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2C" w:rsidRPr="004046C6" w:rsidRDefault="004046C6">
      <w:pPr>
        <w:rPr>
          <w:rFonts w:ascii="Times New Roman" w:hAnsi="Times New Roman" w:cs="Times New Roman"/>
          <w:b/>
          <w:sz w:val="24"/>
          <w:szCs w:val="24"/>
        </w:rPr>
      </w:pPr>
      <w:r w:rsidRPr="004046C6">
        <w:rPr>
          <w:rFonts w:ascii="Times New Roman" w:hAnsi="Times New Roman" w:cs="Times New Roman"/>
          <w:b/>
          <w:sz w:val="24"/>
          <w:szCs w:val="24"/>
        </w:rPr>
        <w:t>Znak sprawy:</w:t>
      </w:r>
      <w:r w:rsidR="00302E8F">
        <w:rPr>
          <w:rFonts w:ascii="Times New Roman" w:hAnsi="Times New Roman" w:cs="Times New Roman"/>
          <w:b/>
          <w:sz w:val="24"/>
          <w:szCs w:val="24"/>
        </w:rPr>
        <w:t xml:space="preserve"> RFN.271.2.2017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000629FE">
        <w:rPr>
          <w:rFonts w:ascii="Times New Roman" w:hAnsi="Times New Roman" w:cs="Times New Roman"/>
          <w:sz w:val="24"/>
          <w:szCs w:val="24"/>
        </w:rPr>
        <w:tab/>
      </w:r>
      <w:r w:rsidRPr="004046C6">
        <w:rPr>
          <w:rFonts w:ascii="Times New Roman" w:hAnsi="Times New Roman" w:cs="Times New Roman"/>
          <w:sz w:val="24"/>
          <w:szCs w:val="24"/>
        </w:rPr>
        <w:t>Dzierzgowo,</w:t>
      </w:r>
      <w:r w:rsidR="000629FE">
        <w:rPr>
          <w:rFonts w:ascii="Times New Roman" w:hAnsi="Times New Roman" w:cs="Times New Roman"/>
          <w:sz w:val="24"/>
          <w:szCs w:val="24"/>
        </w:rPr>
        <w:t xml:space="preserve"> 12.10.2017 r.</w:t>
      </w:r>
    </w:p>
    <w:p w:rsidR="004046C6" w:rsidRDefault="004046C6">
      <w:pPr>
        <w:rPr>
          <w:rFonts w:ascii="Times New Roman" w:hAnsi="Times New Roman" w:cs="Times New Roman"/>
          <w:sz w:val="24"/>
          <w:szCs w:val="24"/>
        </w:rPr>
      </w:pPr>
    </w:p>
    <w:p w:rsidR="004046C6" w:rsidRDefault="004046C6">
      <w:pPr>
        <w:rPr>
          <w:rFonts w:ascii="Times New Roman" w:hAnsi="Times New Roman" w:cs="Times New Roman"/>
          <w:sz w:val="24"/>
          <w:szCs w:val="24"/>
        </w:rPr>
      </w:pPr>
    </w:p>
    <w:p w:rsidR="004046C6" w:rsidRDefault="004046C6" w:rsidP="004046C6">
      <w:pPr>
        <w:jc w:val="center"/>
        <w:rPr>
          <w:rFonts w:ascii="Times New Roman" w:hAnsi="Times New Roman" w:cs="Times New Roman"/>
          <w:b/>
          <w:sz w:val="28"/>
          <w:szCs w:val="24"/>
        </w:rPr>
      </w:pPr>
    </w:p>
    <w:p w:rsidR="004046C6" w:rsidRDefault="004046C6" w:rsidP="004046C6">
      <w:pPr>
        <w:jc w:val="center"/>
        <w:rPr>
          <w:rFonts w:ascii="Times New Roman" w:hAnsi="Times New Roman" w:cs="Times New Roman"/>
          <w:b/>
          <w:sz w:val="28"/>
          <w:szCs w:val="24"/>
        </w:rPr>
      </w:pPr>
    </w:p>
    <w:p w:rsidR="004046C6" w:rsidRDefault="004046C6" w:rsidP="004046C6">
      <w:pPr>
        <w:jc w:val="center"/>
        <w:rPr>
          <w:rFonts w:ascii="Times New Roman" w:hAnsi="Times New Roman" w:cs="Times New Roman"/>
          <w:b/>
          <w:sz w:val="28"/>
          <w:szCs w:val="24"/>
        </w:rPr>
      </w:pPr>
      <w:r w:rsidRPr="004046C6">
        <w:rPr>
          <w:rFonts w:ascii="Times New Roman" w:hAnsi="Times New Roman" w:cs="Times New Roman"/>
          <w:b/>
          <w:sz w:val="28"/>
          <w:szCs w:val="24"/>
        </w:rPr>
        <w:t>SPECYFIKACJA ISTOTNYCH WARUNKÓW ZAMÓWIENIA</w:t>
      </w:r>
    </w:p>
    <w:p w:rsidR="004046C6" w:rsidRPr="004046C6" w:rsidRDefault="004046C6" w:rsidP="004046C6">
      <w:pPr>
        <w:jc w:val="center"/>
        <w:rPr>
          <w:rFonts w:ascii="Times New Roman" w:hAnsi="Times New Roman" w:cs="Times New Roman"/>
          <w:b/>
          <w:sz w:val="28"/>
          <w:szCs w:val="24"/>
        </w:rPr>
      </w:pPr>
    </w:p>
    <w:p w:rsidR="004046C6" w:rsidRDefault="004046C6" w:rsidP="004046C6">
      <w:pPr>
        <w:jc w:val="center"/>
        <w:rPr>
          <w:rFonts w:ascii="Times New Roman" w:hAnsi="Times New Roman" w:cs="Times New Roman"/>
          <w:sz w:val="24"/>
          <w:szCs w:val="24"/>
        </w:rPr>
      </w:pPr>
      <w:r>
        <w:rPr>
          <w:rFonts w:ascii="Times New Roman" w:hAnsi="Times New Roman" w:cs="Times New Roman"/>
          <w:sz w:val="24"/>
          <w:szCs w:val="24"/>
        </w:rPr>
        <w:t>zwana dalej (</w:t>
      </w:r>
      <w:r w:rsidRPr="004046C6">
        <w:rPr>
          <w:rFonts w:ascii="Times New Roman" w:hAnsi="Times New Roman" w:cs="Times New Roman"/>
          <w:b/>
          <w:sz w:val="24"/>
          <w:szCs w:val="24"/>
        </w:rPr>
        <w:t>SIWZ</w:t>
      </w:r>
      <w:r>
        <w:rPr>
          <w:rFonts w:ascii="Times New Roman" w:hAnsi="Times New Roman" w:cs="Times New Roman"/>
          <w:sz w:val="24"/>
          <w:szCs w:val="24"/>
        </w:rPr>
        <w:t>)</w:t>
      </w:r>
    </w:p>
    <w:p w:rsidR="004046C6" w:rsidRDefault="004046C6" w:rsidP="004046C6">
      <w:pPr>
        <w:rPr>
          <w:rFonts w:ascii="Times New Roman" w:hAnsi="Times New Roman" w:cs="Times New Roman"/>
          <w:sz w:val="24"/>
          <w:szCs w:val="24"/>
        </w:rPr>
      </w:pPr>
    </w:p>
    <w:p w:rsidR="004046C6" w:rsidRDefault="004046C6" w:rsidP="004046C6">
      <w:pPr>
        <w:rPr>
          <w:rFonts w:ascii="Times New Roman" w:hAnsi="Times New Roman" w:cs="Times New Roman"/>
          <w:sz w:val="24"/>
          <w:szCs w:val="24"/>
        </w:rPr>
      </w:pPr>
    </w:p>
    <w:p w:rsidR="004046C6" w:rsidRDefault="004046C6" w:rsidP="004046C6">
      <w:pPr>
        <w:rPr>
          <w:rFonts w:ascii="Times New Roman" w:hAnsi="Times New Roman" w:cs="Times New Roman"/>
          <w:sz w:val="24"/>
          <w:szCs w:val="24"/>
        </w:rPr>
      </w:pPr>
    </w:p>
    <w:p w:rsidR="004046C6" w:rsidRDefault="00302E8F" w:rsidP="004046C6">
      <w:pPr>
        <w:rPr>
          <w:rFonts w:ascii="Times New Roman" w:hAnsi="Times New Roman" w:cs="Times New Roman"/>
          <w:sz w:val="24"/>
          <w:szCs w:val="24"/>
        </w:rPr>
      </w:pPr>
      <w:r>
        <w:rPr>
          <w:rFonts w:ascii="Times New Roman" w:hAnsi="Times New Roman" w:cs="Times New Roman"/>
          <w:sz w:val="24"/>
          <w:szCs w:val="24"/>
        </w:rPr>
        <w:t>Przedmiot zamówienia:</w:t>
      </w:r>
    </w:p>
    <w:p w:rsidR="004046C6" w:rsidRDefault="004046C6" w:rsidP="004046C6">
      <w:pPr>
        <w:jc w:val="center"/>
        <w:rPr>
          <w:rFonts w:ascii="Times New Roman" w:hAnsi="Times New Roman" w:cs="Times New Roman"/>
          <w:b/>
          <w:sz w:val="28"/>
          <w:szCs w:val="24"/>
        </w:rPr>
      </w:pPr>
      <w:r w:rsidRPr="004046C6">
        <w:rPr>
          <w:rFonts w:ascii="Times New Roman" w:hAnsi="Times New Roman" w:cs="Times New Roman"/>
          <w:b/>
          <w:sz w:val="28"/>
          <w:szCs w:val="24"/>
        </w:rPr>
        <w:t>Udzielenie</w:t>
      </w:r>
      <w:r w:rsidR="00302E8F">
        <w:rPr>
          <w:rFonts w:ascii="Times New Roman" w:hAnsi="Times New Roman" w:cs="Times New Roman"/>
          <w:b/>
          <w:sz w:val="28"/>
          <w:szCs w:val="24"/>
        </w:rPr>
        <w:t xml:space="preserve"> i obsługa</w:t>
      </w:r>
      <w:r w:rsidRPr="004046C6">
        <w:rPr>
          <w:rFonts w:ascii="Times New Roman" w:hAnsi="Times New Roman" w:cs="Times New Roman"/>
          <w:b/>
          <w:sz w:val="28"/>
          <w:szCs w:val="24"/>
        </w:rPr>
        <w:t xml:space="preserve"> długoterminowego </w:t>
      </w:r>
      <w:r w:rsidR="00302E8F" w:rsidRPr="004046C6">
        <w:rPr>
          <w:rFonts w:ascii="Times New Roman" w:hAnsi="Times New Roman" w:cs="Times New Roman"/>
          <w:b/>
          <w:sz w:val="28"/>
          <w:szCs w:val="24"/>
        </w:rPr>
        <w:t xml:space="preserve">kredytu </w:t>
      </w:r>
      <w:r w:rsidR="00302E8F">
        <w:rPr>
          <w:rFonts w:ascii="Times New Roman" w:hAnsi="Times New Roman" w:cs="Times New Roman"/>
          <w:b/>
          <w:sz w:val="28"/>
          <w:szCs w:val="24"/>
        </w:rPr>
        <w:t xml:space="preserve">bankowego </w:t>
      </w:r>
      <w:r w:rsidRPr="004046C6">
        <w:rPr>
          <w:rFonts w:ascii="Times New Roman" w:hAnsi="Times New Roman" w:cs="Times New Roman"/>
          <w:b/>
          <w:sz w:val="28"/>
          <w:szCs w:val="24"/>
        </w:rPr>
        <w:t xml:space="preserve">w kwocie 700.000 zł </w:t>
      </w:r>
      <w:r w:rsidR="00302E8F">
        <w:rPr>
          <w:rFonts w:ascii="Times New Roman" w:hAnsi="Times New Roman" w:cs="Times New Roman"/>
          <w:b/>
          <w:sz w:val="28"/>
          <w:szCs w:val="24"/>
        </w:rPr>
        <w:t xml:space="preserve">przeznaczonego </w:t>
      </w:r>
      <w:r w:rsidRPr="004046C6">
        <w:rPr>
          <w:rFonts w:ascii="Times New Roman" w:hAnsi="Times New Roman" w:cs="Times New Roman"/>
          <w:b/>
          <w:sz w:val="28"/>
          <w:szCs w:val="24"/>
        </w:rPr>
        <w:t xml:space="preserve">na </w:t>
      </w:r>
      <w:r w:rsidR="00302E8F">
        <w:rPr>
          <w:rFonts w:ascii="Times New Roman" w:hAnsi="Times New Roman" w:cs="Times New Roman"/>
          <w:b/>
          <w:sz w:val="28"/>
          <w:szCs w:val="24"/>
        </w:rPr>
        <w:t xml:space="preserve">pokrycie planowanego deficytu budżetowego związanego z </w:t>
      </w:r>
      <w:r w:rsidRPr="004046C6">
        <w:rPr>
          <w:rFonts w:ascii="Times New Roman" w:hAnsi="Times New Roman" w:cs="Times New Roman"/>
          <w:b/>
          <w:sz w:val="28"/>
          <w:szCs w:val="24"/>
        </w:rPr>
        <w:t>dofinansowanie</w:t>
      </w:r>
      <w:r w:rsidR="00302E8F">
        <w:rPr>
          <w:rFonts w:ascii="Times New Roman" w:hAnsi="Times New Roman" w:cs="Times New Roman"/>
          <w:b/>
          <w:sz w:val="28"/>
          <w:szCs w:val="24"/>
        </w:rPr>
        <w:t>m</w:t>
      </w:r>
      <w:r w:rsidRPr="004046C6">
        <w:rPr>
          <w:rFonts w:ascii="Times New Roman" w:hAnsi="Times New Roman" w:cs="Times New Roman"/>
          <w:b/>
          <w:sz w:val="28"/>
          <w:szCs w:val="24"/>
        </w:rPr>
        <w:t xml:space="preserve"> zada</w:t>
      </w:r>
      <w:r w:rsidR="00442D73">
        <w:rPr>
          <w:rFonts w:ascii="Times New Roman" w:hAnsi="Times New Roman" w:cs="Times New Roman"/>
          <w:b/>
          <w:sz w:val="28"/>
          <w:szCs w:val="24"/>
        </w:rPr>
        <w:t xml:space="preserve">ń </w:t>
      </w:r>
      <w:r w:rsidRPr="004046C6">
        <w:rPr>
          <w:rFonts w:ascii="Times New Roman" w:hAnsi="Times New Roman" w:cs="Times New Roman"/>
          <w:b/>
          <w:sz w:val="28"/>
          <w:szCs w:val="24"/>
        </w:rPr>
        <w:t>inwestycyjn</w:t>
      </w:r>
      <w:r w:rsidR="00442D73">
        <w:rPr>
          <w:rFonts w:ascii="Times New Roman" w:hAnsi="Times New Roman" w:cs="Times New Roman"/>
          <w:b/>
          <w:sz w:val="28"/>
          <w:szCs w:val="24"/>
        </w:rPr>
        <w:t>ych jednorocznych</w:t>
      </w:r>
      <w:r w:rsidRPr="004046C6">
        <w:rPr>
          <w:rFonts w:ascii="Times New Roman" w:hAnsi="Times New Roman" w:cs="Times New Roman"/>
          <w:b/>
          <w:sz w:val="28"/>
          <w:szCs w:val="24"/>
        </w:rPr>
        <w:t xml:space="preserve"> na terenie Gminy Dzierzgowo</w:t>
      </w:r>
    </w:p>
    <w:p w:rsidR="004046C6" w:rsidRDefault="004046C6" w:rsidP="004046C6">
      <w:pPr>
        <w:jc w:val="center"/>
        <w:rPr>
          <w:rFonts w:ascii="Times New Roman" w:hAnsi="Times New Roman" w:cs="Times New Roman"/>
          <w:b/>
          <w:sz w:val="28"/>
          <w:szCs w:val="24"/>
        </w:rPr>
      </w:pPr>
    </w:p>
    <w:p w:rsidR="004046C6" w:rsidRDefault="004046C6" w:rsidP="004046C6">
      <w:pPr>
        <w:jc w:val="center"/>
        <w:rPr>
          <w:rFonts w:ascii="Times New Roman" w:hAnsi="Times New Roman" w:cs="Times New Roman"/>
          <w:b/>
          <w:sz w:val="28"/>
          <w:szCs w:val="24"/>
        </w:rPr>
      </w:pPr>
    </w:p>
    <w:p w:rsidR="004046C6" w:rsidRDefault="004046C6" w:rsidP="004046C6">
      <w:pPr>
        <w:jc w:val="center"/>
        <w:rPr>
          <w:rFonts w:ascii="Times New Roman" w:hAnsi="Times New Roman" w:cs="Times New Roman"/>
          <w:b/>
          <w:sz w:val="28"/>
          <w:szCs w:val="24"/>
        </w:rPr>
      </w:pPr>
    </w:p>
    <w:p w:rsidR="004046C6" w:rsidRDefault="004046C6" w:rsidP="00E61401">
      <w:pPr>
        <w:jc w:val="both"/>
        <w:rPr>
          <w:rFonts w:ascii="Times New Roman" w:hAnsi="Times New Roman" w:cs="Times New Roman"/>
          <w:sz w:val="24"/>
          <w:szCs w:val="24"/>
        </w:rPr>
      </w:pPr>
      <w:r>
        <w:rPr>
          <w:rFonts w:ascii="Times New Roman" w:hAnsi="Times New Roman" w:cs="Times New Roman"/>
          <w:sz w:val="24"/>
          <w:szCs w:val="24"/>
        </w:rPr>
        <w:t xml:space="preserve">Postępowanie o udzielenie zamówienia prowadzone jest na podstawie ustawy z dnia 29 stycznia 2004 roku Prawo zamówień publicznych (Dz. U. z 2015r. poz. 2164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 wartości szacunkowej niższej niż kwoty określone w przepisach wydanych na podstawie art. 11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4046C6" w:rsidRDefault="004046C6" w:rsidP="004046C6">
      <w:pPr>
        <w:rPr>
          <w:rFonts w:ascii="Times New Roman" w:hAnsi="Times New Roman" w:cs="Times New Roman"/>
          <w:sz w:val="24"/>
          <w:szCs w:val="24"/>
        </w:rPr>
      </w:pPr>
    </w:p>
    <w:p w:rsidR="004046C6" w:rsidRDefault="004046C6" w:rsidP="004046C6">
      <w:pPr>
        <w:rPr>
          <w:rFonts w:ascii="Times New Roman" w:hAnsi="Times New Roman" w:cs="Times New Roman"/>
          <w:sz w:val="24"/>
          <w:szCs w:val="24"/>
        </w:rPr>
      </w:pPr>
    </w:p>
    <w:p w:rsidR="004046C6" w:rsidRDefault="004046C6" w:rsidP="004046C6">
      <w:pPr>
        <w:rPr>
          <w:rFonts w:ascii="Times New Roman" w:hAnsi="Times New Roman" w:cs="Times New Roman"/>
          <w:sz w:val="24"/>
          <w:szCs w:val="24"/>
        </w:rPr>
      </w:pPr>
    </w:p>
    <w:p w:rsidR="004046C6" w:rsidRDefault="004046C6" w:rsidP="00E6140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Zatwierdzono w dniu:</w:t>
      </w:r>
    </w:p>
    <w:p w:rsidR="004046C6" w:rsidRDefault="004046C6" w:rsidP="00E6140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29FE">
        <w:rPr>
          <w:rFonts w:ascii="Times New Roman" w:hAnsi="Times New Roman" w:cs="Times New Roman"/>
          <w:sz w:val="24"/>
          <w:szCs w:val="24"/>
        </w:rPr>
        <w:t>16.10.2017 r.</w:t>
      </w:r>
    </w:p>
    <w:p w:rsidR="004046C6" w:rsidRPr="00223ED0" w:rsidRDefault="004046C6" w:rsidP="00E61401">
      <w:pPr>
        <w:pStyle w:val="Bezodstpw"/>
        <w:numPr>
          <w:ilvl w:val="0"/>
          <w:numId w:val="2"/>
        </w:numPr>
        <w:jc w:val="both"/>
        <w:rPr>
          <w:rFonts w:ascii="Times New Roman" w:hAnsi="Times New Roman" w:cs="Times New Roman"/>
          <w:b/>
          <w:sz w:val="24"/>
        </w:rPr>
      </w:pPr>
      <w:r w:rsidRPr="00223ED0">
        <w:rPr>
          <w:rFonts w:ascii="Times New Roman" w:hAnsi="Times New Roman" w:cs="Times New Roman"/>
          <w:b/>
          <w:sz w:val="24"/>
        </w:rPr>
        <w:lastRenderedPageBreak/>
        <w:t>NAZWA( FIRMA) ORAZ ADRES ZAMAWIAJĄCEGO</w:t>
      </w:r>
    </w:p>
    <w:p w:rsidR="00223ED0" w:rsidRPr="00223ED0" w:rsidRDefault="00223ED0" w:rsidP="00E61401">
      <w:pPr>
        <w:pStyle w:val="Bezodstpw"/>
        <w:ind w:left="720"/>
        <w:jc w:val="both"/>
        <w:rPr>
          <w:rFonts w:ascii="Times New Roman" w:hAnsi="Times New Roman" w:cs="Times New Roman"/>
          <w:sz w:val="24"/>
        </w:rPr>
      </w:pPr>
    </w:p>
    <w:p w:rsidR="004046C6" w:rsidRPr="00223ED0" w:rsidRDefault="004046C6" w:rsidP="00E61401">
      <w:pPr>
        <w:pStyle w:val="Bezodstpw"/>
        <w:jc w:val="both"/>
        <w:rPr>
          <w:rFonts w:ascii="Times New Roman" w:hAnsi="Times New Roman" w:cs="Times New Roman"/>
          <w:sz w:val="24"/>
        </w:rPr>
      </w:pPr>
      <w:r w:rsidRPr="00223ED0">
        <w:rPr>
          <w:rFonts w:ascii="Times New Roman" w:hAnsi="Times New Roman" w:cs="Times New Roman"/>
          <w:sz w:val="24"/>
        </w:rPr>
        <w:t>Gmina Dzierzgowo</w:t>
      </w:r>
    </w:p>
    <w:p w:rsidR="00223ED0" w:rsidRPr="00223ED0" w:rsidRDefault="00223ED0" w:rsidP="00E61401">
      <w:pPr>
        <w:pStyle w:val="Bezodstpw"/>
        <w:jc w:val="both"/>
        <w:rPr>
          <w:rFonts w:ascii="Times New Roman" w:hAnsi="Times New Roman" w:cs="Times New Roman"/>
          <w:sz w:val="24"/>
        </w:rPr>
      </w:pPr>
      <w:r w:rsidRPr="00223ED0">
        <w:rPr>
          <w:rFonts w:ascii="Times New Roman" w:hAnsi="Times New Roman" w:cs="Times New Roman"/>
          <w:sz w:val="24"/>
        </w:rPr>
        <w:t>Ul. Tadeusz Kościuszki 1</w:t>
      </w:r>
    </w:p>
    <w:p w:rsidR="00223ED0" w:rsidRPr="00223ED0" w:rsidRDefault="00223ED0" w:rsidP="00E61401">
      <w:pPr>
        <w:pStyle w:val="Bezodstpw"/>
        <w:jc w:val="both"/>
        <w:rPr>
          <w:rFonts w:ascii="Times New Roman" w:hAnsi="Times New Roman" w:cs="Times New Roman"/>
          <w:sz w:val="24"/>
        </w:rPr>
      </w:pPr>
      <w:r w:rsidRPr="00223ED0">
        <w:rPr>
          <w:rFonts w:ascii="Times New Roman" w:hAnsi="Times New Roman" w:cs="Times New Roman"/>
          <w:sz w:val="24"/>
        </w:rPr>
        <w:t>06-520 Dzierzgowo</w:t>
      </w:r>
    </w:p>
    <w:p w:rsidR="00223ED0" w:rsidRPr="00223ED0" w:rsidRDefault="00223ED0" w:rsidP="00E61401">
      <w:pPr>
        <w:pStyle w:val="Bezodstpw"/>
        <w:jc w:val="both"/>
        <w:rPr>
          <w:rFonts w:ascii="Times New Roman" w:hAnsi="Times New Roman" w:cs="Times New Roman"/>
          <w:sz w:val="24"/>
        </w:rPr>
      </w:pPr>
      <w:r w:rsidRPr="00223ED0">
        <w:rPr>
          <w:rFonts w:ascii="Times New Roman" w:hAnsi="Times New Roman" w:cs="Times New Roman"/>
          <w:sz w:val="24"/>
        </w:rPr>
        <w:t>Tel.</w:t>
      </w:r>
      <w:r w:rsidR="00302E8F">
        <w:rPr>
          <w:rFonts w:ascii="Times New Roman" w:hAnsi="Times New Roman" w:cs="Times New Roman"/>
          <w:sz w:val="24"/>
        </w:rPr>
        <w:t xml:space="preserve"> (023) 653 30 12, </w:t>
      </w:r>
    </w:p>
    <w:p w:rsidR="00223ED0" w:rsidRPr="00223ED0" w:rsidRDefault="00223ED0" w:rsidP="00E61401">
      <w:pPr>
        <w:pStyle w:val="Bezodstpw"/>
        <w:jc w:val="both"/>
        <w:rPr>
          <w:rFonts w:ascii="Times New Roman" w:hAnsi="Times New Roman" w:cs="Times New Roman"/>
          <w:sz w:val="24"/>
        </w:rPr>
      </w:pPr>
      <w:r w:rsidRPr="00223ED0">
        <w:rPr>
          <w:rFonts w:ascii="Times New Roman" w:hAnsi="Times New Roman" w:cs="Times New Roman"/>
          <w:sz w:val="24"/>
        </w:rPr>
        <w:t>Faks</w:t>
      </w:r>
      <w:r w:rsidR="00302E8F">
        <w:rPr>
          <w:rFonts w:ascii="Times New Roman" w:hAnsi="Times New Roman" w:cs="Times New Roman"/>
          <w:sz w:val="24"/>
        </w:rPr>
        <w:t xml:space="preserve"> (023) 653 32 26</w:t>
      </w:r>
    </w:p>
    <w:p w:rsidR="00223ED0" w:rsidRPr="00223ED0" w:rsidRDefault="00223ED0" w:rsidP="00E61401">
      <w:pPr>
        <w:pStyle w:val="Bezodstpw"/>
        <w:jc w:val="both"/>
        <w:rPr>
          <w:rFonts w:ascii="Times New Roman" w:hAnsi="Times New Roman" w:cs="Times New Roman"/>
          <w:sz w:val="24"/>
        </w:rPr>
      </w:pPr>
      <w:r w:rsidRPr="00223ED0">
        <w:rPr>
          <w:rFonts w:ascii="Times New Roman" w:hAnsi="Times New Roman" w:cs="Times New Roman"/>
          <w:sz w:val="24"/>
        </w:rPr>
        <w:t>e-mail:</w:t>
      </w:r>
      <w:r w:rsidR="00302E8F">
        <w:rPr>
          <w:rFonts w:ascii="Times New Roman" w:hAnsi="Times New Roman" w:cs="Times New Roman"/>
          <w:sz w:val="24"/>
        </w:rPr>
        <w:t xml:space="preserve"> gmina@dzierzgowo.pl</w:t>
      </w:r>
    </w:p>
    <w:p w:rsidR="00223ED0" w:rsidRDefault="00223ED0" w:rsidP="00E61401">
      <w:pPr>
        <w:pStyle w:val="Bezodstpw"/>
        <w:jc w:val="both"/>
        <w:rPr>
          <w:rFonts w:ascii="Times New Roman" w:hAnsi="Times New Roman" w:cs="Times New Roman"/>
          <w:sz w:val="24"/>
        </w:rPr>
      </w:pPr>
      <w:r w:rsidRPr="00223ED0">
        <w:rPr>
          <w:rFonts w:ascii="Times New Roman" w:hAnsi="Times New Roman" w:cs="Times New Roman"/>
          <w:sz w:val="24"/>
        </w:rPr>
        <w:t>adres strony internetowej:</w:t>
      </w:r>
    </w:p>
    <w:p w:rsidR="00302E8F" w:rsidRDefault="00302E8F" w:rsidP="00E61401">
      <w:pPr>
        <w:pStyle w:val="Bezodstpw"/>
        <w:jc w:val="both"/>
        <w:rPr>
          <w:rFonts w:ascii="Times New Roman" w:hAnsi="Times New Roman" w:cs="Times New Roman"/>
          <w:sz w:val="24"/>
        </w:rPr>
      </w:pPr>
    </w:p>
    <w:p w:rsidR="00302E8F" w:rsidRDefault="00302E8F" w:rsidP="00E61401">
      <w:pPr>
        <w:pStyle w:val="Bezodstpw"/>
        <w:jc w:val="both"/>
        <w:rPr>
          <w:rFonts w:ascii="Times New Roman" w:hAnsi="Times New Roman" w:cs="Times New Roman"/>
          <w:sz w:val="24"/>
        </w:rPr>
      </w:pPr>
      <w:r>
        <w:rPr>
          <w:rFonts w:ascii="Times New Roman" w:hAnsi="Times New Roman" w:cs="Times New Roman"/>
          <w:sz w:val="24"/>
        </w:rPr>
        <w:t xml:space="preserve">Godziny urzędowania: </w:t>
      </w:r>
      <w:proofErr w:type="spellStart"/>
      <w:r>
        <w:rPr>
          <w:rFonts w:ascii="Times New Roman" w:hAnsi="Times New Roman" w:cs="Times New Roman"/>
          <w:sz w:val="24"/>
        </w:rPr>
        <w:t>pon</w:t>
      </w:r>
      <w:proofErr w:type="spellEnd"/>
      <w:r>
        <w:rPr>
          <w:rFonts w:ascii="Times New Roman" w:hAnsi="Times New Roman" w:cs="Times New Roman"/>
          <w:sz w:val="24"/>
        </w:rPr>
        <w:t>. – pt. od 07:30 do 15:30</w:t>
      </w:r>
    </w:p>
    <w:p w:rsidR="00223ED0" w:rsidRDefault="00223ED0" w:rsidP="00E61401">
      <w:pPr>
        <w:pStyle w:val="Bezodstpw"/>
        <w:jc w:val="both"/>
        <w:rPr>
          <w:rFonts w:ascii="Times New Roman" w:hAnsi="Times New Roman" w:cs="Times New Roman"/>
          <w:sz w:val="24"/>
        </w:rPr>
      </w:pPr>
    </w:p>
    <w:p w:rsidR="00302E8F" w:rsidRPr="00302E8F" w:rsidRDefault="00223ED0" w:rsidP="00302E8F">
      <w:pPr>
        <w:pStyle w:val="Bezodstpw"/>
        <w:numPr>
          <w:ilvl w:val="0"/>
          <w:numId w:val="2"/>
        </w:numPr>
        <w:jc w:val="both"/>
        <w:rPr>
          <w:rFonts w:ascii="Times New Roman" w:hAnsi="Times New Roman" w:cs="Times New Roman"/>
          <w:sz w:val="24"/>
        </w:rPr>
      </w:pPr>
      <w:r>
        <w:rPr>
          <w:rFonts w:ascii="Times New Roman" w:hAnsi="Times New Roman" w:cs="Times New Roman"/>
          <w:b/>
          <w:sz w:val="24"/>
        </w:rPr>
        <w:t>TRYB UDZIELENIA ZAMÓWIENIA</w:t>
      </w:r>
    </w:p>
    <w:p w:rsidR="00302E8F" w:rsidRPr="00302E8F" w:rsidRDefault="00302E8F" w:rsidP="00302E8F">
      <w:pPr>
        <w:pStyle w:val="Akapitzlist"/>
        <w:numPr>
          <w:ilvl w:val="0"/>
          <w:numId w:val="6"/>
        </w:numPr>
        <w:autoSpaceDE w:val="0"/>
        <w:autoSpaceDN w:val="0"/>
        <w:adjustRightInd w:val="0"/>
        <w:spacing w:after="18" w:line="360" w:lineRule="auto"/>
        <w:contextualSpacing w:val="0"/>
        <w:jc w:val="both"/>
        <w:rPr>
          <w:rFonts w:ascii="Times New Roman" w:hAnsi="Times New Roman" w:cs="Times New Roman"/>
          <w:vanish/>
          <w:color w:val="000000"/>
          <w:sz w:val="24"/>
          <w:szCs w:val="24"/>
        </w:rPr>
      </w:pPr>
    </w:p>
    <w:p w:rsidR="00302E8F" w:rsidRPr="00302E8F" w:rsidRDefault="00302E8F" w:rsidP="00302E8F">
      <w:pPr>
        <w:pStyle w:val="Akapitzlist"/>
        <w:numPr>
          <w:ilvl w:val="0"/>
          <w:numId w:val="6"/>
        </w:numPr>
        <w:autoSpaceDE w:val="0"/>
        <w:autoSpaceDN w:val="0"/>
        <w:adjustRightInd w:val="0"/>
        <w:spacing w:after="18" w:line="360" w:lineRule="auto"/>
        <w:contextualSpacing w:val="0"/>
        <w:jc w:val="both"/>
        <w:rPr>
          <w:rFonts w:ascii="Times New Roman" w:hAnsi="Times New Roman" w:cs="Times New Roman"/>
          <w:vanish/>
          <w:color w:val="000000"/>
          <w:sz w:val="24"/>
          <w:szCs w:val="24"/>
        </w:rPr>
      </w:pPr>
    </w:p>
    <w:p w:rsidR="00302E8F" w:rsidRDefault="00302E8F" w:rsidP="00302E8F">
      <w:pPr>
        <w:pStyle w:val="Default"/>
        <w:numPr>
          <w:ilvl w:val="1"/>
          <w:numId w:val="6"/>
        </w:numPr>
        <w:spacing w:after="18" w:line="360" w:lineRule="auto"/>
        <w:jc w:val="both"/>
        <w:rPr>
          <w:rFonts w:ascii="Times New Roman" w:hAnsi="Times New Roman" w:cs="Times New Roman"/>
        </w:rPr>
      </w:pPr>
      <w:r w:rsidRPr="00302E8F">
        <w:rPr>
          <w:rFonts w:ascii="Times New Roman" w:hAnsi="Times New Roman" w:cs="Times New Roman"/>
        </w:rPr>
        <w:t xml:space="preserve">Postępowanie o udzielanie zamówienia publicznego, którego wartość szacunkowa nie przekracza kwoty określonej w przepisach wydanych na podstawie art. 11 ust. 8 ustawy, prowadzone jest w trybie przetargu nieograniczonego, na podstawie art. 39 ustawy z dnia 29 stycznia 2004 r. - Prawo zamówień publicznych (Dz. U. z 2015 r. poz. 2164 ze zm.) oraz aktów wykonawczych do tej ustawy. </w:t>
      </w:r>
    </w:p>
    <w:p w:rsidR="00302E8F" w:rsidRDefault="00302E8F" w:rsidP="00340EC2">
      <w:pPr>
        <w:pStyle w:val="Default"/>
        <w:numPr>
          <w:ilvl w:val="1"/>
          <w:numId w:val="6"/>
        </w:numPr>
        <w:spacing w:after="18" w:line="360" w:lineRule="auto"/>
        <w:jc w:val="both"/>
        <w:rPr>
          <w:rFonts w:ascii="Times New Roman" w:hAnsi="Times New Roman" w:cs="Times New Roman"/>
        </w:rPr>
      </w:pPr>
      <w:r w:rsidRPr="00340EC2">
        <w:rPr>
          <w:rFonts w:ascii="Times New Roman" w:hAnsi="Times New Roman" w:cs="Times New Roman"/>
        </w:rPr>
        <w:t xml:space="preserve">W sprawach nieuregulowanych niniejszą specyfikacją stosuje się przepisy ustawy z dnia 29 stycznia 2004 r. Prawo zamówień publicznych (Dz. U z 2015 r. poz. 2164 z </w:t>
      </w:r>
      <w:proofErr w:type="spellStart"/>
      <w:r w:rsidRPr="00340EC2">
        <w:rPr>
          <w:rFonts w:ascii="Times New Roman" w:hAnsi="Times New Roman" w:cs="Times New Roman"/>
        </w:rPr>
        <w:t>późn</w:t>
      </w:r>
      <w:proofErr w:type="spellEnd"/>
      <w:r w:rsidRPr="00340EC2">
        <w:rPr>
          <w:rFonts w:ascii="Times New Roman" w:hAnsi="Times New Roman" w:cs="Times New Roman"/>
        </w:rPr>
        <w:t xml:space="preserve">. zm.), przepisy ustawy z dnia 23 kwietnia 1964 r. - Kodeks Cywilny (Dz. U. z 2014 r. poz. 121 z </w:t>
      </w:r>
      <w:proofErr w:type="spellStart"/>
      <w:r w:rsidRPr="00340EC2">
        <w:rPr>
          <w:rFonts w:ascii="Times New Roman" w:hAnsi="Times New Roman" w:cs="Times New Roman"/>
        </w:rPr>
        <w:t>późn</w:t>
      </w:r>
      <w:proofErr w:type="spellEnd"/>
      <w:r w:rsidRPr="00340EC2">
        <w:rPr>
          <w:rFonts w:ascii="Times New Roman" w:hAnsi="Times New Roman" w:cs="Times New Roman"/>
        </w:rPr>
        <w:t xml:space="preserve">. zm.) oraz odpowiednie przywołane w SIWZ. </w:t>
      </w:r>
    </w:p>
    <w:p w:rsidR="00302E8F" w:rsidRPr="00340EC2" w:rsidRDefault="00302E8F" w:rsidP="00340EC2">
      <w:pPr>
        <w:pStyle w:val="Default"/>
        <w:numPr>
          <w:ilvl w:val="1"/>
          <w:numId w:val="6"/>
        </w:numPr>
        <w:spacing w:after="18" w:line="360" w:lineRule="auto"/>
        <w:jc w:val="both"/>
        <w:rPr>
          <w:rFonts w:ascii="Times New Roman" w:hAnsi="Times New Roman" w:cs="Times New Roman"/>
        </w:rPr>
      </w:pPr>
      <w:r w:rsidRPr="00340EC2">
        <w:rPr>
          <w:rFonts w:ascii="Times New Roman" w:hAnsi="Times New Roman" w:cs="Times New Roman"/>
        </w:rPr>
        <w:t xml:space="preserve">Miejsce publikacji ogłoszenia o zamówieniu: </w:t>
      </w:r>
    </w:p>
    <w:p w:rsidR="00340EC2" w:rsidRDefault="00302E8F" w:rsidP="00340EC2">
      <w:pPr>
        <w:pStyle w:val="Default"/>
        <w:spacing w:after="19" w:line="360" w:lineRule="auto"/>
        <w:ind w:left="644"/>
        <w:jc w:val="both"/>
        <w:rPr>
          <w:rFonts w:ascii="Times New Roman" w:hAnsi="Times New Roman" w:cs="Times New Roman"/>
        </w:rPr>
      </w:pPr>
      <w:r w:rsidRPr="00302E8F">
        <w:rPr>
          <w:rFonts w:ascii="Times New Roman" w:hAnsi="Times New Roman" w:cs="Times New Roman"/>
        </w:rPr>
        <w:t>- Biuletyn Zamówień Publicznych</w:t>
      </w:r>
    </w:p>
    <w:p w:rsidR="00302E8F" w:rsidRPr="00302E8F" w:rsidRDefault="00302E8F" w:rsidP="00340EC2">
      <w:pPr>
        <w:pStyle w:val="Default"/>
        <w:spacing w:after="19" w:line="360" w:lineRule="auto"/>
        <w:ind w:left="644"/>
        <w:jc w:val="both"/>
        <w:rPr>
          <w:rFonts w:ascii="Times New Roman" w:hAnsi="Times New Roman" w:cs="Times New Roman"/>
        </w:rPr>
      </w:pPr>
      <w:r w:rsidRPr="00302E8F">
        <w:rPr>
          <w:rFonts w:ascii="Times New Roman" w:hAnsi="Times New Roman" w:cs="Times New Roman"/>
        </w:rPr>
        <w:t>- strona internetowa Zamawiającego – Biuletyn Informacji Publicznej: www.bip.</w:t>
      </w:r>
      <w:r w:rsidR="004C6CE9">
        <w:rPr>
          <w:rFonts w:ascii="Times New Roman" w:hAnsi="Times New Roman" w:cs="Times New Roman"/>
        </w:rPr>
        <w:t>dzierzgowo</w:t>
      </w:r>
      <w:r w:rsidRPr="00302E8F">
        <w:rPr>
          <w:rFonts w:ascii="Times New Roman" w:hAnsi="Times New Roman" w:cs="Times New Roman"/>
        </w:rPr>
        <w:t xml:space="preserve">.pl </w:t>
      </w:r>
    </w:p>
    <w:p w:rsidR="00223ED0" w:rsidRPr="00302E8F" w:rsidRDefault="00302E8F" w:rsidP="004C6CE9">
      <w:pPr>
        <w:pStyle w:val="Default"/>
        <w:spacing w:line="360" w:lineRule="auto"/>
        <w:ind w:left="644"/>
        <w:jc w:val="both"/>
        <w:rPr>
          <w:rFonts w:ascii="Times New Roman" w:hAnsi="Times New Roman" w:cs="Times New Roman"/>
        </w:rPr>
      </w:pPr>
      <w:r w:rsidRPr="00302E8F">
        <w:rPr>
          <w:rFonts w:ascii="Times New Roman" w:hAnsi="Times New Roman" w:cs="Times New Roman"/>
        </w:rPr>
        <w:t xml:space="preserve">- tablica ogłoszeń w miejscu publicznie dostępnym w siedzibie Zamawiającego. </w:t>
      </w:r>
    </w:p>
    <w:p w:rsidR="00223ED0" w:rsidRDefault="00223ED0" w:rsidP="00E61401">
      <w:pPr>
        <w:pStyle w:val="Bezodstpw"/>
        <w:jc w:val="both"/>
        <w:rPr>
          <w:rFonts w:ascii="Times New Roman" w:hAnsi="Times New Roman" w:cs="Times New Roman"/>
          <w:sz w:val="24"/>
        </w:rPr>
      </w:pPr>
      <w:r>
        <w:rPr>
          <w:rFonts w:ascii="Times New Roman" w:hAnsi="Times New Roman" w:cs="Times New Roman"/>
          <w:sz w:val="24"/>
        </w:rPr>
        <w:t xml:space="preserve">Postępowanie prowadzone będzie w trybie: </w:t>
      </w:r>
      <w:r w:rsidRPr="00223ED0">
        <w:rPr>
          <w:rFonts w:ascii="Times New Roman" w:hAnsi="Times New Roman" w:cs="Times New Roman"/>
          <w:b/>
          <w:sz w:val="24"/>
        </w:rPr>
        <w:t>przetarg nieograniczony</w:t>
      </w:r>
      <w:r>
        <w:rPr>
          <w:rFonts w:ascii="Times New Roman" w:hAnsi="Times New Roman" w:cs="Times New Roman"/>
          <w:sz w:val="24"/>
        </w:rPr>
        <w:t>.</w:t>
      </w:r>
    </w:p>
    <w:p w:rsidR="00223ED0" w:rsidRDefault="00223ED0" w:rsidP="00E61401">
      <w:pPr>
        <w:pStyle w:val="Bezodstpw"/>
        <w:jc w:val="both"/>
        <w:rPr>
          <w:rFonts w:ascii="Times New Roman" w:hAnsi="Times New Roman" w:cs="Times New Roman"/>
          <w:sz w:val="24"/>
        </w:rPr>
      </w:pPr>
    </w:p>
    <w:p w:rsidR="00223ED0" w:rsidRDefault="00223ED0" w:rsidP="00E61401">
      <w:pPr>
        <w:pStyle w:val="Bezodstpw"/>
        <w:numPr>
          <w:ilvl w:val="0"/>
          <w:numId w:val="2"/>
        </w:numPr>
        <w:jc w:val="both"/>
        <w:rPr>
          <w:rFonts w:ascii="Times New Roman" w:hAnsi="Times New Roman" w:cs="Times New Roman"/>
          <w:b/>
          <w:sz w:val="24"/>
        </w:rPr>
      </w:pPr>
      <w:r w:rsidRPr="00223ED0">
        <w:rPr>
          <w:rFonts w:ascii="Times New Roman" w:hAnsi="Times New Roman" w:cs="Times New Roman"/>
          <w:b/>
          <w:sz w:val="24"/>
        </w:rPr>
        <w:t>OPIS PRZEDMIOTU ZAMÓWIENIA</w:t>
      </w:r>
    </w:p>
    <w:p w:rsidR="00223ED0" w:rsidRDefault="00223ED0" w:rsidP="00E61401">
      <w:pPr>
        <w:pStyle w:val="Bezodstpw"/>
        <w:ind w:left="644"/>
        <w:jc w:val="both"/>
        <w:rPr>
          <w:rFonts w:ascii="Times New Roman" w:hAnsi="Times New Roman" w:cs="Times New Roman"/>
          <w:b/>
          <w:sz w:val="24"/>
        </w:rPr>
      </w:pPr>
    </w:p>
    <w:p w:rsidR="00223ED0" w:rsidRDefault="00223ED0"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 xml:space="preserve"> Przedmiotem zamówienia jest </w:t>
      </w:r>
      <w:r w:rsidR="004C6CE9">
        <w:rPr>
          <w:rFonts w:ascii="Times New Roman" w:hAnsi="Times New Roman" w:cs="Times New Roman"/>
          <w:sz w:val="24"/>
        </w:rPr>
        <w:t>u</w:t>
      </w:r>
      <w:r>
        <w:rPr>
          <w:rFonts w:ascii="Times New Roman" w:hAnsi="Times New Roman" w:cs="Times New Roman"/>
          <w:sz w:val="24"/>
        </w:rPr>
        <w:t>dzielenie</w:t>
      </w:r>
      <w:r w:rsidR="004C6CE9">
        <w:rPr>
          <w:rFonts w:ascii="Times New Roman" w:hAnsi="Times New Roman" w:cs="Times New Roman"/>
          <w:sz w:val="24"/>
        </w:rPr>
        <w:t xml:space="preserve"> i obsługa</w:t>
      </w:r>
      <w:r>
        <w:rPr>
          <w:rFonts w:ascii="Times New Roman" w:hAnsi="Times New Roman" w:cs="Times New Roman"/>
          <w:sz w:val="24"/>
        </w:rPr>
        <w:t xml:space="preserve"> kredytu długoterminowego w kwocie 700.000 zł </w:t>
      </w:r>
      <w:r w:rsidR="004C6CE9">
        <w:rPr>
          <w:rFonts w:ascii="Times New Roman" w:hAnsi="Times New Roman" w:cs="Times New Roman"/>
          <w:sz w:val="24"/>
        </w:rPr>
        <w:t xml:space="preserve">z przeznaczeniem </w:t>
      </w:r>
      <w:r>
        <w:rPr>
          <w:rFonts w:ascii="Times New Roman" w:hAnsi="Times New Roman" w:cs="Times New Roman"/>
          <w:sz w:val="24"/>
        </w:rPr>
        <w:t xml:space="preserve">na </w:t>
      </w:r>
      <w:r w:rsidR="004C6CE9">
        <w:rPr>
          <w:rFonts w:ascii="Times New Roman" w:hAnsi="Times New Roman" w:cs="Times New Roman"/>
          <w:sz w:val="24"/>
        </w:rPr>
        <w:t xml:space="preserve">sfinansowanie planowanego na rok 2017 deficytu budżetu Gminy Dzierzgowo związanego z realizacją inwestycji jednorocznych na </w:t>
      </w:r>
      <w:r>
        <w:rPr>
          <w:rFonts w:ascii="Times New Roman" w:hAnsi="Times New Roman" w:cs="Times New Roman"/>
          <w:sz w:val="24"/>
        </w:rPr>
        <w:t>terenie Gminy Dzierzgowo.</w:t>
      </w:r>
    </w:p>
    <w:p w:rsidR="00F76EC0" w:rsidRDefault="00F76EC0" w:rsidP="00E61401">
      <w:pPr>
        <w:pStyle w:val="Bezodstpw"/>
        <w:ind w:left="284"/>
        <w:jc w:val="both"/>
        <w:rPr>
          <w:rFonts w:ascii="Times New Roman" w:hAnsi="Times New Roman" w:cs="Times New Roman"/>
          <w:sz w:val="24"/>
        </w:rPr>
      </w:pPr>
    </w:p>
    <w:p w:rsidR="00346492" w:rsidRDefault="00346492" w:rsidP="00E61401">
      <w:pPr>
        <w:pStyle w:val="Bezodstpw"/>
        <w:ind w:left="284"/>
        <w:jc w:val="both"/>
        <w:rPr>
          <w:rFonts w:ascii="Times New Roman" w:hAnsi="Times New Roman" w:cs="Times New Roman"/>
          <w:sz w:val="24"/>
        </w:rPr>
      </w:pPr>
    </w:p>
    <w:p w:rsidR="00346492" w:rsidRDefault="00346492" w:rsidP="00E61401">
      <w:pPr>
        <w:pStyle w:val="Bezodstpw"/>
        <w:ind w:left="284"/>
        <w:jc w:val="both"/>
        <w:rPr>
          <w:rFonts w:ascii="Times New Roman" w:hAnsi="Times New Roman" w:cs="Times New Roman"/>
          <w:sz w:val="24"/>
        </w:rPr>
      </w:pPr>
    </w:p>
    <w:p w:rsidR="00346492" w:rsidRDefault="00346492" w:rsidP="00E61401">
      <w:pPr>
        <w:pStyle w:val="Bezodstpw"/>
        <w:ind w:left="284"/>
        <w:jc w:val="both"/>
        <w:rPr>
          <w:rFonts w:ascii="Times New Roman" w:hAnsi="Times New Roman" w:cs="Times New Roman"/>
          <w:sz w:val="24"/>
        </w:rPr>
      </w:pPr>
    </w:p>
    <w:p w:rsidR="00223ED0" w:rsidRDefault="00223ED0" w:rsidP="00E61401">
      <w:pPr>
        <w:pStyle w:val="Bezodstpw"/>
        <w:ind w:left="284"/>
        <w:jc w:val="both"/>
        <w:rPr>
          <w:rFonts w:ascii="Times New Roman" w:hAnsi="Times New Roman" w:cs="Times New Roman"/>
          <w:sz w:val="24"/>
        </w:rPr>
      </w:pPr>
      <w:r w:rsidRPr="00F63F91">
        <w:rPr>
          <w:rFonts w:ascii="Times New Roman" w:hAnsi="Times New Roman" w:cs="Times New Roman"/>
          <w:b/>
          <w:sz w:val="24"/>
        </w:rPr>
        <w:lastRenderedPageBreak/>
        <w:t>Wspólny Słownik Zamówień</w:t>
      </w:r>
      <w:r>
        <w:rPr>
          <w:rFonts w:ascii="Times New Roman" w:hAnsi="Times New Roman" w:cs="Times New Roman"/>
          <w:sz w:val="24"/>
        </w:rPr>
        <w:t>: 66</w:t>
      </w:r>
      <w:r w:rsidR="0079472F">
        <w:rPr>
          <w:rFonts w:ascii="Times New Roman" w:hAnsi="Times New Roman" w:cs="Times New Roman"/>
          <w:sz w:val="24"/>
        </w:rPr>
        <w:t>.</w:t>
      </w:r>
      <w:r>
        <w:rPr>
          <w:rFonts w:ascii="Times New Roman" w:hAnsi="Times New Roman" w:cs="Times New Roman"/>
          <w:sz w:val="24"/>
        </w:rPr>
        <w:t>11</w:t>
      </w:r>
      <w:r w:rsidR="0079472F">
        <w:rPr>
          <w:rFonts w:ascii="Times New Roman" w:hAnsi="Times New Roman" w:cs="Times New Roman"/>
          <w:sz w:val="24"/>
        </w:rPr>
        <w:t>.</w:t>
      </w:r>
      <w:r>
        <w:rPr>
          <w:rFonts w:ascii="Times New Roman" w:hAnsi="Times New Roman" w:cs="Times New Roman"/>
          <w:sz w:val="24"/>
        </w:rPr>
        <w:t>30</w:t>
      </w:r>
      <w:r w:rsidR="0079472F">
        <w:rPr>
          <w:rFonts w:ascii="Times New Roman" w:hAnsi="Times New Roman" w:cs="Times New Roman"/>
          <w:sz w:val="24"/>
        </w:rPr>
        <w:t>.</w:t>
      </w:r>
      <w:r>
        <w:rPr>
          <w:rFonts w:ascii="Times New Roman" w:hAnsi="Times New Roman" w:cs="Times New Roman"/>
          <w:sz w:val="24"/>
        </w:rPr>
        <w:t>00-5- Usługi udzielania kredytu</w:t>
      </w:r>
    </w:p>
    <w:p w:rsidR="00223ED0" w:rsidRDefault="00223ED0" w:rsidP="00E61401">
      <w:pPr>
        <w:pStyle w:val="Bezodstpw"/>
        <w:ind w:left="284"/>
        <w:jc w:val="both"/>
        <w:rPr>
          <w:rFonts w:ascii="Times New Roman" w:hAnsi="Times New Roman" w:cs="Times New Roman"/>
          <w:sz w:val="24"/>
        </w:rPr>
      </w:pPr>
      <w:r>
        <w:rPr>
          <w:rFonts w:ascii="Times New Roman" w:hAnsi="Times New Roman" w:cs="Times New Roman"/>
          <w:sz w:val="24"/>
        </w:rPr>
        <w:t>Udzielenie kredytu długoterminowego w walucie polskiej w wysokości 700.000</w:t>
      </w:r>
      <w:r w:rsidR="005E0658">
        <w:rPr>
          <w:rFonts w:ascii="Times New Roman" w:hAnsi="Times New Roman" w:cs="Times New Roman"/>
          <w:sz w:val="24"/>
        </w:rPr>
        <w:t>,00</w:t>
      </w:r>
      <w:r>
        <w:rPr>
          <w:rFonts w:ascii="Times New Roman" w:hAnsi="Times New Roman" w:cs="Times New Roman"/>
          <w:sz w:val="24"/>
        </w:rPr>
        <w:t xml:space="preserve"> zł </w:t>
      </w:r>
      <w:r w:rsidR="00346550">
        <w:rPr>
          <w:rFonts w:ascii="Times New Roman" w:hAnsi="Times New Roman" w:cs="Times New Roman"/>
          <w:sz w:val="24"/>
        </w:rPr>
        <w:t xml:space="preserve">            (</w:t>
      </w:r>
      <w:r>
        <w:rPr>
          <w:rFonts w:ascii="Times New Roman" w:hAnsi="Times New Roman" w:cs="Times New Roman"/>
          <w:sz w:val="24"/>
        </w:rPr>
        <w:t>słownie: siedemset tysięcy złotych</w:t>
      </w:r>
      <w:r w:rsidR="00346550">
        <w:rPr>
          <w:rFonts w:ascii="Times New Roman" w:hAnsi="Times New Roman" w:cs="Times New Roman"/>
          <w:sz w:val="24"/>
        </w:rPr>
        <w:t xml:space="preserve"> 00/100</w:t>
      </w:r>
      <w:r>
        <w:rPr>
          <w:rFonts w:ascii="Times New Roman" w:hAnsi="Times New Roman" w:cs="Times New Roman"/>
          <w:sz w:val="24"/>
        </w:rPr>
        <w:t>) na pokrycie kosztów zadań inwestycyjnych</w:t>
      </w:r>
      <w:r w:rsidR="0026370C">
        <w:rPr>
          <w:rFonts w:ascii="Times New Roman" w:hAnsi="Times New Roman" w:cs="Times New Roman"/>
          <w:sz w:val="24"/>
        </w:rPr>
        <w:t xml:space="preserve"> jednorocznych</w:t>
      </w:r>
      <w:r>
        <w:rPr>
          <w:rFonts w:ascii="Times New Roman" w:hAnsi="Times New Roman" w:cs="Times New Roman"/>
          <w:sz w:val="24"/>
        </w:rPr>
        <w:t xml:space="preserve"> na terenie Gminy Dzierzgowo:</w:t>
      </w:r>
    </w:p>
    <w:p w:rsidR="00223ED0" w:rsidRDefault="00223ED0" w:rsidP="00E61401">
      <w:pPr>
        <w:pStyle w:val="Bezodstpw"/>
        <w:ind w:left="284"/>
        <w:jc w:val="both"/>
        <w:rPr>
          <w:rFonts w:ascii="Times New Roman" w:hAnsi="Times New Roman" w:cs="Times New Roman"/>
          <w:sz w:val="24"/>
        </w:rPr>
      </w:pPr>
    </w:p>
    <w:p w:rsidR="004D13A9" w:rsidRDefault="00223ED0" w:rsidP="00E61401">
      <w:pPr>
        <w:pStyle w:val="Bezodstpw"/>
        <w:ind w:left="284"/>
        <w:jc w:val="both"/>
        <w:rPr>
          <w:rFonts w:ascii="Times New Roman" w:hAnsi="Times New Roman" w:cs="Times New Roman"/>
          <w:sz w:val="24"/>
        </w:rPr>
      </w:pPr>
      <w:r>
        <w:rPr>
          <w:rFonts w:ascii="Times New Roman" w:hAnsi="Times New Roman" w:cs="Times New Roman"/>
          <w:sz w:val="24"/>
        </w:rPr>
        <w:t xml:space="preserve">Kredyt postawiony będzie do dyspozycji zamawiającego w jednej transzy. Przewidywany termin wykorzystania kredytu </w:t>
      </w:r>
      <w:r w:rsidR="005E0658">
        <w:rPr>
          <w:rFonts w:ascii="Times New Roman" w:hAnsi="Times New Roman" w:cs="Times New Roman"/>
          <w:sz w:val="24"/>
        </w:rPr>
        <w:t>od dnia podpisania umowy do30</w:t>
      </w:r>
      <w:r w:rsidR="004C6CE9">
        <w:rPr>
          <w:rFonts w:ascii="Times New Roman" w:hAnsi="Times New Roman" w:cs="Times New Roman"/>
          <w:sz w:val="24"/>
        </w:rPr>
        <w:t xml:space="preserve"> listopad</w:t>
      </w:r>
      <w:r w:rsidR="005E0658">
        <w:rPr>
          <w:rFonts w:ascii="Times New Roman" w:hAnsi="Times New Roman" w:cs="Times New Roman"/>
          <w:sz w:val="24"/>
        </w:rPr>
        <w:t>a</w:t>
      </w:r>
      <w:r w:rsidR="004C6CE9">
        <w:rPr>
          <w:rFonts w:ascii="Times New Roman" w:hAnsi="Times New Roman" w:cs="Times New Roman"/>
          <w:sz w:val="24"/>
        </w:rPr>
        <w:t xml:space="preserve"> 2017r. </w:t>
      </w:r>
      <w:r>
        <w:rPr>
          <w:rFonts w:ascii="Times New Roman" w:hAnsi="Times New Roman" w:cs="Times New Roman"/>
          <w:sz w:val="24"/>
        </w:rPr>
        <w:t xml:space="preserve"> jednak w przypadku wystąpienia nieprzewidzianych na dzień dzisiejszy okoliczności zamawiający zastrzega sobie inny termin (wcześniejszy lub późniejszy). W takim przypadku Bank nie nalicza dodatkowych opłat z tego tytułu. Przekazanie kred</w:t>
      </w:r>
      <w:r w:rsidR="004D13A9">
        <w:rPr>
          <w:rFonts w:ascii="Times New Roman" w:hAnsi="Times New Roman" w:cs="Times New Roman"/>
          <w:sz w:val="24"/>
        </w:rPr>
        <w:t>y</w:t>
      </w:r>
      <w:r>
        <w:rPr>
          <w:rFonts w:ascii="Times New Roman" w:hAnsi="Times New Roman" w:cs="Times New Roman"/>
          <w:sz w:val="24"/>
        </w:rPr>
        <w:t>tu do dyspozycji zamawiające</w:t>
      </w:r>
      <w:r w:rsidR="004D13A9">
        <w:rPr>
          <w:rFonts w:ascii="Times New Roman" w:hAnsi="Times New Roman" w:cs="Times New Roman"/>
          <w:sz w:val="24"/>
        </w:rPr>
        <w:t>go nastąpi w formie przelewu środków na wskazany rachunek bankowy na podstawie pisemnej dyspozycji.</w:t>
      </w:r>
    </w:p>
    <w:p w:rsidR="004D13A9" w:rsidRDefault="004D13A9" w:rsidP="00E61401">
      <w:pPr>
        <w:pStyle w:val="Bezodstpw"/>
        <w:ind w:left="284"/>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Okres karencji w spłacie kapitału do</w:t>
      </w:r>
      <w:r w:rsidR="00686B3A">
        <w:rPr>
          <w:rFonts w:ascii="Times New Roman" w:hAnsi="Times New Roman" w:cs="Times New Roman"/>
          <w:sz w:val="24"/>
        </w:rPr>
        <w:t xml:space="preserve"> 3</w:t>
      </w:r>
      <w:r w:rsidR="0026370C">
        <w:rPr>
          <w:rFonts w:ascii="Times New Roman" w:hAnsi="Times New Roman" w:cs="Times New Roman"/>
          <w:sz w:val="24"/>
        </w:rPr>
        <w:t>0</w:t>
      </w:r>
      <w:r w:rsidR="00686B3A">
        <w:rPr>
          <w:rFonts w:ascii="Times New Roman" w:hAnsi="Times New Roman" w:cs="Times New Roman"/>
          <w:sz w:val="24"/>
        </w:rPr>
        <w:t>.</w:t>
      </w:r>
      <w:r w:rsidR="0026370C">
        <w:rPr>
          <w:rFonts w:ascii="Times New Roman" w:hAnsi="Times New Roman" w:cs="Times New Roman"/>
          <w:sz w:val="24"/>
        </w:rPr>
        <w:t>03</w:t>
      </w:r>
      <w:r w:rsidR="00686B3A">
        <w:rPr>
          <w:rFonts w:ascii="Times New Roman" w:hAnsi="Times New Roman" w:cs="Times New Roman"/>
          <w:sz w:val="24"/>
        </w:rPr>
        <w:t>.201</w:t>
      </w:r>
      <w:r w:rsidR="0026370C">
        <w:rPr>
          <w:rFonts w:ascii="Times New Roman" w:hAnsi="Times New Roman" w:cs="Times New Roman"/>
          <w:sz w:val="24"/>
        </w:rPr>
        <w:t xml:space="preserve">8 </w:t>
      </w:r>
      <w:r w:rsidR="00686B3A">
        <w:rPr>
          <w:rFonts w:ascii="Times New Roman" w:hAnsi="Times New Roman" w:cs="Times New Roman"/>
          <w:sz w:val="24"/>
        </w:rPr>
        <w:t xml:space="preserve"> r.</w:t>
      </w:r>
    </w:p>
    <w:p w:rsidR="004D13A9" w:rsidRDefault="004D13A9" w:rsidP="00E61401">
      <w:pPr>
        <w:pStyle w:val="Bezodstpw"/>
        <w:ind w:left="284"/>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 xml:space="preserve">Kredyt spłacany będzie w </w:t>
      </w:r>
      <w:r w:rsidR="008A3B7B">
        <w:rPr>
          <w:rFonts w:ascii="Times New Roman" w:hAnsi="Times New Roman" w:cs="Times New Roman"/>
          <w:sz w:val="24"/>
        </w:rPr>
        <w:t>kwartalnych</w:t>
      </w:r>
      <w:r>
        <w:rPr>
          <w:rFonts w:ascii="Times New Roman" w:hAnsi="Times New Roman" w:cs="Times New Roman"/>
          <w:sz w:val="24"/>
        </w:rPr>
        <w:t xml:space="preserve"> ratach od</w:t>
      </w:r>
      <w:r w:rsidR="008A3B7B">
        <w:rPr>
          <w:rFonts w:ascii="Times New Roman" w:hAnsi="Times New Roman" w:cs="Times New Roman"/>
          <w:sz w:val="24"/>
        </w:rPr>
        <w:t xml:space="preserve"> 31 marca 2018d</w:t>
      </w:r>
      <w:r>
        <w:rPr>
          <w:rFonts w:ascii="Times New Roman" w:hAnsi="Times New Roman" w:cs="Times New Roman"/>
          <w:sz w:val="24"/>
        </w:rPr>
        <w:t xml:space="preserve">o </w:t>
      </w:r>
      <w:r w:rsidR="008A3B7B">
        <w:rPr>
          <w:rFonts w:ascii="Times New Roman" w:hAnsi="Times New Roman" w:cs="Times New Roman"/>
          <w:sz w:val="24"/>
        </w:rPr>
        <w:t>30 września 2022 roku</w:t>
      </w:r>
      <w:r>
        <w:rPr>
          <w:rFonts w:ascii="Times New Roman" w:hAnsi="Times New Roman" w:cs="Times New Roman"/>
          <w:sz w:val="24"/>
        </w:rPr>
        <w:t xml:space="preserve"> z terminem płatności na koniec miesiąca.</w:t>
      </w:r>
    </w:p>
    <w:p w:rsidR="004D13A9" w:rsidRDefault="004D13A9" w:rsidP="00E61401">
      <w:pPr>
        <w:pStyle w:val="Bezodstpw"/>
        <w:ind w:left="284"/>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 xml:space="preserve">Odsetki naliczane będą od aktualnego zadłużenia w okresach miesięcznych i płatne </w:t>
      </w:r>
      <w:r w:rsidR="00346492">
        <w:rPr>
          <w:rFonts w:ascii="Times New Roman" w:hAnsi="Times New Roman" w:cs="Times New Roman"/>
          <w:sz w:val="24"/>
        </w:rPr>
        <w:t xml:space="preserve">kwartalnie </w:t>
      </w:r>
      <w:r>
        <w:rPr>
          <w:rFonts w:ascii="Times New Roman" w:hAnsi="Times New Roman" w:cs="Times New Roman"/>
          <w:sz w:val="24"/>
        </w:rPr>
        <w:t>na koniec miesiąca kalendarzowego, z tym że początek spłaty odsetek należy wyliczyć od miesiąca po wypłaceniu transzy z terminem płatności na koniec miesiąca. W przypadku wcześniejszej spłaty kredytu odsetki zostaną naliczone do dnia faktycznej spłaty.</w:t>
      </w:r>
    </w:p>
    <w:p w:rsidR="004D13A9" w:rsidRDefault="004D13A9" w:rsidP="00E61401">
      <w:pPr>
        <w:pStyle w:val="Bezodstpw"/>
        <w:ind w:left="284"/>
        <w:jc w:val="both"/>
        <w:rPr>
          <w:rFonts w:ascii="Times New Roman" w:hAnsi="Times New Roman" w:cs="Times New Roman"/>
          <w:sz w:val="24"/>
        </w:rPr>
      </w:pPr>
    </w:p>
    <w:p w:rsidR="00223ED0"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Zamawiający zastrzega sobie możliwość niewykorzystania w całości kredytu, co będzie prowadziło do zmniejszenia rat kapitałowych odpowiednio do wykorzystanego kredytu. Niewykorzystanie w całości kredytu nie będzie  powodowało naliczenia dodatkowych opłat ze strony banku.</w:t>
      </w:r>
    </w:p>
    <w:p w:rsidR="004D13A9" w:rsidRDefault="004D13A9" w:rsidP="00E61401">
      <w:pPr>
        <w:pStyle w:val="Bezodstpw"/>
        <w:ind w:left="284"/>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Zamawiający zastrzega sobie możliwość przedterminowej spłaty całości lub części kredytu; Bank nie będzie pobierał prowizji z tego tytułu.</w:t>
      </w:r>
    </w:p>
    <w:p w:rsidR="004D13A9" w:rsidRDefault="004D13A9" w:rsidP="00AE6E42">
      <w:pPr>
        <w:pStyle w:val="Bezodstpw"/>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 xml:space="preserve">Zabezpieczeniem kredytu będzie weksel </w:t>
      </w:r>
      <w:proofErr w:type="spellStart"/>
      <w:r>
        <w:rPr>
          <w:rFonts w:ascii="Times New Roman" w:hAnsi="Times New Roman" w:cs="Times New Roman"/>
          <w:sz w:val="24"/>
        </w:rPr>
        <w:t>in</w:t>
      </w:r>
      <w:proofErr w:type="spellEnd"/>
      <w:r>
        <w:rPr>
          <w:rFonts w:ascii="Times New Roman" w:hAnsi="Times New Roman" w:cs="Times New Roman"/>
          <w:sz w:val="24"/>
        </w:rPr>
        <w:t xml:space="preserve"> blanco </w:t>
      </w:r>
      <w:r w:rsidR="009406F2">
        <w:rPr>
          <w:rFonts w:ascii="Times New Roman" w:hAnsi="Times New Roman" w:cs="Times New Roman"/>
          <w:sz w:val="24"/>
        </w:rPr>
        <w:t xml:space="preserve">wraz z deklaracją wekslową </w:t>
      </w:r>
      <w:r>
        <w:rPr>
          <w:rFonts w:ascii="Times New Roman" w:hAnsi="Times New Roman" w:cs="Times New Roman"/>
          <w:sz w:val="24"/>
        </w:rPr>
        <w:t>wystawiony przez zamawiającego.</w:t>
      </w:r>
    </w:p>
    <w:p w:rsidR="004D13A9" w:rsidRDefault="004D13A9" w:rsidP="00E61401">
      <w:pPr>
        <w:pStyle w:val="Bezodstpw"/>
        <w:ind w:left="284"/>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Kredyt nie może być obciążony żadnymi innymi kosztami, niż te wymienione w ofercie.</w:t>
      </w:r>
    </w:p>
    <w:p w:rsidR="004D13A9" w:rsidRDefault="004D13A9" w:rsidP="00E61401">
      <w:pPr>
        <w:pStyle w:val="Bezodstpw"/>
        <w:ind w:left="284"/>
        <w:jc w:val="both"/>
        <w:rPr>
          <w:rFonts w:ascii="Times New Roman" w:hAnsi="Times New Roman" w:cs="Times New Roman"/>
          <w:sz w:val="24"/>
        </w:rPr>
      </w:pPr>
    </w:p>
    <w:p w:rsidR="004D13A9"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Dla wyliczenia kosztów kredytu proszę przyjąć następujące dane:</w:t>
      </w:r>
    </w:p>
    <w:p w:rsidR="004D13A9" w:rsidRDefault="004D13A9" w:rsidP="00E61401">
      <w:pPr>
        <w:pStyle w:val="Bezodstpw"/>
        <w:ind w:left="284"/>
        <w:jc w:val="both"/>
        <w:rPr>
          <w:rFonts w:ascii="Times New Roman" w:hAnsi="Times New Roman" w:cs="Times New Roman"/>
          <w:sz w:val="24"/>
        </w:rPr>
      </w:pPr>
    </w:p>
    <w:p w:rsidR="00AF45FA" w:rsidRPr="00346492" w:rsidRDefault="004D13A9" w:rsidP="00E61401">
      <w:pPr>
        <w:pStyle w:val="Bezodstpw"/>
        <w:ind w:left="284"/>
        <w:jc w:val="both"/>
        <w:rPr>
          <w:rFonts w:ascii="Times New Roman" w:hAnsi="Times New Roman" w:cs="Times New Roman"/>
          <w:sz w:val="24"/>
        </w:rPr>
      </w:pPr>
      <w:r>
        <w:rPr>
          <w:rFonts w:ascii="Times New Roman" w:hAnsi="Times New Roman" w:cs="Times New Roman"/>
          <w:sz w:val="24"/>
        </w:rPr>
        <w:t>Kwota kredytu: 700.000</w:t>
      </w:r>
      <w:r w:rsidR="005A6FA1">
        <w:rPr>
          <w:rFonts w:ascii="Times New Roman" w:hAnsi="Times New Roman" w:cs="Times New Roman"/>
          <w:sz w:val="24"/>
        </w:rPr>
        <w:t>,00</w:t>
      </w:r>
      <w:r w:rsidRPr="00346492">
        <w:rPr>
          <w:rFonts w:ascii="Times New Roman" w:hAnsi="Times New Roman" w:cs="Times New Roman"/>
          <w:sz w:val="24"/>
        </w:rPr>
        <w:t>zł postawiony do dyspozycji zamawiającego w dniu</w:t>
      </w:r>
      <w:r w:rsidR="00385978">
        <w:rPr>
          <w:rFonts w:ascii="Times New Roman" w:hAnsi="Times New Roman" w:cs="Times New Roman"/>
          <w:sz w:val="24"/>
        </w:rPr>
        <w:t xml:space="preserve"> </w:t>
      </w:r>
      <w:r w:rsidR="00346492" w:rsidRPr="00346492">
        <w:rPr>
          <w:rFonts w:ascii="Times New Roman" w:hAnsi="Times New Roman" w:cs="Times New Roman"/>
          <w:sz w:val="24"/>
        </w:rPr>
        <w:t>30</w:t>
      </w:r>
      <w:r w:rsidR="008A3B7B" w:rsidRPr="00346492">
        <w:rPr>
          <w:rFonts w:ascii="Times New Roman" w:hAnsi="Times New Roman" w:cs="Times New Roman"/>
          <w:sz w:val="24"/>
        </w:rPr>
        <w:t>.11.2017r.</w:t>
      </w:r>
    </w:p>
    <w:p w:rsidR="00833536" w:rsidRDefault="00AF45FA" w:rsidP="00E61401">
      <w:pPr>
        <w:pStyle w:val="Bezodstpw"/>
        <w:ind w:left="284"/>
        <w:jc w:val="both"/>
        <w:rPr>
          <w:rFonts w:ascii="Times New Roman" w:hAnsi="Times New Roman" w:cs="Times New Roman"/>
          <w:sz w:val="24"/>
        </w:rPr>
      </w:pPr>
      <w:r w:rsidRPr="00346492">
        <w:rPr>
          <w:rFonts w:ascii="Times New Roman" w:hAnsi="Times New Roman" w:cs="Times New Roman"/>
          <w:sz w:val="24"/>
        </w:rPr>
        <w:t xml:space="preserve">Spłata odsetek co </w:t>
      </w:r>
      <w:r w:rsidR="00833536" w:rsidRPr="00346492">
        <w:rPr>
          <w:rFonts w:ascii="Times New Roman" w:hAnsi="Times New Roman" w:cs="Times New Roman"/>
          <w:sz w:val="24"/>
        </w:rPr>
        <w:t>kwartał</w:t>
      </w:r>
      <w:r w:rsidRPr="00346492">
        <w:rPr>
          <w:rFonts w:ascii="Times New Roman" w:hAnsi="Times New Roman" w:cs="Times New Roman"/>
          <w:sz w:val="24"/>
        </w:rPr>
        <w:t xml:space="preserve"> z terminem płatności na koniec miesiąca kalendarzowego</w:t>
      </w:r>
      <w:r>
        <w:rPr>
          <w:rFonts w:ascii="Times New Roman" w:hAnsi="Times New Roman" w:cs="Times New Roman"/>
          <w:sz w:val="24"/>
        </w:rPr>
        <w:t xml:space="preserve"> począwszy od </w:t>
      </w:r>
      <w:r w:rsidR="008A3B7B">
        <w:rPr>
          <w:rFonts w:ascii="Times New Roman" w:hAnsi="Times New Roman" w:cs="Times New Roman"/>
          <w:sz w:val="24"/>
        </w:rPr>
        <w:t>3</w:t>
      </w:r>
      <w:r w:rsidR="00833536">
        <w:rPr>
          <w:rFonts w:ascii="Times New Roman" w:hAnsi="Times New Roman" w:cs="Times New Roman"/>
          <w:sz w:val="24"/>
        </w:rPr>
        <w:t>1</w:t>
      </w:r>
      <w:r w:rsidR="008A3B7B">
        <w:rPr>
          <w:rFonts w:ascii="Times New Roman" w:hAnsi="Times New Roman" w:cs="Times New Roman"/>
          <w:sz w:val="24"/>
        </w:rPr>
        <w:t>.1</w:t>
      </w:r>
      <w:r w:rsidR="00833536">
        <w:rPr>
          <w:rFonts w:ascii="Times New Roman" w:hAnsi="Times New Roman" w:cs="Times New Roman"/>
          <w:sz w:val="24"/>
        </w:rPr>
        <w:t>2</w:t>
      </w:r>
      <w:r w:rsidR="008A3B7B">
        <w:rPr>
          <w:rFonts w:ascii="Times New Roman" w:hAnsi="Times New Roman" w:cs="Times New Roman"/>
          <w:sz w:val="24"/>
        </w:rPr>
        <w:t>.</w:t>
      </w:r>
      <w:r w:rsidR="00833536">
        <w:rPr>
          <w:rFonts w:ascii="Times New Roman" w:hAnsi="Times New Roman" w:cs="Times New Roman"/>
          <w:sz w:val="24"/>
        </w:rPr>
        <w:t xml:space="preserve">2017 r. </w:t>
      </w:r>
      <w:r>
        <w:rPr>
          <w:rFonts w:ascii="Times New Roman" w:hAnsi="Times New Roman" w:cs="Times New Roman"/>
          <w:sz w:val="24"/>
        </w:rPr>
        <w:t xml:space="preserve">do </w:t>
      </w:r>
      <w:r w:rsidR="00833536">
        <w:rPr>
          <w:rFonts w:ascii="Times New Roman" w:hAnsi="Times New Roman" w:cs="Times New Roman"/>
          <w:sz w:val="24"/>
        </w:rPr>
        <w:t>30.09.2022 r. Przyjąć należy rzeczywistą liczbę dni, oraz że rok liczy 365 dni.</w:t>
      </w:r>
    </w:p>
    <w:p w:rsidR="00AF45FA" w:rsidRDefault="00833536" w:rsidP="00D15B3D">
      <w:pPr>
        <w:pStyle w:val="Bezodstpw"/>
        <w:ind w:left="284"/>
        <w:jc w:val="both"/>
        <w:rPr>
          <w:rFonts w:ascii="Times New Roman" w:hAnsi="Times New Roman" w:cs="Times New Roman"/>
          <w:sz w:val="24"/>
        </w:rPr>
      </w:pPr>
      <w:r>
        <w:rPr>
          <w:rFonts w:ascii="Times New Roman" w:hAnsi="Times New Roman" w:cs="Times New Roman"/>
          <w:sz w:val="24"/>
        </w:rPr>
        <w:t>Spłata rat kapitałowych</w:t>
      </w:r>
      <w:r w:rsidR="00AF45FA">
        <w:rPr>
          <w:rFonts w:ascii="Times New Roman" w:hAnsi="Times New Roman" w:cs="Times New Roman"/>
          <w:sz w:val="24"/>
        </w:rPr>
        <w:t xml:space="preserve"> w </w:t>
      </w:r>
      <w:r>
        <w:rPr>
          <w:rFonts w:ascii="Times New Roman" w:hAnsi="Times New Roman" w:cs="Times New Roman"/>
          <w:sz w:val="24"/>
        </w:rPr>
        <w:t>19 kwartalnych ratach</w:t>
      </w:r>
      <w:r w:rsidR="00346492">
        <w:rPr>
          <w:rFonts w:ascii="Times New Roman" w:hAnsi="Times New Roman" w:cs="Times New Roman"/>
          <w:sz w:val="24"/>
        </w:rPr>
        <w:t xml:space="preserve"> z terminem płatności na koniec miesiąca</w:t>
      </w:r>
      <w:r>
        <w:rPr>
          <w:rFonts w:ascii="Times New Roman" w:hAnsi="Times New Roman" w:cs="Times New Roman"/>
          <w:sz w:val="24"/>
        </w:rPr>
        <w:t xml:space="preserve">: 18 rat  po 37.269,45 </w:t>
      </w:r>
      <w:r w:rsidR="00AF45FA">
        <w:rPr>
          <w:rFonts w:ascii="Times New Roman" w:hAnsi="Times New Roman" w:cs="Times New Roman"/>
          <w:sz w:val="24"/>
        </w:rPr>
        <w:t xml:space="preserve">zł, </w:t>
      </w:r>
      <w:r>
        <w:rPr>
          <w:rFonts w:ascii="Times New Roman" w:hAnsi="Times New Roman" w:cs="Times New Roman"/>
          <w:sz w:val="24"/>
        </w:rPr>
        <w:t>ostatnia w kwocie 29.149,90 z</w:t>
      </w:r>
      <w:r w:rsidR="00AF45FA">
        <w:rPr>
          <w:rFonts w:ascii="Times New Roman" w:hAnsi="Times New Roman" w:cs="Times New Roman"/>
          <w:sz w:val="24"/>
        </w:rPr>
        <w:t>ł.</w:t>
      </w:r>
    </w:p>
    <w:p w:rsidR="00AF45FA" w:rsidRDefault="00AF45FA" w:rsidP="000E16C9">
      <w:pPr>
        <w:pStyle w:val="Bezodstpw"/>
        <w:ind w:left="284"/>
        <w:jc w:val="both"/>
        <w:rPr>
          <w:rFonts w:ascii="Times New Roman" w:hAnsi="Times New Roman" w:cs="Times New Roman"/>
          <w:sz w:val="24"/>
        </w:rPr>
      </w:pPr>
      <w:r w:rsidRPr="000E16C9">
        <w:rPr>
          <w:rFonts w:ascii="Times New Roman" w:hAnsi="Times New Roman" w:cs="Times New Roman"/>
          <w:sz w:val="24"/>
        </w:rPr>
        <w:lastRenderedPageBreak/>
        <w:t>Oprocentowanie kredytu będzie liczone według zmiennej stopy procentowej w stosunku rocznym, w oparciu o  staw</w:t>
      </w:r>
      <w:r w:rsidR="00385978">
        <w:rPr>
          <w:rFonts w:ascii="Times New Roman" w:hAnsi="Times New Roman" w:cs="Times New Roman"/>
          <w:sz w:val="24"/>
        </w:rPr>
        <w:t>kę</w:t>
      </w:r>
      <w:r w:rsidRPr="000E16C9">
        <w:rPr>
          <w:rFonts w:ascii="Times New Roman" w:hAnsi="Times New Roman" w:cs="Times New Roman"/>
          <w:sz w:val="24"/>
        </w:rPr>
        <w:t xml:space="preserve"> WIBOR</w:t>
      </w:r>
      <w:r w:rsidR="002F21A8" w:rsidRPr="000E16C9">
        <w:rPr>
          <w:rFonts w:ascii="Times New Roman" w:hAnsi="Times New Roman" w:cs="Times New Roman"/>
          <w:sz w:val="24"/>
        </w:rPr>
        <w:t xml:space="preserve"> 3M</w:t>
      </w:r>
      <w:r w:rsidRPr="000E16C9">
        <w:rPr>
          <w:rFonts w:ascii="Times New Roman" w:hAnsi="Times New Roman" w:cs="Times New Roman"/>
          <w:sz w:val="24"/>
        </w:rPr>
        <w:t>, powiększoną o marżę banku.</w:t>
      </w:r>
    </w:p>
    <w:p w:rsidR="00AF45FA" w:rsidRDefault="00AF45FA" w:rsidP="00E61401">
      <w:pPr>
        <w:pStyle w:val="Bezodstpw"/>
        <w:ind w:left="284"/>
        <w:jc w:val="both"/>
        <w:rPr>
          <w:rFonts w:ascii="Times New Roman" w:hAnsi="Times New Roman" w:cs="Times New Roman"/>
          <w:sz w:val="24"/>
        </w:rPr>
      </w:pPr>
      <w:r>
        <w:rPr>
          <w:rFonts w:ascii="Times New Roman" w:hAnsi="Times New Roman" w:cs="Times New Roman"/>
          <w:sz w:val="24"/>
        </w:rPr>
        <w:t>W celu wyliczenia kosztów kredytu proszę przyjąć oprocentowanie z dnia ukazania się ogłoszenia w Biuletynie Zamówień Publicznych.</w:t>
      </w:r>
    </w:p>
    <w:p w:rsidR="00AF45FA" w:rsidRDefault="00AF45FA" w:rsidP="00E61401">
      <w:pPr>
        <w:pStyle w:val="Bezodstpw"/>
        <w:ind w:left="284"/>
        <w:jc w:val="both"/>
        <w:rPr>
          <w:rFonts w:ascii="Times New Roman" w:hAnsi="Times New Roman" w:cs="Times New Roman"/>
          <w:sz w:val="24"/>
        </w:rPr>
      </w:pPr>
    </w:p>
    <w:p w:rsidR="00AF45FA" w:rsidRPr="00AF45FA" w:rsidRDefault="00AF45FA" w:rsidP="00E61401">
      <w:pPr>
        <w:pStyle w:val="Bezodstpw"/>
        <w:ind w:left="284"/>
        <w:jc w:val="both"/>
        <w:rPr>
          <w:rFonts w:ascii="Times New Roman" w:hAnsi="Times New Roman" w:cs="Times New Roman"/>
          <w:b/>
          <w:sz w:val="24"/>
        </w:rPr>
      </w:pPr>
      <w:r w:rsidRPr="00AF45FA">
        <w:rPr>
          <w:rFonts w:ascii="Times New Roman" w:hAnsi="Times New Roman" w:cs="Times New Roman"/>
          <w:b/>
          <w:sz w:val="24"/>
        </w:rPr>
        <w:t>Zamawiający nie dopuszcza składania ofert równoważnych.</w:t>
      </w:r>
    </w:p>
    <w:p w:rsidR="00AF45FA" w:rsidRPr="00AF45FA" w:rsidRDefault="00AF45FA" w:rsidP="00E61401">
      <w:pPr>
        <w:pStyle w:val="Bezodstpw"/>
        <w:ind w:left="284"/>
        <w:jc w:val="both"/>
        <w:rPr>
          <w:rFonts w:ascii="Times New Roman" w:hAnsi="Times New Roman" w:cs="Times New Roman"/>
          <w:b/>
          <w:sz w:val="24"/>
        </w:rPr>
      </w:pPr>
    </w:p>
    <w:p w:rsidR="00AF45FA" w:rsidRDefault="00AF45FA" w:rsidP="00E61401">
      <w:pPr>
        <w:pStyle w:val="Bezodstpw"/>
        <w:ind w:left="284"/>
        <w:jc w:val="both"/>
        <w:rPr>
          <w:rFonts w:ascii="Times New Roman" w:hAnsi="Times New Roman" w:cs="Times New Roman"/>
          <w:b/>
          <w:sz w:val="24"/>
        </w:rPr>
      </w:pPr>
      <w:r w:rsidRPr="00AF45FA">
        <w:rPr>
          <w:rFonts w:ascii="Times New Roman" w:hAnsi="Times New Roman" w:cs="Times New Roman"/>
          <w:b/>
          <w:sz w:val="24"/>
        </w:rPr>
        <w:t>Zamawiający nie dopuszcza składania ofert wariantowych.</w:t>
      </w:r>
    </w:p>
    <w:p w:rsidR="00AF45FA" w:rsidRDefault="00AF45FA" w:rsidP="00E61401">
      <w:pPr>
        <w:pStyle w:val="Bezodstpw"/>
        <w:ind w:left="284"/>
        <w:jc w:val="both"/>
        <w:rPr>
          <w:rFonts w:ascii="Times New Roman" w:hAnsi="Times New Roman" w:cs="Times New Roman"/>
          <w:b/>
          <w:sz w:val="24"/>
        </w:rPr>
      </w:pPr>
    </w:p>
    <w:p w:rsidR="00AF45FA" w:rsidRDefault="00AF45FA"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Zamawiający nie dopuszcza składania ofert częściowych. Oferty nie zawierające pełnego zakresu przedmiotu zamówienia zostaną odrzucone.</w:t>
      </w:r>
    </w:p>
    <w:p w:rsidR="00AF45FA" w:rsidRDefault="00AF45FA" w:rsidP="00E61401">
      <w:pPr>
        <w:pStyle w:val="Bezodstpw"/>
        <w:jc w:val="both"/>
        <w:rPr>
          <w:rFonts w:ascii="Times New Roman" w:hAnsi="Times New Roman" w:cs="Times New Roman"/>
          <w:sz w:val="24"/>
        </w:rPr>
      </w:pPr>
    </w:p>
    <w:p w:rsidR="00AF45FA" w:rsidRDefault="00AF45FA"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Miejsce realizacji: przelew środków na rachunek bankowy zamawiającego.</w:t>
      </w:r>
    </w:p>
    <w:p w:rsidR="00AF45FA" w:rsidRDefault="00AF45FA" w:rsidP="00E61401">
      <w:pPr>
        <w:pStyle w:val="Bezodstpw"/>
        <w:ind w:left="644"/>
        <w:jc w:val="both"/>
        <w:rPr>
          <w:rFonts w:ascii="Times New Roman" w:hAnsi="Times New Roman" w:cs="Times New Roman"/>
          <w:sz w:val="24"/>
        </w:rPr>
      </w:pPr>
    </w:p>
    <w:p w:rsidR="00AF45FA" w:rsidRDefault="00AF45FA"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 xml:space="preserve">TERMIN WYKONANIA ZAMÓWIENIA </w:t>
      </w:r>
    </w:p>
    <w:p w:rsidR="00AF45FA" w:rsidRDefault="00AF45FA" w:rsidP="00E61401">
      <w:pPr>
        <w:pStyle w:val="Bezodstpw"/>
        <w:ind w:left="284"/>
        <w:jc w:val="both"/>
        <w:rPr>
          <w:rFonts w:ascii="Times New Roman" w:hAnsi="Times New Roman" w:cs="Times New Roman"/>
          <w:sz w:val="24"/>
        </w:rPr>
      </w:pPr>
    </w:p>
    <w:p w:rsidR="00AF45FA" w:rsidRDefault="00AF45FA" w:rsidP="009406F2">
      <w:pPr>
        <w:pStyle w:val="Bezodstpw"/>
        <w:ind w:left="644"/>
        <w:jc w:val="both"/>
        <w:rPr>
          <w:rFonts w:ascii="Times New Roman" w:hAnsi="Times New Roman" w:cs="Times New Roman"/>
          <w:sz w:val="24"/>
        </w:rPr>
      </w:pPr>
      <w:r>
        <w:rPr>
          <w:rFonts w:ascii="Times New Roman" w:hAnsi="Times New Roman" w:cs="Times New Roman"/>
          <w:sz w:val="24"/>
        </w:rPr>
        <w:t xml:space="preserve">Zamówienie musi zostać zrealizowane w </w:t>
      </w:r>
      <w:proofErr w:type="spellStart"/>
      <w:r>
        <w:rPr>
          <w:rFonts w:ascii="Times New Roman" w:hAnsi="Times New Roman" w:cs="Times New Roman"/>
          <w:sz w:val="24"/>
        </w:rPr>
        <w:t>terminie:</w:t>
      </w:r>
      <w:r w:rsidR="009406F2">
        <w:rPr>
          <w:rFonts w:ascii="Times New Roman" w:hAnsi="Times New Roman" w:cs="Times New Roman"/>
          <w:sz w:val="24"/>
        </w:rPr>
        <w:t>od</w:t>
      </w:r>
      <w:proofErr w:type="spellEnd"/>
      <w:r w:rsidR="009406F2">
        <w:rPr>
          <w:rFonts w:ascii="Times New Roman" w:hAnsi="Times New Roman" w:cs="Times New Roman"/>
          <w:sz w:val="24"/>
        </w:rPr>
        <w:t xml:space="preserve"> dnia podpisania umowy do dnia 30.09.2022 roku.</w:t>
      </w:r>
    </w:p>
    <w:p w:rsidR="00462263" w:rsidRDefault="00462263" w:rsidP="00E61401">
      <w:pPr>
        <w:pStyle w:val="Bezodstpw"/>
        <w:ind w:left="284"/>
        <w:jc w:val="both"/>
        <w:rPr>
          <w:rFonts w:ascii="Times New Roman" w:hAnsi="Times New Roman" w:cs="Times New Roman"/>
          <w:sz w:val="24"/>
        </w:rPr>
      </w:pPr>
    </w:p>
    <w:p w:rsidR="00462263" w:rsidRPr="00462263" w:rsidRDefault="00462263" w:rsidP="00E61401">
      <w:pPr>
        <w:pStyle w:val="Bezodstpw"/>
        <w:numPr>
          <w:ilvl w:val="0"/>
          <w:numId w:val="2"/>
        </w:numPr>
        <w:jc w:val="both"/>
        <w:rPr>
          <w:rFonts w:ascii="Times New Roman" w:hAnsi="Times New Roman" w:cs="Times New Roman"/>
          <w:b/>
          <w:sz w:val="24"/>
        </w:rPr>
      </w:pPr>
      <w:r w:rsidRPr="00462263">
        <w:rPr>
          <w:rFonts w:ascii="Times New Roman" w:hAnsi="Times New Roman" w:cs="Times New Roman"/>
          <w:b/>
          <w:sz w:val="24"/>
        </w:rPr>
        <w:t>WARUNKI UDZIAŁU W POSTĘPOWANIU</w:t>
      </w:r>
    </w:p>
    <w:p w:rsidR="00462263" w:rsidRDefault="00C15789"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 xml:space="preserve"> O </w:t>
      </w:r>
      <w:r w:rsidR="00462263">
        <w:rPr>
          <w:rFonts w:ascii="Times New Roman" w:hAnsi="Times New Roman" w:cs="Times New Roman"/>
          <w:sz w:val="24"/>
        </w:rPr>
        <w:t>udzielenie zamówienia mogą ubiegać się Wykonawcy, którzy nie podlegają wykluczeniu i spełniają wymagania określone w niniejszej SIWZ.</w:t>
      </w:r>
    </w:p>
    <w:p w:rsidR="00462263" w:rsidRDefault="00462263" w:rsidP="00E61401">
      <w:pPr>
        <w:pStyle w:val="Bezodstpw"/>
        <w:ind w:left="644"/>
        <w:jc w:val="both"/>
        <w:rPr>
          <w:rFonts w:ascii="Times New Roman" w:hAnsi="Times New Roman" w:cs="Times New Roman"/>
          <w:sz w:val="24"/>
        </w:rPr>
      </w:pPr>
    </w:p>
    <w:p w:rsidR="00462263" w:rsidRDefault="00462263"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O udzielenie zamówienia mogą ubiegać się Wykonawcy, którzy spełniają następujące warunki:</w:t>
      </w:r>
    </w:p>
    <w:p w:rsidR="00462263" w:rsidRDefault="00462263" w:rsidP="00E61401">
      <w:pPr>
        <w:pStyle w:val="Bezodstpw"/>
        <w:ind w:left="644"/>
        <w:jc w:val="both"/>
        <w:rPr>
          <w:rFonts w:ascii="Times New Roman" w:hAnsi="Times New Roman" w:cs="Times New Roman"/>
          <w:sz w:val="24"/>
        </w:rPr>
      </w:pPr>
      <w:r>
        <w:rPr>
          <w:rFonts w:ascii="Times New Roman" w:hAnsi="Times New Roman" w:cs="Times New Roman"/>
          <w:sz w:val="24"/>
        </w:rPr>
        <w:t xml:space="preserve">Zamawiający nie określa warunków udziału w postępowaniu, o których mowa w art. 22 ust. 1b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462263" w:rsidRDefault="00462263" w:rsidP="00E61401">
      <w:pPr>
        <w:pStyle w:val="Bezodstpw"/>
        <w:jc w:val="both"/>
        <w:rPr>
          <w:rFonts w:ascii="Times New Roman" w:hAnsi="Times New Roman" w:cs="Times New Roman"/>
          <w:sz w:val="24"/>
        </w:rPr>
      </w:pPr>
    </w:p>
    <w:p w:rsidR="00462263" w:rsidRPr="000E16C9" w:rsidRDefault="00462263" w:rsidP="00E61401">
      <w:pPr>
        <w:pStyle w:val="Bezodstpw"/>
        <w:numPr>
          <w:ilvl w:val="0"/>
          <w:numId w:val="2"/>
        </w:numPr>
        <w:jc w:val="both"/>
        <w:rPr>
          <w:rFonts w:ascii="Times New Roman" w:hAnsi="Times New Roman" w:cs="Times New Roman"/>
          <w:b/>
          <w:sz w:val="24"/>
        </w:rPr>
      </w:pPr>
      <w:r w:rsidRPr="000E16C9">
        <w:rPr>
          <w:rFonts w:ascii="Times New Roman" w:hAnsi="Times New Roman" w:cs="Times New Roman"/>
          <w:b/>
          <w:sz w:val="24"/>
        </w:rPr>
        <w:t>PODSTAWY WYKLUCZENIA WYKOANWCY Z POSTĘPOWANIA</w:t>
      </w:r>
    </w:p>
    <w:p w:rsidR="00462263" w:rsidRPr="000E16C9" w:rsidRDefault="00462263" w:rsidP="00E61401">
      <w:pPr>
        <w:pStyle w:val="Bezodstpw"/>
        <w:ind w:left="644"/>
        <w:jc w:val="both"/>
        <w:rPr>
          <w:rFonts w:ascii="Times New Roman" w:hAnsi="Times New Roman" w:cs="Times New Roman"/>
          <w:b/>
          <w:sz w:val="24"/>
        </w:rPr>
      </w:pPr>
    </w:p>
    <w:p w:rsidR="00462263" w:rsidRPr="000E16C9" w:rsidRDefault="00462263" w:rsidP="00E61401">
      <w:pPr>
        <w:pStyle w:val="Bezodstpw"/>
        <w:numPr>
          <w:ilvl w:val="1"/>
          <w:numId w:val="2"/>
        </w:numPr>
        <w:jc w:val="both"/>
        <w:rPr>
          <w:rFonts w:ascii="Times New Roman" w:hAnsi="Times New Roman" w:cs="Times New Roman"/>
          <w:b/>
          <w:sz w:val="24"/>
        </w:rPr>
      </w:pPr>
      <w:r w:rsidRPr="000E16C9">
        <w:rPr>
          <w:rFonts w:ascii="Times New Roman" w:hAnsi="Times New Roman" w:cs="Times New Roman"/>
          <w:sz w:val="24"/>
        </w:rPr>
        <w:t xml:space="preserve"> Zamawiający wykluczy z postępowania o udzielenie zamówienia Wykonawcę na podstawie przepisów art. 24 ust. 1 </w:t>
      </w:r>
      <w:proofErr w:type="spellStart"/>
      <w:r w:rsidRPr="000E16C9">
        <w:rPr>
          <w:rFonts w:ascii="Times New Roman" w:hAnsi="Times New Roman" w:cs="Times New Roman"/>
          <w:sz w:val="24"/>
        </w:rPr>
        <w:t>pkt</w:t>
      </w:r>
      <w:proofErr w:type="spellEnd"/>
      <w:r w:rsidRPr="000E16C9">
        <w:rPr>
          <w:rFonts w:ascii="Times New Roman" w:hAnsi="Times New Roman" w:cs="Times New Roman"/>
          <w:sz w:val="24"/>
        </w:rPr>
        <w:t xml:space="preserve"> 12-23 ustawy </w:t>
      </w:r>
      <w:proofErr w:type="spellStart"/>
      <w:r w:rsidRPr="000E16C9">
        <w:rPr>
          <w:rFonts w:ascii="Times New Roman" w:hAnsi="Times New Roman" w:cs="Times New Roman"/>
          <w:sz w:val="24"/>
        </w:rPr>
        <w:t>Pzp</w:t>
      </w:r>
      <w:proofErr w:type="spellEnd"/>
      <w:r w:rsidRPr="000E16C9">
        <w:rPr>
          <w:rFonts w:ascii="Times New Roman" w:hAnsi="Times New Roman" w:cs="Times New Roman"/>
          <w:sz w:val="24"/>
        </w:rPr>
        <w:t>.</w:t>
      </w:r>
    </w:p>
    <w:p w:rsidR="00462263" w:rsidRPr="000E16C9" w:rsidRDefault="00462263" w:rsidP="00E61401">
      <w:pPr>
        <w:pStyle w:val="Bezodstpw"/>
        <w:numPr>
          <w:ilvl w:val="1"/>
          <w:numId w:val="2"/>
        </w:numPr>
        <w:jc w:val="both"/>
        <w:rPr>
          <w:rFonts w:ascii="Times New Roman" w:hAnsi="Times New Roman" w:cs="Times New Roman"/>
          <w:b/>
          <w:sz w:val="24"/>
        </w:rPr>
      </w:pPr>
      <w:r w:rsidRPr="000E16C9">
        <w:rPr>
          <w:rFonts w:ascii="Times New Roman" w:hAnsi="Times New Roman" w:cs="Times New Roman"/>
          <w:sz w:val="24"/>
        </w:rPr>
        <w:t xml:space="preserve">Wykluczenie Wykonawcy nastąpi w przypadkach, o których mowa w art. 24 ust. 7 ustawy </w:t>
      </w:r>
      <w:proofErr w:type="spellStart"/>
      <w:r w:rsidRPr="000E16C9">
        <w:rPr>
          <w:rFonts w:ascii="Times New Roman" w:hAnsi="Times New Roman" w:cs="Times New Roman"/>
          <w:sz w:val="24"/>
        </w:rPr>
        <w:t>Pzp</w:t>
      </w:r>
      <w:proofErr w:type="spellEnd"/>
      <w:r w:rsidRPr="000E16C9">
        <w:rPr>
          <w:rFonts w:ascii="Times New Roman" w:hAnsi="Times New Roman" w:cs="Times New Roman"/>
          <w:sz w:val="24"/>
        </w:rPr>
        <w:t>.</w:t>
      </w:r>
    </w:p>
    <w:p w:rsidR="00462263" w:rsidRPr="000E16C9" w:rsidRDefault="00462263" w:rsidP="00E61401">
      <w:pPr>
        <w:pStyle w:val="Bezodstpw"/>
        <w:numPr>
          <w:ilvl w:val="1"/>
          <w:numId w:val="2"/>
        </w:numPr>
        <w:jc w:val="both"/>
        <w:rPr>
          <w:rFonts w:ascii="Times New Roman" w:hAnsi="Times New Roman" w:cs="Times New Roman"/>
          <w:b/>
          <w:sz w:val="24"/>
        </w:rPr>
      </w:pPr>
      <w:r w:rsidRPr="000E16C9">
        <w:rPr>
          <w:rFonts w:ascii="Times New Roman" w:hAnsi="Times New Roman" w:cs="Times New Roman"/>
          <w:sz w:val="24"/>
        </w:rPr>
        <w:t xml:space="preserve">Wykonawca, który podlega wykluczeniu na podstawie art. 24 ust. 1 13 i 14 oraz 16-20 lub ust. 5 ustawy </w:t>
      </w:r>
      <w:proofErr w:type="spellStart"/>
      <w:r w:rsidRPr="000E16C9">
        <w:rPr>
          <w:rFonts w:ascii="Times New Roman" w:hAnsi="Times New Roman" w:cs="Times New Roman"/>
          <w:sz w:val="24"/>
        </w:rPr>
        <w:t>Pzp</w:t>
      </w:r>
      <w:proofErr w:type="spellEnd"/>
      <w:r w:rsidRPr="000E16C9">
        <w:rPr>
          <w:rFonts w:ascii="Times New Roman" w:hAnsi="Times New Roman" w:cs="Times New Roman"/>
          <w:sz w:val="24"/>
        </w:rPr>
        <w:t>, może przedstawić dowody na to,  że podjęte przez niego środki są wystarczające do wykazania rzetelności, w szczególności udowodnić naprawienie szkody wyrządzonej przestępstwem</w:t>
      </w:r>
      <w:r w:rsidR="00810076" w:rsidRPr="000E16C9">
        <w:rPr>
          <w:rFonts w:ascii="Times New Roman" w:hAnsi="Times New Roman" w:cs="Times New Roman"/>
          <w:sz w:val="24"/>
        </w:rPr>
        <w:t xml:space="preserve">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w:t>
      </w:r>
      <w:bookmarkStart w:id="0" w:name="_GoBack"/>
      <w:bookmarkEnd w:id="0"/>
      <w:r w:rsidR="00810076" w:rsidRPr="000E16C9">
        <w:rPr>
          <w:rFonts w:ascii="Times New Roman" w:hAnsi="Times New Roman" w:cs="Times New Roman"/>
          <w:sz w:val="24"/>
        </w:rPr>
        <w:t xml:space="preserve">onawcy. Przepisu zdania pierwszego nie stosuje się, jeżeli wobec Wykonawcy, będącego podmiotem zbiorowym, </w:t>
      </w:r>
      <w:proofErr w:type="spellStart"/>
      <w:r w:rsidR="00810076" w:rsidRPr="000E16C9">
        <w:rPr>
          <w:rFonts w:ascii="Times New Roman" w:hAnsi="Times New Roman" w:cs="Times New Roman"/>
          <w:sz w:val="24"/>
        </w:rPr>
        <w:t>orzeczonoprawomocnym</w:t>
      </w:r>
      <w:proofErr w:type="spellEnd"/>
      <w:r w:rsidR="00810076" w:rsidRPr="000E16C9">
        <w:rPr>
          <w:rFonts w:ascii="Times New Roman" w:hAnsi="Times New Roman" w:cs="Times New Roman"/>
          <w:sz w:val="24"/>
        </w:rPr>
        <w:t xml:space="preserve"> wyrokiem sądu zakaz ubiegania się o udzielenie zamówienia oraz nie upłynął określony w tym wyroku okres obowiązywania tego zakazu.</w:t>
      </w:r>
    </w:p>
    <w:p w:rsidR="00810076" w:rsidRPr="000E16C9" w:rsidRDefault="00810076" w:rsidP="00E61401">
      <w:pPr>
        <w:pStyle w:val="Bezodstpw"/>
        <w:ind w:left="644"/>
        <w:jc w:val="both"/>
        <w:rPr>
          <w:rFonts w:ascii="Times New Roman" w:hAnsi="Times New Roman" w:cs="Times New Roman"/>
          <w:sz w:val="24"/>
        </w:rPr>
      </w:pPr>
    </w:p>
    <w:p w:rsidR="00810076" w:rsidRPr="000E16C9" w:rsidRDefault="00810076" w:rsidP="00E61401">
      <w:pPr>
        <w:pStyle w:val="Bezodstpw"/>
        <w:ind w:left="644"/>
        <w:jc w:val="both"/>
        <w:rPr>
          <w:rFonts w:ascii="Times New Roman" w:hAnsi="Times New Roman" w:cs="Times New Roman"/>
          <w:sz w:val="24"/>
        </w:rPr>
      </w:pPr>
      <w:r w:rsidRPr="000E16C9">
        <w:rPr>
          <w:rFonts w:ascii="Times New Roman" w:hAnsi="Times New Roman" w:cs="Times New Roman"/>
          <w:sz w:val="24"/>
        </w:rPr>
        <w:t>Wykonawca nie podlega wykluczeniu, jeżeli Zamawiający, uwzględniając wagę i szczególne okoliczności czynu Wykonawcy, uzna przedstawione dowody za wystarczające.</w:t>
      </w:r>
    </w:p>
    <w:p w:rsidR="00810076" w:rsidRPr="000E16C9" w:rsidRDefault="00810076" w:rsidP="00E61401">
      <w:pPr>
        <w:pStyle w:val="Bezodstpw"/>
        <w:ind w:left="644"/>
        <w:jc w:val="both"/>
        <w:rPr>
          <w:rFonts w:ascii="Times New Roman" w:hAnsi="Times New Roman" w:cs="Times New Roman"/>
          <w:sz w:val="24"/>
        </w:rPr>
      </w:pPr>
    </w:p>
    <w:p w:rsidR="00810076" w:rsidRPr="000E16C9" w:rsidRDefault="00810076" w:rsidP="00E61401">
      <w:pPr>
        <w:pStyle w:val="Bezodstpw"/>
        <w:numPr>
          <w:ilvl w:val="1"/>
          <w:numId w:val="2"/>
        </w:numPr>
        <w:jc w:val="both"/>
        <w:rPr>
          <w:rFonts w:ascii="Times New Roman" w:hAnsi="Times New Roman" w:cs="Times New Roman"/>
          <w:b/>
          <w:sz w:val="24"/>
        </w:rPr>
      </w:pPr>
      <w:r w:rsidRPr="000E16C9">
        <w:rPr>
          <w:rFonts w:ascii="Times New Roman" w:hAnsi="Times New Roman" w:cs="Times New Roman"/>
          <w:sz w:val="24"/>
        </w:rPr>
        <w:t>Zamawiający może wykluczyć Wykonawcę na każdym etapie postępowania, ofertę Wykonawcy wykluczonego uznaje się za odrzuconą.</w:t>
      </w:r>
    </w:p>
    <w:p w:rsidR="00810076" w:rsidRPr="000E16C9" w:rsidRDefault="00810076" w:rsidP="00E61401">
      <w:pPr>
        <w:pStyle w:val="Bezodstpw"/>
        <w:jc w:val="both"/>
        <w:rPr>
          <w:rFonts w:ascii="Times New Roman" w:hAnsi="Times New Roman" w:cs="Times New Roman"/>
          <w:sz w:val="24"/>
        </w:rPr>
      </w:pPr>
    </w:p>
    <w:p w:rsidR="00810076" w:rsidRDefault="00810076" w:rsidP="00E61401">
      <w:pPr>
        <w:pStyle w:val="Bezodstpw"/>
        <w:numPr>
          <w:ilvl w:val="0"/>
          <w:numId w:val="2"/>
        </w:numPr>
        <w:jc w:val="both"/>
        <w:rPr>
          <w:rFonts w:ascii="Times New Roman" w:hAnsi="Times New Roman" w:cs="Times New Roman"/>
          <w:b/>
          <w:sz w:val="24"/>
        </w:rPr>
      </w:pPr>
      <w:r w:rsidRPr="00810076">
        <w:rPr>
          <w:rFonts w:ascii="Times New Roman" w:hAnsi="Times New Roman" w:cs="Times New Roman"/>
          <w:b/>
          <w:sz w:val="24"/>
        </w:rPr>
        <w:t>WYKAZ OŚWIADCZEŃ LUB DOKUMENTÓW, JAKIE MAJĄ DOSTARCZYĆ WYKONAWCY W CELU POTWIERDZENIA SPEŁNIANIA WARUNKÓW UDZIAŁU W POSTĘPOWANIU ORAZ BRAKU PODSTAW WYKLUCZENIA</w:t>
      </w:r>
    </w:p>
    <w:p w:rsidR="004A21D1" w:rsidRDefault="004A21D1" w:rsidP="00E61401">
      <w:pPr>
        <w:pStyle w:val="Bezodstpw"/>
        <w:ind w:left="644"/>
        <w:jc w:val="both"/>
        <w:rPr>
          <w:rFonts w:ascii="Times New Roman" w:hAnsi="Times New Roman" w:cs="Times New Roman"/>
          <w:b/>
          <w:sz w:val="24"/>
        </w:rPr>
      </w:pPr>
    </w:p>
    <w:p w:rsidR="00810076" w:rsidRPr="00810076" w:rsidRDefault="00810076" w:rsidP="00E61401">
      <w:pPr>
        <w:pStyle w:val="Bezodstpw"/>
        <w:numPr>
          <w:ilvl w:val="1"/>
          <w:numId w:val="2"/>
        </w:numPr>
        <w:jc w:val="both"/>
        <w:rPr>
          <w:rFonts w:ascii="Times New Roman" w:hAnsi="Times New Roman" w:cs="Times New Roman"/>
          <w:sz w:val="24"/>
        </w:rPr>
      </w:pPr>
      <w:r w:rsidRPr="004A21D1">
        <w:rPr>
          <w:rFonts w:ascii="Times New Roman" w:hAnsi="Times New Roman" w:cs="Times New Roman"/>
          <w:b/>
          <w:sz w:val="24"/>
        </w:rPr>
        <w:t>Do oferty</w:t>
      </w:r>
      <w:r>
        <w:rPr>
          <w:rFonts w:ascii="Times New Roman" w:hAnsi="Times New Roman" w:cs="Times New Roman"/>
          <w:sz w:val="24"/>
        </w:rPr>
        <w:t>, w celu wstępnego wykazania braku podstaw wykluczenia, Wykonawca zobowiązany jest dołączyć aktualne na dzień ofert:</w:t>
      </w:r>
    </w:p>
    <w:p w:rsidR="00223ED0" w:rsidRDefault="00223ED0" w:rsidP="00223ED0">
      <w:pPr>
        <w:pStyle w:val="Bezodstpw"/>
        <w:ind w:left="720"/>
        <w:rPr>
          <w:rFonts w:ascii="Times New Roman" w:hAnsi="Times New Roman" w:cs="Times New Roman"/>
          <w:sz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7200"/>
      </w:tblGrid>
      <w:tr w:rsidR="004A21D1" w:rsidTr="004A21D1">
        <w:trPr>
          <w:trHeight w:val="615"/>
        </w:trPr>
        <w:tc>
          <w:tcPr>
            <w:tcW w:w="900" w:type="dxa"/>
          </w:tcPr>
          <w:p w:rsidR="004A21D1" w:rsidRDefault="004A21D1" w:rsidP="00223ED0">
            <w:pPr>
              <w:pStyle w:val="Bezodstpw"/>
              <w:rPr>
                <w:rFonts w:ascii="Times New Roman" w:hAnsi="Times New Roman" w:cs="Times New Roman"/>
                <w:sz w:val="24"/>
              </w:rPr>
            </w:pPr>
            <w:r w:rsidRPr="004A21D1">
              <w:rPr>
                <w:rFonts w:ascii="Times New Roman" w:hAnsi="Times New Roman" w:cs="Times New Roman"/>
                <w:b/>
                <w:sz w:val="24"/>
              </w:rPr>
              <w:t>Lp</w:t>
            </w:r>
            <w:r>
              <w:rPr>
                <w:rFonts w:ascii="Times New Roman" w:hAnsi="Times New Roman" w:cs="Times New Roman"/>
                <w:sz w:val="24"/>
              </w:rPr>
              <w:t>.</w:t>
            </w:r>
          </w:p>
        </w:tc>
        <w:tc>
          <w:tcPr>
            <w:tcW w:w="7200" w:type="dxa"/>
          </w:tcPr>
          <w:p w:rsidR="004A21D1" w:rsidRPr="004A21D1" w:rsidRDefault="004A21D1" w:rsidP="00223ED0">
            <w:pPr>
              <w:pStyle w:val="Bezodstpw"/>
              <w:rPr>
                <w:rFonts w:ascii="Times New Roman" w:hAnsi="Times New Roman" w:cs="Times New Roman"/>
                <w:b/>
                <w:sz w:val="24"/>
              </w:rPr>
            </w:pPr>
            <w:r w:rsidRPr="004A21D1">
              <w:rPr>
                <w:rFonts w:ascii="Times New Roman" w:hAnsi="Times New Roman" w:cs="Times New Roman"/>
                <w:b/>
                <w:sz w:val="24"/>
              </w:rPr>
              <w:t>Wymagany dokument</w:t>
            </w:r>
          </w:p>
        </w:tc>
      </w:tr>
      <w:tr w:rsidR="004A21D1" w:rsidTr="004A21D1">
        <w:trPr>
          <w:trHeight w:val="690"/>
        </w:trPr>
        <w:tc>
          <w:tcPr>
            <w:tcW w:w="900" w:type="dxa"/>
          </w:tcPr>
          <w:p w:rsidR="004A21D1" w:rsidRDefault="004A21D1" w:rsidP="00223ED0">
            <w:pPr>
              <w:pStyle w:val="Bezodstpw"/>
              <w:rPr>
                <w:rFonts w:ascii="Times New Roman" w:hAnsi="Times New Roman" w:cs="Times New Roman"/>
                <w:sz w:val="24"/>
              </w:rPr>
            </w:pPr>
            <w:r>
              <w:rPr>
                <w:rFonts w:ascii="Times New Roman" w:hAnsi="Times New Roman" w:cs="Times New Roman"/>
                <w:sz w:val="24"/>
              </w:rPr>
              <w:t>1</w:t>
            </w:r>
          </w:p>
        </w:tc>
        <w:tc>
          <w:tcPr>
            <w:tcW w:w="7200" w:type="dxa"/>
          </w:tcPr>
          <w:p w:rsidR="004A21D1" w:rsidRPr="004A21D1" w:rsidRDefault="004A21D1" w:rsidP="00223ED0">
            <w:pPr>
              <w:pStyle w:val="Bezodstpw"/>
              <w:rPr>
                <w:rFonts w:ascii="Times New Roman" w:hAnsi="Times New Roman" w:cs="Times New Roman"/>
                <w:b/>
                <w:sz w:val="24"/>
              </w:rPr>
            </w:pPr>
            <w:r w:rsidRPr="004A21D1">
              <w:rPr>
                <w:rFonts w:ascii="Times New Roman" w:hAnsi="Times New Roman" w:cs="Times New Roman"/>
                <w:b/>
                <w:sz w:val="24"/>
              </w:rPr>
              <w:t>Oświadczenie o niepodleganiu wykluczenia</w:t>
            </w:r>
          </w:p>
        </w:tc>
      </w:tr>
    </w:tbl>
    <w:p w:rsidR="004A21D1" w:rsidRDefault="004A21D1" w:rsidP="00223ED0">
      <w:pPr>
        <w:pStyle w:val="Bezodstpw"/>
        <w:ind w:left="720"/>
        <w:rPr>
          <w:rFonts w:ascii="Times New Roman" w:hAnsi="Times New Roman" w:cs="Times New Roman"/>
          <w:sz w:val="24"/>
        </w:rPr>
      </w:pPr>
    </w:p>
    <w:p w:rsidR="004A21D1" w:rsidRDefault="004A21D1" w:rsidP="00223ED0">
      <w:pPr>
        <w:pStyle w:val="Bezodstpw"/>
        <w:ind w:left="720"/>
        <w:rPr>
          <w:rFonts w:ascii="Times New Roman" w:hAnsi="Times New Roman" w:cs="Times New Roman"/>
          <w:sz w:val="24"/>
        </w:rPr>
      </w:pPr>
    </w:p>
    <w:p w:rsidR="004A21D1" w:rsidRDefault="004A21D1"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 xml:space="preserve">Wykonawca, </w:t>
      </w:r>
      <w:r w:rsidRPr="00F63F91">
        <w:rPr>
          <w:rFonts w:ascii="Times New Roman" w:hAnsi="Times New Roman" w:cs="Times New Roman"/>
          <w:b/>
          <w:sz w:val="24"/>
        </w:rPr>
        <w:t>w terminie 3 dni</w:t>
      </w:r>
      <w:r>
        <w:rPr>
          <w:rFonts w:ascii="Times New Roman" w:hAnsi="Times New Roman" w:cs="Times New Roman"/>
          <w:sz w:val="24"/>
        </w:rPr>
        <w:t xml:space="preserve"> od dnia zamieszczenia na stronie internetowej informacji, o której mowa w art. 86 ust. 5 ustawy </w:t>
      </w:r>
      <w:proofErr w:type="spellStart"/>
      <w:r>
        <w:rPr>
          <w:rFonts w:ascii="Times New Roman" w:hAnsi="Times New Roman" w:cs="Times New Roman"/>
          <w:sz w:val="24"/>
        </w:rPr>
        <w:t>Pzp</w:t>
      </w:r>
      <w:proofErr w:type="spellEnd"/>
      <w:r>
        <w:rPr>
          <w:rFonts w:ascii="Times New Roman" w:hAnsi="Times New Roman" w:cs="Times New Roman"/>
          <w:sz w:val="24"/>
        </w:rPr>
        <w:t xml:space="preserve">, przekazuje Zamawiającemu oświadczenie o przynależności lub braku przynależności do tej samej grupy kapitałowej, o której mowa w art.. 24 ust. 1 </w:t>
      </w:r>
      <w:proofErr w:type="spellStart"/>
      <w:r>
        <w:rPr>
          <w:rFonts w:ascii="Times New Roman" w:hAnsi="Times New Roman" w:cs="Times New Roman"/>
          <w:sz w:val="24"/>
        </w:rPr>
        <w:t>pkt</w:t>
      </w:r>
      <w:proofErr w:type="spellEnd"/>
      <w:r>
        <w:rPr>
          <w:rFonts w:ascii="Times New Roman" w:hAnsi="Times New Roman" w:cs="Times New Roman"/>
          <w:sz w:val="24"/>
        </w:rPr>
        <w:t xml:space="preserve"> 23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4A21D1" w:rsidRDefault="004A21D1" w:rsidP="004A21D1">
      <w:pPr>
        <w:pStyle w:val="Bezodstpw"/>
        <w:ind w:left="644"/>
        <w:rPr>
          <w:rFonts w:ascii="Times New Roman" w:hAnsi="Times New Roman" w:cs="Times New Roman"/>
          <w:sz w:val="24"/>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3"/>
        <w:gridCol w:w="7086"/>
      </w:tblGrid>
      <w:tr w:rsidR="004A21D1" w:rsidTr="004A21D1">
        <w:trPr>
          <w:trHeight w:val="433"/>
        </w:trPr>
        <w:tc>
          <w:tcPr>
            <w:tcW w:w="923" w:type="dxa"/>
          </w:tcPr>
          <w:p w:rsidR="004A21D1" w:rsidRDefault="004A21D1" w:rsidP="004A21D1">
            <w:pPr>
              <w:pStyle w:val="Bezodstpw"/>
              <w:rPr>
                <w:rFonts w:ascii="Times New Roman" w:hAnsi="Times New Roman" w:cs="Times New Roman"/>
                <w:sz w:val="24"/>
              </w:rPr>
            </w:pPr>
            <w:r w:rsidRPr="004A21D1">
              <w:rPr>
                <w:rFonts w:ascii="Times New Roman" w:hAnsi="Times New Roman" w:cs="Times New Roman"/>
                <w:b/>
                <w:sz w:val="24"/>
              </w:rPr>
              <w:t>Lp</w:t>
            </w:r>
            <w:r>
              <w:rPr>
                <w:rFonts w:ascii="Times New Roman" w:hAnsi="Times New Roman" w:cs="Times New Roman"/>
                <w:sz w:val="24"/>
              </w:rPr>
              <w:t>.</w:t>
            </w:r>
          </w:p>
        </w:tc>
        <w:tc>
          <w:tcPr>
            <w:tcW w:w="7086" w:type="dxa"/>
          </w:tcPr>
          <w:p w:rsidR="004A21D1" w:rsidRPr="004A21D1" w:rsidRDefault="004A21D1" w:rsidP="004A21D1">
            <w:pPr>
              <w:pStyle w:val="Bezodstpw"/>
              <w:rPr>
                <w:rFonts w:ascii="Times New Roman" w:hAnsi="Times New Roman" w:cs="Times New Roman"/>
                <w:b/>
                <w:sz w:val="24"/>
              </w:rPr>
            </w:pPr>
            <w:r w:rsidRPr="004A21D1">
              <w:rPr>
                <w:rFonts w:ascii="Times New Roman" w:hAnsi="Times New Roman" w:cs="Times New Roman"/>
                <w:b/>
                <w:sz w:val="24"/>
              </w:rPr>
              <w:t>Wymagany dokument</w:t>
            </w:r>
          </w:p>
        </w:tc>
      </w:tr>
      <w:tr w:rsidR="004A21D1" w:rsidTr="004A21D1">
        <w:trPr>
          <w:trHeight w:val="904"/>
        </w:trPr>
        <w:tc>
          <w:tcPr>
            <w:tcW w:w="923" w:type="dxa"/>
          </w:tcPr>
          <w:p w:rsidR="004A21D1" w:rsidRDefault="004A21D1" w:rsidP="004A21D1">
            <w:pPr>
              <w:pStyle w:val="Bezodstpw"/>
              <w:rPr>
                <w:rFonts w:ascii="Times New Roman" w:hAnsi="Times New Roman" w:cs="Times New Roman"/>
                <w:sz w:val="24"/>
              </w:rPr>
            </w:pPr>
            <w:r>
              <w:rPr>
                <w:rFonts w:ascii="Times New Roman" w:hAnsi="Times New Roman" w:cs="Times New Roman"/>
                <w:sz w:val="24"/>
              </w:rPr>
              <w:t>1</w:t>
            </w:r>
          </w:p>
        </w:tc>
        <w:tc>
          <w:tcPr>
            <w:tcW w:w="7086" w:type="dxa"/>
          </w:tcPr>
          <w:p w:rsidR="004A21D1" w:rsidRPr="004A21D1" w:rsidRDefault="004A21D1" w:rsidP="004A21D1">
            <w:pPr>
              <w:pStyle w:val="Bezodstpw"/>
              <w:rPr>
                <w:rFonts w:ascii="Times New Roman" w:hAnsi="Times New Roman" w:cs="Times New Roman"/>
                <w:b/>
                <w:sz w:val="24"/>
              </w:rPr>
            </w:pPr>
            <w:r w:rsidRPr="004A21D1">
              <w:rPr>
                <w:rFonts w:ascii="Times New Roman" w:hAnsi="Times New Roman" w:cs="Times New Roman"/>
                <w:b/>
                <w:sz w:val="24"/>
              </w:rPr>
              <w:t>Oświadczenia wykonawcy o przynależności albo braku przynależności do tej samej grupy kapitałowej.</w:t>
            </w:r>
          </w:p>
        </w:tc>
      </w:tr>
    </w:tbl>
    <w:p w:rsidR="004A21D1" w:rsidRDefault="004A21D1" w:rsidP="004A21D1">
      <w:pPr>
        <w:pStyle w:val="Bezodstpw"/>
        <w:ind w:left="644"/>
        <w:rPr>
          <w:rFonts w:ascii="Times New Roman" w:hAnsi="Times New Roman" w:cs="Times New Roman"/>
          <w:sz w:val="24"/>
        </w:rPr>
      </w:pPr>
    </w:p>
    <w:p w:rsidR="004A21D1" w:rsidRDefault="004A21D1" w:rsidP="004A21D1">
      <w:pPr>
        <w:pStyle w:val="Bezodstpw"/>
        <w:ind w:left="644"/>
        <w:rPr>
          <w:rFonts w:ascii="Times New Roman" w:hAnsi="Times New Roman" w:cs="Times New Roman"/>
          <w:sz w:val="24"/>
        </w:rPr>
      </w:pPr>
    </w:p>
    <w:p w:rsidR="004A21D1" w:rsidRDefault="004A21D1" w:rsidP="00E61401">
      <w:pPr>
        <w:pStyle w:val="Bezodstpw"/>
        <w:ind w:left="644"/>
        <w:jc w:val="both"/>
        <w:rPr>
          <w:rFonts w:ascii="Times New Roman" w:hAnsi="Times New Roman" w:cs="Times New Roman"/>
          <w:sz w:val="24"/>
        </w:rPr>
      </w:pPr>
      <w:r>
        <w:rPr>
          <w:rFonts w:ascii="Times New Roman" w:hAnsi="Times New Roman" w:cs="Times New Roman"/>
          <w:sz w:val="24"/>
        </w:rPr>
        <w:t>Wraz ze złożeniem oświadczenia, Wykonawca może przedstawić dowody, że powiązania z innym Wykonawcą nie prowadzą do zakłócenia konkurencji w postępowaniu o udzielenie zamówienia.</w:t>
      </w:r>
    </w:p>
    <w:p w:rsidR="004A21D1" w:rsidRDefault="004A21D1" w:rsidP="00E61401">
      <w:pPr>
        <w:pStyle w:val="Bezodstpw"/>
        <w:ind w:left="644"/>
        <w:jc w:val="both"/>
        <w:rPr>
          <w:rFonts w:ascii="Times New Roman" w:hAnsi="Times New Roman" w:cs="Times New Roman"/>
          <w:sz w:val="24"/>
        </w:rPr>
      </w:pPr>
    </w:p>
    <w:p w:rsidR="004A21D1" w:rsidRDefault="004A21D1"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Oświadczenia, dotyczące Wykonawcy oraz dotyczące Podwykonawców, składane są w oryginale. Dokumenty, inne niż oświadczenia, składane są w oryginale lub kopii poświadczonej za zgodność z oryginałem.</w:t>
      </w:r>
    </w:p>
    <w:p w:rsidR="006F64C9" w:rsidRDefault="006F64C9" w:rsidP="00E61401">
      <w:pPr>
        <w:pStyle w:val="Bezodstpw"/>
        <w:ind w:left="644"/>
        <w:jc w:val="both"/>
        <w:rPr>
          <w:rFonts w:ascii="Times New Roman" w:hAnsi="Times New Roman" w:cs="Times New Roman"/>
          <w:sz w:val="24"/>
        </w:rPr>
      </w:pPr>
    </w:p>
    <w:p w:rsidR="006F64C9" w:rsidRDefault="006F64C9" w:rsidP="00E61401">
      <w:pPr>
        <w:pStyle w:val="Bezodstpw"/>
        <w:ind w:left="644"/>
        <w:jc w:val="both"/>
        <w:rPr>
          <w:rFonts w:ascii="Times New Roman" w:hAnsi="Times New Roman" w:cs="Times New Roman"/>
          <w:sz w:val="24"/>
        </w:rPr>
      </w:pPr>
      <w:r>
        <w:rPr>
          <w:rFonts w:ascii="Times New Roman" w:hAnsi="Times New Roman" w:cs="Times New Roman"/>
          <w:sz w:val="24"/>
        </w:rPr>
        <w:t>Poświadczenia za zgodność z oryginałem dokonuje odpowiednio Wykonawca, Wykonawcy wspólnie ubiegający się o udzielenie zamówienia publicznego albo Podwykonawca, w zakresie dokumentów, które dotyczą każdego z nich.</w:t>
      </w:r>
    </w:p>
    <w:p w:rsidR="006F64C9" w:rsidRDefault="006F64C9" w:rsidP="00E61401">
      <w:pPr>
        <w:pStyle w:val="Bezodstpw"/>
        <w:ind w:left="644"/>
        <w:jc w:val="both"/>
        <w:rPr>
          <w:rFonts w:ascii="Times New Roman" w:hAnsi="Times New Roman" w:cs="Times New Roman"/>
          <w:sz w:val="24"/>
        </w:rPr>
      </w:pPr>
    </w:p>
    <w:p w:rsidR="006F64C9" w:rsidRDefault="006F64C9" w:rsidP="00E61401">
      <w:pPr>
        <w:pStyle w:val="Bezodstpw"/>
        <w:ind w:left="644"/>
        <w:jc w:val="both"/>
        <w:rPr>
          <w:rFonts w:ascii="Times New Roman" w:hAnsi="Times New Roman" w:cs="Times New Roman"/>
          <w:sz w:val="24"/>
        </w:rPr>
      </w:pPr>
      <w:r>
        <w:rPr>
          <w:rFonts w:ascii="Times New Roman" w:hAnsi="Times New Roman" w:cs="Times New Roman"/>
          <w:sz w:val="24"/>
        </w:rPr>
        <w:t>Poświadczenie za zgodność z oryginałem następuje w formie pisemnej lub w formie elektronicznej.</w:t>
      </w:r>
    </w:p>
    <w:p w:rsidR="006F64C9" w:rsidRDefault="006F64C9" w:rsidP="00E61401">
      <w:pPr>
        <w:pStyle w:val="Bezodstpw"/>
        <w:ind w:left="644"/>
        <w:jc w:val="both"/>
        <w:rPr>
          <w:rFonts w:ascii="Times New Roman" w:hAnsi="Times New Roman" w:cs="Times New Roman"/>
          <w:sz w:val="24"/>
        </w:rPr>
      </w:pPr>
    </w:p>
    <w:p w:rsidR="006F64C9" w:rsidRDefault="006F64C9"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W przypadku, gdy złożona kopia dokumentu jest nieczytelna lub budzi wątpliwości  co do jej prawdziwości, Zamawiający może żądać przedstawienia oryginału lub notarialnie poświadczonej kopii.</w:t>
      </w:r>
    </w:p>
    <w:p w:rsidR="006F64C9" w:rsidRDefault="006F64C9" w:rsidP="00E61401">
      <w:pPr>
        <w:pStyle w:val="Bezodstpw"/>
        <w:ind w:left="284"/>
        <w:jc w:val="both"/>
        <w:rPr>
          <w:rFonts w:ascii="Times New Roman" w:hAnsi="Times New Roman" w:cs="Times New Roman"/>
          <w:sz w:val="24"/>
        </w:rPr>
      </w:pPr>
    </w:p>
    <w:p w:rsidR="006F64C9" w:rsidRDefault="006F64C9"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6F64C9" w:rsidRDefault="006F64C9" w:rsidP="00E61401">
      <w:pPr>
        <w:pStyle w:val="Bezodstpw"/>
        <w:ind w:left="644"/>
        <w:jc w:val="both"/>
        <w:rPr>
          <w:rFonts w:ascii="Times New Roman" w:hAnsi="Times New Roman" w:cs="Times New Roman"/>
          <w:sz w:val="24"/>
        </w:rPr>
      </w:pPr>
    </w:p>
    <w:p w:rsidR="006F64C9" w:rsidRDefault="006F64C9"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Dokumenty sporządzone w języku obcym są składane wraz z tłumaczeniem na język polski.</w:t>
      </w:r>
    </w:p>
    <w:p w:rsidR="006F64C9" w:rsidRDefault="006F64C9" w:rsidP="00E61401">
      <w:pPr>
        <w:pStyle w:val="Bezodstpw"/>
        <w:ind w:left="644"/>
        <w:jc w:val="both"/>
        <w:rPr>
          <w:rFonts w:ascii="Times New Roman" w:hAnsi="Times New Roman" w:cs="Times New Roman"/>
          <w:sz w:val="24"/>
        </w:rPr>
      </w:pPr>
    </w:p>
    <w:p w:rsidR="006F64C9" w:rsidRDefault="006F64C9" w:rsidP="00E61401">
      <w:pPr>
        <w:pStyle w:val="Bezodstpw"/>
        <w:numPr>
          <w:ilvl w:val="0"/>
          <w:numId w:val="2"/>
        </w:numPr>
        <w:jc w:val="both"/>
        <w:rPr>
          <w:rFonts w:ascii="Times New Roman" w:hAnsi="Times New Roman" w:cs="Times New Roman"/>
          <w:b/>
          <w:sz w:val="24"/>
        </w:rPr>
      </w:pPr>
      <w:r w:rsidRPr="006F64C9">
        <w:rPr>
          <w:rFonts w:ascii="Times New Roman" w:hAnsi="Times New Roman" w:cs="Times New Roman"/>
          <w:b/>
          <w:sz w:val="24"/>
        </w:rPr>
        <w:t>INFORMACJA DLA WYKOANWCÓW ZAMIERZAJĄCYCH POWIERZYĆ WYKONANIE CZĘCI ZAMÓWIENIA PODWYKONAWCOM</w:t>
      </w:r>
    </w:p>
    <w:p w:rsidR="006F64C9" w:rsidRDefault="006F64C9" w:rsidP="00E61401">
      <w:pPr>
        <w:pStyle w:val="Bezodstpw"/>
        <w:ind w:left="284"/>
        <w:jc w:val="both"/>
        <w:rPr>
          <w:rFonts w:ascii="Times New Roman" w:hAnsi="Times New Roman" w:cs="Times New Roman"/>
          <w:b/>
          <w:sz w:val="24"/>
        </w:rPr>
      </w:pPr>
    </w:p>
    <w:p w:rsidR="006F64C9" w:rsidRDefault="006F64C9" w:rsidP="00E61401">
      <w:pPr>
        <w:pStyle w:val="Bezodstpw"/>
        <w:numPr>
          <w:ilvl w:val="1"/>
          <w:numId w:val="2"/>
        </w:numPr>
        <w:jc w:val="both"/>
        <w:rPr>
          <w:rFonts w:ascii="Times New Roman" w:hAnsi="Times New Roman" w:cs="Times New Roman"/>
          <w:sz w:val="24"/>
        </w:rPr>
      </w:pPr>
      <w:r w:rsidRPr="006F64C9">
        <w:rPr>
          <w:rFonts w:ascii="Times New Roman" w:hAnsi="Times New Roman" w:cs="Times New Roman"/>
          <w:sz w:val="24"/>
        </w:rPr>
        <w:t>Wykonawca może powierzyć wykonanie części zamówienia Podwykonawcom.</w:t>
      </w:r>
    </w:p>
    <w:p w:rsidR="006F64C9" w:rsidRDefault="006F64C9" w:rsidP="00E61401">
      <w:pPr>
        <w:pStyle w:val="Bezodstpw"/>
        <w:ind w:left="284"/>
        <w:jc w:val="both"/>
        <w:rPr>
          <w:rFonts w:ascii="Times New Roman" w:hAnsi="Times New Roman" w:cs="Times New Roman"/>
          <w:sz w:val="24"/>
        </w:rPr>
      </w:pPr>
    </w:p>
    <w:p w:rsidR="006F64C9" w:rsidRDefault="006F64C9" w:rsidP="00E61401">
      <w:pPr>
        <w:pStyle w:val="Bezodstpw"/>
        <w:numPr>
          <w:ilvl w:val="1"/>
          <w:numId w:val="2"/>
        </w:numPr>
        <w:jc w:val="both"/>
        <w:rPr>
          <w:rFonts w:ascii="Times New Roman" w:hAnsi="Times New Roman" w:cs="Times New Roman"/>
          <w:sz w:val="24"/>
        </w:rPr>
      </w:pPr>
      <w:r>
        <w:rPr>
          <w:rFonts w:ascii="Times New Roman" w:hAnsi="Times New Roman" w:cs="Times New Roman"/>
          <w:sz w:val="24"/>
        </w:rPr>
        <w:t>Zamawiający wymaga wskazania przez Wykonawcę części zamówienia, których wykonanie zamierza powierzyć Podwykonawcom i podania przez Wykonawcę firm Podwykonawców.</w:t>
      </w:r>
    </w:p>
    <w:p w:rsidR="006F64C9" w:rsidRDefault="006F64C9" w:rsidP="00E61401">
      <w:pPr>
        <w:pStyle w:val="Akapitzlist"/>
        <w:jc w:val="both"/>
        <w:rPr>
          <w:rFonts w:ascii="Times New Roman" w:hAnsi="Times New Roman" w:cs="Times New Roman"/>
          <w:sz w:val="24"/>
        </w:rPr>
      </w:pPr>
    </w:p>
    <w:p w:rsidR="006F64C9" w:rsidRPr="00714DF6" w:rsidRDefault="006F64C9"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INFORMACJA DLA WYKONAWCÓW WSPÓLNIE UBIEGAJĄCYCH SIĘ O UDZIELENIE ZAMÓWIENIA</w:t>
      </w:r>
    </w:p>
    <w:p w:rsidR="00714DF6" w:rsidRPr="006F64C9" w:rsidRDefault="00714DF6" w:rsidP="00714DF6">
      <w:pPr>
        <w:pStyle w:val="Bezodstpw"/>
        <w:ind w:left="644"/>
        <w:jc w:val="both"/>
        <w:rPr>
          <w:rFonts w:ascii="Times New Roman" w:hAnsi="Times New Roman" w:cs="Times New Roman"/>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7"/>
        </w:numPr>
        <w:spacing w:after="0" w:line="240" w:lineRule="auto"/>
        <w:contextualSpacing w:val="0"/>
        <w:jc w:val="both"/>
        <w:rPr>
          <w:rFonts w:ascii="Times New Roman" w:hAnsi="Times New Roman" w:cs="Times New Roman"/>
          <w:vanish/>
          <w:sz w:val="24"/>
        </w:rPr>
      </w:pPr>
    </w:p>
    <w:p w:rsidR="006F64C9" w:rsidRDefault="006F64C9" w:rsidP="00C15789">
      <w:pPr>
        <w:pStyle w:val="Bezodstpw"/>
        <w:numPr>
          <w:ilvl w:val="1"/>
          <w:numId w:val="7"/>
        </w:numPr>
        <w:jc w:val="both"/>
        <w:rPr>
          <w:rFonts w:ascii="Times New Roman" w:hAnsi="Times New Roman" w:cs="Times New Roman"/>
          <w:sz w:val="24"/>
        </w:rPr>
      </w:pPr>
      <w:r>
        <w:rPr>
          <w:rFonts w:ascii="Times New Roman" w:hAnsi="Times New Roman" w:cs="Times New Roman"/>
          <w:sz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714DF6" w:rsidRDefault="00714DF6" w:rsidP="00714DF6">
      <w:pPr>
        <w:pStyle w:val="Bezodstpw"/>
        <w:ind w:left="792"/>
        <w:jc w:val="both"/>
        <w:rPr>
          <w:rFonts w:ascii="Times New Roman" w:hAnsi="Times New Roman" w:cs="Times New Roman"/>
          <w:sz w:val="24"/>
        </w:rPr>
      </w:pPr>
    </w:p>
    <w:p w:rsidR="006F64C9" w:rsidRPr="00C15789" w:rsidRDefault="006F64C9" w:rsidP="00C15789">
      <w:pPr>
        <w:pStyle w:val="Bezodstpw"/>
        <w:numPr>
          <w:ilvl w:val="1"/>
          <w:numId w:val="7"/>
        </w:numPr>
        <w:jc w:val="both"/>
        <w:rPr>
          <w:rFonts w:ascii="Times New Roman" w:hAnsi="Times New Roman" w:cs="Times New Roman"/>
          <w:sz w:val="24"/>
        </w:rPr>
      </w:pPr>
      <w:r w:rsidRPr="00C15789">
        <w:rPr>
          <w:rFonts w:ascii="Times New Roman" w:hAnsi="Times New Roman" w:cs="Times New Roman"/>
          <w:sz w:val="24"/>
        </w:rPr>
        <w:t xml:space="preserve">W przypadku wspólnego </w:t>
      </w:r>
      <w:r w:rsidR="00025AE8" w:rsidRPr="00C15789">
        <w:rPr>
          <w:rFonts w:ascii="Times New Roman" w:hAnsi="Times New Roman" w:cs="Times New Roman"/>
          <w:sz w:val="24"/>
        </w:rPr>
        <w:t>ubiegania się o zamówienie przez Wykonawców, wypełniony dokument „ Oświadczenia o niepodleganiu wykluczenia”, o których mowa w pkt. 8.1 SIWZ, składa każdy z Wykonawców wspólnie ubiegających się o zamówienie. dokumenty te potwierdzają brak podstaw wykluczenia.</w:t>
      </w:r>
    </w:p>
    <w:p w:rsidR="00025AE8" w:rsidRDefault="00025AE8" w:rsidP="00E61401">
      <w:pPr>
        <w:pStyle w:val="Akapitzlist"/>
        <w:jc w:val="both"/>
        <w:rPr>
          <w:rFonts w:ascii="Times New Roman" w:hAnsi="Times New Roman" w:cs="Times New Roman"/>
          <w:sz w:val="24"/>
        </w:rPr>
      </w:pPr>
    </w:p>
    <w:p w:rsidR="00025AE8" w:rsidRPr="00D15B3D" w:rsidRDefault="00025AE8" w:rsidP="00D15B3D">
      <w:pPr>
        <w:pStyle w:val="Bezodstpw"/>
        <w:numPr>
          <w:ilvl w:val="0"/>
          <w:numId w:val="2"/>
        </w:numPr>
        <w:jc w:val="both"/>
        <w:rPr>
          <w:rFonts w:ascii="Times New Roman" w:hAnsi="Times New Roman" w:cs="Times New Roman"/>
          <w:sz w:val="24"/>
        </w:rPr>
      </w:pPr>
      <w:r>
        <w:rPr>
          <w:rFonts w:ascii="Times New Roman" w:hAnsi="Times New Roman" w:cs="Times New Roman"/>
          <w:b/>
          <w:sz w:val="24"/>
        </w:rPr>
        <w:t xml:space="preserve">INFORMACJE O SPOSOBIE POROZUMIENIA SIĘ ZAMAWIAJĄCEGO Z WYKONAWCAMI ORAZ PRZEKAZYWANIA OŚWIADCZEŃ LUB DOKUMENTÓW, A TAKŻE WSKAZANIA OSÓB UPRAWNIONYCH </w:t>
      </w:r>
      <w:r w:rsidR="000E16C9">
        <w:rPr>
          <w:rFonts w:ascii="Times New Roman" w:hAnsi="Times New Roman" w:cs="Times New Roman"/>
          <w:b/>
          <w:sz w:val="24"/>
        </w:rPr>
        <w:t>DO POROZUMIENA SIĘ Z WYKONAWCAMI</w:t>
      </w: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C15789" w:rsidRPr="00C15789" w:rsidRDefault="00C15789" w:rsidP="00C15789">
      <w:pPr>
        <w:pStyle w:val="Akapitzlist"/>
        <w:numPr>
          <w:ilvl w:val="0"/>
          <w:numId w:val="8"/>
        </w:numPr>
        <w:spacing w:after="0" w:line="240" w:lineRule="auto"/>
        <w:contextualSpacing w:val="0"/>
        <w:jc w:val="both"/>
        <w:rPr>
          <w:rFonts w:ascii="Times New Roman" w:hAnsi="Times New Roman" w:cs="Times New Roman"/>
          <w:vanish/>
          <w:sz w:val="24"/>
        </w:rPr>
      </w:pPr>
    </w:p>
    <w:p w:rsidR="00025AE8" w:rsidRDefault="00025AE8" w:rsidP="005A6FA1">
      <w:pPr>
        <w:pStyle w:val="Bezodstpw"/>
        <w:numPr>
          <w:ilvl w:val="1"/>
          <w:numId w:val="8"/>
        </w:numPr>
        <w:ind w:left="659"/>
        <w:jc w:val="both"/>
        <w:rPr>
          <w:rFonts w:ascii="Times New Roman" w:hAnsi="Times New Roman" w:cs="Times New Roman"/>
          <w:sz w:val="24"/>
        </w:rPr>
      </w:pPr>
      <w:r>
        <w:rPr>
          <w:rFonts w:ascii="Times New Roman" w:hAnsi="Times New Roman" w:cs="Times New Roman"/>
          <w:sz w:val="24"/>
        </w:rPr>
        <w:t xml:space="preserve">W niniejszym postępowaniu komunikacja między Zamawiającym, a Wykonawcami odbywa się za pośrednictwem operatora pocztowego w rozumieniu ustawy z dnia 23 listopada 2012 r. – Prawo pocztowe (Dz. U. z poz. 1529 oraz z 2015r. poz. 1830), </w:t>
      </w:r>
      <w:r>
        <w:rPr>
          <w:rFonts w:ascii="Times New Roman" w:hAnsi="Times New Roman" w:cs="Times New Roman"/>
          <w:sz w:val="24"/>
        </w:rPr>
        <w:lastRenderedPageBreak/>
        <w:t>osobiście, za pośrednictwem posłańca, faksu lub przy użyciu środków komunikacji elektronicznej w rozumieniu ustawy z dnia 18 lipca 2002 r. o świadczeniu usług drogą elektroniczną (Dz. U. z 2013r. poz. 1422, 2015 r. poz. 1844 oraz z 2016 r. poz. 147 i 615).</w:t>
      </w:r>
    </w:p>
    <w:p w:rsidR="00714DF6" w:rsidRDefault="00714DF6" w:rsidP="00714DF6">
      <w:pPr>
        <w:pStyle w:val="Bezodstpw"/>
        <w:ind w:left="858"/>
        <w:jc w:val="both"/>
        <w:rPr>
          <w:rFonts w:ascii="Times New Roman" w:hAnsi="Times New Roman" w:cs="Times New Roman"/>
          <w:sz w:val="24"/>
        </w:rPr>
      </w:pPr>
    </w:p>
    <w:p w:rsidR="00025AE8" w:rsidRDefault="00025AE8" w:rsidP="005A6FA1">
      <w:pPr>
        <w:pStyle w:val="Bezodstpw"/>
        <w:numPr>
          <w:ilvl w:val="1"/>
          <w:numId w:val="8"/>
        </w:numPr>
        <w:ind w:left="659"/>
        <w:jc w:val="both"/>
        <w:rPr>
          <w:rFonts w:ascii="Times New Roman" w:hAnsi="Times New Roman" w:cs="Times New Roman"/>
          <w:sz w:val="24"/>
        </w:rPr>
      </w:pPr>
      <w:r w:rsidRPr="00C15789">
        <w:rPr>
          <w:rFonts w:ascii="Times New Roman" w:hAnsi="Times New Roman" w:cs="Times New Roman"/>
          <w:sz w:val="24"/>
        </w:rPr>
        <w:t xml:space="preserve">Jeżeli </w:t>
      </w:r>
      <w:r w:rsidR="00B1627E" w:rsidRPr="00C15789">
        <w:rPr>
          <w:rFonts w:ascii="Times New Roman" w:hAnsi="Times New Roman" w:cs="Times New Roman"/>
          <w:sz w:val="24"/>
        </w:rPr>
        <w:t>Zamawiający lub Wykonawca przekazują oświadczenia,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rsidR="000E16C9" w:rsidRDefault="000E16C9" w:rsidP="000E16C9">
      <w:pPr>
        <w:pStyle w:val="Bezodstpw"/>
        <w:jc w:val="both"/>
        <w:rPr>
          <w:rFonts w:ascii="Times New Roman" w:hAnsi="Times New Roman" w:cs="Times New Roman"/>
          <w:sz w:val="24"/>
        </w:rPr>
      </w:pPr>
    </w:p>
    <w:p w:rsidR="00B1627E" w:rsidRDefault="00B1627E" w:rsidP="005A6FA1">
      <w:pPr>
        <w:pStyle w:val="Bezodstpw"/>
        <w:numPr>
          <w:ilvl w:val="1"/>
          <w:numId w:val="8"/>
        </w:numPr>
        <w:ind w:left="659"/>
        <w:jc w:val="both"/>
        <w:rPr>
          <w:rFonts w:ascii="Times New Roman" w:hAnsi="Times New Roman" w:cs="Times New Roman"/>
          <w:sz w:val="24"/>
        </w:rPr>
      </w:pPr>
      <w:r w:rsidRPr="00C15789">
        <w:rPr>
          <w:rFonts w:ascii="Times New Roman" w:hAnsi="Times New Roman" w:cs="Times New Roman"/>
          <w:sz w:val="24"/>
        </w:rPr>
        <w:t>Ofertę składa się pod rygorem nieważności w formie pisemnej.</w:t>
      </w:r>
    </w:p>
    <w:p w:rsidR="00714DF6" w:rsidRDefault="00714DF6" w:rsidP="000E16C9">
      <w:pPr>
        <w:pStyle w:val="Bezodstpw"/>
        <w:ind w:left="426"/>
        <w:jc w:val="both"/>
        <w:rPr>
          <w:rFonts w:ascii="Times New Roman" w:hAnsi="Times New Roman" w:cs="Times New Roman"/>
          <w:sz w:val="24"/>
        </w:rPr>
      </w:pPr>
    </w:p>
    <w:p w:rsidR="00B1627E" w:rsidRDefault="00B1627E" w:rsidP="005A6FA1">
      <w:pPr>
        <w:pStyle w:val="Bezodstpw"/>
        <w:numPr>
          <w:ilvl w:val="1"/>
          <w:numId w:val="8"/>
        </w:numPr>
        <w:ind w:left="659"/>
        <w:jc w:val="both"/>
        <w:rPr>
          <w:rFonts w:ascii="Times New Roman" w:hAnsi="Times New Roman" w:cs="Times New Roman"/>
          <w:sz w:val="24"/>
        </w:rPr>
      </w:pPr>
      <w:r w:rsidRPr="00C15789">
        <w:rPr>
          <w:rFonts w:ascii="Times New Roman" w:hAnsi="Times New Roman" w:cs="Times New Roman"/>
          <w:sz w:val="24"/>
        </w:rPr>
        <w:t xml:space="preserve">Postępowanie o udzieleniu zamówienia prowadzi się w języku polskim. </w:t>
      </w:r>
    </w:p>
    <w:p w:rsidR="00714DF6" w:rsidRDefault="00714DF6" w:rsidP="00714DF6">
      <w:pPr>
        <w:pStyle w:val="Bezodstpw"/>
        <w:ind w:left="858"/>
        <w:jc w:val="both"/>
        <w:rPr>
          <w:rFonts w:ascii="Times New Roman" w:hAnsi="Times New Roman" w:cs="Times New Roman"/>
          <w:sz w:val="24"/>
        </w:rPr>
      </w:pPr>
    </w:p>
    <w:p w:rsidR="00B1627E" w:rsidRPr="000E16C9" w:rsidRDefault="00B1627E" w:rsidP="005A6FA1">
      <w:pPr>
        <w:pStyle w:val="Bezodstpw"/>
        <w:numPr>
          <w:ilvl w:val="1"/>
          <w:numId w:val="8"/>
        </w:numPr>
        <w:ind w:left="659"/>
        <w:jc w:val="both"/>
        <w:rPr>
          <w:rFonts w:ascii="Times New Roman" w:hAnsi="Times New Roman" w:cs="Times New Roman"/>
          <w:sz w:val="24"/>
        </w:rPr>
      </w:pPr>
      <w:r w:rsidRPr="00C15789">
        <w:rPr>
          <w:rFonts w:ascii="Times New Roman" w:hAnsi="Times New Roman" w:cs="Times New Roman"/>
          <w:sz w:val="24"/>
        </w:rPr>
        <w:t xml:space="preserve">Wykonawca może zwrócić się do Zamawiającego o wyjaśnienie treści niniejszej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w:t>
      </w:r>
      <w:r w:rsidRPr="000E16C9">
        <w:rPr>
          <w:rFonts w:ascii="Times New Roman" w:hAnsi="Times New Roman" w:cs="Times New Roman"/>
          <w:sz w:val="24"/>
        </w:rPr>
        <w:t>składania ofert, tj. do dnia:</w:t>
      </w:r>
      <w:r w:rsidR="000E16C9" w:rsidRPr="000E16C9">
        <w:rPr>
          <w:rFonts w:ascii="Times New Roman" w:hAnsi="Times New Roman" w:cs="Times New Roman"/>
          <w:sz w:val="24"/>
        </w:rPr>
        <w:t xml:space="preserve"> 20.10.2017 r.</w:t>
      </w:r>
    </w:p>
    <w:p w:rsidR="00714DF6" w:rsidRDefault="00714DF6" w:rsidP="00714DF6">
      <w:pPr>
        <w:pStyle w:val="Bezodstpw"/>
        <w:ind w:left="858"/>
        <w:jc w:val="both"/>
        <w:rPr>
          <w:rFonts w:ascii="Times New Roman" w:hAnsi="Times New Roman" w:cs="Times New Roman"/>
          <w:color w:val="FF0000"/>
          <w:sz w:val="24"/>
        </w:rPr>
      </w:pPr>
    </w:p>
    <w:p w:rsidR="00B1627E" w:rsidRPr="00714DF6" w:rsidRDefault="00B1627E" w:rsidP="005A6FA1">
      <w:pPr>
        <w:pStyle w:val="Bezodstpw"/>
        <w:numPr>
          <w:ilvl w:val="1"/>
          <w:numId w:val="8"/>
        </w:numPr>
        <w:ind w:left="659"/>
        <w:jc w:val="both"/>
        <w:rPr>
          <w:rFonts w:ascii="Times New Roman" w:hAnsi="Times New Roman" w:cs="Times New Roman"/>
          <w:color w:val="FF0000"/>
          <w:sz w:val="24"/>
        </w:rPr>
      </w:pPr>
      <w:r w:rsidRPr="00C15789">
        <w:rPr>
          <w:rFonts w:ascii="Times New Roman" w:hAnsi="Times New Roman" w:cs="Times New Roman"/>
          <w:sz w:val="24"/>
        </w:rPr>
        <w:t xml:space="preserve">Jeżeli wniosek o wyjaśnienie treści SIWZ wpłynął po upływie terminu składania wniosku,  którym mowa w </w:t>
      </w:r>
      <w:proofErr w:type="spellStart"/>
      <w:r w:rsidRPr="00C15789">
        <w:rPr>
          <w:rFonts w:ascii="Times New Roman" w:hAnsi="Times New Roman" w:cs="Times New Roman"/>
          <w:sz w:val="24"/>
        </w:rPr>
        <w:t>pkt</w:t>
      </w:r>
      <w:proofErr w:type="spellEnd"/>
      <w:r w:rsidRPr="00C15789">
        <w:rPr>
          <w:rFonts w:ascii="Times New Roman" w:hAnsi="Times New Roman" w:cs="Times New Roman"/>
          <w:sz w:val="24"/>
        </w:rPr>
        <w:t xml:space="preserve"> 11.5, lub dotyczy udzielonych wyjaśnień, Zamawiający może udzielić wyjaśnień albo pozostawić wniosek bez rozpoznania.</w:t>
      </w:r>
    </w:p>
    <w:p w:rsidR="00714DF6" w:rsidRPr="00C15789" w:rsidRDefault="00714DF6" w:rsidP="00714DF6">
      <w:pPr>
        <w:pStyle w:val="Bezodstpw"/>
        <w:ind w:left="858"/>
        <w:jc w:val="both"/>
        <w:rPr>
          <w:rFonts w:ascii="Times New Roman" w:hAnsi="Times New Roman" w:cs="Times New Roman"/>
          <w:color w:val="FF0000"/>
          <w:sz w:val="24"/>
        </w:rPr>
      </w:pPr>
    </w:p>
    <w:p w:rsidR="00B1627E" w:rsidRPr="00714DF6" w:rsidRDefault="00B1627E" w:rsidP="005A6FA1">
      <w:pPr>
        <w:pStyle w:val="Bezodstpw"/>
        <w:numPr>
          <w:ilvl w:val="1"/>
          <w:numId w:val="8"/>
        </w:numPr>
        <w:ind w:left="659"/>
        <w:jc w:val="both"/>
        <w:rPr>
          <w:rFonts w:ascii="Times New Roman" w:hAnsi="Times New Roman" w:cs="Times New Roman"/>
          <w:color w:val="FF0000"/>
          <w:sz w:val="24"/>
        </w:rPr>
      </w:pPr>
      <w:r w:rsidRPr="00C15789">
        <w:rPr>
          <w:rFonts w:ascii="Times New Roman" w:hAnsi="Times New Roman" w:cs="Times New Roman"/>
          <w:sz w:val="24"/>
        </w:rPr>
        <w:t xml:space="preserve">Przedłużenie terminu składania ofert nie wpływa na bieg terminu składania wniosku, o którym mowa w </w:t>
      </w:r>
      <w:proofErr w:type="spellStart"/>
      <w:r w:rsidRPr="00C15789">
        <w:rPr>
          <w:rFonts w:ascii="Times New Roman" w:hAnsi="Times New Roman" w:cs="Times New Roman"/>
          <w:sz w:val="24"/>
        </w:rPr>
        <w:t>pkt</w:t>
      </w:r>
      <w:proofErr w:type="spellEnd"/>
      <w:r w:rsidRPr="00C15789">
        <w:rPr>
          <w:rFonts w:ascii="Times New Roman" w:hAnsi="Times New Roman" w:cs="Times New Roman"/>
          <w:sz w:val="24"/>
        </w:rPr>
        <w:t xml:space="preserve"> 1</w:t>
      </w:r>
      <w:r w:rsidR="00714DF6">
        <w:rPr>
          <w:rFonts w:ascii="Times New Roman" w:hAnsi="Times New Roman" w:cs="Times New Roman"/>
          <w:sz w:val="24"/>
        </w:rPr>
        <w:t>0</w:t>
      </w:r>
      <w:r w:rsidRPr="00C15789">
        <w:rPr>
          <w:rFonts w:ascii="Times New Roman" w:hAnsi="Times New Roman" w:cs="Times New Roman"/>
          <w:sz w:val="24"/>
        </w:rPr>
        <w:t>.5.</w:t>
      </w:r>
    </w:p>
    <w:p w:rsidR="00714DF6" w:rsidRPr="00714DF6" w:rsidRDefault="00714DF6" w:rsidP="00714DF6">
      <w:pPr>
        <w:pStyle w:val="Bezodstpw"/>
        <w:ind w:left="858"/>
        <w:jc w:val="both"/>
        <w:rPr>
          <w:rFonts w:ascii="Times New Roman" w:hAnsi="Times New Roman" w:cs="Times New Roman"/>
          <w:color w:val="FF0000"/>
          <w:sz w:val="24"/>
        </w:rPr>
      </w:pPr>
    </w:p>
    <w:p w:rsidR="00B1627E" w:rsidRPr="00714DF6" w:rsidRDefault="002F46E7" w:rsidP="005A6FA1">
      <w:pPr>
        <w:pStyle w:val="Bezodstpw"/>
        <w:numPr>
          <w:ilvl w:val="1"/>
          <w:numId w:val="8"/>
        </w:numPr>
        <w:ind w:left="659"/>
        <w:jc w:val="both"/>
        <w:rPr>
          <w:rFonts w:ascii="Times New Roman" w:hAnsi="Times New Roman" w:cs="Times New Roman"/>
          <w:color w:val="FF0000"/>
          <w:sz w:val="24"/>
        </w:rPr>
      </w:pPr>
      <w:r w:rsidRPr="00714DF6">
        <w:rPr>
          <w:rFonts w:ascii="Times New Roman" w:hAnsi="Times New Roman" w:cs="Times New Roman"/>
          <w:sz w:val="24"/>
        </w:rPr>
        <w:t>Treść zapytań wraz z wyjaśnieniami Zamawiający przekazuje Wykonawcom, którym przekazał SIWZ, bez ujawniania źródła zapytania, a jeżeli SIWZ jest udostępniona na stronie internetowej, zamieszcza na tej stronie.</w:t>
      </w:r>
    </w:p>
    <w:p w:rsidR="00714DF6" w:rsidRPr="00714DF6" w:rsidRDefault="00714DF6" w:rsidP="00714DF6">
      <w:pPr>
        <w:pStyle w:val="Bezodstpw"/>
        <w:ind w:left="858"/>
        <w:jc w:val="both"/>
        <w:rPr>
          <w:rFonts w:ascii="Times New Roman" w:hAnsi="Times New Roman" w:cs="Times New Roman"/>
          <w:color w:val="FF0000"/>
          <w:sz w:val="24"/>
        </w:rPr>
      </w:pPr>
    </w:p>
    <w:p w:rsidR="002F46E7" w:rsidRPr="007D712D" w:rsidRDefault="002F46E7" w:rsidP="005A6FA1">
      <w:pPr>
        <w:pStyle w:val="Bezodstpw"/>
        <w:numPr>
          <w:ilvl w:val="1"/>
          <w:numId w:val="8"/>
        </w:numPr>
        <w:ind w:left="659"/>
        <w:jc w:val="both"/>
        <w:rPr>
          <w:rFonts w:ascii="Times New Roman" w:hAnsi="Times New Roman" w:cs="Times New Roman"/>
          <w:color w:val="FF0000"/>
          <w:sz w:val="24"/>
        </w:rPr>
      </w:pPr>
      <w:r w:rsidRPr="00714DF6">
        <w:rPr>
          <w:rFonts w:ascii="Times New Roman" w:hAnsi="Times New Roman" w:cs="Times New Roman"/>
          <w:sz w:val="24"/>
        </w:rPr>
        <w:t xml:space="preserve">W uzasadnionych przypadkach Zamawiający może przed upływem terminu składania ofert </w:t>
      </w:r>
      <w:r w:rsidR="00714DF6">
        <w:rPr>
          <w:rFonts w:ascii="Times New Roman" w:hAnsi="Times New Roman" w:cs="Times New Roman"/>
          <w:sz w:val="24"/>
        </w:rPr>
        <w:t>zmienić</w:t>
      </w:r>
      <w:r w:rsidRPr="00714DF6">
        <w:rPr>
          <w:rFonts w:ascii="Times New Roman" w:hAnsi="Times New Roman" w:cs="Times New Roman"/>
          <w:sz w:val="24"/>
        </w:rPr>
        <w:t xml:space="preserve"> treść SIWZ. Dokonaną zmianę treści SIWZ Zamawiający udostępnia na stronie internetowej.</w:t>
      </w:r>
    </w:p>
    <w:p w:rsidR="007D712D" w:rsidRPr="00714DF6" w:rsidRDefault="007D712D" w:rsidP="007D712D">
      <w:pPr>
        <w:pStyle w:val="Bezodstpw"/>
        <w:ind w:left="858"/>
        <w:jc w:val="both"/>
        <w:rPr>
          <w:rFonts w:ascii="Times New Roman" w:hAnsi="Times New Roman" w:cs="Times New Roman"/>
          <w:color w:val="FF0000"/>
          <w:sz w:val="24"/>
        </w:rPr>
      </w:pPr>
    </w:p>
    <w:p w:rsidR="000E16C9" w:rsidRPr="00D15B3D" w:rsidRDefault="002F46E7" w:rsidP="000E16C9">
      <w:pPr>
        <w:pStyle w:val="Bezodstpw"/>
        <w:numPr>
          <w:ilvl w:val="1"/>
          <w:numId w:val="8"/>
        </w:numPr>
        <w:ind w:left="489"/>
        <w:jc w:val="both"/>
        <w:rPr>
          <w:rFonts w:ascii="Times New Roman" w:hAnsi="Times New Roman" w:cs="Times New Roman"/>
          <w:color w:val="FF0000"/>
          <w:sz w:val="24"/>
        </w:rPr>
      </w:pPr>
      <w:r w:rsidRPr="00714DF6">
        <w:rPr>
          <w:rFonts w:ascii="Times New Roman" w:hAnsi="Times New Roman" w:cs="Times New Roman"/>
          <w:sz w:val="24"/>
        </w:rPr>
        <w:t>Osoby uprawnione do kontaktu z Wykonawcami:</w:t>
      </w:r>
    </w:p>
    <w:p w:rsidR="002F46E7" w:rsidRDefault="002F46E7" w:rsidP="00E61401">
      <w:pPr>
        <w:pStyle w:val="Bezodstpw"/>
        <w:ind w:left="644"/>
        <w:jc w:val="both"/>
        <w:rPr>
          <w:rFonts w:ascii="Times New Roman" w:hAnsi="Times New Roman" w:cs="Times New Roman"/>
          <w:sz w:val="24"/>
        </w:rPr>
      </w:pPr>
    </w:p>
    <w:p w:rsidR="002F46E7" w:rsidRPr="000E16C9" w:rsidRDefault="002F46E7" w:rsidP="00E61401">
      <w:pPr>
        <w:pStyle w:val="Bezodstpw"/>
        <w:ind w:left="644"/>
        <w:jc w:val="both"/>
        <w:rPr>
          <w:rFonts w:ascii="Times New Roman" w:hAnsi="Times New Roman" w:cs="Times New Roman"/>
          <w:sz w:val="24"/>
        </w:rPr>
      </w:pPr>
      <w:r w:rsidRPr="000E16C9">
        <w:rPr>
          <w:rFonts w:ascii="Times New Roman" w:hAnsi="Times New Roman" w:cs="Times New Roman"/>
          <w:sz w:val="24"/>
        </w:rPr>
        <w:t>W zakresie formalnym osobami upoważnionymi do kontaktu z Wykonawcami są:</w:t>
      </w:r>
    </w:p>
    <w:p w:rsidR="002F46E7" w:rsidRPr="000E16C9" w:rsidRDefault="002F46E7" w:rsidP="00E61401">
      <w:pPr>
        <w:pStyle w:val="Bezodstpw"/>
        <w:ind w:left="644"/>
        <w:jc w:val="both"/>
        <w:rPr>
          <w:rFonts w:ascii="Times New Roman" w:hAnsi="Times New Roman" w:cs="Times New Roman"/>
          <w:sz w:val="24"/>
        </w:rPr>
      </w:pPr>
    </w:p>
    <w:p w:rsidR="002F46E7" w:rsidRPr="000E16C9" w:rsidRDefault="000E16C9" w:rsidP="00E61401">
      <w:pPr>
        <w:pStyle w:val="Bezodstpw"/>
        <w:ind w:left="644"/>
        <w:jc w:val="both"/>
        <w:rPr>
          <w:rFonts w:ascii="Times New Roman" w:hAnsi="Times New Roman" w:cs="Times New Roman"/>
          <w:sz w:val="24"/>
        </w:rPr>
      </w:pPr>
      <w:r w:rsidRPr="000E16C9">
        <w:rPr>
          <w:rFonts w:ascii="Times New Roman" w:hAnsi="Times New Roman" w:cs="Times New Roman"/>
          <w:sz w:val="24"/>
        </w:rPr>
        <w:t>Józef Florczak – Inspektor Urzędu Gminy tel. : (23) 653 32 39 ,                                                e-mail: jflorczak@dzierzgowo.pl</w:t>
      </w:r>
    </w:p>
    <w:p w:rsidR="002F46E7" w:rsidRPr="000E16C9" w:rsidRDefault="002F46E7" w:rsidP="00E61401">
      <w:pPr>
        <w:pStyle w:val="Bezodstpw"/>
        <w:ind w:left="644"/>
        <w:jc w:val="both"/>
        <w:rPr>
          <w:rFonts w:ascii="Times New Roman" w:hAnsi="Times New Roman" w:cs="Times New Roman"/>
          <w:sz w:val="24"/>
        </w:rPr>
      </w:pPr>
    </w:p>
    <w:p w:rsidR="002F46E7" w:rsidRPr="000E16C9" w:rsidRDefault="002F46E7" w:rsidP="00E61401">
      <w:pPr>
        <w:pStyle w:val="Bezodstpw"/>
        <w:ind w:left="644"/>
        <w:jc w:val="both"/>
        <w:rPr>
          <w:rFonts w:ascii="Times New Roman" w:hAnsi="Times New Roman" w:cs="Times New Roman"/>
          <w:sz w:val="24"/>
        </w:rPr>
      </w:pPr>
      <w:r w:rsidRPr="000E16C9">
        <w:rPr>
          <w:rFonts w:ascii="Times New Roman" w:hAnsi="Times New Roman" w:cs="Times New Roman"/>
          <w:sz w:val="24"/>
        </w:rPr>
        <w:t>W zakresie merytorycznym osobami upoważnionymi do kontaktu z Wykonawcami są:</w:t>
      </w:r>
    </w:p>
    <w:p w:rsidR="002F46E7" w:rsidRPr="000E16C9" w:rsidRDefault="002F46E7" w:rsidP="00E61401">
      <w:pPr>
        <w:pStyle w:val="Bezodstpw"/>
        <w:ind w:left="644"/>
        <w:jc w:val="both"/>
        <w:rPr>
          <w:rFonts w:ascii="Times New Roman" w:hAnsi="Times New Roman" w:cs="Times New Roman"/>
          <w:sz w:val="24"/>
        </w:rPr>
      </w:pPr>
    </w:p>
    <w:p w:rsidR="002F46E7" w:rsidRPr="000E16C9" w:rsidRDefault="000E16C9" w:rsidP="00E61401">
      <w:pPr>
        <w:pStyle w:val="Bezodstpw"/>
        <w:ind w:left="644"/>
        <w:jc w:val="both"/>
        <w:rPr>
          <w:rFonts w:ascii="Times New Roman" w:hAnsi="Times New Roman" w:cs="Times New Roman"/>
          <w:sz w:val="24"/>
        </w:rPr>
      </w:pPr>
      <w:r w:rsidRPr="000E16C9">
        <w:rPr>
          <w:rFonts w:ascii="Times New Roman" w:hAnsi="Times New Roman" w:cs="Times New Roman"/>
          <w:sz w:val="24"/>
        </w:rPr>
        <w:t xml:space="preserve">Jolanta </w:t>
      </w:r>
      <w:proofErr w:type="spellStart"/>
      <w:r w:rsidRPr="000E16C9">
        <w:rPr>
          <w:rFonts w:ascii="Times New Roman" w:hAnsi="Times New Roman" w:cs="Times New Roman"/>
          <w:sz w:val="24"/>
        </w:rPr>
        <w:t>Ruziecka</w:t>
      </w:r>
      <w:proofErr w:type="spellEnd"/>
      <w:r w:rsidRPr="000E16C9">
        <w:rPr>
          <w:rFonts w:ascii="Times New Roman" w:hAnsi="Times New Roman" w:cs="Times New Roman"/>
          <w:sz w:val="24"/>
        </w:rPr>
        <w:t xml:space="preserve"> – Skarbnik tel.: (23) 653 32 22, e-mail: jruziecka@dzierzgowo.pl</w:t>
      </w:r>
    </w:p>
    <w:p w:rsidR="002F46E7" w:rsidRPr="000E16C9" w:rsidRDefault="002F46E7" w:rsidP="00E61401">
      <w:pPr>
        <w:pStyle w:val="Bezodstpw"/>
        <w:ind w:left="644"/>
        <w:jc w:val="both"/>
        <w:rPr>
          <w:rFonts w:ascii="Times New Roman" w:hAnsi="Times New Roman" w:cs="Times New Roman"/>
          <w:sz w:val="24"/>
        </w:rPr>
      </w:pPr>
    </w:p>
    <w:p w:rsidR="002F46E7" w:rsidRDefault="002F46E7" w:rsidP="00E61401">
      <w:pPr>
        <w:pStyle w:val="Bezodstpw"/>
        <w:ind w:left="644"/>
        <w:jc w:val="both"/>
        <w:rPr>
          <w:rFonts w:ascii="Times New Roman" w:hAnsi="Times New Roman" w:cs="Times New Roman"/>
          <w:sz w:val="24"/>
        </w:rPr>
      </w:pPr>
    </w:p>
    <w:p w:rsidR="002F46E7" w:rsidRPr="002F46E7" w:rsidRDefault="002F46E7"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WYMAGANIA DOTYCZĄCE WADIUM</w:t>
      </w:r>
    </w:p>
    <w:p w:rsidR="00B1627E" w:rsidRDefault="00B1627E" w:rsidP="00E61401">
      <w:pPr>
        <w:pStyle w:val="Bezodstpw"/>
        <w:ind w:left="644"/>
        <w:jc w:val="both"/>
        <w:rPr>
          <w:rFonts w:ascii="Times New Roman" w:hAnsi="Times New Roman" w:cs="Times New Roman"/>
          <w:sz w:val="24"/>
        </w:rPr>
      </w:pPr>
    </w:p>
    <w:p w:rsidR="002F46E7" w:rsidRDefault="002F46E7" w:rsidP="00E61401">
      <w:pPr>
        <w:pStyle w:val="Bezodstpw"/>
        <w:ind w:left="644"/>
        <w:jc w:val="both"/>
        <w:rPr>
          <w:rFonts w:ascii="Times New Roman" w:hAnsi="Times New Roman" w:cs="Times New Roman"/>
          <w:sz w:val="24"/>
        </w:rPr>
      </w:pPr>
      <w:r>
        <w:rPr>
          <w:rFonts w:ascii="Times New Roman" w:hAnsi="Times New Roman" w:cs="Times New Roman"/>
          <w:sz w:val="24"/>
        </w:rPr>
        <w:t>W postępowaniu nie jest przewidziane składanie wadium.</w:t>
      </w:r>
    </w:p>
    <w:p w:rsidR="002F46E7" w:rsidRDefault="002F46E7" w:rsidP="00E61401">
      <w:pPr>
        <w:pStyle w:val="Bezodstpw"/>
        <w:ind w:left="644"/>
        <w:jc w:val="both"/>
        <w:rPr>
          <w:rFonts w:ascii="Times New Roman" w:hAnsi="Times New Roman" w:cs="Times New Roman"/>
          <w:sz w:val="24"/>
        </w:rPr>
      </w:pPr>
    </w:p>
    <w:p w:rsidR="00D15B3D" w:rsidRPr="00D15B3D" w:rsidRDefault="002F46E7" w:rsidP="00D15B3D">
      <w:pPr>
        <w:pStyle w:val="Bezodstpw"/>
        <w:numPr>
          <w:ilvl w:val="0"/>
          <w:numId w:val="2"/>
        </w:numPr>
        <w:jc w:val="both"/>
        <w:rPr>
          <w:rFonts w:ascii="Times New Roman" w:hAnsi="Times New Roman" w:cs="Times New Roman"/>
          <w:b/>
          <w:sz w:val="24"/>
        </w:rPr>
      </w:pPr>
      <w:r w:rsidRPr="002F46E7">
        <w:rPr>
          <w:rFonts w:ascii="Times New Roman" w:hAnsi="Times New Roman" w:cs="Times New Roman"/>
          <w:b/>
          <w:sz w:val="24"/>
        </w:rPr>
        <w:t>TERMIN ZWIĄZANIA OFERT</w:t>
      </w:r>
      <w:r>
        <w:rPr>
          <w:rFonts w:ascii="Times New Roman" w:hAnsi="Times New Roman" w:cs="Times New Roman"/>
          <w:b/>
          <w:sz w:val="24"/>
        </w:rPr>
        <w:t>Ą</w:t>
      </w:r>
    </w:p>
    <w:p w:rsidR="002F46E7" w:rsidRDefault="002F46E7" w:rsidP="00E61401">
      <w:pPr>
        <w:pStyle w:val="Bezodstpw"/>
        <w:jc w:val="both"/>
        <w:rPr>
          <w:rFonts w:ascii="Times New Roman" w:hAnsi="Times New Roman" w:cs="Times New Roman"/>
          <w:b/>
          <w:sz w:val="24"/>
        </w:rPr>
      </w:pPr>
    </w:p>
    <w:p w:rsidR="00D15B3D" w:rsidRPr="00D15B3D" w:rsidRDefault="00D15B3D" w:rsidP="00D15B3D">
      <w:pPr>
        <w:pStyle w:val="Akapitzlist"/>
        <w:numPr>
          <w:ilvl w:val="0"/>
          <w:numId w:val="7"/>
        </w:numPr>
        <w:spacing w:after="0" w:line="240" w:lineRule="auto"/>
        <w:contextualSpacing w:val="0"/>
        <w:jc w:val="both"/>
        <w:rPr>
          <w:rFonts w:ascii="Times New Roman" w:hAnsi="Times New Roman" w:cs="Times New Roman"/>
          <w:vanish/>
          <w:sz w:val="24"/>
        </w:rPr>
      </w:pPr>
    </w:p>
    <w:p w:rsidR="00D15B3D" w:rsidRPr="00D15B3D" w:rsidRDefault="00D15B3D" w:rsidP="00D15B3D">
      <w:pPr>
        <w:pStyle w:val="Akapitzlist"/>
        <w:numPr>
          <w:ilvl w:val="0"/>
          <w:numId w:val="7"/>
        </w:numPr>
        <w:spacing w:after="0" w:line="240" w:lineRule="auto"/>
        <w:contextualSpacing w:val="0"/>
        <w:jc w:val="both"/>
        <w:rPr>
          <w:rFonts w:ascii="Times New Roman" w:hAnsi="Times New Roman" w:cs="Times New Roman"/>
          <w:vanish/>
          <w:sz w:val="24"/>
        </w:rPr>
      </w:pPr>
    </w:p>
    <w:p w:rsidR="00D15B3D" w:rsidRPr="00D15B3D" w:rsidRDefault="00D15B3D" w:rsidP="00D15B3D">
      <w:pPr>
        <w:pStyle w:val="Akapitzlist"/>
        <w:numPr>
          <w:ilvl w:val="0"/>
          <w:numId w:val="7"/>
        </w:numPr>
        <w:spacing w:after="0" w:line="240" w:lineRule="auto"/>
        <w:contextualSpacing w:val="0"/>
        <w:jc w:val="both"/>
        <w:rPr>
          <w:rFonts w:ascii="Times New Roman" w:hAnsi="Times New Roman" w:cs="Times New Roman"/>
          <w:vanish/>
          <w:sz w:val="24"/>
        </w:rPr>
      </w:pPr>
    </w:p>
    <w:p w:rsidR="002F46E7" w:rsidRDefault="002F46E7" w:rsidP="00D15B3D">
      <w:pPr>
        <w:pStyle w:val="Bezodstpw"/>
        <w:numPr>
          <w:ilvl w:val="1"/>
          <w:numId w:val="7"/>
        </w:numPr>
        <w:ind w:left="659"/>
        <w:jc w:val="both"/>
        <w:rPr>
          <w:rFonts w:ascii="Times New Roman" w:hAnsi="Times New Roman" w:cs="Times New Roman"/>
          <w:sz w:val="24"/>
        </w:rPr>
      </w:pPr>
      <w:r>
        <w:rPr>
          <w:rFonts w:ascii="Times New Roman" w:hAnsi="Times New Roman" w:cs="Times New Roman"/>
          <w:sz w:val="24"/>
        </w:rPr>
        <w:t>Wykonawca pozostaje związany ofertą przez okres 30 dni.</w:t>
      </w:r>
    </w:p>
    <w:p w:rsidR="00D15B3D" w:rsidRDefault="00D15B3D" w:rsidP="00D15B3D">
      <w:pPr>
        <w:pStyle w:val="Bezodstpw"/>
        <w:ind w:left="659"/>
        <w:jc w:val="both"/>
        <w:rPr>
          <w:rFonts w:ascii="Times New Roman" w:hAnsi="Times New Roman" w:cs="Times New Roman"/>
          <w:sz w:val="24"/>
        </w:rPr>
      </w:pPr>
    </w:p>
    <w:p w:rsidR="00D15B3D" w:rsidRDefault="002F46E7" w:rsidP="00D15B3D">
      <w:pPr>
        <w:pStyle w:val="Bezodstpw"/>
        <w:numPr>
          <w:ilvl w:val="1"/>
          <w:numId w:val="7"/>
        </w:numPr>
        <w:ind w:left="659"/>
        <w:jc w:val="both"/>
        <w:rPr>
          <w:rFonts w:ascii="Times New Roman" w:hAnsi="Times New Roman" w:cs="Times New Roman"/>
          <w:sz w:val="24"/>
        </w:rPr>
      </w:pPr>
      <w:r w:rsidRPr="00D15B3D">
        <w:rPr>
          <w:rFonts w:ascii="Times New Roman" w:hAnsi="Times New Roman" w:cs="Times New Roman"/>
          <w:sz w:val="24"/>
        </w:rPr>
        <w:t>Bieg terminu związania ofertą rozpoczyna się wraz z upływem terminu składania   ofert.</w:t>
      </w:r>
    </w:p>
    <w:p w:rsidR="00D15B3D" w:rsidRPr="00D15B3D" w:rsidRDefault="00D15B3D" w:rsidP="00D15B3D">
      <w:pPr>
        <w:pStyle w:val="Bezodstpw"/>
        <w:jc w:val="both"/>
        <w:rPr>
          <w:rFonts w:ascii="Times New Roman" w:hAnsi="Times New Roman" w:cs="Times New Roman"/>
          <w:sz w:val="24"/>
        </w:rPr>
      </w:pPr>
    </w:p>
    <w:p w:rsidR="00D15B3D" w:rsidRDefault="002F46E7" w:rsidP="00D15B3D">
      <w:pPr>
        <w:pStyle w:val="Bezodstpw"/>
        <w:numPr>
          <w:ilvl w:val="1"/>
          <w:numId w:val="7"/>
        </w:numPr>
        <w:ind w:left="659"/>
        <w:jc w:val="both"/>
        <w:rPr>
          <w:rFonts w:ascii="Times New Roman" w:hAnsi="Times New Roman" w:cs="Times New Roman"/>
          <w:sz w:val="24"/>
        </w:rPr>
      </w:pPr>
      <w:r w:rsidRPr="00D15B3D">
        <w:rPr>
          <w:rFonts w:ascii="Times New Roman" w:hAnsi="Times New Roman" w:cs="Times New Roman"/>
          <w:sz w:val="24"/>
        </w:rPr>
        <w:t xml:space="preserve">W przypadku wniesienia odwołania po upływie terminu składania ofert bieg terminu związania ofertą ulega zawieszeniu do czasu ogłoszenia przez Krajową Izbę Odwoławczą orzeczenia. </w:t>
      </w:r>
    </w:p>
    <w:p w:rsidR="00D15B3D" w:rsidRPr="00D15B3D" w:rsidRDefault="00D15B3D" w:rsidP="00D15B3D">
      <w:pPr>
        <w:pStyle w:val="Bezodstpw"/>
        <w:jc w:val="both"/>
        <w:rPr>
          <w:rFonts w:ascii="Times New Roman" w:hAnsi="Times New Roman" w:cs="Times New Roman"/>
          <w:sz w:val="24"/>
        </w:rPr>
      </w:pPr>
    </w:p>
    <w:p w:rsidR="00714DF6" w:rsidRPr="00D15B3D" w:rsidRDefault="002F46E7" w:rsidP="00D15B3D">
      <w:pPr>
        <w:pStyle w:val="Bezodstpw"/>
        <w:numPr>
          <w:ilvl w:val="1"/>
          <w:numId w:val="7"/>
        </w:numPr>
        <w:ind w:left="659"/>
        <w:jc w:val="both"/>
        <w:rPr>
          <w:rFonts w:ascii="Times New Roman" w:hAnsi="Times New Roman" w:cs="Times New Roman"/>
          <w:sz w:val="24"/>
        </w:rPr>
      </w:pPr>
      <w:r w:rsidRPr="00D15B3D">
        <w:rPr>
          <w:rFonts w:ascii="Times New Roman" w:hAnsi="Times New Roman" w:cs="Times New Roman"/>
          <w:sz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754FE" w:rsidRDefault="006754FE" w:rsidP="00E61401">
      <w:pPr>
        <w:pStyle w:val="Bezodstpw"/>
        <w:ind w:firstLine="284"/>
        <w:jc w:val="both"/>
        <w:rPr>
          <w:rFonts w:ascii="Times New Roman" w:hAnsi="Times New Roman" w:cs="Times New Roman"/>
          <w:sz w:val="24"/>
        </w:rPr>
      </w:pPr>
    </w:p>
    <w:p w:rsidR="006754FE" w:rsidRPr="006754FE" w:rsidRDefault="006754FE"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OPIS SPOSOBU PRZYGOTOWANIA OFERT</w:t>
      </w:r>
    </w:p>
    <w:p w:rsidR="006754FE" w:rsidRDefault="006754FE" w:rsidP="00E61401">
      <w:pPr>
        <w:pStyle w:val="Bezodstpw"/>
        <w:ind w:left="644"/>
        <w:jc w:val="both"/>
        <w:rPr>
          <w:rFonts w:ascii="Times New Roman" w:hAnsi="Times New Roman" w:cs="Times New Roman"/>
          <w:b/>
          <w:sz w:val="24"/>
        </w:rPr>
      </w:pPr>
    </w:p>
    <w:p w:rsidR="006754FE" w:rsidRPr="006754FE" w:rsidRDefault="006754FE" w:rsidP="00D15B3D">
      <w:pPr>
        <w:pStyle w:val="Bezodstpw"/>
        <w:numPr>
          <w:ilvl w:val="1"/>
          <w:numId w:val="2"/>
        </w:numPr>
        <w:ind w:left="530"/>
        <w:jc w:val="both"/>
        <w:rPr>
          <w:rFonts w:ascii="Times New Roman" w:hAnsi="Times New Roman" w:cs="Times New Roman"/>
          <w:sz w:val="24"/>
        </w:rPr>
      </w:pPr>
      <w:r w:rsidRPr="006754FE">
        <w:rPr>
          <w:rFonts w:ascii="Times New Roman" w:hAnsi="Times New Roman" w:cs="Times New Roman"/>
          <w:sz w:val="24"/>
        </w:rPr>
        <w:t>Wykonawca może złożyć tylko jedną ofertę</w:t>
      </w:r>
      <w:r>
        <w:rPr>
          <w:rFonts w:ascii="Times New Roman" w:hAnsi="Times New Roman" w:cs="Times New Roman"/>
          <w:b/>
          <w:sz w:val="24"/>
        </w:rPr>
        <w:t>.</w:t>
      </w:r>
    </w:p>
    <w:p w:rsidR="006754FE" w:rsidRDefault="006754FE" w:rsidP="00E61401">
      <w:pPr>
        <w:pStyle w:val="Bezodstpw"/>
        <w:ind w:left="644"/>
        <w:jc w:val="both"/>
        <w:rPr>
          <w:rFonts w:ascii="Times New Roman" w:hAnsi="Times New Roman" w:cs="Times New Roman"/>
          <w:b/>
          <w:sz w:val="24"/>
        </w:rPr>
      </w:pPr>
    </w:p>
    <w:p w:rsidR="006754FE" w:rsidRDefault="006754FE" w:rsidP="00D15B3D">
      <w:pPr>
        <w:pStyle w:val="Bezodstpw"/>
        <w:numPr>
          <w:ilvl w:val="1"/>
          <w:numId w:val="2"/>
        </w:numPr>
        <w:ind w:left="587"/>
        <w:jc w:val="both"/>
        <w:rPr>
          <w:rFonts w:ascii="Times New Roman" w:hAnsi="Times New Roman" w:cs="Times New Roman"/>
          <w:sz w:val="24"/>
        </w:rPr>
      </w:pPr>
      <w:r w:rsidRPr="006754FE">
        <w:rPr>
          <w:rFonts w:ascii="Times New Roman" w:hAnsi="Times New Roman" w:cs="Times New Roman"/>
          <w:sz w:val="24"/>
        </w:rPr>
        <w:t xml:space="preserve">Treść </w:t>
      </w:r>
      <w:r>
        <w:rPr>
          <w:rFonts w:ascii="Times New Roman" w:hAnsi="Times New Roman" w:cs="Times New Roman"/>
          <w:sz w:val="24"/>
        </w:rPr>
        <w:t>oferty musi odpowiadać treści SIWZ.</w:t>
      </w:r>
    </w:p>
    <w:p w:rsidR="00D15B3D" w:rsidRPr="00D15B3D" w:rsidRDefault="00D15B3D" w:rsidP="00D15B3D">
      <w:pPr>
        <w:pStyle w:val="Bezodstpw"/>
        <w:jc w:val="both"/>
        <w:rPr>
          <w:rFonts w:ascii="Times New Roman" w:hAnsi="Times New Roman" w:cs="Times New Roman"/>
          <w:sz w:val="24"/>
        </w:rPr>
      </w:pPr>
    </w:p>
    <w:p w:rsidR="006754FE" w:rsidRDefault="006754FE" w:rsidP="00714DF6">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Zamawiający nie przewiduje zwrotu kosztów udziału w postępowaniu.</w:t>
      </w:r>
    </w:p>
    <w:p w:rsidR="00D15B3D" w:rsidRPr="00D15B3D" w:rsidRDefault="00D15B3D" w:rsidP="00D15B3D">
      <w:pPr>
        <w:pStyle w:val="Bezodstpw"/>
        <w:jc w:val="both"/>
        <w:rPr>
          <w:rFonts w:ascii="Times New Roman" w:hAnsi="Times New Roman" w:cs="Times New Roman"/>
          <w:sz w:val="24"/>
        </w:rPr>
      </w:pPr>
    </w:p>
    <w:p w:rsidR="006754FE" w:rsidRDefault="006754FE"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Oferta wraz ze stanowiącymi jej integralną część załącznikami musi być sporządzona przez Wykonawcę ściśle według postanowień niniejszej SIWZ.</w:t>
      </w:r>
    </w:p>
    <w:p w:rsidR="00D15B3D" w:rsidRPr="00D15B3D" w:rsidRDefault="00D15B3D" w:rsidP="00D15B3D">
      <w:pPr>
        <w:pStyle w:val="Bezodstpw"/>
        <w:jc w:val="both"/>
        <w:rPr>
          <w:rFonts w:ascii="Times New Roman" w:hAnsi="Times New Roman" w:cs="Times New Roman"/>
          <w:sz w:val="24"/>
        </w:rPr>
      </w:pPr>
    </w:p>
    <w:p w:rsidR="006754FE" w:rsidRDefault="006754FE" w:rsidP="00D15B3D">
      <w:pPr>
        <w:pStyle w:val="Bezodstpw"/>
        <w:numPr>
          <w:ilvl w:val="1"/>
          <w:numId w:val="2"/>
        </w:numPr>
        <w:ind w:left="587"/>
        <w:jc w:val="both"/>
        <w:rPr>
          <w:rFonts w:ascii="Times New Roman" w:hAnsi="Times New Roman" w:cs="Times New Roman"/>
          <w:sz w:val="24"/>
        </w:rPr>
      </w:pPr>
      <w:r w:rsidRPr="000E16C9">
        <w:rPr>
          <w:rFonts w:ascii="Times New Roman" w:hAnsi="Times New Roman" w:cs="Times New Roman"/>
          <w:sz w:val="24"/>
        </w:rPr>
        <w:t>Oferta musi być sporządzona według wzoru formularza oferty stanowiącego załącznik nr 3 do niniejszej SIWZ.</w:t>
      </w:r>
    </w:p>
    <w:p w:rsidR="00D15B3D" w:rsidRPr="00D15B3D" w:rsidRDefault="00D15B3D" w:rsidP="00D15B3D">
      <w:pPr>
        <w:pStyle w:val="Bezodstpw"/>
        <w:jc w:val="both"/>
        <w:rPr>
          <w:rFonts w:ascii="Times New Roman" w:hAnsi="Times New Roman" w:cs="Times New Roman"/>
          <w:sz w:val="24"/>
        </w:rPr>
      </w:pPr>
    </w:p>
    <w:p w:rsidR="006754FE" w:rsidRDefault="006754FE"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Oferta powinna być sporządzona w języku polskim, zrozumiale i czytelnie, napisana komputerowo lub nieścieralnie atramentem.</w:t>
      </w:r>
    </w:p>
    <w:p w:rsidR="00D15B3D" w:rsidRPr="00D15B3D" w:rsidRDefault="00D15B3D" w:rsidP="00D15B3D">
      <w:pPr>
        <w:pStyle w:val="Bezodstpw"/>
        <w:jc w:val="both"/>
        <w:rPr>
          <w:rFonts w:ascii="Times New Roman" w:hAnsi="Times New Roman" w:cs="Times New Roman"/>
          <w:sz w:val="24"/>
        </w:rPr>
      </w:pPr>
    </w:p>
    <w:p w:rsidR="006754FE" w:rsidRDefault="006754FE"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Strony oferty wraz z załącznikami powinny być kolejno ponumerowane, złączone w sposób trwały oraz na każdej stronie podpisane przez osobę( osoby) uprawnione do reprezentowania Wykonawcy, zgodnie z formą reprezentacji określoną w dokumentach rejestrowych, przy czym co najmniej na pierwszej stronie i ostatniej stronie oferty podpis (podpisy) winny być opatrzone pieczęcią imienną Wykonawcy. Pozostałe strony mogą być parafowane.</w:t>
      </w:r>
    </w:p>
    <w:p w:rsidR="00D15B3D" w:rsidRPr="00D15B3D" w:rsidRDefault="00D15B3D" w:rsidP="00D15B3D">
      <w:pPr>
        <w:pStyle w:val="Bezodstpw"/>
        <w:jc w:val="both"/>
        <w:rPr>
          <w:rFonts w:ascii="Times New Roman" w:hAnsi="Times New Roman" w:cs="Times New Roman"/>
          <w:sz w:val="24"/>
        </w:rPr>
      </w:pPr>
    </w:p>
    <w:p w:rsidR="00FB7AEC" w:rsidRDefault="00FB7AEC"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lastRenderedPageBreak/>
        <w:t>Jeżeli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p>
    <w:p w:rsidR="00D15B3D" w:rsidRPr="00D15B3D" w:rsidRDefault="00D15B3D" w:rsidP="00D15B3D">
      <w:pPr>
        <w:pStyle w:val="Bezodstpw"/>
        <w:ind w:left="284" w:firstLine="567"/>
        <w:jc w:val="both"/>
        <w:rPr>
          <w:rFonts w:ascii="Times New Roman" w:hAnsi="Times New Roman" w:cs="Times New Roman"/>
          <w:sz w:val="24"/>
        </w:rPr>
      </w:pPr>
    </w:p>
    <w:p w:rsidR="00FB7AEC" w:rsidRDefault="00FB7AEC"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Wszelkie poprawki lub zmiany w treści oferty muszą być parafowane przez osobę (osoby) podpisujące ofertę i opatrzone datami ich dokonania- w przeciwnym wypadku nie będą uwzględniane.</w:t>
      </w:r>
    </w:p>
    <w:p w:rsidR="00D15B3D" w:rsidRPr="00D15B3D" w:rsidRDefault="00D15B3D" w:rsidP="00D15B3D">
      <w:pPr>
        <w:pStyle w:val="Bezodstpw"/>
        <w:jc w:val="both"/>
        <w:rPr>
          <w:rFonts w:ascii="Times New Roman" w:hAnsi="Times New Roman" w:cs="Times New Roman"/>
          <w:sz w:val="24"/>
        </w:rPr>
      </w:pPr>
    </w:p>
    <w:p w:rsidR="00FB7AEC" w:rsidRDefault="00FB7AEC" w:rsidP="00D15B3D">
      <w:pPr>
        <w:pStyle w:val="Bezodstpw"/>
        <w:numPr>
          <w:ilvl w:val="1"/>
          <w:numId w:val="2"/>
        </w:numPr>
        <w:ind w:left="417"/>
        <w:jc w:val="both"/>
        <w:rPr>
          <w:rFonts w:ascii="Times New Roman" w:hAnsi="Times New Roman" w:cs="Times New Roman"/>
          <w:sz w:val="24"/>
        </w:rPr>
      </w:pPr>
      <w:r>
        <w:rPr>
          <w:rFonts w:ascii="Times New Roman" w:hAnsi="Times New Roman" w:cs="Times New Roman"/>
          <w:sz w:val="24"/>
        </w:rPr>
        <w:t>Ofertę oraz pozostałe dokumenty i oświadczenia należy złożyć w zamkniętym, nieprzezroczystym opakowaniu, uniemożliwiającym odczytanie jego zawartości, oznaczonym nazwą i adresem Zamawiającego oraz opisanym w następujący sposób:</w:t>
      </w:r>
    </w:p>
    <w:p w:rsidR="00FB7AEC" w:rsidRDefault="00FB7AEC" w:rsidP="00E61401">
      <w:pPr>
        <w:pStyle w:val="Akapitzlist"/>
        <w:jc w:val="both"/>
        <w:rPr>
          <w:rFonts w:ascii="Times New Roman" w:hAnsi="Times New Roman" w:cs="Times New Roman"/>
          <w:sz w:val="24"/>
        </w:rPr>
      </w:pPr>
    </w:p>
    <w:p w:rsidR="00714DF6" w:rsidRPr="00714DF6" w:rsidRDefault="00FB7AEC" w:rsidP="00714DF6">
      <w:pPr>
        <w:jc w:val="center"/>
        <w:rPr>
          <w:rFonts w:ascii="Times New Roman" w:hAnsi="Times New Roman" w:cs="Times New Roman"/>
          <w:b/>
          <w:sz w:val="24"/>
          <w:szCs w:val="24"/>
        </w:rPr>
      </w:pPr>
      <w:r w:rsidRPr="00FB7AEC">
        <w:rPr>
          <w:rFonts w:ascii="Times New Roman" w:hAnsi="Times New Roman" w:cs="Times New Roman"/>
          <w:b/>
          <w:sz w:val="24"/>
        </w:rPr>
        <w:t xml:space="preserve">„Oferta na: </w:t>
      </w:r>
      <w:r w:rsidR="00714DF6" w:rsidRPr="00714DF6">
        <w:rPr>
          <w:rFonts w:ascii="Times New Roman" w:hAnsi="Times New Roman" w:cs="Times New Roman"/>
          <w:b/>
          <w:sz w:val="24"/>
          <w:szCs w:val="24"/>
        </w:rPr>
        <w:t>Udzielenie i obsługa długoterminowego kredytu bankowego w kwocie 700.000 zł przeznaczonego na pokrycie planowanego deficytu budżetowego związanego z dofinansowaniem zadań inwestycyjnych jednorocznych na terenie Gminy Dzierzgowo</w:t>
      </w:r>
    </w:p>
    <w:p w:rsidR="00FB7AEC" w:rsidRPr="000E16C9" w:rsidRDefault="00FB7AEC" w:rsidP="00F63F91">
      <w:pPr>
        <w:pStyle w:val="Bezodstpw"/>
        <w:ind w:left="540"/>
        <w:jc w:val="both"/>
        <w:rPr>
          <w:rFonts w:ascii="Times New Roman" w:hAnsi="Times New Roman" w:cs="Times New Roman"/>
          <w:sz w:val="24"/>
        </w:rPr>
      </w:pPr>
      <w:r w:rsidRPr="000E16C9">
        <w:rPr>
          <w:rFonts w:ascii="Times New Roman" w:hAnsi="Times New Roman" w:cs="Times New Roman"/>
          <w:b/>
          <w:sz w:val="24"/>
        </w:rPr>
        <w:t>NIE OTWIERAĆ przed:</w:t>
      </w:r>
      <w:r w:rsidR="00714DF6" w:rsidRPr="000E16C9">
        <w:rPr>
          <w:rFonts w:ascii="Times New Roman" w:hAnsi="Times New Roman" w:cs="Times New Roman"/>
          <w:b/>
          <w:sz w:val="24"/>
        </w:rPr>
        <w:t xml:space="preserve"> 2</w:t>
      </w:r>
      <w:r w:rsidR="00D15B3D">
        <w:rPr>
          <w:rFonts w:ascii="Times New Roman" w:hAnsi="Times New Roman" w:cs="Times New Roman"/>
          <w:b/>
          <w:sz w:val="24"/>
        </w:rPr>
        <w:t>5</w:t>
      </w:r>
      <w:r w:rsidR="00714DF6" w:rsidRPr="000E16C9">
        <w:rPr>
          <w:rFonts w:ascii="Times New Roman" w:hAnsi="Times New Roman" w:cs="Times New Roman"/>
          <w:b/>
          <w:sz w:val="24"/>
        </w:rPr>
        <w:t xml:space="preserve">.10.2017 </w:t>
      </w:r>
      <w:r w:rsidRPr="000E16C9">
        <w:rPr>
          <w:rFonts w:ascii="Times New Roman" w:hAnsi="Times New Roman" w:cs="Times New Roman"/>
          <w:b/>
          <w:sz w:val="24"/>
        </w:rPr>
        <w:t>godz</w:t>
      </w:r>
      <w:r w:rsidR="00714DF6" w:rsidRPr="000E16C9">
        <w:rPr>
          <w:rFonts w:ascii="Times New Roman" w:hAnsi="Times New Roman" w:cs="Times New Roman"/>
          <w:sz w:val="24"/>
        </w:rPr>
        <w:t xml:space="preserve">. </w:t>
      </w:r>
      <w:r w:rsidR="00714DF6" w:rsidRPr="000E16C9">
        <w:rPr>
          <w:rFonts w:ascii="Times New Roman" w:hAnsi="Times New Roman" w:cs="Times New Roman"/>
          <w:b/>
          <w:sz w:val="24"/>
        </w:rPr>
        <w:t xml:space="preserve">10:30 </w:t>
      </w:r>
      <w:r w:rsidRPr="000E16C9">
        <w:rPr>
          <w:rFonts w:ascii="Times New Roman" w:hAnsi="Times New Roman" w:cs="Times New Roman"/>
          <w:b/>
          <w:sz w:val="24"/>
        </w:rPr>
        <w:t>”</w:t>
      </w:r>
    </w:p>
    <w:p w:rsidR="00FB7AEC" w:rsidRDefault="00FB7AEC" w:rsidP="00E61401">
      <w:pPr>
        <w:pStyle w:val="Bezodstpw"/>
        <w:jc w:val="both"/>
        <w:rPr>
          <w:rFonts w:ascii="Times New Roman" w:hAnsi="Times New Roman" w:cs="Times New Roman"/>
          <w:sz w:val="24"/>
        </w:rPr>
      </w:pPr>
    </w:p>
    <w:p w:rsidR="00FB7AEC" w:rsidRDefault="00FB7AEC" w:rsidP="00D15B3D">
      <w:pPr>
        <w:pStyle w:val="Bezodstpw"/>
        <w:numPr>
          <w:ilvl w:val="1"/>
          <w:numId w:val="2"/>
        </w:numPr>
        <w:ind w:left="360"/>
        <w:jc w:val="both"/>
        <w:rPr>
          <w:rFonts w:ascii="Times New Roman" w:hAnsi="Times New Roman" w:cs="Times New Roman"/>
          <w:sz w:val="24"/>
        </w:rPr>
      </w:pPr>
      <w:r>
        <w:rPr>
          <w:rFonts w:ascii="Times New Roman" w:hAnsi="Times New Roman" w:cs="Times New Roman"/>
          <w:sz w:val="24"/>
        </w:rPr>
        <w:t xml:space="preserve">Wykonawca może wprowadzić zmiany lub wycofać złożoną przez siebie ofertę wyłącznie przed terminem składania ofert i pod warunkiem, że przed upływem tego terminu Zamawiający otrzyma pisemne powiadomienie o wprowadzaniu zmian lub wycofaniu oferty. Powiadomienie to musi być opisane w sposób wskazany w </w:t>
      </w:r>
      <w:proofErr w:type="spellStart"/>
      <w:r>
        <w:rPr>
          <w:rFonts w:ascii="Times New Roman" w:hAnsi="Times New Roman" w:cs="Times New Roman"/>
          <w:sz w:val="24"/>
        </w:rPr>
        <w:t>pkt</w:t>
      </w:r>
      <w:proofErr w:type="spellEnd"/>
      <w:r>
        <w:rPr>
          <w:rFonts w:ascii="Times New Roman" w:hAnsi="Times New Roman" w:cs="Times New Roman"/>
          <w:sz w:val="24"/>
        </w:rPr>
        <w:t xml:space="preserve"> 15.11 oraz dodatkowo oznaczone słowami „ZMIANA” lub „WYCOFANIE”.</w:t>
      </w:r>
    </w:p>
    <w:p w:rsidR="00E510D8" w:rsidRDefault="00E510D8" w:rsidP="00E61401">
      <w:pPr>
        <w:pStyle w:val="Bezodstpw"/>
        <w:ind w:left="644"/>
        <w:jc w:val="both"/>
        <w:rPr>
          <w:rFonts w:ascii="Times New Roman" w:hAnsi="Times New Roman" w:cs="Times New Roman"/>
          <w:sz w:val="24"/>
        </w:rPr>
      </w:pPr>
    </w:p>
    <w:p w:rsidR="00E510D8" w:rsidRPr="00D15B3D" w:rsidRDefault="00E510D8" w:rsidP="00D15B3D">
      <w:pPr>
        <w:pStyle w:val="Bezodstpw"/>
        <w:numPr>
          <w:ilvl w:val="1"/>
          <w:numId w:val="2"/>
        </w:numPr>
        <w:ind w:left="417"/>
        <w:jc w:val="both"/>
        <w:rPr>
          <w:rFonts w:ascii="Times New Roman" w:hAnsi="Times New Roman" w:cs="Times New Roman"/>
          <w:i/>
          <w:sz w:val="24"/>
        </w:rPr>
      </w:pPr>
      <w:r>
        <w:rPr>
          <w:rFonts w:ascii="Times New Roman" w:hAnsi="Times New Roman" w:cs="Times New Roman"/>
          <w:sz w:val="24"/>
        </w:rPr>
        <w:t xml:space="preserve">W sytuacji, gdy oferta zawiera informacje stanowiące tajemnicę przedsiębiorstwa w rozumieniu przepisów ustawy o zwalczaniu nieuczciwej konkurencji (Dz. U. z 2003r. N </w:t>
      </w:r>
      <w:proofErr w:type="spellStart"/>
      <w:r>
        <w:rPr>
          <w:rFonts w:ascii="Times New Roman" w:hAnsi="Times New Roman" w:cs="Times New Roman"/>
          <w:sz w:val="24"/>
        </w:rPr>
        <w:t>r</w:t>
      </w:r>
      <w:proofErr w:type="spellEnd"/>
      <w:r>
        <w:rPr>
          <w:rFonts w:ascii="Times New Roman" w:hAnsi="Times New Roman" w:cs="Times New Roman"/>
          <w:sz w:val="24"/>
        </w:rPr>
        <w:t xml:space="preserve"> 153, </w:t>
      </w:r>
      <w:proofErr w:type="spellStart"/>
      <w:r>
        <w:rPr>
          <w:rFonts w:ascii="Times New Roman" w:hAnsi="Times New Roman" w:cs="Times New Roman"/>
          <w:sz w:val="24"/>
        </w:rPr>
        <w:t>poz</w:t>
      </w:r>
      <w:proofErr w:type="spellEnd"/>
      <w:r>
        <w:rPr>
          <w:rFonts w:ascii="Times New Roman" w:hAnsi="Times New Roman" w:cs="Times New Roman"/>
          <w:sz w:val="24"/>
        </w:rPr>
        <w:t xml:space="preserve"> 1503 z </w:t>
      </w:r>
      <w:proofErr w:type="spellStart"/>
      <w:r>
        <w:rPr>
          <w:rFonts w:ascii="Times New Roman" w:hAnsi="Times New Roman" w:cs="Times New Roman"/>
          <w:sz w:val="24"/>
        </w:rPr>
        <w:t>późn</w:t>
      </w:r>
      <w:proofErr w:type="spellEnd"/>
      <w:r>
        <w:rPr>
          <w:rFonts w:ascii="Times New Roman" w:hAnsi="Times New Roman" w:cs="Times New Roman"/>
          <w:sz w:val="24"/>
        </w:rPr>
        <w:t xml:space="preserve">. </w:t>
      </w:r>
      <w:proofErr w:type="spellStart"/>
      <w:r>
        <w:rPr>
          <w:rFonts w:ascii="Times New Roman" w:hAnsi="Times New Roman" w:cs="Times New Roman"/>
          <w:sz w:val="24"/>
        </w:rPr>
        <w:t>zm</w:t>
      </w:r>
      <w:proofErr w:type="spellEnd"/>
      <w:r>
        <w:rPr>
          <w:rFonts w:ascii="Times New Roman" w:hAnsi="Times New Roman" w:cs="Times New Roman"/>
          <w:sz w:val="24"/>
        </w:rPr>
        <w:t xml:space="preserve">),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 </w:t>
      </w:r>
      <w:r w:rsidRPr="00E61401">
        <w:rPr>
          <w:rFonts w:ascii="Times New Roman" w:hAnsi="Times New Roman" w:cs="Times New Roman"/>
          <w:i/>
          <w:sz w:val="24"/>
        </w:rPr>
        <w:t>Informacje stanowiące tajemnicę przedsiębiorstwa- nie udostępniać”.</w:t>
      </w:r>
    </w:p>
    <w:p w:rsidR="00E510D8" w:rsidRDefault="00E510D8" w:rsidP="00E61401">
      <w:pPr>
        <w:pStyle w:val="Bezodstpw"/>
        <w:ind w:left="644"/>
        <w:jc w:val="both"/>
        <w:rPr>
          <w:rFonts w:ascii="Times New Roman" w:hAnsi="Times New Roman" w:cs="Times New Roman"/>
          <w:sz w:val="24"/>
        </w:rPr>
      </w:pPr>
      <w:r>
        <w:rPr>
          <w:rFonts w:ascii="Times New Roman" w:hAnsi="Times New Roman" w:cs="Times New Roman"/>
          <w:sz w:val="24"/>
        </w:rPr>
        <w:t xml:space="preserve">Wykonawca nie może zastrzec informacji, o których mowa w art. 86 ust. 4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E510D8" w:rsidRDefault="00E510D8" w:rsidP="00E510D8">
      <w:pPr>
        <w:pStyle w:val="Bezodstpw"/>
        <w:ind w:left="644"/>
        <w:rPr>
          <w:rFonts w:ascii="Times New Roman" w:hAnsi="Times New Roman" w:cs="Times New Roman"/>
          <w:sz w:val="24"/>
        </w:rPr>
      </w:pPr>
    </w:p>
    <w:p w:rsidR="00E510D8" w:rsidRDefault="00E510D8" w:rsidP="00E61401">
      <w:pPr>
        <w:pStyle w:val="Bezodstpw"/>
        <w:numPr>
          <w:ilvl w:val="0"/>
          <w:numId w:val="2"/>
        </w:numPr>
        <w:jc w:val="both"/>
        <w:rPr>
          <w:rFonts w:ascii="Times New Roman" w:hAnsi="Times New Roman" w:cs="Times New Roman"/>
          <w:b/>
          <w:sz w:val="24"/>
        </w:rPr>
      </w:pPr>
      <w:r w:rsidRPr="00E510D8">
        <w:rPr>
          <w:rFonts w:ascii="Times New Roman" w:hAnsi="Times New Roman" w:cs="Times New Roman"/>
          <w:b/>
          <w:sz w:val="24"/>
        </w:rPr>
        <w:t>MIEJSCE ORAZ TERMIN SKŁADANIA I OTWARCIA OFERT</w:t>
      </w:r>
    </w:p>
    <w:p w:rsidR="00E510D8" w:rsidRDefault="00E510D8" w:rsidP="00E61401">
      <w:pPr>
        <w:pStyle w:val="Bezodstpw"/>
        <w:ind w:left="644"/>
        <w:jc w:val="both"/>
        <w:rPr>
          <w:rFonts w:ascii="Times New Roman" w:hAnsi="Times New Roman" w:cs="Times New Roman"/>
          <w:b/>
          <w:sz w:val="24"/>
        </w:rPr>
      </w:pPr>
    </w:p>
    <w:p w:rsidR="00E510D8" w:rsidRDefault="00E510D8"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Of</w:t>
      </w:r>
      <w:r w:rsidRPr="00E510D8">
        <w:rPr>
          <w:rFonts w:ascii="Times New Roman" w:hAnsi="Times New Roman" w:cs="Times New Roman"/>
          <w:sz w:val="24"/>
        </w:rPr>
        <w:t>ert</w:t>
      </w:r>
      <w:r>
        <w:rPr>
          <w:rFonts w:ascii="Times New Roman" w:hAnsi="Times New Roman" w:cs="Times New Roman"/>
          <w:sz w:val="24"/>
        </w:rPr>
        <w:t xml:space="preserve">y należy składać w siedzibie Zamawiającego, </w:t>
      </w:r>
      <w:r w:rsidRPr="00E313C8">
        <w:rPr>
          <w:rFonts w:ascii="Times New Roman" w:hAnsi="Times New Roman" w:cs="Times New Roman"/>
          <w:sz w:val="24"/>
        </w:rPr>
        <w:t>pokój nr:</w:t>
      </w:r>
      <w:r w:rsidR="00E313C8" w:rsidRPr="00E313C8">
        <w:rPr>
          <w:rFonts w:ascii="Times New Roman" w:hAnsi="Times New Roman" w:cs="Times New Roman"/>
          <w:sz w:val="24"/>
        </w:rPr>
        <w:t xml:space="preserve"> 6</w:t>
      </w:r>
      <w:r>
        <w:rPr>
          <w:rFonts w:ascii="Times New Roman" w:hAnsi="Times New Roman" w:cs="Times New Roman"/>
          <w:sz w:val="24"/>
        </w:rPr>
        <w:t xml:space="preserve">do dnia </w:t>
      </w:r>
      <w:r w:rsidR="00C02A6E">
        <w:rPr>
          <w:rFonts w:ascii="Times New Roman" w:hAnsi="Times New Roman" w:cs="Times New Roman"/>
          <w:sz w:val="24"/>
        </w:rPr>
        <w:t>25</w:t>
      </w:r>
      <w:r w:rsidR="00714DF6">
        <w:rPr>
          <w:rFonts w:ascii="Times New Roman" w:hAnsi="Times New Roman" w:cs="Times New Roman"/>
          <w:sz w:val="24"/>
        </w:rPr>
        <w:t>.10.2017 r.</w:t>
      </w:r>
      <w:r>
        <w:rPr>
          <w:rFonts w:ascii="Times New Roman" w:hAnsi="Times New Roman" w:cs="Times New Roman"/>
          <w:sz w:val="24"/>
        </w:rPr>
        <w:t xml:space="preserve"> do godz</w:t>
      </w:r>
      <w:r w:rsidR="00714DF6">
        <w:rPr>
          <w:rFonts w:ascii="Times New Roman" w:hAnsi="Times New Roman" w:cs="Times New Roman"/>
          <w:sz w:val="24"/>
        </w:rPr>
        <w:t>. 10:00</w:t>
      </w:r>
    </w:p>
    <w:p w:rsidR="00E510D8" w:rsidRDefault="00E510D8" w:rsidP="00E61401">
      <w:pPr>
        <w:pStyle w:val="Bezodstpw"/>
        <w:ind w:left="644"/>
        <w:jc w:val="both"/>
        <w:rPr>
          <w:rFonts w:ascii="Times New Roman" w:hAnsi="Times New Roman" w:cs="Times New Roman"/>
          <w:sz w:val="24"/>
        </w:rPr>
      </w:pPr>
    </w:p>
    <w:p w:rsidR="00E510D8" w:rsidRDefault="00E510D8"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Zamawiający niezwłocznie zwróci ofertę Wykonawcy, która została złożona po terminie składania ofert.</w:t>
      </w:r>
    </w:p>
    <w:p w:rsidR="00E510D8" w:rsidRDefault="00E510D8" w:rsidP="00D15B3D">
      <w:pPr>
        <w:pStyle w:val="Bezodstpw"/>
        <w:jc w:val="both"/>
        <w:rPr>
          <w:rFonts w:ascii="Times New Roman" w:hAnsi="Times New Roman" w:cs="Times New Roman"/>
          <w:sz w:val="24"/>
        </w:rPr>
      </w:pPr>
    </w:p>
    <w:p w:rsidR="00E510D8" w:rsidRPr="00E313C8" w:rsidRDefault="003A1E9B"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lastRenderedPageBreak/>
        <w:t>Otwarcie ofert nastąpi w dniu:</w:t>
      </w:r>
      <w:r w:rsidR="00714DF6">
        <w:rPr>
          <w:rFonts w:ascii="Times New Roman" w:hAnsi="Times New Roman" w:cs="Times New Roman"/>
          <w:sz w:val="24"/>
        </w:rPr>
        <w:t>2</w:t>
      </w:r>
      <w:r w:rsidR="00C02A6E">
        <w:rPr>
          <w:rFonts w:ascii="Times New Roman" w:hAnsi="Times New Roman" w:cs="Times New Roman"/>
          <w:sz w:val="24"/>
        </w:rPr>
        <w:t>5</w:t>
      </w:r>
      <w:r w:rsidR="00714DF6">
        <w:rPr>
          <w:rFonts w:ascii="Times New Roman" w:hAnsi="Times New Roman" w:cs="Times New Roman"/>
          <w:sz w:val="24"/>
        </w:rPr>
        <w:t>.10.2017 r.</w:t>
      </w:r>
      <w:r>
        <w:rPr>
          <w:rFonts w:ascii="Times New Roman" w:hAnsi="Times New Roman" w:cs="Times New Roman"/>
          <w:sz w:val="24"/>
        </w:rPr>
        <w:t xml:space="preserve"> o godz</w:t>
      </w:r>
      <w:r w:rsidR="00714DF6">
        <w:rPr>
          <w:rFonts w:ascii="Times New Roman" w:hAnsi="Times New Roman" w:cs="Times New Roman"/>
          <w:sz w:val="24"/>
        </w:rPr>
        <w:t>. 10:30</w:t>
      </w:r>
      <w:r>
        <w:rPr>
          <w:rFonts w:ascii="Times New Roman" w:hAnsi="Times New Roman" w:cs="Times New Roman"/>
          <w:sz w:val="24"/>
        </w:rPr>
        <w:t xml:space="preserve"> w siedzibie Zamawiającego, </w:t>
      </w:r>
      <w:r w:rsidRPr="00E313C8">
        <w:rPr>
          <w:rFonts w:ascii="Times New Roman" w:hAnsi="Times New Roman" w:cs="Times New Roman"/>
          <w:sz w:val="24"/>
        </w:rPr>
        <w:t>pokój nr</w:t>
      </w:r>
      <w:r w:rsidR="00E313C8" w:rsidRPr="00E313C8">
        <w:rPr>
          <w:rFonts w:ascii="Times New Roman" w:hAnsi="Times New Roman" w:cs="Times New Roman"/>
          <w:sz w:val="24"/>
        </w:rPr>
        <w:t xml:space="preserve"> 12</w:t>
      </w:r>
    </w:p>
    <w:p w:rsidR="003A1E9B" w:rsidRDefault="003A1E9B" w:rsidP="00E61401">
      <w:pPr>
        <w:pStyle w:val="Bezodstpw"/>
        <w:ind w:left="644"/>
        <w:jc w:val="both"/>
        <w:rPr>
          <w:rFonts w:ascii="Times New Roman" w:hAnsi="Times New Roman" w:cs="Times New Roman"/>
          <w:sz w:val="24"/>
        </w:rPr>
      </w:pPr>
    </w:p>
    <w:p w:rsidR="003A1E9B" w:rsidRDefault="003A1E9B"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Otwarcie ofert jest jawne.</w:t>
      </w:r>
    </w:p>
    <w:p w:rsidR="00E313C8" w:rsidRDefault="00E313C8" w:rsidP="00E313C8">
      <w:pPr>
        <w:pStyle w:val="Bezodstpw"/>
        <w:ind w:left="284"/>
        <w:jc w:val="both"/>
        <w:rPr>
          <w:rFonts w:ascii="Times New Roman" w:hAnsi="Times New Roman" w:cs="Times New Roman"/>
          <w:sz w:val="24"/>
        </w:rPr>
      </w:pPr>
    </w:p>
    <w:p w:rsidR="003A1E9B" w:rsidRDefault="003A1E9B"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Bezpośrednio przed otwarciem ofert Zamawiający podaje kwotę, jaką zamierza przeznaczyć na sfinansowanie zamówienia.</w:t>
      </w:r>
    </w:p>
    <w:p w:rsidR="003A1E9B" w:rsidRDefault="003A1E9B" w:rsidP="00E61401">
      <w:pPr>
        <w:pStyle w:val="Akapitzlist"/>
        <w:jc w:val="both"/>
        <w:rPr>
          <w:rFonts w:ascii="Times New Roman" w:hAnsi="Times New Roman" w:cs="Times New Roman"/>
          <w:sz w:val="24"/>
        </w:rPr>
      </w:pPr>
    </w:p>
    <w:p w:rsidR="003A1E9B" w:rsidRDefault="003A1E9B"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Podczas otwarcia ofert podaje się nazwy (firmy) oraz adresy Wykonawców, a także informacje dotyczące ceny, terminu wykonania zamówienia, okresu gwarancji i warunków płatności zawartych w ofertach.</w:t>
      </w:r>
    </w:p>
    <w:p w:rsidR="003A1E9B" w:rsidRDefault="003A1E9B" w:rsidP="00E61401">
      <w:pPr>
        <w:pStyle w:val="Akapitzlist"/>
        <w:jc w:val="both"/>
        <w:rPr>
          <w:rFonts w:ascii="Times New Roman" w:hAnsi="Times New Roman" w:cs="Times New Roman"/>
          <w:sz w:val="24"/>
        </w:rPr>
      </w:pPr>
    </w:p>
    <w:p w:rsidR="003A1E9B" w:rsidRDefault="003A1E9B"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Niezwłocznie po otwarciu ofert Zamawiający zamieści na stronie internetowej informacje dotyczące:</w:t>
      </w:r>
    </w:p>
    <w:p w:rsidR="003A1E9B" w:rsidRDefault="003A1E9B" w:rsidP="00E61401">
      <w:pPr>
        <w:pStyle w:val="Bezodstpw"/>
        <w:numPr>
          <w:ilvl w:val="0"/>
          <w:numId w:val="3"/>
        </w:numPr>
        <w:jc w:val="both"/>
        <w:rPr>
          <w:rFonts w:ascii="Times New Roman" w:hAnsi="Times New Roman" w:cs="Times New Roman"/>
          <w:sz w:val="24"/>
        </w:rPr>
      </w:pPr>
      <w:r>
        <w:rPr>
          <w:rFonts w:ascii="Times New Roman" w:hAnsi="Times New Roman" w:cs="Times New Roman"/>
          <w:sz w:val="24"/>
        </w:rPr>
        <w:t>kwoty , jaką zamierza przeznaczyć na sfinansowanie zamówienia;</w:t>
      </w:r>
    </w:p>
    <w:p w:rsidR="003A1E9B" w:rsidRDefault="003A1E9B" w:rsidP="00E61401">
      <w:pPr>
        <w:pStyle w:val="Bezodstpw"/>
        <w:numPr>
          <w:ilvl w:val="0"/>
          <w:numId w:val="3"/>
        </w:numPr>
        <w:jc w:val="both"/>
        <w:rPr>
          <w:rFonts w:ascii="Times New Roman" w:hAnsi="Times New Roman" w:cs="Times New Roman"/>
          <w:sz w:val="24"/>
        </w:rPr>
      </w:pPr>
      <w:r>
        <w:rPr>
          <w:rFonts w:ascii="Times New Roman" w:hAnsi="Times New Roman" w:cs="Times New Roman"/>
          <w:sz w:val="24"/>
        </w:rPr>
        <w:t>firm oraz adresów Wykonawców, którzy złożyli oferty w terminie;</w:t>
      </w:r>
    </w:p>
    <w:p w:rsidR="003A1E9B" w:rsidRDefault="003A1E9B" w:rsidP="00E61401">
      <w:pPr>
        <w:pStyle w:val="Bezodstpw"/>
        <w:numPr>
          <w:ilvl w:val="0"/>
          <w:numId w:val="3"/>
        </w:numPr>
        <w:jc w:val="both"/>
        <w:rPr>
          <w:rFonts w:ascii="Times New Roman" w:hAnsi="Times New Roman" w:cs="Times New Roman"/>
          <w:sz w:val="24"/>
        </w:rPr>
      </w:pPr>
      <w:r>
        <w:rPr>
          <w:rFonts w:ascii="Times New Roman" w:hAnsi="Times New Roman" w:cs="Times New Roman"/>
          <w:sz w:val="24"/>
        </w:rPr>
        <w:t>ceny, terminu wykonania zamówienia, okresu gwarancji i warunków płatności zawartych w ofertach.</w:t>
      </w:r>
    </w:p>
    <w:p w:rsidR="003A1E9B" w:rsidRDefault="003A1E9B" w:rsidP="00E61401">
      <w:pPr>
        <w:pStyle w:val="Bezodstpw"/>
        <w:ind w:left="720"/>
        <w:jc w:val="both"/>
        <w:rPr>
          <w:rFonts w:ascii="Times New Roman" w:hAnsi="Times New Roman" w:cs="Times New Roman"/>
          <w:sz w:val="24"/>
        </w:rPr>
      </w:pPr>
    </w:p>
    <w:p w:rsidR="003A1E9B" w:rsidRPr="003A1E9B" w:rsidRDefault="003A1E9B"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OPIS SPOSOBU OBLICZENIA CENY</w:t>
      </w:r>
    </w:p>
    <w:p w:rsidR="003A1E9B" w:rsidRDefault="003A1E9B" w:rsidP="00E61401">
      <w:pPr>
        <w:pStyle w:val="Bezodstpw"/>
        <w:ind w:left="644"/>
        <w:jc w:val="both"/>
        <w:rPr>
          <w:rFonts w:ascii="Times New Roman" w:hAnsi="Times New Roman" w:cs="Times New Roman"/>
          <w:b/>
          <w:sz w:val="24"/>
        </w:rPr>
      </w:pPr>
    </w:p>
    <w:p w:rsidR="003A1E9B" w:rsidRDefault="003A1E9B"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W ofercie Wykonawca </w:t>
      </w:r>
      <w:r w:rsidR="00CC712E">
        <w:rPr>
          <w:rFonts w:ascii="Times New Roman" w:hAnsi="Times New Roman" w:cs="Times New Roman"/>
          <w:sz w:val="24"/>
        </w:rPr>
        <w:t>zobowiązany jest podać cenę z</w:t>
      </w:r>
      <w:r w:rsidR="007D712D">
        <w:rPr>
          <w:rFonts w:ascii="Times New Roman" w:hAnsi="Times New Roman" w:cs="Times New Roman"/>
          <w:sz w:val="24"/>
        </w:rPr>
        <w:t>a</w:t>
      </w:r>
      <w:r w:rsidR="00CC712E">
        <w:rPr>
          <w:rFonts w:ascii="Times New Roman" w:hAnsi="Times New Roman" w:cs="Times New Roman"/>
          <w:sz w:val="24"/>
        </w:rPr>
        <w:t xml:space="preserve"> wykonanie całego przedmiotu zamówienia w złotych polskich (PLN), z dokładnością do dwóch miejsc po przecinku.</w:t>
      </w:r>
    </w:p>
    <w:p w:rsidR="007D712D" w:rsidRDefault="007D712D" w:rsidP="007D712D">
      <w:pPr>
        <w:pStyle w:val="Bezodstpw"/>
        <w:ind w:left="644"/>
        <w:jc w:val="both"/>
        <w:rPr>
          <w:rFonts w:ascii="Times New Roman" w:hAnsi="Times New Roman" w:cs="Times New Roman"/>
          <w:sz w:val="24"/>
        </w:rPr>
      </w:pPr>
    </w:p>
    <w:p w:rsidR="00CC712E" w:rsidRDefault="00CC712E"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W cenie należy uwzględnić wszystkie wymagania określone w niniejszej SIWZ oraz wszelkie koszty, jakie poniesie Wykonawca </w:t>
      </w:r>
      <w:r w:rsidR="00F76EC0">
        <w:rPr>
          <w:rFonts w:ascii="Times New Roman" w:hAnsi="Times New Roman" w:cs="Times New Roman"/>
          <w:sz w:val="24"/>
        </w:rPr>
        <w:t>z tytułu należytej oraz zgodnej z obowiązującymi przepisami realizacji przedmiotu zamówienia.</w:t>
      </w:r>
    </w:p>
    <w:p w:rsidR="00F76EC0" w:rsidRDefault="00F76EC0" w:rsidP="00E61401">
      <w:pPr>
        <w:pStyle w:val="Bezodstpw"/>
        <w:jc w:val="both"/>
        <w:rPr>
          <w:rFonts w:ascii="Times New Roman" w:hAnsi="Times New Roman" w:cs="Times New Roman"/>
          <w:sz w:val="24"/>
        </w:rPr>
      </w:pPr>
    </w:p>
    <w:p w:rsidR="00F76EC0" w:rsidRDefault="00F76EC0"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Rozliczenia między Zamawiającym, a Wykonawcą prowadzone będą w walucie PLN.</w:t>
      </w:r>
    </w:p>
    <w:p w:rsidR="00F76EC0" w:rsidRDefault="00F76EC0" w:rsidP="007D712D">
      <w:pPr>
        <w:pStyle w:val="Bezodstpw"/>
        <w:rPr>
          <w:rFonts w:ascii="Times New Roman" w:hAnsi="Times New Roman" w:cs="Times New Roman"/>
          <w:sz w:val="24"/>
        </w:rPr>
      </w:pPr>
    </w:p>
    <w:p w:rsidR="00F76EC0" w:rsidRDefault="00F76EC0"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rsidR="004712E1" w:rsidRDefault="004712E1" w:rsidP="00E61401">
      <w:pPr>
        <w:pStyle w:val="Bezodstpw"/>
        <w:ind w:left="644"/>
        <w:jc w:val="both"/>
        <w:rPr>
          <w:rFonts w:ascii="Times New Roman" w:hAnsi="Times New Roman" w:cs="Times New Roman"/>
          <w:sz w:val="24"/>
        </w:rPr>
      </w:pPr>
    </w:p>
    <w:p w:rsidR="004712E1" w:rsidRPr="007D712D" w:rsidRDefault="004712E1"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Zamawiający nie przewiduje udzielenia zaliczek na poczet wykonania zamówienia.</w:t>
      </w:r>
    </w:p>
    <w:p w:rsidR="004712E1" w:rsidRDefault="004712E1" w:rsidP="00E61401">
      <w:pPr>
        <w:pStyle w:val="Bezodstpw"/>
        <w:ind w:left="644"/>
        <w:jc w:val="both"/>
        <w:rPr>
          <w:rFonts w:ascii="Times New Roman" w:hAnsi="Times New Roman" w:cs="Times New Roman"/>
          <w:sz w:val="24"/>
        </w:rPr>
      </w:pPr>
    </w:p>
    <w:p w:rsidR="004712E1" w:rsidRPr="004712E1" w:rsidRDefault="004712E1"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OPIS KRYTERIÓW, KTÓRYMI ZAMAWIAJĄCY BĘDZIE SIĘ  KIEROWAŁ PRZY WYBORZE OFERTY WRAZ Z PODANIEM ZNACZENIA TYCH KRYTERIÓW I SPOSOBU OCENY OFERT</w:t>
      </w:r>
    </w:p>
    <w:p w:rsidR="004712E1" w:rsidRDefault="004712E1" w:rsidP="00E61401">
      <w:pPr>
        <w:pStyle w:val="Bezodstpw"/>
        <w:ind w:left="644"/>
        <w:jc w:val="both"/>
        <w:rPr>
          <w:rFonts w:ascii="Times New Roman" w:hAnsi="Times New Roman" w:cs="Times New Roman"/>
          <w:b/>
          <w:sz w:val="24"/>
        </w:rPr>
      </w:pPr>
    </w:p>
    <w:p w:rsidR="004712E1" w:rsidRDefault="004712E1"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lastRenderedPageBreak/>
        <w:t>Zamawiający będzie oceniał oferty według następujących kryteriów:</w:t>
      </w:r>
    </w:p>
    <w:p w:rsidR="004712E1" w:rsidRDefault="004712E1" w:rsidP="00E61401">
      <w:pPr>
        <w:pStyle w:val="Bezodstpw"/>
        <w:ind w:left="644"/>
        <w:jc w:val="both"/>
        <w:rPr>
          <w:rFonts w:ascii="Times New Roman" w:hAnsi="Times New Roman" w:cs="Times New Roman"/>
          <w:sz w:val="24"/>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5"/>
        <w:gridCol w:w="2730"/>
        <w:gridCol w:w="3345"/>
      </w:tblGrid>
      <w:tr w:rsidR="004712E1" w:rsidTr="00323AB1">
        <w:trPr>
          <w:trHeight w:val="692"/>
        </w:trPr>
        <w:tc>
          <w:tcPr>
            <w:tcW w:w="2265" w:type="dxa"/>
          </w:tcPr>
          <w:p w:rsidR="004712E1" w:rsidRPr="005E40FA" w:rsidRDefault="004712E1" w:rsidP="004712E1">
            <w:pPr>
              <w:pStyle w:val="Bezodstpw"/>
              <w:ind w:left="6"/>
              <w:jc w:val="both"/>
              <w:rPr>
                <w:rFonts w:ascii="Times New Roman" w:hAnsi="Times New Roman" w:cs="Times New Roman"/>
                <w:b/>
                <w:sz w:val="24"/>
              </w:rPr>
            </w:pPr>
            <w:r w:rsidRPr="005E40FA">
              <w:rPr>
                <w:rFonts w:ascii="Times New Roman" w:hAnsi="Times New Roman" w:cs="Times New Roman"/>
                <w:b/>
                <w:sz w:val="24"/>
              </w:rPr>
              <w:t>Nr</w:t>
            </w:r>
          </w:p>
          <w:p w:rsidR="004712E1" w:rsidRPr="004712E1" w:rsidRDefault="004712E1" w:rsidP="004712E1">
            <w:pPr>
              <w:pStyle w:val="Bezodstpw"/>
              <w:ind w:left="6"/>
              <w:jc w:val="both"/>
              <w:rPr>
                <w:rFonts w:ascii="Times New Roman" w:hAnsi="Times New Roman" w:cs="Times New Roman"/>
                <w:sz w:val="24"/>
              </w:rPr>
            </w:pPr>
          </w:p>
          <w:p w:rsidR="004712E1" w:rsidRDefault="004712E1" w:rsidP="004712E1">
            <w:pPr>
              <w:pStyle w:val="Bezodstpw"/>
              <w:ind w:left="6"/>
              <w:rPr>
                <w:rFonts w:ascii="Times New Roman" w:hAnsi="Times New Roman" w:cs="Times New Roman"/>
                <w:sz w:val="24"/>
              </w:rPr>
            </w:pPr>
          </w:p>
        </w:tc>
        <w:tc>
          <w:tcPr>
            <w:tcW w:w="2730" w:type="dxa"/>
          </w:tcPr>
          <w:p w:rsidR="004712E1" w:rsidRPr="005E40FA" w:rsidRDefault="004712E1">
            <w:pPr>
              <w:rPr>
                <w:rFonts w:ascii="Times New Roman" w:hAnsi="Times New Roman" w:cs="Times New Roman"/>
                <w:b/>
                <w:sz w:val="24"/>
              </w:rPr>
            </w:pPr>
            <w:r w:rsidRPr="005E40FA">
              <w:rPr>
                <w:rFonts w:ascii="Times New Roman" w:hAnsi="Times New Roman" w:cs="Times New Roman"/>
                <w:b/>
                <w:sz w:val="24"/>
              </w:rPr>
              <w:t>Nazwa kryterium</w:t>
            </w:r>
          </w:p>
          <w:p w:rsidR="004712E1" w:rsidRDefault="004712E1" w:rsidP="004712E1">
            <w:pPr>
              <w:pStyle w:val="Bezodstpw"/>
              <w:ind w:left="6"/>
              <w:rPr>
                <w:rFonts w:ascii="Times New Roman" w:hAnsi="Times New Roman" w:cs="Times New Roman"/>
                <w:sz w:val="24"/>
              </w:rPr>
            </w:pPr>
          </w:p>
        </w:tc>
        <w:tc>
          <w:tcPr>
            <w:tcW w:w="3345" w:type="dxa"/>
          </w:tcPr>
          <w:p w:rsidR="004712E1" w:rsidRPr="005E40FA" w:rsidRDefault="004712E1">
            <w:pPr>
              <w:rPr>
                <w:rFonts w:ascii="Times New Roman" w:hAnsi="Times New Roman" w:cs="Times New Roman"/>
                <w:b/>
                <w:sz w:val="24"/>
              </w:rPr>
            </w:pPr>
            <w:r w:rsidRPr="005E40FA">
              <w:rPr>
                <w:rFonts w:ascii="Times New Roman" w:hAnsi="Times New Roman" w:cs="Times New Roman"/>
                <w:b/>
                <w:sz w:val="24"/>
              </w:rPr>
              <w:t>Waga</w:t>
            </w:r>
          </w:p>
          <w:p w:rsidR="004712E1" w:rsidRDefault="004712E1" w:rsidP="004712E1">
            <w:pPr>
              <w:pStyle w:val="Bezodstpw"/>
              <w:ind w:left="6"/>
              <w:rPr>
                <w:rFonts w:ascii="Times New Roman" w:hAnsi="Times New Roman" w:cs="Times New Roman"/>
                <w:sz w:val="24"/>
              </w:rPr>
            </w:pPr>
          </w:p>
        </w:tc>
      </w:tr>
      <w:tr w:rsidR="004712E1" w:rsidTr="00323AB1">
        <w:trPr>
          <w:trHeight w:val="561"/>
        </w:trPr>
        <w:tc>
          <w:tcPr>
            <w:tcW w:w="2265" w:type="dxa"/>
          </w:tcPr>
          <w:p w:rsidR="004712E1" w:rsidRDefault="004712E1" w:rsidP="004712E1">
            <w:pPr>
              <w:pStyle w:val="Bezodstpw"/>
              <w:rPr>
                <w:rFonts w:ascii="Times New Roman" w:hAnsi="Times New Roman" w:cs="Times New Roman"/>
                <w:sz w:val="24"/>
              </w:rPr>
            </w:pPr>
          </w:p>
          <w:p w:rsidR="004712E1" w:rsidRPr="006754FE" w:rsidRDefault="004712E1" w:rsidP="004712E1">
            <w:pPr>
              <w:pStyle w:val="Bezodstpw"/>
              <w:rPr>
                <w:rFonts w:ascii="Times New Roman" w:hAnsi="Times New Roman" w:cs="Times New Roman"/>
                <w:sz w:val="24"/>
              </w:rPr>
            </w:pPr>
            <w:r>
              <w:rPr>
                <w:rFonts w:ascii="Times New Roman" w:hAnsi="Times New Roman" w:cs="Times New Roman"/>
                <w:sz w:val="24"/>
              </w:rPr>
              <w:t>1</w:t>
            </w:r>
          </w:p>
          <w:p w:rsidR="004712E1" w:rsidRPr="006754FE" w:rsidRDefault="004712E1" w:rsidP="004712E1">
            <w:pPr>
              <w:pStyle w:val="Bezodstpw"/>
              <w:rPr>
                <w:rFonts w:ascii="Times New Roman" w:hAnsi="Times New Roman" w:cs="Times New Roman"/>
                <w:sz w:val="24"/>
              </w:rPr>
            </w:pPr>
          </w:p>
          <w:p w:rsidR="004712E1" w:rsidRDefault="004712E1" w:rsidP="004712E1">
            <w:pPr>
              <w:pStyle w:val="Bezodstpw"/>
              <w:ind w:left="6"/>
              <w:rPr>
                <w:rFonts w:ascii="Times New Roman" w:hAnsi="Times New Roman" w:cs="Times New Roman"/>
                <w:sz w:val="24"/>
              </w:rPr>
            </w:pPr>
          </w:p>
        </w:tc>
        <w:tc>
          <w:tcPr>
            <w:tcW w:w="2730" w:type="dxa"/>
          </w:tcPr>
          <w:p w:rsidR="004712E1" w:rsidRDefault="004712E1">
            <w:pPr>
              <w:rPr>
                <w:rFonts w:ascii="Times New Roman" w:hAnsi="Times New Roman" w:cs="Times New Roman"/>
                <w:sz w:val="24"/>
              </w:rPr>
            </w:pPr>
            <w:r>
              <w:rPr>
                <w:rFonts w:ascii="Times New Roman" w:hAnsi="Times New Roman" w:cs="Times New Roman"/>
                <w:sz w:val="24"/>
              </w:rPr>
              <w:t>Cena</w:t>
            </w:r>
          </w:p>
          <w:p w:rsidR="004712E1" w:rsidRDefault="004712E1" w:rsidP="004712E1">
            <w:pPr>
              <w:pStyle w:val="Bezodstpw"/>
              <w:ind w:left="6"/>
              <w:rPr>
                <w:rFonts w:ascii="Times New Roman" w:hAnsi="Times New Roman" w:cs="Times New Roman"/>
                <w:sz w:val="24"/>
              </w:rPr>
            </w:pPr>
          </w:p>
        </w:tc>
        <w:tc>
          <w:tcPr>
            <w:tcW w:w="3345" w:type="dxa"/>
          </w:tcPr>
          <w:p w:rsidR="004712E1" w:rsidRDefault="004712E1">
            <w:pPr>
              <w:rPr>
                <w:rFonts w:ascii="Times New Roman" w:hAnsi="Times New Roman" w:cs="Times New Roman"/>
                <w:sz w:val="24"/>
              </w:rPr>
            </w:pPr>
            <w:r>
              <w:rPr>
                <w:rFonts w:ascii="Times New Roman" w:hAnsi="Times New Roman" w:cs="Times New Roman"/>
                <w:sz w:val="24"/>
              </w:rPr>
              <w:t>60%</w:t>
            </w:r>
          </w:p>
          <w:p w:rsidR="004712E1" w:rsidRDefault="004712E1" w:rsidP="004712E1">
            <w:pPr>
              <w:pStyle w:val="Bezodstpw"/>
              <w:ind w:left="6"/>
              <w:rPr>
                <w:rFonts w:ascii="Times New Roman" w:hAnsi="Times New Roman" w:cs="Times New Roman"/>
                <w:sz w:val="24"/>
              </w:rPr>
            </w:pPr>
          </w:p>
        </w:tc>
      </w:tr>
      <w:tr w:rsidR="004712E1" w:rsidTr="004712E1">
        <w:trPr>
          <w:trHeight w:val="3870"/>
        </w:trPr>
        <w:tc>
          <w:tcPr>
            <w:tcW w:w="2265" w:type="dxa"/>
          </w:tcPr>
          <w:p w:rsidR="004712E1" w:rsidRDefault="004712E1" w:rsidP="004712E1">
            <w:pPr>
              <w:pStyle w:val="Bezodstpw"/>
              <w:ind w:left="6"/>
              <w:rPr>
                <w:rFonts w:ascii="Times New Roman" w:hAnsi="Times New Roman" w:cs="Times New Roman"/>
                <w:sz w:val="24"/>
              </w:rPr>
            </w:pPr>
            <w:r>
              <w:rPr>
                <w:rFonts w:ascii="Times New Roman" w:hAnsi="Times New Roman" w:cs="Times New Roman"/>
                <w:sz w:val="24"/>
              </w:rPr>
              <w:t>2</w:t>
            </w:r>
          </w:p>
        </w:tc>
        <w:tc>
          <w:tcPr>
            <w:tcW w:w="2730" w:type="dxa"/>
          </w:tcPr>
          <w:p w:rsidR="004712E1" w:rsidRDefault="004712E1" w:rsidP="004712E1">
            <w:pPr>
              <w:pStyle w:val="Bezodstpw"/>
              <w:ind w:left="6"/>
              <w:rPr>
                <w:rFonts w:ascii="Times New Roman" w:hAnsi="Times New Roman" w:cs="Times New Roman"/>
                <w:sz w:val="24"/>
              </w:rPr>
            </w:pPr>
            <w:r>
              <w:rPr>
                <w:rFonts w:ascii="Times New Roman" w:hAnsi="Times New Roman" w:cs="Times New Roman"/>
                <w:sz w:val="24"/>
              </w:rPr>
              <w:t>Postawienie kredytu do dyspozycji</w:t>
            </w:r>
          </w:p>
        </w:tc>
        <w:tc>
          <w:tcPr>
            <w:tcW w:w="3345" w:type="dxa"/>
          </w:tcPr>
          <w:p w:rsidR="004712E1" w:rsidRDefault="004712E1" w:rsidP="004712E1">
            <w:pPr>
              <w:pStyle w:val="Bezodstpw"/>
              <w:ind w:left="6"/>
              <w:rPr>
                <w:rFonts w:ascii="Times New Roman" w:hAnsi="Times New Roman" w:cs="Times New Roman"/>
                <w:sz w:val="24"/>
              </w:rPr>
            </w:pPr>
            <w:r>
              <w:rPr>
                <w:rFonts w:ascii="Times New Roman" w:hAnsi="Times New Roman" w:cs="Times New Roman"/>
                <w:sz w:val="24"/>
              </w:rPr>
              <w:t>40%</w:t>
            </w:r>
          </w:p>
          <w:p w:rsidR="004712E1" w:rsidRDefault="004712E1" w:rsidP="004712E1">
            <w:pPr>
              <w:pStyle w:val="Bezodstpw"/>
              <w:ind w:left="6"/>
              <w:rPr>
                <w:rFonts w:ascii="Times New Roman" w:hAnsi="Times New Roman" w:cs="Times New Roman"/>
                <w:sz w:val="24"/>
              </w:rPr>
            </w:pPr>
            <w:r>
              <w:rPr>
                <w:rFonts w:ascii="Times New Roman" w:hAnsi="Times New Roman" w:cs="Times New Roman"/>
                <w:sz w:val="24"/>
              </w:rPr>
              <w:t>Maksymalny termin uruchomienia transzy kredytu od dnia złożenia dyspozycji przez Zamawiającego wynosi 3 dni robocze. Forma złożenia dyspozycji-pisemna, fax.</w:t>
            </w:r>
          </w:p>
          <w:p w:rsidR="004712E1" w:rsidRDefault="004712E1" w:rsidP="004712E1">
            <w:pPr>
              <w:pStyle w:val="Bezodstpw"/>
              <w:ind w:left="6"/>
              <w:rPr>
                <w:rFonts w:ascii="Times New Roman" w:hAnsi="Times New Roman" w:cs="Times New Roman"/>
                <w:sz w:val="24"/>
              </w:rPr>
            </w:pPr>
          </w:p>
          <w:p w:rsidR="004712E1" w:rsidRDefault="004712E1" w:rsidP="004712E1">
            <w:pPr>
              <w:pStyle w:val="Bezodstpw"/>
              <w:ind w:left="6"/>
              <w:rPr>
                <w:rFonts w:ascii="Times New Roman" w:hAnsi="Times New Roman" w:cs="Times New Roman"/>
                <w:sz w:val="24"/>
              </w:rPr>
            </w:pPr>
            <w:r>
              <w:rPr>
                <w:rFonts w:ascii="Times New Roman" w:hAnsi="Times New Roman" w:cs="Times New Roman"/>
                <w:sz w:val="24"/>
              </w:rPr>
              <w:t>Poszczególnym Wykonawcom zostaną przyznane następujące punkty:</w:t>
            </w:r>
          </w:p>
          <w:p w:rsidR="004712E1" w:rsidRDefault="00323AB1" w:rsidP="004712E1">
            <w:pPr>
              <w:pStyle w:val="Bezodstpw"/>
              <w:ind w:left="6"/>
              <w:rPr>
                <w:rFonts w:ascii="Times New Roman" w:hAnsi="Times New Roman" w:cs="Times New Roman"/>
                <w:sz w:val="24"/>
              </w:rPr>
            </w:pPr>
            <w:r>
              <w:rPr>
                <w:rFonts w:ascii="Times New Roman" w:hAnsi="Times New Roman" w:cs="Times New Roman"/>
                <w:sz w:val="24"/>
              </w:rPr>
              <w:t>1 dzień-40 punktów,</w:t>
            </w:r>
          </w:p>
          <w:p w:rsidR="004712E1" w:rsidRDefault="00323AB1" w:rsidP="004712E1">
            <w:pPr>
              <w:pStyle w:val="Bezodstpw"/>
              <w:ind w:left="6"/>
              <w:rPr>
                <w:rFonts w:ascii="Times New Roman" w:hAnsi="Times New Roman" w:cs="Times New Roman"/>
                <w:sz w:val="24"/>
              </w:rPr>
            </w:pPr>
            <w:r>
              <w:rPr>
                <w:rFonts w:ascii="Times New Roman" w:hAnsi="Times New Roman" w:cs="Times New Roman"/>
                <w:sz w:val="24"/>
              </w:rPr>
              <w:t>2 dzień-20 punktów,</w:t>
            </w:r>
          </w:p>
          <w:p w:rsidR="004712E1" w:rsidRDefault="004712E1" w:rsidP="004712E1">
            <w:pPr>
              <w:pStyle w:val="Bezodstpw"/>
              <w:ind w:left="6"/>
              <w:rPr>
                <w:rFonts w:ascii="Times New Roman" w:hAnsi="Times New Roman" w:cs="Times New Roman"/>
                <w:sz w:val="24"/>
              </w:rPr>
            </w:pPr>
            <w:r>
              <w:rPr>
                <w:rFonts w:ascii="Times New Roman" w:hAnsi="Times New Roman" w:cs="Times New Roman"/>
                <w:sz w:val="24"/>
              </w:rPr>
              <w:t>3dzień- 0 punktów.</w:t>
            </w:r>
          </w:p>
        </w:tc>
      </w:tr>
    </w:tbl>
    <w:p w:rsidR="00B1627E" w:rsidRDefault="002F46E7" w:rsidP="00025AE8">
      <w:pPr>
        <w:pStyle w:val="Bezodstpw"/>
        <w:ind w:left="644"/>
        <w:rPr>
          <w:rFonts w:ascii="Times New Roman" w:hAnsi="Times New Roman" w:cs="Times New Roman"/>
          <w:sz w:val="24"/>
        </w:rPr>
      </w:pPr>
      <w:r w:rsidRPr="006754FE">
        <w:rPr>
          <w:rFonts w:ascii="Times New Roman" w:hAnsi="Times New Roman" w:cs="Times New Roman"/>
          <w:sz w:val="24"/>
        </w:rPr>
        <w:tab/>
      </w:r>
    </w:p>
    <w:p w:rsidR="00E61401" w:rsidRPr="007D712D" w:rsidRDefault="00323AB1"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Punkty przyznawane za podane w </w:t>
      </w:r>
      <w:proofErr w:type="spellStart"/>
      <w:r>
        <w:rPr>
          <w:rFonts w:ascii="Times New Roman" w:hAnsi="Times New Roman" w:cs="Times New Roman"/>
          <w:sz w:val="24"/>
        </w:rPr>
        <w:t>pkt</w:t>
      </w:r>
      <w:proofErr w:type="spellEnd"/>
      <w:r>
        <w:rPr>
          <w:rFonts w:ascii="Times New Roman" w:hAnsi="Times New Roman" w:cs="Times New Roman"/>
          <w:sz w:val="24"/>
        </w:rPr>
        <w:t xml:space="preserve"> 18.1 kryteria będą liczone według następujących wzorów:</w:t>
      </w:r>
    </w:p>
    <w:p w:rsidR="00E61401" w:rsidRDefault="00E61401" w:rsidP="00E61401">
      <w:pPr>
        <w:pStyle w:val="Bezodstpw"/>
        <w:ind w:left="644"/>
        <w:jc w:val="both"/>
        <w:rPr>
          <w:rFonts w:ascii="Times New Roman" w:hAnsi="Times New Roman" w:cs="Times New Roman"/>
          <w:sz w:val="24"/>
        </w:rPr>
      </w:pPr>
    </w:p>
    <w:p w:rsidR="00323AB1" w:rsidRDefault="00323AB1" w:rsidP="00323AB1">
      <w:pPr>
        <w:pStyle w:val="Bezodstpw"/>
        <w:ind w:left="644"/>
        <w:rPr>
          <w:rFonts w:ascii="Times New Roman" w:hAnsi="Times New Roman" w:cs="Times New Roman"/>
          <w:sz w:val="24"/>
        </w:rPr>
      </w:pPr>
    </w:p>
    <w:tbl>
      <w:tblPr>
        <w:tblW w:w="89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0"/>
        <w:gridCol w:w="6675"/>
      </w:tblGrid>
      <w:tr w:rsidR="00323AB1" w:rsidTr="00323AB1">
        <w:trPr>
          <w:trHeight w:val="480"/>
        </w:trPr>
        <w:tc>
          <w:tcPr>
            <w:tcW w:w="2250" w:type="dxa"/>
          </w:tcPr>
          <w:p w:rsidR="00323AB1" w:rsidRPr="005E40FA" w:rsidRDefault="00323AB1" w:rsidP="00323AB1">
            <w:pPr>
              <w:pStyle w:val="Bezodstpw"/>
              <w:rPr>
                <w:rFonts w:ascii="Times New Roman" w:hAnsi="Times New Roman" w:cs="Times New Roman"/>
                <w:b/>
                <w:sz w:val="24"/>
              </w:rPr>
            </w:pPr>
            <w:r w:rsidRPr="005E40FA">
              <w:rPr>
                <w:rFonts w:ascii="Times New Roman" w:hAnsi="Times New Roman" w:cs="Times New Roman"/>
                <w:b/>
                <w:sz w:val="24"/>
              </w:rPr>
              <w:t>Nr kryterium</w:t>
            </w:r>
          </w:p>
        </w:tc>
        <w:tc>
          <w:tcPr>
            <w:tcW w:w="6675" w:type="dxa"/>
          </w:tcPr>
          <w:p w:rsidR="00323AB1" w:rsidRPr="005E40FA" w:rsidRDefault="00323AB1" w:rsidP="00323AB1">
            <w:pPr>
              <w:pStyle w:val="Bezodstpw"/>
              <w:rPr>
                <w:rFonts w:ascii="Times New Roman" w:hAnsi="Times New Roman" w:cs="Times New Roman"/>
                <w:b/>
                <w:sz w:val="24"/>
              </w:rPr>
            </w:pPr>
            <w:r w:rsidRPr="005E40FA">
              <w:rPr>
                <w:rFonts w:ascii="Times New Roman" w:hAnsi="Times New Roman" w:cs="Times New Roman"/>
                <w:b/>
                <w:sz w:val="24"/>
              </w:rPr>
              <w:t>Wzór</w:t>
            </w:r>
          </w:p>
        </w:tc>
      </w:tr>
      <w:tr w:rsidR="00323AB1" w:rsidTr="00323AB1">
        <w:trPr>
          <w:trHeight w:val="2625"/>
        </w:trPr>
        <w:tc>
          <w:tcPr>
            <w:tcW w:w="2250" w:type="dxa"/>
          </w:tcPr>
          <w:p w:rsidR="00323AB1" w:rsidRDefault="00323AB1" w:rsidP="00323AB1">
            <w:pPr>
              <w:pStyle w:val="Bezodstpw"/>
              <w:rPr>
                <w:rFonts w:ascii="Times New Roman" w:hAnsi="Times New Roman" w:cs="Times New Roman"/>
                <w:sz w:val="24"/>
              </w:rPr>
            </w:pPr>
            <w:r>
              <w:rPr>
                <w:rFonts w:ascii="Times New Roman" w:hAnsi="Times New Roman" w:cs="Times New Roman"/>
                <w:sz w:val="24"/>
              </w:rPr>
              <w:t>1</w:t>
            </w:r>
          </w:p>
        </w:tc>
        <w:tc>
          <w:tcPr>
            <w:tcW w:w="6675" w:type="dxa"/>
          </w:tcPr>
          <w:p w:rsidR="00323AB1" w:rsidRDefault="00323AB1" w:rsidP="00323AB1">
            <w:pPr>
              <w:pStyle w:val="Bezodstpw"/>
              <w:rPr>
                <w:rFonts w:ascii="Times New Roman" w:hAnsi="Times New Roman" w:cs="Times New Roman"/>
                <w:sz w:val="24"/>
              </w:rPr>
            </w:pPr>
            <w:r>
              <w:rPr>
                <w:rFonts w:ascii="Times New Roman" w:hAnsi="Times New Roman" w:cs="Times New Roman"/>
                <w:sz w:val="24"/>
              </w:rPr>
              <w:t>Cena</w:t>
            </w:r>
          </w:p>
          <w:p w:rsidR="00323AB1" w:rsidRDefault="00323AB1" w:rsidP="00323AB1">
            <w:pPr>
              <w:pStyle w:val="Bezodstpw"/>
              <w:rPr>
                <w:rFonts w:ascii="Times New Roman" w:hAnsi="Times New Roman" w:cs="Times New Roman"/>
                <w:sz w:val="24"/>
              </w:rPr>
            </w:pP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Liczba punktów= (</w:t>
            </w:r>
            <w:proofErr w:type="spellStart"/>
            <w:r>
              <w:rPr>
                <w:rFonts w:ascii="Times New Roman" w:hAnsi="Times New Roman" w:cs="Times New Roman"/>
                <w:sz w:val="24"/>
              </w:rPr>
              <w:t>Cmin</w:t>
            </w:r>
            <w:proofErr w:type="spellEnd"/>
            <w:r>
              <w:rPr>
                <w:rFonts w:ascii="Times New Roman" w:hAnsi="Times New Roman" w:cs="Times New Roman"/>
                <w:sz w:val="24"/>
              </w:rPr>
              <w:t>/</w:t>
            </w:r>
            <w:proofErr w:type="spellStart"/>
            <w:r>
              <w:rPr>
                <w:rFonts w:ascii="Times New Roman" w:hAnsi="Times New Roman" w:cs="Times New Roman"/>
                <w:sz w:val="24"/>
              </w:rPr>
              <w:t>Cof</w:t>
            </w:r>
            <w:proofErr w:type="spellEnd"/>
            <w:r>
              <w:rPr>
                <w:rFonts w:ascii="Times New Roman" w:hAnsi="Times New Roman" w:cs="Times New Roman"/>
                <w:sz w:val="24"/>
              </w:rPr>
              <w:t>)*100* waga gdzie:</w:t>
            </w:r>
          </w:p>
          <w:p w:rsidR="00323AB1" w:rsidRDefault="00323AB1" w:rsidP="00323AB1">
            <w:pPr>
              <w:pStyle w:val="Bezodstpw"/>
              <w:rPr>
                <w:rFonts w:ascii="Times New Roman" w:hAnsi="Times New Roman" w:cs="Times New Roman"/>
                <w:sz w:val="24"/>
              </w:rPr>
            </w:pP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Cmin</w:t>
            </w:r>
            <w:proofErr w:type="spellEnd"/>
            <w:r>
              <w:rPr>
                <w:rFonts w:ascii="Times New Roman" w:hAnsi="Times New Roman" w:cs="Times New Roman"/>
                <w:sz w:val="24"/>
              </w:rPr>
              <w:t>- najniższa cena spośród wszystkich ofert</w:t>
            </w:r>
          </w:p>
          <w:p w:rsidR="00323AB1" w:rsidRDefault="00323AB1" w:rsidP="00323AB1">
            <w:pPr>
              <w:pStyle w:val="Bezodstpw"/>
              <w:rPr>
                <w:rFonts w:ascii="Times New Roman" w:hAnsi="Times New Roman" w:cs="Times New Roman"/>
                <w:sz w:val="24"/>
              </w:rPr>
            </w:pP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Cof</w:t>
            </w:r>
            <w:proofErr w:type="spellEnd"/>
            <w:r>
              <w:rPr>
                <w:rFonts w:ascii="Times New Roman" w:hAnsi="Times New Roman" w:cs="Times New Roman"/>
                <w:sz w:val="24"/>
              </w:rPr>
              <w:t xml:space="preserve"> – cena podana w ofercie</w:t>
            </w:r>
          </w:p>
        </w:tc>
      </w:tr>
      <w:tr w:rsidR="00323AB1" w:rsidTr="00323AB1">
        <w:trPr>
          <w:trHeight w:val="3345"/>
        </w:trPr>
        <w:tc>
          <w:tcPr>
            <w:tcW w:w="2250" w:type="dxa"/>
          </w:tcPr>
          <w:p w:rsidR="00323AB1" w:rsidRDefault="00323AB1" w:rsidP="00323AB1">
            <w:pPr>
              <w:pStyle w:val="Bezodstpw"/>
              <w:rPr>
                <w:rFonts w:ascii="Times New Roman" w:hAnsi="Times New Roman" w:cs="Times New Roman"/>
                <w:sz w:val="24"/>
              </w:rPr>
            </w:pPr>
            <w:r>
              <w:rPr>
                <w:rFonts w:ascii="Times New Roman" w:hAnsi="Times New Roman" w:cs="Times New Roman"/>
                <w:sz w:val="24"/>
              </w:rPr>
              <w:lastRenderedPageBreak/>
              <w:t>2</w:t>
            </w:r>
          </w:p>
        </w:tc>
        <w:tc>
          <w:tcPr>
            <w:tcW w:w="6675" w:type="dxa"/>
          </w:tcPr>
          <w:p w:rsidR="00323AB1" w:rsidRDefault="00323AB1" w:rsidP="00323AB1">
            <w:pPr>
              <w:pStyle w:val="Bezodstpw"/>
              <w:rPr>
                <w:rFonts w:ascii="Times New Roman" w:hAnsi="Times New Roman" w:cs="Times New Roman"/>
                <w:sz w:val="24"/>
              </w:rPr>
            </w:pPr>
            <w:r>
              <w:rPr>
                <w:rFonts w:ascii="Times New Roman" w:hAnsi="Times New Roman" w:cs="Times New Roman"/>
                <w:sz w:val="24"/>
              </w:rPr>
              <w:t>Postawienie kredytu do dyspozycji</w:t>
            </w:r>
          </w:p>
          <w:p w:rsidR="00323AB1" w:rsidRDefault="00323AB1" w:rsidP="00323AB1">
            <w:pPr>
              <w:pStyle w:val="Bezodstpw"/>
              <w:rPr>
                <w:rFonts w:ascii="Times New Roman" w:hAnsi="Times New Roman" w:cs="Times New Roman"/>
                <w:sz w:val="24"/>
              </w:rPr>
            </w:pP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Indywidualnej oceny każdego członka Komisji w skali od 0 do 40.</w:t>
            </w:r>
          </w:p>
          <w:p w:rsidR="00323AB1" w:rsidRDefault="00323AB1" w:rsidP="00323AB1">
            <w:pPr>
              <w:pStyle w:val="Bezodstpw"/>
              <w:rPr>
                <w:rFonts w:ascii="Times New Roman" w:hAnsi="Times New Roman" w:cs="Times New Roman"/>
                <w:sz w:val="24"/>
              </w:rPr>
            </w:pP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gdzie:</w:t>
            </w:r>
          </w:p>
          <w:p w:rsidR="00323AB1" w:rsidRDefault="00323AB1" w:rsidP="00323AB1">
            <w:pPr>
              <w:pStyle w:val="Bezodstpw"/>
              <w:rPr>
                <w:rFonts w:ascii="Times New Roman" w:hAnsi="Times New Roman" w:cs="Times New Roman"/>
                <w:sz w:val="24"/>
              </w:rPr>
            </w:pP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1 dzień- 40 punktów,</w:t>
            </w: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2 dzień- 20 punktów,</w:t>
            </w:r>
          </w:p>
          <w:p w:rsidR="00323AB1" w:rsidRDefault="00323AB1" w:rsidP="00323AB1">
            <w:pPr>
              <w:pStyle w:val="Bezodstpw"/>
              <w:rPr>
                <w:rFonts w:ascii="Times New Roman" w:hAnsi="Times New Roman" w:cs="Times New Roman"/>
                <w:sz w:val="24"/>
              </w:rPr>
            </w:pPr>
            <w:r>
              <w:rPr>
                <w:rFonts w:ascii="Times New Roman" w:hAnsi="Times New Roman" w:cs="Times New Roman"/>
                <w:sz w:val="24"/>
              </w:rPr>
              <w:t>3 dzień-0 punktów.</w:t>
            </w:r>
          </w:p>
        </w:tc>
      </w:tr>
    </w:tbl>
    <w:p w:rsidR="00323AB1" w:rsidRDefault="00323AB1" w:rsidP="00323AB1">
      <w:pPr>
        <w:pStyle w:val="Bezodstpw"/>
        <w:ind w:left="644"/>
        <w:rPr>
          <w:rFonts w:ascii="Times New Roman" w:hAnsi="Times New Roman" w:cs="Times New Roman"/>
          <w:sz w:val="24"/>
        </w:rPr>
      </w:pPr>
    </w:p>
    <w:p w:rsidR="00323AB1" w:rsidRDefault="00323AB1"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Po dokonaniu oceny punkty przyznane przez każdego z członków Komisji Przetargowej  zostaną zsumowane dla każdego z kryteriów oddzielnie. Suma punktów uzyskanych za wszystkie kryteria oceny stanowić będzie końcową ocenę danej oferty.</w:t>
      </w:r>
    </w:p>
    <w:p w:rsidR="005E40FA" w:rsidRDefault="005E40FA" w:rsidP="00E61401">
      <w:pPr>
        <w:pStyle w:val="Bezodstpw"/>
        <w:ind w:left="644"/>
        <w:jc w:val="both"/>
        <w:rPr>
          <w:rFonts w:ascii="Times New Roman" w:hAnsi="Times New Roman" w:cs="Times New Roman"/>
          <w:sz w:val="24"/>
        </w:rPr>
      </w:pPr>
    </w:p>
    <w:p w:rsidR="005E40FA" w:rsidRDefault="00323AB1"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W toku badania i oceny ofert Zamawiający może żądać od Wykonawców wyjaśnień dotyczących treści złożonych ofert. Niedopuszczalne jest prowadzenie między Zamawiającym </w:t>
      </w:r>
      <w:r w:rsidR="005E40FA">
        <w:rPr>
          <w:rFonts w:ascii="Times New Roman" w:hAnsi="Times New Roman" w:cs="Times New Roman"/>
          <w:sz w:val="24"/>
        </w:rPr>
        <w:t xml:space="preserve">a Wykonawcą negocjacji dotyczących złożonej oferty oraz z zastrzeżeniem </w:t>
      </w:r>
      <w:proofErr w:type="spellStart"/>
      <w:r w:rsidR="005E40FA">
        <w:rPr>
          <w:rFonts w:ascii="Times New Roman" w:hAnsi="Times New Roman" w:cs="Times New Roman"/>
          <w:sz w:val="24"/>
        </w:rPr>
        <w:t>pkt</w:t>
      </w:r>
      <w:proofErr w:type="spellEnd"/>
      <w:r w:rsidR="005E40FA">
        <w:rPr>
          <w:rFonts w:ascii="Times New Roman" w:hAnsi="Times New Roman" w:cs="Times New Roman"/>
          <w:sz w:val="24"/>
        </w:rPr>
        <w:t xml:space="preserve"> 18.5, dokonywanie jakiejkolwiek zmiany w jej treści.</w:t>
      </w:r>
    </w:p>
    <w:p w:rsidR="00C02A6E" w:rsidRPr="00C02A6E" w:rsidRDefault="00C02A6E" w:rsidP="00C02A6E">
      <w:pPr>
        <w:pStyle w:val="Bezodstpw"/>
        <w:jc w:val="both"/>
        <w:rPr>
          <w:rFonts w:ascii="Times New Roman" w:hAnsi="Times New Roman" w:cs="Times New Roman"/>
          <w:sz w:val="24"/>
        </w:rPr>
      </w:pPr>
    </w:p>
    <w:p w:rsidR="005E40FA" w:rsidRDefault="005E40FA" w:rsidP="00D15B3D">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Zamawiający poprawia w ofercie:</w:t>
      </w:r>
    </w:p>
    <w:p w:rsidR="005E40FA" w:rsidRDefault="005E40FA" w:rsidP="00C02A6E">
      <w:pPr>
        <w:pStyle w:val="Bezodstpw"/>
        <w:numPr>
          <w:ilvl w:val="0"/>
          <w:numId w:val="4"/>
        </w:numPr>
        <w:ind w:left="1276"/>
        <w:jc w:val="both"/>
        <w:rPr>
          <w:rFonts w:ascii="Times New Roman" w:hAnsi="Times New Roman" w:cs="Times New Roman"/>
          <w:sz w:val="24"/>
        </w:rPr>
      </w:pPr>
      <w:r>
        <w:rPr>
          <w:rFonts w:ascii="Times New Roman" w:hAnsi="Times New Roman" w:cs="Times New Roman"/>
          <w:sz w:val="24"/>
        </w:rPr>
        <w:t>oczywiste omyłki pisarskie,</w:t>
      </w:r>
    </w:p>
    <w:p w:rsidR="005E40FA" w:rsidRDefault="005E40FA" w:rsidP="00C02A6E">
      <w:pPr>
        <w:pStyle w:val="Bezodstpw"/>
        <w:numPr>
          <w:ilvl w:val="0"/>
          <w:numId w:val="4"/>
        </w:numPr>
        <w:ind w:left="1276"/>
        <w:jc w:val="both"/>
        <w:rPr>
          <w:rFonts w:ascii="Times New Roman" w:hAnsi="Times New Roman" w:cs="Times New Roman"/>
          <w:sz w:val="24"/>
        </w:rPr>
      </w:pPr>
      <w:r>
        <w:rPr>
          <w:rFonts w:ascii="Times New Roman" w:hAnsi="Times New Roman" w:cs="Times New Roman"/>
          <w:sz w:val="24"/>
        </w:rPr>
        <w:t>oczywiste omyłki rachunkowe z uwzględnieniem konsekwencji rachunkowych dokonywanych poprawek,</w:t>
      </w:r>
    </w:p>
    <w:p w:rsidR="005E40FA" w:rsidRDefault="005E40FA" w:rsidP="00C02A6E">
      <w:pPr>
        <w:pStyle w:val="Bezodstpw"/>
        <w:numPr>
          <w:ilvl w:val="0"/>
          <w:numId w:val="4"/>
        </w:numPr>
        <w:ind w:left="1276"/>
        <w:jc w:val="both"/>
        <w:rPr>
          <w:rFonts w:ascii="Times New Roman" w:hAnsi="Times New Roman" w:cs="Times New Roman"/>
          <w:sz w:val="24"/>
        </w:rPr>
      </w:pPr>
      <w:r>
        <w:rPr>
          <w:rFonts w:ascii="Times New Roman" w:hAnsi="Times New Roman" w:cs="Times New Roman"/>
          <w:sz w:val="24"/>
        </w:rPr>
        <w:t>inne omyłki polegające na niezgodności oferty ze specyfikacją istotnych warunków zamówienia, niepowodujące istotnych zmian w treści oferty.</w:t>
      </w:r>
    </w:p>
    <w:p w:rsidR="005E40FA" w:rsidRDefault="005E40FA" w:rsidP="00C02A6E">
      <w:pPr>
        <w:pStyle w:val="Bezodstpw"/>
        <w:ind w:left="1276"/>
        <w:jc w:val="both"/>
        <w:rPr>
          <w:rFonts w:ascii="Times New Roman" w:hAnsi="Times New Roman" w:cs="Times New Roman"/>
          <w:sz w:val="24"/>
        </w:rPr>
      </w:pPr>
    </w:p>
    <w:p w:rsidR="005E40FA" w:rsidRDefault="005E40FA" w:rsidP="00C02A6E">
      <w:pPr>
        <w:pStyle w:val="Bezodstpw"/>
        <w:ind w:left="1276"/>
        <w:jc w:val="both"/>
        <w:rPr>
          <w:rFonts w:ascii="Times New Roman" w:hAnsi="Times New Roman" w:cs="Times New Roman"/>
          <w:sz w:val="24"/>
        </w:rPr>
      </w:pPr>
      <w:r>
        <w:rPr>
          <w:rFonts w:ascii="Times New Roman" w:hAnsi="Times New Roman" w:cs="Times New Roman"/>
          <w:sz w:val="24"/>
        </w:rPr>
        <w:t>- niezwłocznie zawiadamiając o tym Wykonawcę, którego oferta została poprawiona.</w:t>
      </w:r>
    </w:p>
    <w:p w:rsidR="005E40FA" w:rsidRDefault="005E40FA" w:rsidP="00C02A6E">
      <w:pPr>
        <w:pStyle w:val="Bezodstpw"/>
        <w:ind w:left="1276"/>
        <w:jc w:val="both"/>
        <w:rPr>
          <w:rFonts w:ascii="Times New Roman" w:hAnsi="Times New Roman" w:cs="Times New Roman"/>
          <w:sz w:val="24"/>
        </w:rPr>
      </w:pPr>
    </w:p>
    <w:p w:rsidR="005E40FA" w:rsidRDefault="005E40FA"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w:t>
      </w:r>
      <w:r w:rsidR="00AC21EE">
        <w:rPr>
          <w:rFonts w:ascii="Times New Roman" w:hAnsi="Times New Roman" w:cs="Times New Roman"/>
          <w:sz w:val="24"/>
        </w:rPr>
        <w:t>złożenia dowodów, dotyczących wyliczenia ceny lub kosztu , w szczególności w zakresie:</w:t>
      </w:r>
    </w:p>
    <w:p w:rsidR="00AC21EE" w:rsidRDefault="00AC21EE" w:rsidP="00AC21EE">
      <w:pPr>
        <w:pStyle w:val="Bezodstpw"/>
        <w:ind w:left="644"/>
        <w:rPr>
          <w:rFonts w:ascii="Times New Roman" w:hAnsi="Times New Roman" w:cs="Times New Roman"/>
          <w:sz w:val="24"/>
        </w:rPr>
      </w:pPr>
    </w:p>
    <w:p w:rsidR="00AC21EE" w:rsidRPr="007D712D" w:rsidRDefault="00AC21EE" w:rsidP="007D712D">
      <w:pPr>
        <w:pStyle w:val="Bezodstpw"/>
        <w:numPr>
          <w:ilvl w:val="0"/>
          <w:numId w:val="5"/>
        </w:numPr>
        <w:jc w:val="both"/>
        <w:rPr>
          <w:rFonts w:ascii="Times New Roman" w:hAnsi="Times New Roman" w:cs="Times New Roman"/>
          <w:sz w:val="24"/>
        </w:rPr>
      </w:pPr>
      <w:r>
        <w:rPr>
          <w:rFonts w:ascii="Times New Roman" w:hAnsi="Times New Roman" w:cs="Times New Roman"/>
          <w:sz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2015r. poz. 2008 oraz z 2016 r. poz. 1265);</w:t>
      </w:r>
    </w:p>
    <w:p w:rsidR="00AC21EE" w:rsidRPr="007D712D" w:rsidRDefault="00AC21EE" w:rsidP="00E61401">
      <w:pPr>
        <w:pStyle w:val="Bezodstpw"/>
        <w:numPr>
          <w:ilvl w:val="0"/>
          <w:numId w:val="5"/>
        </w:numPr>
        <w:jc w:val="both"/>
        <w:rPr>
          <w:rFonts w:ascii="Times New Roman" w:hAnsi="Times New Roman" w:cs="Times New Roman"/>
          <w:sz w:val="24"/>
        </w:rPr>
      </w:pPr>
      <w:r>
        <w:rPr>
          <w:rFonts w:ascii="Times New Roman" w:hAnsi="Times New Roman" w:cs="Times New Roman"/>
          <w:sz w:val="24"/>
        </w:rPr>
        <w:lastRenderedPageBreak/>
        <w:t>pomocy publicznej udzielonej na podstawie odrębnych przepisów;</w:t>
      </w:r>
    </w:p>
    <w:p w:rsidR="00AC21EE" w:rsidRPr="007D712D" w:rsidRDefault="00AC21EE" w:rsidP="00E61401">
      <w:pPr>
        <w:pStyle w:val="Bezodstpw"/>
        <w:numPr>
          <w:ilvl w:val="0"/>
          <w:numId w:val="5"/>
        </w:numPr>
        <w:jc w:val="both"/>
        <w:rPr>
          <w:rFonts w:ascii="Times New Roman" w:hAnsi="Times New Roman" w:cs="Times New Roman"/>
          <w:sz w:val="24"/>
        </w:rPr>
      </w:pPr>
      <w:r>
        <w:rPr>
          <w:rFonts w:ascii="Times New Roman" w:hAnsi="Times New Roman" w:cs="Times New Roman"/>
          <w:sz w:val="24"/>
        </w:rPr>
        <w:t xml:space="preserve"> wynikającym z przepisów prawa pracy i przepisów o zabezpieczeniu społecznym, obowiązującym w miejscu, w którym realizowane jest zamówienie;</w:t>
      </w:r>
    </w:p>
    <w:p w:rsidR="00AC21EE" w:rsidRPr="007D712D" w:rsidRDefault="00AC21EE" w:rsidP="007D712D">
      <w:pPr>
        <w:pStyle w:val="Bezodstpw"/>
        <w:numPr>
          <w:ilvl w:val="0"/>
          <w:numId w:val="5"/>
        </w:numPr>
        <w:jc w:val="both"/>
        <w:rPr>
          <w:rFonts w:ascii="Times New Roman" w:hAnsi="Times New Roman" w:cs="Times New Roman"/>
          <w:sz w:val="24"/>
        </w:rPr>
      </w:pPr>
      <w:r>
        <w:rPr>
          <w:rFonts w:ascii="Times New Roman" w:hAnsi="Times New Roman" w:cs="Times New Roman"/>
          <w:sz w:val="24"/>
        </w:rPr>
        <w:t>wynikającym z przepisów prawa ochrony środowiska;</w:t>
      </w:r>
    </w:p>
    <w:p w:rsidR="00AC21EE" w:rsidRDefault="00AC21EE" w:rsidP="00E61401">
      <w:pPr>
        <w:pStyle w:val="Bezodstpw"/>
        <w:numPr>
          <w:ilvl w:val="0"/>
          <w:numId w:val="5"/>
        </w:numPr>
        <w:jc w:val="both"/>
        <w:rPr>
          <w:rFonts w:ascii="Times New Roman" w:hAnsi="Times New Roman" w:cs="Times New Roman"/>
          <w:sz w:val="24"/>
        </w:rPr>
      </w:pPr>
      <w:r>
        <w:rPr>
          <w:rFonts w:ascii="Times New Roman" w:hAnsi="Times New Roman" w:cs="Times New Roman"/>
          <w:sz w:val="24"/>
        </w:rPr>
        <w:t>powierzenia wykonania części zamówienia Podwykonawcy.</w:t>
      </w:r>
    </w:p>
    <w:p w:rsidR="00AC21EE" w:rsidRDefault="00AC21EE" w:rsidP="00E61401">
      <w:pPr>
        <w:pStyle w:val="Bezodstpw"/>
        <w:jc w:val="both"/>
        <w:rPr>
          <w:rFonts w:ascii="Times New Roman" w:hAnsi="Times New Roman" w:cs="Times New Roman"/>
          <w:sz w:val="24"/>
        </w:rPr>
      </w:pPr>
    </w:p>
    <w:p w:rsidR="00AC21EE" w:rsidRDefault="00AC21EE"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Obowiązek wykazania, że oferta nie zawiera rażąco niskiej ceny, spoczywa na Wykonawcy.</w:t>
      </w:r>
    </w:p>
    <w:p w:rsidR="008B41C9" w:rsidRDefault="008B41C9" w:rsidP="00E61401">
      <w:pPr>
        <w:pStyle w:val="Bezodstpw"/>
        <w:ind w:left="644"/>
        <w:jc w:val="both"/>
        <w:rPr>
          <w:rFonts w:ascii="Times New Roman" w:hAnsi="Times New Roman" w:cs="Times New Roman"/>
          <w:sz w:val="24"/>
        </w:rPr>
      </w:pPr>
    </w:p>
    <w:p w:rsidR="00AC21EE" w:rsidRDefault="00AC21EE"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Zamawiający odrzuci ofertę Wykonawcy, który nie złożył wyjaśnień lub jeżeli dokonana ocena wyjaśnień wraz z dostarczonymi dowodami potwierdzi, że oferta </w:t>
      </w:r>
      <w:r w:rsidR="008B41C9">
        <w:rPr>
          <w:rFonts w:ascii="Times New Roman" w:hAnsi="Times New Roman" w:cs="Times New Roman"/>
          <w:sz w:val="24"/>
        </w:rPr>
        <w:t>zawiera rażąco niską cenę w stosunku do przedmiotu zamówienia.</w:t>
      </w:r>
    </w:p>
    <w:p w:rsidR="008B41C9" w:rsidRDefault="008B41C9" w:rsidP="00E61401">
      <w:pPr>
        <w:pStyle w:val="Bezodstpw"/>
        <w:jc w:val="both"/>
        <w:rPr>
          <w:rFonts w:ascii="Times New Roman" w:hAnsi="Times New Roman" w:cs="Times New Roman"/>
          <w:sz w:val="24"/>
        </w:rPr>
      </w:pPr>
    </w:p>
    <w:p w:rsidR="008B41C9" w:rsidRPr="00E313C8" w:rsidRDefault="008B41C9" w:rsidP="00C02A6E">
      <w:pPr>
        <w:pStyle w:val="Bezodstpw"/>
        <w:numPr>
          <w:ilvl w:val="1"/>
          <w:numId w:val="2"/>
        </w:numPr>
        <w:ind w:left="587"/>
        <w:jc w:val="both"/>
        <w:rPr>
          <w:rFonts w:ascii="Times New Roman" w:hAnsi="Times New Roman" w:cs="Times New Roman"/>
          <w:sz w:val="24"/>
        </w:rPr>
      </w:pPr>
      <w:r w:rsidRPr="00E313C8">
        <w:rPr>
          <w:rFonts w:ascii="Times New Roman" w:hAnsi="Times New Roman" w:cs="Times New Roman"/>
          <w:sz w:val="24"/>
        </w:rPr>
        <w:t xml:space="preserve">Zamawiający odrzuci każdą ofertę w przypadku zaistnienia wobec niej przesłanek określonych w art. 89 ust. 1 ustawy </w:t>
      </w:r>
      <w:proofErr w:type="spellStart"/>
      <w:r w:rsidRPr="00E313C8">
        <w:rPr>
          <w:rFonts w:ascii="Times New Roman" w:hAnsi="Times New Roman" w:cs="Times New Roman"/>
          <w:sz w:val="24"/>
        </w:rPr>
        <w:t>Pzp</w:t>
      </w:r>
      <w:proofErr w:type="spellEnd"/>
      <w:r w:rsidRPr="00E313C8">
        <w:rPr>
          <w:rFonts w:ascii="Times New Roman" w:hAnsi="Times New Roman" w:cs="Times New Roman"/>
          <w:sz w:val="24"/>
        </w:rPr>
        <w:t>.</w:t>
      </w:r>
    </w:p>
    <w:p w:rsidR="008B41C9" w:rsidRPr="00E313C8" w:rsidRDefault="008B41C9" w:rsidP="00E61401">
      <w:pPr>
        <w:pStyle w:val="Bezodstpw"/>
        <w:ind w:left="644"/>
        <w:jc w:val="both"/>
        <w:rPr>
          <w:rFonts w:ascii="Times New Roman" w:hAnsi="Times New Roman" w:cs="Times New Roman"/>
          <w:sz w:val="24"/>
        </w:rPr>
      </w:pPr>
    </w:p>
    <w:p w:rsidR="008B41C9" w:rsidRDefault="008B41C9" w:rsidP="00E61401">
      <w:pPr>
        <w:pStyle w:val="Bezodstpw"/>
        <w:ind w:left="644"/>
        <w:jc w:val="both"/>
        <w:rPr>
          <w:rFonts w:ascii="Times New Roman" w:hAnsi="Times New Roman" w:cs="Times New Roman"/>
          <w:sz w:val="24"/>
        </w:rPr>
      </w:pPr>
    </w:p>
    <w:p w:rsidR="008B41C9" w:rsidRDefault="008B41C9" w:rsidP="00E61401">
      <w:pPr>
        <w:pStyle w:val="Bezodstpw"/>
        <w:numPr>
          <w:ilvl w:val="0"/>
          <w:numId w:val="2"/>
        </w:numPr>
        <w:jc w:val="both"/>
        <w:rPr>
          <w:rFonts w:ascii="Times New Roman" w:hAnsi="Times New Roman" w:cs="Times New Roman"/>
          <w:b/>
          <w:sz w:val="24"/>
        </w:rPr>
      </w:pPr>
      <w:r>
        <w:rPr>
          <w:rFonts w:ascii="Times New Roman" w:hAnsi="Times New Roman" w:cs="Times New Roman"/>
          <w:b/>
          <w:sz w:val="24"/>
        </w:rPr>
        <w:t>UDZIELENIE ZAMÓWIENIA</w:t>
      </w:r>
    </w:p>
    <w:p w:rsidR="00084A53" w:rsidRDefault="00084A53" w:rsidP="00E61401">
      <w:pPr>
        <w:pStyle w:val="Bezodstpw"/>
        <w:ind w:left="644"/>
        <w:jc w:val="both"/>
        <w:rPr>
          <w:rFonts w:ascii="Times New Roman" w:hAnsi="Times New Roman" w:cs="Times New Roman"/>
          <w:b/>
          <w:sz w:val="24"/>
        </w:rPr>
      </w:pPr>
    </w:p>
    <w:p w:rsidR="008B41C9" w:rsidRDefault="008B41C9"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Zamawiający udzieli zamówienia Wykonawcy, którego oferta odpowiada wszystkim wymaganiom określonym w niniejszej SIWZ i została oceniona jako najkorzystniejsza w oparciu o podane w niej kryteria oceny ofert.</w:t>
      </w:r>
    </w:p>
    <w:p w:rsidR="00084A53" w:rsidRDefault="00084A53" w:rsidP="00E61401">
      <w:pPr>
        <w:pStyle w:val="Bezodstpw"/>
        <w:ind w:left="644"/>
        <w:jc w:val="both"/>
        <w:rPr>
          <w:rFonts w:ascii="Times New Roman" w:hAnsi="Times New Roman" w:cs="Times New Roman"/>
          <w:sz w:val="24"/>
        </w:rPr>
      </w:pPr>
    </w:p>
    <w:p w:rsidR="008B41C9" w:rsidRDefault="008B41C9"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Niezwłocznie po wyborze najkorzystniejszej oferty Zamawiający poinformuje wszystkich Wykonawców o wynikach postępowania zgodnie z art.92 ust. 1 ustawy </w:t>
      </w:r>
      <w:proofErr w:type="spellStart"/>
      <w:r>
        <w:rPr>
          <w:rFonts w:ascii="Times New Roman" w:hAnsi="Times New Roman" w:cs="Times New Roman"/>
          <w:sz w:val="24"/>
        </w:rPr>
        <w:t>Pzp</w:t>
      </w:r>
      <w:proofErr w:type="spellEnd"/>
      <w:r>
        <w:rPr>
          <w:rFonts w:ascii="Times New Roman" w:hAnsi="Times New Roman" w:cs="Times New Roman"/>
          <w:sz w:val="24"/>
        </w:rPr>
        <w:t xml:space="preserve"> oraz udostępni na stronie internetowej</w:t>
      </w:r>
      <w:r w:rsidR="007D712D">
        <w:rPr>
          <w:rFonts w:ascii="Times New Roman" w:hAnsi="Times New Roman" w:cs="Times New Roman"/>
          <w:sz w:val="24"/>
        </w:rPr>
        <w:t xml:space="preserve"> www.bip.dzierzgowo.pl</w:t>
      </w:r>
      <w:r>
        <w:rPr>
          <w:rFonts w:ascii="Times New Roman" w:hAnsi="Times New Roman" w:cs="Times New Roman"/>
          <w:sz w:val="24"/>
        </w:rPr>
        <w:t xml:space="preserve"> informacje, o których mowa w art. 92 ust 1 </w:t>
      </w:r>
      <w:proofErr w:type="spellStart"/>
      <w:r>
        <w:rPr>
          <w:rFonts w:ascii="Times New Roman" w:hAnsi="Times New Roman" w:cs="Times New Roman"/>
          <w:sz w:val="24"/>
        </w:rPr>
        <w:t>pkt</w:t>
      </w:r>
      <w:proofErr w:type="spellEnd"/>
      <w:r>
        <w:rPr>
          <w:rFonts w:ascii="Times New Roman" w:hAnsi="Times New Roman" w:cs="Times New Roman"/>
          <w:sz w:val="24"/>
        </w:rPr>
        <w:t xml:space="preserve"> 1 i 5-7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084A53" w:rsidRDefault="00084A53" w:rsidP="00E61401">
      <w:pPr>
        <w:pStyle w:val="Bezodstpw"/>
        <w:jc w:val="both"/>
        <w:rPr>
          <w:rFonts w:ascii="Times New Roman" w:hAnsi="Times New Roman" w:cs="Times New Roman"/>
          <w:sz w:val="24"/>
        </w:rPr>
      </w:pPr>
    </w:p>
    <w:p w:rsidR="008B41C9" w:rsidRDefault="008B41C9"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Jeżeli Wykonawca, którego oferta została wybrana, uchyla się od zawarcia umowy w sprawie zamówienia publicznego , Zamawiający może wybrać ofertę najkorzystniejszą spośród pozostałych ofert bez przeprowadzania ich ponownego </w:t>
      </w:r>
      <w:r w:rsidR="00084A53">
        <w:rPr>
          <w:rFonts w:ascii="Times New Roman" w:hAnsi="Times New Roman" w:cs="Times New Roman"/>
          <w:sz w:val="24"/>
        </w:rPr>
        <w:t xml:space="preserve">badania i oceny, chyba że zachodzą przesłanki unieważnienia postępowania, o których mowa w art. 93 ust. 1 ustawy </w:t>
      </w:r>
      <w:proofErr w:type="spellStart"/>
      <w:r w:rsidR="00084A53">
        <w:rPr>
          <w:rFonts w:ascii="Times New Roman" w:hAnsi="Times New Roman" w:cs="Times New Roman"/>
          <w:sz w:val="24"/>
        </w:rPr>
        <w:t>Pzp</w:t>
      </w:r>
      <w:proofErr w:type="spellEnd"/>
      <w:r w:rsidR="00084A53">
        <w:rPr>
          <w:rFonts w:ascii="Times New Roman" w:hAnsi="Times New Roman" w:cs="Times New Roman"/>
          <w:sz w:val="24"/>
        </w:rPr>
        <w:t>.</w:t>
      </w:r>
    </w:p>
    <w:p w:rsidR="00084A53" w:rsidRDefault="00084A53" w:rsidP="00E61401">
      <w:pPr>
        <w:pStyle w:val="Akapitzlist"/>
        <w:jc w:val="both"/>
        <w:rPr>
          <w:rFonts w:ascii="Times New Roman" w:hAnsi="Times New Roman" w:cs="Times New Roman"/>
          <w:sz w:val="24"/>
        </w:rPr>
      </w:pPr>
    </w:p>
    <w:p w:rsidR="00084A53" w:rsidRPr="00084A53" w:rsidRDefault="00084A53"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INFORMACJE O FORMALNOŚCIACH JAKIE POWINNY ZOSTAĆ DOPEŁNIONE PO WYBORZE OFERTY W CELU ZAWARCIA UMOWY W SPRAWIE ZAMÓWIENIA PUBLICZNEGO</w:t>
      </w:r>
    </w:p>
    <w:p w:rsidR="00084A53" w:rsidRDefault="00084A53" w:rsidP="00084A53">
      <w:pPr>
        <w:pStyle w:val="Bezodstpw"/>
        <w:ind w:left="644"/>
        <w:rPr>
          <w:rFonts w:ascii="Times New Roman" w:hAnsi="Times New Roman" w:cs="Times New Roman"/>
          <w:b/>
          <w:sz w:val="24"/>
        </w:rPr>
      </w:pPr>
    </w:p>
    <w:p w:rsidR="00084A53" w:rsidRPr="00E313C8" w:rsidRDefault="00084A53" w:rsidP="00C02A6E">
      <w:pPr>
        <w:pStyle w:val="Bezodstpw"/>
        <w:numPr>
          <w:ilvl w:val="1"/>
          <w:numId w:val="2"/>
        </w:numPr>
        <w:ind w:left="587"/>
        <w:jc w:val="both"/>
        <w:rPr>
          <w:rFonts w:ascii="Times New Roman" w:hAnsi="Times New Roman" w:cs="Times New Roman"/>
          <w:sz w:val="24"/>
        </w:rPr>
      </w:pPr>
      <w:r w:rsidRPr="00E313C8">
        <w:rPr>
          <w:rFonts w:ascii="Times New Roman" w:hAnsi="Times New Roman" w:cs="Times New Roman"/>
          <w:sz w:val="24"/>
        </w:rPr>
        <w:t xml:space="preserve">Zamawiający zawrze umowę w sprawie zamówienia publicznego, w terminie i na zasadach określonych w art. 94 ust. 1 i 2 ustawy </w:t>
      </w:r>
      <w:proofErr w:type="spellStart"/>
      <w:r w:rsidRPr="00E313C8">
        <w:rPr>
          <w:rFonts w:ascii="Times New Roman" w:hAnsi="Times New Roman" w:cs="Times New Roman"/>
          <w:sz w:val="24"/>
        </w:rPr>
        <w:t>Pzp</w:t>
      </w:r>
      <w:proofErr w:type="spellEnd"/>
      <w:r w:rsidRPr="00E313C8">
        <w:rPr>
          <w:rFonts w:ascii="Times New Roman" w:hAnsi="Times New Roman" w:cs="Times New Roman"/>
          <w:sz w:val="24"/>
        </w:rPr>
        <w:t>.</w:t>
      </w:r>
    </w:p>
    <w:p w:rsidR="00084A53" w:rsidRPr="00E313C8" w:rsidRDefault="00084A53" w:rsidP="00E61401">
      <w:pPr>
        <w:pStyle w:val="Bezodstpw"/>
        <w:ind w:left="644"/>
        <w:jc w:val="both"/>
        <w:rPr>
          <w:rFonts w:ascii="Times New Roman" w:hAnsi="Times New Roman" w:cs="Times New Roman"/>
          <w:sz w:val="24"/>
        </w:rPr>
      </w:pPr>
    </w:p>
    <w:p w:rsidR="00084A53" w:rsidRPr="00084A53" w:rsidRDefault="00084A53" w:rsidP="00C02A6E">
      <w:pPr>
        <w:pStyle w:val="Bezodstpw"/>
        <w:numPr>
          <w:ilvl w:val="1"/>
          <w:numId w:val="2"/>
        </w:numPr>
        <w:ind w:left="587"/>
        <w:jc w:val="both"/>
        <w:rPr>
          <w:rFonts w:ascii="Times New Roman" w:hAnsi="Times New Roman" w:cs="Times New Roman"/>
          <w:sz w:val="24"/>
        </w:rPr>
      </w:pPr>
      <w:r w:rsidRPr="00E313C8">
        <w:rPr>
          <w:rFonts w:ascii="Times New Roman" w:hAnsi="Times New Roman" w:cs="Times New Roman"/>
          <w:sz w:val="24"/>
        </w:rPr>
        <w:t>Zakres świadczenia Wykonawcy wynikający z umowy jest tożsamy</w:t>
      </w:r>
      <w:r>
        <w:rPr>
          <w:rFonts w:ascii="Times New Roman" w:hAnsi="Times New Roman" w:cs="Times New Roman"/>
          <w:sz w:val="24"/>
        </w:rPr>
        <w:t xml:space="preserve"> z jego zobowiązaniem zawartym w ofercie.</w:t>
      </w:r>
    </w:p>
    <w:p w:rsidR="00084A53" w:rsidRDefault="00084A53" w:rsidP="00E61401">
      <w:pPr>
        <w:pStyle w:val="Akapitzlist"/>
        <w:jc w:val="both"/>
        <w:rPr>
          <w:rFonts w:ascii="Times New Roman" w:hAnsi="Times New Roman" w:cs="Times New Roman"/>
          <w:sz w:val="24"/>
        </w:rPr>
      </w:pPr>
    </w:p>
    <w:p w:rsidR="00084A53" w:rsidRDefault="00084A53"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lastRenderedPageBreak/>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udzielnie zamówienia ponoszą solidarną odpowiedzialność za wykonanie umowy.</w:t>
      </w:r>
    </w:p>
    <w:p w:rsidR="00084A53" w:rsidRDefault="00084A53" w:rsidP="00E61401">
      <w:pPr>
        <w:pStyle w:val="Akapitzlist"/>
        <w:jc w:val="both"/>
        <w:rPr>
          <w:rFonts w:ascii="Times New Roman" w:hAnsi="Times New Roman" w:cs="Times New Roman"/>
          <w:sz w:val="24"/>
        </w:rPr>
      </w:pPr>
    </w:p>
    <w:p w:rsidR="00084A53" w:rsidRPr="00E313C8" w:rsidRDefault="00084A53" w:rsidP="00C02A6E">
      <w:pPr>
        <w:pStyle w:val="Bezodstpw"/>
        <w:numPr>
          <w:ilvl w:val="1"/>
          <w:numId w:val="2"/>
        </w:numPr>
        <w:ind w:left="587"/>
        <w:jc w:val="both"/>
        <w:rPr>
          <w:rFonts w:ascii="Times New Roman" w:hAnsi="Times New Roman" w:cs="Times New Roman"/>
          <w:sz w:val="24"/>
        </w:rPr>
      </w:pPr>
      <w:r w:rsidRPr="00E313C8">
        <w:rPr>
          <w:rFonts w:ascii="Times New Roman" w:hAnsi="Times New Roman" w:cs="Times New Roman"/>
          <w:sz w:val="24"/>
        </w:rPr>
        <w:t xml:space="preserve">Zamawiający unieważni postępowanie w przypadkach określonych w art.93 ust. 1 i ust. 1a ustawy </w:t>
      </w:r>
      <w:proofErr w:type="spellStart"/>
      <w:r w:rsidRPr="00E313C8">
        <w:rPr>
          <w:rFonts w:ascii="Times New Roman" w:hAnsi="Times New Roman" w:cs="Times New Roman"/>
          <w:sz w:val="24"/>
        </w:rPr>
        <w:t>Pzp</w:t>
      </w:r>
      <w:proofErr w:type="spellEnd"/>
      <w:r w:rsidRPr="00E313C8">
        <w:rPr>
          <w:rFonts w:ascii="Times New Roman" w:hAnsi="Times New Roman" w:cs="Times New Roman"/>
          <w:sz w:val="24"/>
        </w:rPr>
        <w:t xml:space="preserve">. O unieważnieniu  postępowania Zamawiający zawiadomi Wykonawców </w:t>
      </w:r>
      <w:r w:rsidR="00D84AA6" w:rsidRPr="00E313C8">
        <w:rPr>
          <w:rFonts w:ascii="Times New Roman" w:hAnsi="Times New Roman" w:cs="Times New Roman"/>
          <w:sz w:val="24"/>
        </w:rPr>
        <w:t xml:space="preserve">zgodnie z art. 93 ust. 3 ustawy </w:t>
      </w:r>
      <w:proofErr w:type="spellStart"/>
      <w:r w:rsidR="00D84AA6" w:rsidRPr="00E313C8">
        <w:rPr>
          <w:rFonts w:ascii="Times New Roman" w:hAnsi="Times New Roman" w:cs="Times New Roman"/>
          <w:sz w:val="24"/>
        </w:rPr>
        <w:t>Pzp</w:t>
      </w:r>
      <w:proofErr w:type="spellEnd"/>
      <w:r w:rsidR="00D84AA6" w:rsidRPr="00E313C8">
        <w:rPr>
          <w:rFonts w:ascii="Times New Roman" w:hAnsi="Times New Roman" w:cs="Times New Roman"/>
          <w:sz w:val="24"/>
        </w:rPr>
        <w:t>.</w:t>
      </w:r>
    </w:p>
    <w:p w:rsidR="00D84AA6" w:rsidRPr="00E313C8" w:rsidRDefault="00D84AA6" w:rsidP="00E61401">
      <w:pPr>
        <w:pStyle w:val="Akapitzlist"/>
        <w:jc w:val="both"/>
        <w:rPr>
          <w:rFonts w:ascii="Times New Roman" w:hAnsi="Times New Roman" w:cs="Times New Roman"/>
          <w:sz w:val="24"/>
        </w:rPr>
      </w:pPr>
    </w:p>
    <w:p w:rsidR="00D84AA6" w:rsidRPr="00D84AA6" w:rsidRDefault="00D84AA6"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WYMAGANIA DOTYCZĄCE ZABEZPIECZENIA NALEŻYTEGO WYKONANIA UMOWY</w:t>
      </w:r>
    </w:p>
    <w:p w:rsidR="00D84AA6" w:rsidRDefault="00D84AA6" w:rsidP="00E61401">
      <w:pPr>
        <w:pStyle w:val="Bezodstpw"/>
        <w:ind w:left="644"/>
        <w:jc w:val="both"/>
        <w:rPr>
          <w:rFonts w:ascii="Times New Roman" w:hAnsi="Times New Roman" w:cs="Times New Roman"/>
          <w:b/>
          <w:sz w:val="24"/>
        </w:rPr>
      </w:pPr>
    </w:p>
    <w:p w:rsidR="00D84AA6" w:rsidRDefault="00D84AA6"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W danym postępowaniu wniesienie zabezpieczenia należytego wykonania umowy nie jest wymagane.</w:t>
      </w:r>
    </w:p>
    <w:p w:rsidR="00D84AA6" w:rsidRDefault="00D84AA6" w:rsidP="00E61401">
      <w:pPr>
        <w:pStyle w:val="Bezodstpw"/>
        <w:ind w:left="644"/>
        <w:jc w:val="both"/>
        <w:rPr>
          <w:rFonts w:ascii="Times New Roman" w:hAnsi="Times New Roman" w:cs="Times New Roman"/>
          <w:sz w:val="24"/>
        </w:rPr>
      </w:pPr>
    </w:p>
    <w:p w:rsidR="00D84AA6" w:rsidRPr="00D84AA6" w:rsidRDefault="00D84AA6"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ISTOTNE DLA STRON POSTANOWIENIA, KTÓRE ZOSTANĄ WPROWADZONE DO TREŚCI ZAWIERANEJ UMOWY W SPRAWIE ZAMÓWIENIA PUBLICZNEGO, OGÓLNE WARUNKI UMOWY ALBO WZÓR UMOWY , JEŻELI ZAMAWIAJĄCY WYMAGA OD WYKONAWCY, ABY ZAWARŁ W NIM UMOWĘ W SPRAWIE ZAMÓWIENA  PUBLICZNEGO NA TAKICH WARUNKACH</w:t>
      </w:r>
    </w:p>
    <w:p w:rsidR="00D84AA6" w:rsidRDefault="00D84AA6" w:rsidP="00E61401">
      <w:pPr>
        <w:pStyle w:val="Bezodstpw"/>
        <w:ind w:left="644"/>
        <w:jc w:val="both"/>
        <w:rPr>
          <w:rFonts w:ascii="Times New Roman" w:hAnsi="Times New Roman" w:cs="Times New Roman"/>
          <w:b/>
          <w:sz w:val="24"/>
        </w:rPr>
      </w:pPr>
    </w:p>
    <w:p w:rsidR="00D84AA6" w:rsidRDefault="00D84AA6"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Wzór umowy stanowi załącznik do niniejszej SIWZ.</w:t>
      </w:r>
    </w:p>
    <w:p w:rsidR="00D84AA6" w:rsidRDefault="00D84AA6" w:rsidP="00E61401">
      <w:pPr>
        <w:pStyle w:val="Bezodstpw"/>
        <w:ind w:left="284"/>
        <w:jc w:val="both"/>
        <w:rPr>
          <w:rFonts w:ascii="Times New Roman" w:hAnsi="Times New Roman" w:cs="Times New Roman"/>
          <w:sz w:val="24"/>
        </w:rPr>
      </w:pPr>
    </w:p>
    <w:p w:rsidR="00D84AA6" w:rsidRDefault="00D84AA6"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Zakazuje się istotnych zmian postanowień zawartej umowy w stosunku do treści oferty, na podstawie której dokonano wyboru Wykonawcy.</w:t>
      </w:r>
    </w:p>
    <w:p w:rsidR="00D84AA6" w:rsidRDefault="00D84AA6" w:rsidP="00E61401">
      <w:pPr>
        <w:pStyle w:val="Akapitzlist"/>
        <w:jc w:val="both"/>
        <w:rPr>
          <w:rFonts w:ascii="Times New Roman" w:hAnsi="Times New Roman" w:cs="Times New Roman"/>
          <w:sz w:val="24"/>
        </w:rPr>
      </w:pPr>
    </w:p>
    <w:p w:rsidR="00D84AA6" w:rsidRPr="00D84AA6" w:rsidRDefault="00D84AA6"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POUCZENIE O ŚRODKCH OCHRONY PRAWNEJ PRZYSŁUGUJĄCYCH WYKONAWCY W TOKU POSTĘPOWANIA O UDZIELENIE ZAMÓWIENIA</w:t>
      </w:r>
    </w:p>
    <w:p w:rsidR="00D84AA6" w:rsidRDefault="00D84AA6" w:rsidP="00E61401">
      <w:pPr>
        <w:pStyle w:val="Bezodstpw"/>
        <w:ind w:left="644"/>
        <w:jc w:val="both"/>
        <w:rPr>
          <w:rFonts w:ascii="Times New Roman" w:hAnsi="Times New Roman" w:cs="Times New Roman"/>
          <w:b/>
          <w:sz w:val="24"/>
        </w:rPr>
      </w:pPr>
    </w:p>
    <w:p w:rsidR="00D84AA6" w:rsidRDefault="00D84AA6"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51747C" w:rsidRDefault="0051747C" w:rsidP="00E61401">
      <w:pPr>
        <w:pStyle w:val="Bezodstpw"/>
        <w:ind w:left="644"/>
        <w:jc w:val="both"/>
        <w:rPr>
          <w:rFonts w:ascii="Times New Roman" w:hAnsi="Times New Roman" w:cs="Times New Roman"/>
          <w:sz w:val="24"/>
        </w:rPr>
      </w:pPr>
    </w:p>
    <w:p w:rsidR="0051747C" w:rsidRDefault="00D84AA6"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Środki ochrony prawnej wobec ogłoszenia o zamówieniu oraz specyfikacji istotnych warunków zamówienia przysługują również organizacjom wpisanym na listę, o której mowa w art. 154 </w:t>
      </w:r>
      <w:proofErr w:type="spellStart"/>
      <w:r>
        <w:rPr>
          <w:rFonts w:ascii="Times New Roman" w:hAnsi="Times New Roman" w:cs="Times New Roman"/>
          <w:sz w:val="24"/>
        </w:rPr>
        <w:t>pkt</w:t>
      </w:r>
      <w:proofErr w:type="spellEnd"/>
      <w:r>
        <w:rPr>
          <w:rFonts w:ascii="Times New Roman" w:hAnsi="Times New Roman" w:cs="Times New Roman"/>
          <w:sz w:val="24"/>
        </w:rPr>
        <w:t xml:space="preserve"> 5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C02A6E" w:rsidRPr="00C02A6E" w:rsidRDefault="00C02A6E" w:rsidP="00C02A6E">
      <w:pPr>
        <w:pStyle w:val="Bezodstpw"/>
        <w:jc w:val="both"/>
        <w:rPr>
          <w:rFonts w:ascii="Times New Roman" w:hAnsi="Times New Roman" w:cs="Times New Roman"/>
          <w:sz w:val="24"/>
        </w:rPr>
      </w:pPr>
    </w:p>
    <w:p w:rsidR="0051747C" w:rsidRDefault="0051747C"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Odwołanie przysługuje wyłącznie od niezgodnej z przepisami ustawy </w:t>
      </w:r>
      <w:proofErr w:type="spellStart"/>
      <w:r>
        <w:rPr>
          <w:rFonts w:ascii="Times New Roman" w:hAnsi="Times New Roman" w:cs="Times New Roman"/>
          <w:sz w:val="24"/>
        </w:rPr>
        <w:t>Pzp</w:t>
      </w:r>
      <w:proofErr w:type="spellEnd"/>
      <w:r>
        <w:rPr>
          <w:rFonts w:ascii="Times New Roman" w:hAnsi="Times New Roman" w:cs="Times New Roman"/>
          <w:sz w:val="24"/>
        </w:rPr>
        <w:t xml:space="preserve"> czynności Zamawiającego podjętej w postępowaniu o udzielenie zamówienia lub zaniechania czynności, do której Zamawiający jest zobowiązany na podstawie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51747C" w:rsidRDefault="0051747C" w:rsidP="00E61401">
      <w:pPr>
        <w:pStyle w:val="Akapitzlist"/>
        <w:jc w:val="both"/>
        <w:rPr>
          <w:rFonts w:ascii="Times New Roman" w:hAnsi="Times New Roman" w:cs="Times New Roman"/>
          <w:sz w:val="24"/>
        </w:rPr>
      </w:pPr>
    </w:p>
    <w:p w:rsidR="0051747C" w:rsidRDefault="0051747C"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lastRenderedPageBreak/>
        <w:t xml:space="preserve">Odwołanie powinno wskazywać czynność lub zaniechanie czynności Zamawiającego, której zarzuca się niezgodności z przepisami ustawy </w:t>
      </w:r>
      <w:proofErr w:type="spellStart"/>
      <w:r>
        <w:rPr>
          <w:rFonts w:ascii="Times New Roman" w:hAnsi="Times New Roman" w:cs="Times New Roman"/>
          <w:sz w:val="24"/>
        </w:rPr>
        <w:t>Pzp</w:t>
      </w:r>
      <w:proofErr w:type="spellEnd"/>
      <w:r>
        <w:rPr>
          <w:rFonts w:ascii="Times New Roman" w:hAnsi="Times New Roman" w:cs="Times New Roman"/>
          <w:sz w:val="24"/>
        </w:rPr>
        <w:t>, zawierać zwięzłe przedstawienie zarzutów, określać żądanie oraz wskazywać okoliczności faktyczne i prawne uzasadniające wniesienie odwołania.</w:t>
      </w:r>
    </w:p>
    <w:p w:rsidR="00C02A6E" w:rsidRPr="00C02A6E" w:rsidRDefault="00C02A6E" w:rsidP="00C02A6E">
      <w:pPr>
        <w:pStyle w:val="Bezodstpw"/>
        <w:jc w:val="both"/>
        <w:rPr>
          <w:rFonts w:ascii="Times New Roman" w:hAnsi="Times New Roman" w:cs="Times New Roman"/>
          <w:sz w:val="24"/>
        </w:rPr>
      </w:pPr>
    </w:p>
    <w:p w:rsidR="0051747C" w:rsidRDefault="0051747C"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 Odwołanie wnosi się do Prezesa Krajowej Izby Odwoławczej w formie pisemnej lub w postaci elektronicznej, podpisanie bezpiecznym podpisem elektronicznym weryfikowanym przy pomocy ważnego kwalifikowanego certyfikatu lub równoważnego środka, spełniającego wymagania dla tego rodzaju podpisu.</w:t>
      </w:r>
    </w:p>
    <w:p w:rsidR="00C02A6E" w:rsidRPr="00C02A6E" w:rsidRDefault="00C02A6E" w:rsidP="00C02A6E">
      <w:pPr>
        <w:pStyle w:val="Bezodstpw"/>
        <w:jc w:val="both"/>
        <w:rPr>
          <w:rFonts w:ascii="Times New Roman" w:hAnsi="Times New Roman" w:cs="Times New Roman"/>
          <w:sz w:val="24"/>
        </w:rPr>
      </w:pPr>
    </w:p>
    <w:p w:rsidR="00B84AE1" w:rsidRDefault="0051747C"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Odwołujący przesyła kopię odwołania Zamawiającemu przed upływem terminu do wniesienia  odwołania w taki sposób, aby mógł on zapoznać się z jego treścią przed upływem terminu. Domniemywa się, iż Zamawiający mógł zapoznać się z treścią odwołania </w:t>
      </w:r>
      <w:r w:rsidR="00B84AE1">
        <w:rPr>
          <w:rFonts w:ascii="Times New Roman" w:hAnsi="Times New Roman" w:cs="Times New Roman"/>
          <w:sz w:val="24"/>
        </w:rPr>
        <w:t>przed upływem terminu do jego wniesienia, jeżeli przesłanie jego kopii nastąpiło przed upływem terminu do jego wniesienia przy użyciu środków komunikacji elektronicznej.</w:t>
      </w:r>
    </w:p>
    <w:p w:rsidR="00C02A6E" w:rsidRPr="00C02A6E" w:rsidRDefault="00C02A6E" w:rsidP="00C02A6E">
      <w:pPr>
        <w:pStyle w:val="Bezodstpw"/>
        <w:jc w:val="both"/>
        <w:rPr>
          <w:rFonts w:ascii="Times New Roman" w:hAnsi="Times New Roman" w:cs="Times New Roman"/>
          <w:sz w:val="24"/>
        </w:rPr>
      </w:pPr>
    </w:p>
    <w:p w:rsidR="00B84AE1" w:rsidRDefault="00B84AE1"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Odwołanie wnosi się w terminach określonych w art. 182 ustawy </w:t>
      </w:r>
      <w:proofErr w:type="spellStart"/>
      <w:r>
        <w:rPr>
          <w:rFonts w:ascii="Times New Roman" w:hAnsi="Times New Roman" w:cs="Times New Roman"/>
          <w:sz w:val="24"/>
        </w:rPr>
        <w:t>Pzp</w:t>
      </w:r>
      <w:proofErr w:type="spellEnd"/>
      <w:r>
        <w:rPr>
          <w:rFonts w:ascii="Times New Roman" w:hAnsi="Times New Roman" w:cs="Times New Roman"/>
          <w:sz w:val="24"/>
        </w:rPr>
        <w:t>.</w:t>
      </w:r>
    </w:p>
    <w:p w:rsidR="00C02A6E" w:rsidRPr="00C02A6E" w:rsidRDefault="00C02A6E" w:rsidP="00C02A6E">
      <w:pPr>
        <w:pStyle w:val="Bezodstpw"/>
        <w:jc w:val="both"/>
        <w:rPr>
          <w:rFonts w:ascii="Times New Roman" w:hAnsi="Times New Roman" w:cs="Times New Roman"/>
          <w:sz w:val="24"/>
        </w:rPr>
      </w:pPr>
    </w:p>
    <w:p w:rsidR="00B84AE1" w:rsidRDefault="00B84AE1"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Na orzeczenie Krajowej Izby Odwoławczej stronom oraz uczestnikom postępowania odwoławczego przysługuje skarga do sądu.</w:t>
      </w:r>
    </w:p>
    <w:p w:rsidR="00C02A6E" w:rsidRPr="00C02A6E" w:rsidRDefault="00C02A6E" w:rsidP="00C02A6E">
      <w:pPr>
        <w:pStyle w:val="Bezodstpw"/>
        <w:jc w:val="both"/>
        <w:rPr>
          <w:rFonts w:ascii="Times New Roman" w:hAnsi="Times New Roman" w:cs="Times New Roman"/>
          <w:sz w:val="24"/>
        </w:rPr>
      </w:pPr>
    </w:p>
    <w:p w:rsidR="00B84AE1" w:rsidRDefault="00B84AE1"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Skargę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rsidR="00B84AE1" w:rsidRDefault="00B84AE1" w:rsidP="00E61401">
      <w:pPr>
        <w:pStyle w:val="Akapitzlist"/>
        <w:jc w:val="both"/>
        <w:rPr>
          <w:rFonts w:ascii="Times New Roman" w:hAnsi="Times New Roman" w:cs="Times New Roman"/>
          <w:sz w:val="24"/>
        </w:rPr>
      </w:pPr>
    </w:p>
    <w:p w:rsidR="00B84AE1" w:rsidRDefault="00B84AE1"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AUKCJA ELEKTRONICZNA</w:t>
      </w:r>
    </w:p>
    <w:p w:rsidR="00B84AE1" w:rsidRDefault="00B84AE1" w:rsidP="00E61401">
      <w:pPr>
        <w:pStyle w:val="Bezodstpw"/>
        <w:ind w:left="644"/>
        <w:jc w:val="both"/>
        <w:rPr>
          <w:rFonts w:ascii="Times New Roman" w:hAnsi="Times New Roman" w:cs="Times New Roman"/>
          <w:sz w:val="24"/>
        </w:rPr>
      </w:pPr>
    </w:p>
    <w:p w:rsidR="00B84AE1" w:rsidRDefault="00B84AE1"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W postępowaniu nie jest przewidziany wybór najkorzystniejszej oferty z zastosowaniem aukcji elektronicznej.</w:t>
      </w:r>
    </w:p>
    <w:p w:rsidR="00B84AE1" w:rsidRDefault="00B84AE1" w:rsidP="00E61401">
      <w:pPr>
        <w:pStyle w:val="Bezodstpw"/>
        <w:ind w:left="284"/>
        <w:jc w:val="both"/>
        <w:rPr>
          <w:rFonts w:ascii="Times New Roman" w:hAnsi="Times New Roman" w:cs="Times New Roman"/>
          <w:sz w:val="24"/>
        </w:rPr>
      </w:pPr>
    </w:p>
    <w:p w:rsidR="00B84AE1" w:rsidRPr="00B84AE1" w:rsidRDefault="00B84AE1" w:rsidP="00E61401">
      <w:pPr>
        <w:pStyle w:val="Bezodstpw"/>
        <w:numPr>
          <w:ilvl w:val="0"/>
          <w:numId w:val="2"/>
        </w:numPr>
        <w:jc w:val="both"/>
        <w:rPr>
          <w:rFonts w:ascii="Times New Roman" w:hAnsi="Times New Roman" w:cs="Times New Roman"/>
          <w:sz w:val="24"/>
        </w:rPr>
      </w:pPr>
      <w:r>
        <w:rPr>
          <w:rFonts w:ascii="Times New Roman" w:hAnsi="Times New Roman" w:cs="Times New Roman"/>
          <w:b/>
          <w:sz w:val="24"/>
        </w:rPr>
        <w:t>POZOSTAŁE INFORMACJE</w:t>
      </w:r>
    </w:p>
    <w:p w:rsidR="00B84AE1" w:rsidRDefault="00B84AE1" w:rsidP="00E61401">
      <w:pPr>
        <w:pStyle w:val="Bezodstpw"/>
        <w:ind w:left="644"/>
        <w:jc w:val="both"/>
        <w:rPr>
          <w:rFonts w:ascii="Times New Roman" w:hAnsi="Times New Roman" w:cs="Times New Roman"/>
          <w:b/>
          <w:sz w:val="24"/>
        </w:rPr>
      </w:pPr>
    </w:p>
    <w:p w:rsidR="00B84AE1" w:rsidRDefault="00B84AE1" w:rsidP="00C02A6E">
      <w:pPr>
        <w:pStyle w:val="Bezodstpw"/>
        <w:numPr>
          <w:ilvl w:val="1"/>
          <w:numId w:val="2"/>
        </w:numPr>
        <w:ind w:left="587"/>
        <w:jc w:val="both"/>
        <w:rPr>
          <w:rFonts w:ascii="Times New Roman" w:hAnsi="Times New Roman" w:cs="Times New Roman"/>
          <w:sz w:val="24"/>
        </w:rPr>
      </w:pPr>
      <w:r>
        <w:rPr>
          <w:rFonts w:ascii="Times New Roman" w:hAnsi="Times New Roman" w:cs="Times New Roman"/>
          <w:sz w:val="24"/>
        </w:rPr>
        <w:t xml:space="preserve">Do spraw nieuregulowanych w niniejszej SIWZ mają zastosowanie przepisy ustawy z dnia 29 stycznia 2004r. Prawo zamówień publicznych (Dz. U. z 2015r. poz. 2164 z </w:t>
      </w:r>
      <w:proofErr w:type="spellStart"/>
      <w:r>
        <w:rPr>
          <w:rFonts w:ascii="Times New Roman" w:hAnsi="Times New Roman" w:cs="Times New Roman"/>
          <w:sz w:val="24"/>
        </w:rPr>
        <w:t>późn</w:t>
      </w:r>
      <w:proofErr w:type="spellEnd"/>
      <w:r>
        <w:rPr>
          <w:rFonts w:ascii="Times New Roman" w:hAnsi="Times New Roman" w:cs="Times New Roman"/>
          <w:sz w:val="24"/>
        </w:rPr>
        <w:t>. zm.) oraz przepisy Kodeksu cywilnego.</w:t>
      </w:r>
    </w:p>
    <w:p w:rsidR="00E61401" w:rsidRDefault="00E61401" w:rsidP="00E61401">
      <w:pPr>
        <w:pStyle w:val="Bezodstpw"/>
        <w:ind w:left="284"/>
        <w:jc w:val="both"/>
        <w:rPr>
          <w:rFonts w:ascii="Times New Roman" w:hAnsi="Times New Roman" w:cs="Times New Roman"/>
          <w:sz w:val="24"/>
        </w:rPr>
      </w:pPr>
    </w:p>
    <w:p w:rsidR="00E61401" w:rsidRDefault="00E61401" w:rsidP="00E61401">
      <w:pPr>
        <w:pStyle w:val="Bezodstpw"/>
        <w:ind w:left="284"/>
        <w:jc w:val="both"/>
        <w:rPr>
          <w:rFonts w:ascii="Times New Roman" w:hAnsi="Times New Roman" w:cs="Times New Roman"/>
          <w:sz w:val="24"/>
        </w:rPr>
      </w:pPr>
    </w:p>
    <w:p w:rsidR="00C02A6E" w:rsidRDefault="00C02A6E" w:rsidP="00E61401">
      <w:pPr>
        <w:pStyle w:val="Bezodstpw"/>
        <w:ind w:left="284"/>
        <w:jc w:val="both"/>
        <w:rPr>
          <w:rFonts w:ascii="Times New Roman" w:hAnsi="Times New Roman" w:cs="Times New Roman"/>
          <w:sz w:val="24"/>
        </w:rPr>
      </w:pPr>
    </w:p>
    <w:p w:rsidR="00C02A6E" w:rsidRDefault="00C02A6E" w:rsidP="00E61401">
      <w:pPr>
        <w:pStyle w:val="Bezodstpw"/>
        <w:ind w:left="284"/>
        <w:jc w:val="both"/>
        <w:rPr>
          <w:rFonts w:ascii="Times New Roman" w:hAnsi="Times New Roman" w:cs="Times New Roman"/>
          <w:sz w:val="24"/>
        </w:rPr>
      </w:pPr>
    </w:p>
    <w:p w:rsidR="00C02A6E" w:rsidRDefault="00C02A6E" w:rsidP="00E61401">
      <w:pPr>
        <w:pStyle w:val="Bezodstpw"/>
        <w:ind w:left="284"/>
        <w:jc w:val="both"/>
        <w:rPr>
          <w:rFonts w:ascii="Times New Roman" w:hAnsi="Times New Roman" w:cs="Times New Roman"/>
          <w:sz w:val="24"/>
        </w:rPr>
      </w:pPr>
    </w:p>
    <w:p w:rsidR="00C02A6E" w:rsidRDefault="00C02A6E" w:rsidP="00E61401">
      <w:pPr>
        <w:pStyle w:val="Bezodstpw"/>
        <w:ind w:left="284"/>
        <w:jc w:val="both"/>
        <w:rPr>
          <w:rFonts w:ascii="Times New Roman" w:hAnsi="Times New Roman" w:cs="Times New Roman"/>
          <w:sz w:val="24"/>
        </w:rPr>
      </w:pPr>
    </w:p>
    <w:p w:rsidR="00C02A6E" w:rsidRDefault="00C02A6E" w:rsidP="00E61401">
      <w:pPr>
        <w:pStyle w:val="Bezodstpw"/>
        <w:ind w:left="284"/>
        <w:jc w:val="both"/>
        <w:rPr>
          <w:rFonts w:ascii="Times New Roman" w:hAnsi="Times New Roman" w:cs="Times New Roman"/>
          <w:sz w:val="24"/>
        </w:rPr>
      </w:pPr>
    </w:p>
    <w:p w:rsidR="00B84AE1" w:rsidRDefault="002D4D4E" w:rsidP="00E61401">
      <w:pPr>
        <w:pStyle w:val="Bezodstpw"/>
        <w:jc w:val="both"/>
        <w:rPr>
          <w:rFonts w:ascii="Times New Roman" w:hAnsi="Times New Roman" w:cs="Times New Roman"/>
          <w:sz w:val="24"/>
        </w:rPr>
      </w:pPr>
      <w:r>
        <w:rPr>
          <w:rFonts w:ascii="Times New Roman" w:hAnsi="Times New Roman" w:cs="Times New Roman"/>
          <w:sz w:val="24"/>
        </w:rPr>
        <w:lastRenderedPageBreak/>
        <w:t>Załącznikami do niniejszego dokumentu są:</w:t>
      </w:r>
    </w:p>
    <w:p w:rsidR="002D4D4E" w:rsidRDefault="002D4D4E" w:rsidP="002D4D4E">
      <w:pPr>
        <w:pStyle w:val="Bezodstpw"/>
        <w:jc w:val="both"/>
        <w:rPr>
          <w:rFonts w:ascii="Times New Roman" w:hAnsi="Times New Roman" w:cs="Times New Roman"/>
          <w:sz w:val="24"/>
        </w:rPr>
      </w:pPr>
    </w:p>
    <w:p w:rsidR="002D4D4E" w:rsidRDefault="002D4D4E" w:rsidP="002D4D4E">
      <w:pPr>
        <w:pStyle w:val="Bezodstpw"/>
        <w:jc w:val="both"/>
        <w:rPr>
          <w:rFonts w:ascii="Times New Roman" w:hAnsi="Times New Roman" w:cs="Times New Roman"/>
          <w:sz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gridCol w:w="7095"/>
      </w:tblGrid>
      <w:tr w:rsidR="002D4D4E" w:rsidTr="002D4D4E">
        <w:trPr>
          <w:trHeight w:val="806"/>
        </w:trPr>
        <w:tc>
          <w:tcPr>
            <w:tcW w:w="1560" w:type="dxa"/>
          </w:tcPr>
          <w:p w:rsidR="002D4D4E" w:rsidRPr="002D4D4E" w:rsidRDefault="002D4D4E" w:rsidP="002D4D4E">
            <w:pPr>
              <w:pStyle w:val="Bezodstpw"/>
              <w:jc w:val="both"/>
              <w:rPr>
                <w:rFonts w:ascii="Times New Roman" w:hAnsi="Times New Roman" w:cs="Times New Roman"/>
                <w:b/>
                <w:sz w:val="24"/>
              </w:rPr>
            </w:pPr>
            <w:r w:rsidRPr="002D4D4E">
              <w:rPr>
                <w:rFonts w:ascii="Times New Roman" w:hAnsi="Times New Roman" w:cs="Times New Roman"/>
                <w:b/>
                <w:sz w:val="24"/>
              </w:rPr>
              <w:t>Nr</w:t>
            </w:r>
          </w:p>
        </w:tc>
        <w:tc>
          <w:tcPr>
            <w:tcW w:w="7095" w:type="dxa"/>
          </w:tcPr>
          <w:p w:rsidR="002D4D4E" w:rsidRPr="002D4D4E" w:rsidRDefault="002D4D4E" w:rsidP="002D4D4E">
            <w:pPr>
              <w:pStyle w:val="Bezodstpw"/>
              <w:jc w:val="both"/>
              <w:rPr>
                <w:rFonts w:ascii="Times New Roman" w:hAnsi="Times New Roman" w:cs="Times New Roman"/>
                <w:b/>
                <w:sz w:val="24"/>
              </w:rPr>
            </w:pPr>
            <w:r w:rsidRPr="002D4D4E">
              <w:rPr>
                <w:rFonts w:ascii="Times New Roman" w:hAnsi="Times New Roman" w:cs="Times New Roman"/>
                <w:b/>
                <w:sz w:val="24"/>
              </w:rPr>
              <w:t>Nazwa załącznika</w:t>
            </w:r>
          </w:p>
        </w:tc>
      </w:tr>
      <w:tr w:rsidR="002D4D4E" w:rsidTr="002D4D4E">
        <w:trPr>
          <w:trHeight w:val="645"/>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1</w:t>
            </w:r>
          </w:p>
        </w:tc>
        <w:tc>
          <w:tcPr>
            <w:tcW w:w="7095"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Oświadczenie wykonawcy o przynależności albo braku przynależności do tej samej grupy kapitałowej.</w:t>
            </w:r>
          </w:p>
        </w:tc>
      </w:tr>
      <w:tr w:rsidR="002D4D4E" w:rsidTr="002D4D4E">
        <w:trPr>
          <w:trHeight w:val="777"/>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2</w:t>
            </w:r>
          </w:p>
        </w:tc>
        <w:tc>
          <w:tcPr>
            <w:tcW w:w="7095"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Oświadczenie o niepodleganiu wykluczeniu</w:t>
            </w:r>
          </w:p>
        </w:tc>
      </w:tr>
      <w:tr w:rsidR="002D4D4E" w:rsidTr="002D4D4E">
        <w:trPr>
          <w:trHeight w:val="880"/>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3</w:t>
            </w:r>
          </w:p>
        </w:tc>
        <w:tc>
          <w:tcPr>
            <w:tcW w:w="7095"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Formularz ofertowy</w:t>
            </w:r>
          </w:p>
        </w:tc>
      </w:tr>
      <w:tr w:rsidR="002D4D4E" w:rsidTr="002D4D4E">
        <w:trPr>
          <w:trHeight w:val="924"/>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4</w:t>
            </w:r>
          </w:p>
        </w:tc>
        <w:tc>
          <w:tcPr>
            <w:tcW w:w="7095"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Istotne warunki umowy</w:t>
            </w:r>
          </w:p>
        </w:tc>
      </w:tr>
      <w:tr w:rsidR="002D4D4E" w:rsidTr="002D4D4E">
        <w:trPr>
          <w:trHeight w:val="792"/>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5</w:t>
            </w:r>
          </w:p>
        </w:tc>
        <w:tc>
          <w:tcPr>
            <w:tcW w:w="7095" w:type="dxa"/>
          </w:tcPr>
          <w:p w:rsidR="002D4D4E" w:rsidRDefault="002D4D4E" w:rsidP="000C064B">
            <w:pPr>
              <w:pStyle w:val="Bezodstpw"/>
              <w:jc w:val="both"/>
              <w:rPr>
                <w:rFonts w:ascii="Times New Roman" w:hAnsi="Times New Roman" w:cs="Times New Roman"/>
                <w:sz w:val="24"/>
              </w:rPr>
            </w:pPr>
            <w:r>
              <w:rPr>
                <w:rFonts w:ascii="Times New Roman" w:hAnsi="Times New Roman" w:cs="Times New Roman"/>
                <w:sz w:val="24"/>
              </w:rPr>
              <w:t xml:space="preserve">Sprawozdania budżetowe za </w:t>
            </w:r>
            <w:r w:rsidR="000C064B">
              <w:rPr>
                <w:rFonts w:ascii="Times New Roman" w:hAnsi="Times New Roman" w:cs="Times New Roman"/>
                <w:sz w:val="24"/>
              </w:rPr>
              <w:t xml:space="preserve">2016 </w:t>
            </w:r>
            <w:r>
              <w:rPr>
                <w:rFonts w:ascii="Times New Roman" w:hAnsi="Times New Roman" w:cs="Times New Roman"/>
                <w:sz w:val="24"/>
              </w:rPr>
              <w:t>rok</w:t>
            </w:r>
          </w:p>
        </w:tc>
      </w:tr>
      <w:tr w:rsidR="002D4D4E" w:rsidTr="002D4D4E">
        <w:trPr>
          <w:trHeight w:val="924"/>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6</w:t>
            </w:r>
          </w:p>
        </w:tc>
        <w:tc>
          <w:tcPr>
            <w:tcW w:w="7095" w:type="dxa"/>
          </w:tcPr>
          <w:p w:rsidR="002D4D4E" w:rsidRDefault="002D4D4E" w:rsidP="000C064B">
            <w:pPr>
              <w:pStyle w:val="Bezodstpw"/>
              <w:jc w:val="both"/>
              <w:rPr>
                <w:rFonts w:ascii="Times New Roman" w:hAnsi="Times New Roman" w:cs="Times New Roman"/>
                <w:sz w:val="24"/>
              </w:rPr>
            </w:pPr>
            <w:r>
              <w:rPr>
                <w:rFonts w:ascii="Times New Roman" w:hAnsi="Times New Roman" w:cs="Times New Roman"/>
                <w:sz w:val="24"/>
              </w:rPr>
              <w:t>Uchwał</w:t>
            </w:r>
            <w:r w:rsidR="000C064B">
              <w:rPr>
                <w:rFonts w:ascii="Times New Roman" w:hAnsi="Times New Roman" w:cs="Times New Roman"/>
                <w:sz w:val="24"/>
              </w:rPr>
              <w:t>a</w:t>
            </w:r>
            <w:r>
              <w:rPr>
                <w:rFonts w:ascii="Times New Roman" w:hAnsi="Times New Roman" w:cs="Times New Roman"/>
                <w:sz w:val="24"/>
              </w:rPr>
              <w:t xml:space="preserve"> Rady Gminy Dzierzgowo o wyrażeniu zgody na zaciągnięcie kredytu </w:t>
            </w:r>
          </w:p>
        </w:tc>
      </w:tr>
      <w:tr w:rsidR="002D4D4E" w:rsidTr="002D4D4E">
        <w:trPr>
          <w:trHeight w:val="845"/>
        </w:trPr>
        <w:tc>
          <w:tcPr>
            <w:tcW w:w="1560" w:type="dxa"/>
          </w:tcPr>
          <w:p w:rsidR="002D4D4E" w:rsidRDefault="002D4D4E" w:rsidP="002D4D4E">
            <w:pPr>
              <w:pStyle w:val="Bezodstpw"/>
              <w:jc w:val="both"/>
              <w:rPr>
                <w:rFonts w:ascii="Times New Roman" w:hAnsi="Times New Roman" w:cs="Times New Roman"/>
                <w:sz w:val="24"/>
              </w:rPr>
            </w:pPr>
            <w:r>
              <w:rPr>
                <w:rFonts w:ascii="Times New Roman" w:hAnsi="Times New Roman" w:cs="Times New Roman"/>
                <w:sz w:val="24"/>
              </w:rPr>
              <w:t>7</w:t>
            </w:r>
          </w:p>
        </w:tc>
        <w:tc>
          <w:tcPr>
            <w:tcW w:w="7095" w:type="dxa"/>
          </w:tcPr>
          <w:p w:rsidR="002D4D4E" w:rsidRDefault="002D4D4E" w:rsidP="000C064B">
            <w:pPr>
              <w:pStyle w:val="Bezodstpw"/>
              <w:jc w:val="both"/>
              <w:rPr>
                <w:rFonts w:ascii="Times New Roman" w:hAnsi="Times New Roman" w:cs="Times New Roman"/>
                <w:sz w:val="24"/>
              </w:rPr>
            </w:pPr>
            <w:r>
              <w:rPr>
                <w:rFonts w:ascii="Times New Roman" w:hAnsi="Times New Roman" w:cs="Times New Roman"/>
                <w:sz w:val="24"/>
              </w:rPr>
              <w:t>Opini</w:t>
            </w:r>
            <w:r w:rsidR="000C064B">
              <w:rPr>
                <w:rFonts w:ascii="Times New Roman" w:hAnsi="Times New Roman" w:cs="Times New Roman"/>
                <w:sz w:val="24"/>
              </w:rPr>
              <w:t xml:space="preserve">a </w:t>
            </w:r>
            <w:r>
              <w:rPr>
                <w:rFonts w:ascii="Times New Roman" w:hAnsi="Times New Roman" w:cs="Times New Roman"/>
                <w:sz w:val="24"/>
              </w:rPr>
              <w:t>RIO w sprawie zaciągnięcia kredytu</w:t>
            </w:r>
          </w:p>
        </w:tc>
      </w:tr>
    </w:tbl>
    <w:p w:rsidR="002D4D4E" w:rsidRPr="00D84AA6" w:rsidRDefault="002D4D4E" w:rsidP="002D4D4E">
      <w:pPr>
        <w:pStyle w:val="Bezodstpw"/>
        <w:ind w:left="644"/>
        <w:jc w:val="both"/>
        <w:rPr>
          <w:rFonts w:ascii="Times New Roman" w:hAnsi="Times New Roman" w:cs="Times New Roman"/>
          <w:sz w:val="24"/>
        </w:rPr>
      </w:pPr>
    </w:p>
    <w:sectPr w:rsidR="002D4D4E" w:rsidRPr="00D84AA6" w:rsidSect="002F21A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60A" w:rsidRDefault="002F060A" w:rsidP="004D13A9">
      <w:pPr>
        <w:spacing w:after="0" w:line="240" w:lineRule="auto"/>
      </w:pPr>
      <w:r>
        <w:separator/>
      </w:r>
    </w:p>
  </w:endnote>
  <w:endnote w:type="continuationSeparator" w:id="1">
    <w:p w:rsidR="002F060A" w:rsidRDefault="002F060A" w:rsidP="004D1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31775"/>
      <w:docPartObj>
        <w:docPartGallery w:val="Page Numbers (Bottom of Page)"/>
        <w:docPartUnique/>
      </w:docPartObj>
    </w:sdtPr>
    <w:sdtContent>
      <w:p w:rsidR="00E313C8" w:rsidRDefault="002E4E28">
        <w:pPr>
          <w:pStyle w:val="Stopka"/>
          <w:jc w:val="right"/>
        </w:pPr>
        <w:r>
          <w:fldChar w:fldCharType="begin"/>
        </w:r>
        <w:r w:rsidR="00E313C8">
          <w:instrText>PAGE   \* MERGEFORMAT</w:instrText>
        </w:r>
        <w:r>
          <w:fldChar w:fldCharType="separate"/>
        </w:r>
        <w:r w:rsidR="00385978">
          <w:rPr>
            <w:noProof/>
          </w:rPr>
          <w:t>5</w:t>
        </w:r>
        <w:r>
          <w:fldChar w:fldCharType="end"/>
        </w:r>
      </w:p>
    </w:sdtContent>
  </w:sdt>
  <w:p w:rsidR="00E313C8" w:rsidRDefault="00E313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60A" w:rsidRDefault="002F060A" w:rsidP="004D13A9">
      <w:pPr>
        <w:spacing w:after="0" w:line="240" w:lineRule="auto"/>
      </w:pPr>
      <w:r>
        <w:separator/>
      </w:r>
    </w:p>
  </w:footnote>
  <w:footnote w:type="continuationSeparator" w:id="1">
    <w:p w:rsidR="002F060A" w:rsidRDefault="002F060A" w:rsidP="004D1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E2" w:rsidRPr="00064CE2" w:rsidRDefault="00064CE2" w:rsidP="00064CE2">
    <w:pPr>
      <w:pStyle w:val="Nagwek"/>
      <w:jc w:val="center"/>
      <w:rPr>
        <w:sz w:val="20"/>
        <w:szCs w:val="20"/>
      </w:rPr>
    </w:pPr>
    <w:r w:rsidRPr="00064CE2">
      <w:rPr>
        <w:sz w:val="20"/>
        <w:szCs w:val="20"/>
      </w:rPr>
      <w:t>Specyfikacja istotnych warunków zamówienia</w:t>
    </w:r>
  </w:p>
  <w:p w:rsidR="00064CE2" w:rsidRDefault="002E4E28" w:rsidP="00064CE2">
    <w:pPr>
      <w:jc w:val="center"/>
      <w:rPr>
        <w:rFonts w:ascii="Times New Roman" w:hAnsi="Times New Roman" w:cs="Times New Roman"/>
        <w:b/>
        <w:sz w:val="20"/>
        <w:szCs w:val="20"/>
      </w:rPr>
    </w:pPr>
    <w:r>
      <w:rPr>
        <w:rFonts w:ascii="Times New Roman" w:hAnsi="Times New Roman" w:cs="Times New Roman"/>
        <w:b/>
        <w:noProof/>
        <w:sz w:val="20"/>
        <w:szCs w:val="20"/>
        <w:lang w:eastAsia="pl-PL"/>
      </w:rPr>
      <w:pict>
        <v:shapetype id="_x0000_t32" coordsize="21600,21600" o:spt="32" o:oned="t" path="m,l21600,21600e" filled="f">
          <v:path arrowok="t" fillok="f" o:connecttype="none"/>
          <o:lock v:ext="edit" shapetype="t"/>
        </v:shapetype>
        <v:shape id="_x0000_s2050" type="#_x0000_t32" style="position:absolute;left:0;text-align:left;margin-left:-11.6pt;margin-top:43.15pt;width:483pt;height:0;z-index:251658240" o:connectortype="straight"/>
      </w:pict>
    </w:r>
    <w:r w:rsidR="00064CE2" w:rsidRPr="00064CE2">
      <w:rPr>
        <w:rFonts w:ascii="Times New Roman" w:hAnsi="Times New Roman" w:cs="Times New Roman"/>
        <w:b/>
        <w:sz w:val="20"/>
        <w:szCs w:val="20"/>
      </w:rPr>
      <w:t xml:space="preserve">Udzielenie i obsługa długoterminowego kredytu bankowego w kwocie 700.000 zł przeznaczonego </w:t>
    </w:r>
    <w:r w:rsidR="00064CE2">
      <w:rPr>
        <w:rFonts w:ascii="Times New Roman" w:hAnsi="Times New Roman" w:cs="Times New Roman"/>
        <w:b/>
        <w:sz w:val="20"/>
        <w:szCs w:val="20"/>
      </w:rPr>
      <w:t xml:space="preserve">na </w:t>
    </w:r>
    <w:r w:rsidR="00064CE2" w:rsidRPr="00064CE2">
      <w:rPr>
        <w:rFonts w:ascii="Times New Roman" w:hAnsi="Times New Roman" w:cs="Times New Roman"/>
        <w:b/>
        <w:sz w:val="20"/>
        <w:szCs w:val="20"/>
      </w:rPr>
      <w:t>pokrycie planowanego deficytu budżetowego związanego z dofinansowaniem zadań inwestycyjnych jednorocznych na terenie Gminy Dzierzgowo</w:t>
    </w:r>
  </w:p>
  <w:p w:rsidR="002F21A8" w:rsidRPr="00064CE2" w:rsidRDefault="002F21A8" w:rsidP="00064CE2">
    <w:pPr>
      <w:jc w:val="center"/>
      <w:rPr>
        <w:rFonts w:ascii="Times New Roman" w:hAnsi="Times New Roman" w:cs="Times New Roman"/>
        <w:b/>
        <w:sz w:val="20"/>
        <w:szCs w:val="20"/>
      </w:rPr>
    </w:pPr>
  </w:p>
  <w:p w:rsidR="00064CE2" w:rsidRPr="00346550" w:rsidRDefault="00064CE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70FAF"/>
    <w:multiLevelType w:val="multilevel"/>
    <w:tmpl w:val="1786E5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E7041B"/>
    <w:multiLevelType w:val="multilevel"/>
    <w:tmpl w:val="1786E50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D133ADA"/>
    <w:multiLevelType w:val="multilevel"/>
    <w:tmpl w:val="2B4C5ADE"/>
    <w:lvl w:ilvl="0">
      <w:start w:val="1"/>
      <w:numFmt w:val="decimal"/>
      <w:lvlText w:val="%1."/>
      <w:lvlJc w:val="left"/>
      <w:pPr>
        <w:ind w:left="360" w:hanging="360"/>
      </w:pPr>
    </w:lvl>
    <w:lvl w:ilvl="1">
      <w:start w:val="1"/>
      <w:numFmt w:val="decimal"/>
      <w:lvlText w:val="%1.%2."/>
      <w:lvlJc w:val="left"/>
      <w:pPr>
        <w:ind w:left="858"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0522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5FA415B"/>
    <w:multiLevelType w:val="multilevel"/>
    <w:tmpl w:val="7F1E3D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3846AD"/>
    <w:multiLevelType w:val="hybridMultilevel"/>
    <w:tmpl w:val="72A25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C77B6A"/>
    <w:multiLevelType w:val="hybridMultilevel"/>
    <w:tmpl w:val="016A923C"/>
    <w:lvl w:ilvl="0" w:tplc="95880F0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6A7672ED"/>
    <w:multiLevelType w:val="multilevel"/>
    <w:tmpl w:val="C73CE96C"/>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i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711B5AF8"/>
    <w:multiLevelType w:val="hybridMultilevel"/>
    <w:tmpl w:val="4CE07C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F40E46"/>
    <w:multiLevelType w:val="hybridMultilevel"/>
    <w:tmpl w:val="EE2CC006"/>
    <w:lvl w:ilvl="0" w:tplc="A220534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8"/>
  </w:num>
  <w:num w:numId="2">
    <w:abstractNumId w:val="7"/>
  </w:num>
  <w:num w:numId="3">
    <w:abstractNumId w:val="5"/>
  </w:num>
  <w:num w:numId="4">
    <w:abstractNumId w:val="9"/>
  </w:num>
  <w:num w:numId="5">
    <w:abstractNumId w:val="6"/>
  </w:num>
  <w:num w:numId="6">
    <w:abstractNumId w:val="4"/>
  </w:num>
  <w:num w:numId="7">
    <w:abstractNumId w:val="1"/>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rules v:ext="edit">
        <o:r id="V:Rule2" type="connector" idref="#_x0000_s2050"/>
      </o:rules>
    </o:shapelayout>
  </w:hdrShapeDefaults>
  <w:footnotePr>
    <w:footnote w:id="0"/>
    <w:footnote w:id="1"/>
  </w:footnotePr>
  <w:endnotePr>
    <w:endnote w:id="0"/>
    <w:endnote w:id="1"/>
  </w:endnotePr>
  <w:compat/>
  <w:rsids>
    <w:rsidRoot w:val="004046C6"/>
    <w:rsid w:val="00025AE8"/>
    <w:rsid w:val="000629FE"/>
    <w:rsid w:val="00064CE2"/>
    <w:rsid w:val="00084A53"/>
    <w:rsid w:val="000C064B"/>
    <w:rsid w:val="000C4D2C"/>
    <w:rsid w:val="000E16C9"/>
    <w:rsid w:val="00223ED0"/>
    <w:rsid w:val="0026370C"/>
    <w:rsid w:val="002D4D4E"/>
    <w:rsid w:val="002E4E28"/>
    <w:rsid w:val="002F060A"/>
    <w:rsid w:val="002F21A8"/>
    <w:rsid w:val="002F3C5A"/>
    <w:rsid w:val="002F46E7"/>
    <w:rsid w:val="002F6128"/>
    <w:rsid w:val="00302E8F"/>
    <w:rsid w:val="00323AB1"/>
    <w:rsid w:val="00340EC2"/>
    <w:rsid w:val="00346492"/>
    <w:rsid w:val="00346550"/>
    <w:rsid w:val="00385978"/>
    <w:rsid w:val="0039033C"/>
    <w:rsid w:val="003A1E9B"/>
    <w:rsid w:val="004046C6"/>
    <w:rsid w:val="00442D73"/>
    <w:rsid w:val="00462263"/>
    <w:rsid w:val="00464B88"/>
    <w:rsid w:val="004712E1"/>
    <w:rsid w:val="004A21D1"/>
    <w:rsid w:val="004C6CE9"/>
    <w:rsid w:val="004D13A9"/>
    <w:rsid w:val="0051747C"/>
    <w:rsid w:val="005A6FA1"/>
    <w:rsid w:val="005E0658"/>
    <w:rsid w:val="005E40FA"/>
    <w:rsid w:val="006754FE"/>
    <w:rsid w:val="00686B3A"/>
    <w:rsid w:val="006F64C9"/>
    <w:rsid w:val="00714DF6"/>
    <w:rsid w:val="00787F0E"/>
    <w:rsid w:val="0079472F"/>
    <w:rsid w:val="007D6271"/>
    <w:rsid w:val="007D712D"/>
    <w:rsid w:val="00810076"/>
    <w:rsid w:val="00833536"/>
    <w:rsid w:val="008A3B7B"/>
    <w:rsid w:val="008B41C9"/>
    <w:rsid w:val="009406F2"/>
    <w:rsid w:val="00AC21EE"/>
    <w:rsid w:val="00AE6E42"/>
    <w:rsid w:val="00AF45FA"/>
    <w:rsid w:val="00B1627E"/>
    <w:rsid w:val="00B84AE1"/>
    <w:rsid w:val="00C02A6E"/>
    <w:rsid w:val="00C15789"/>
    <w:rsid w:val="00C92928"/>
    <w:rsid w:val="00CC712E"/>
    <w:rsid w:val="00D15B3D"/>
    <w:rsid w:val="00D84AA6"/>
    <w:rsid w:val="00E313C8"/>
    <w:rsid w:val="00E510D8"/>
    <w:rsid w:val="00E61401"/>
    <w:rsid w:val="00EF3E03"/>
    <w:rsid w:val="00F63F91"/>
    <w:rsid w:val="00F76EC0"/>
    <w:rsid w:val="00FB7A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9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46C6"/>
    <w:pPr>
      <w:ind w:left="720"/>
      <w:contextualSpacing/>
    </w:pPr>
  </w:style>
  <w:style w:type="paragraph" w:styleId="Bezodstpw">
    <w:name w:val="No Spacing"/>
    <w:uiPriority w:val="1"/>
    <w:qFormat/>
    <w:rsid w:val="00223ED0"/>
    <w:pPr>
      <w:spacing w:after="0" w:line="240" w:lineRule="auto"/>
    </w:pPr>
  </w:style>
  <w:style w:type="paragraph" w:styleId="Tekstprzypisukocowego">
    <w:name w:val="endnote text"/>
    <w:basedOn w:val="Normalny"/>
    <w:link w:val="TekstprzypisukocowegoZnak"/>
    <w:uiPriority w:val="99"/>
    <w:semiHidden/>
    <w:unhideWhenUsed/>
    <w:rsid w:val="004D13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13A9"/>
    <w:rPr>
      <w:sz w:val="20"/>
      <w:szCs w:val="20"/>
    </w:rPr>
  </w:style>
  <w:style w:type="character" w:styleId="Odwoanieprzypisukocowego">
    <w:name w:val="endnote reference"/>
    <w:basedOn w:val="Domylnaczcionkaakapitu"/>
    <w:uiPriority w:val="99"/>
    <w:semiHidden/>
    <w:unhideWhenUsed/>
    <w:rsid w:val="004D13A9"/>
    <w:rPr>
      <w:vertAlign w:val="superscript"/>
    </w:rPr>
  </w:style>
  <w:style w:type="paragraph" w:customStyle="1" w:styleId="Default">
    <w:name w:val="Default"/>
    <w:rsid w:val="00302E8F"/>
    <w:pPr>
      <w:autoSpaceDE w:val="0"/>
      <w:autoSpaceDN w:val="0"/>
      <w:adjustRightInd w:val="0"/>
      <w:spacing w:after="0" w:line="240" w:lineRule="auto"/>
    </w:pPr>
    <w:rPr>
      <w:rFonts w:ascii="Tahoma" w:hAnsi="Tahoma" w:cs="Tahoma"/>
      <w:color w:val="000000"/>
      <w:sz w:val="24"/>
      <w:szCs w:val="24"/>
    </w:rPr>
  </w:style>
  <w:style w:type="paragraph" w:styleId="Nagwek">
    <w:name w:val="header"/>
    <w:basedOn w:val="Normalny"/>
    <w:link w:val="NagwekZnak"/>
    <w:uiPriority w:val="99"/>
    <w:unhideWhenUsed/>
    <w:rsid w:val="00064C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4CE2"/>
  </w:style>
  <w:style w:type="paragraph" w:styleId="Stopka">
    <w:name w:val="footer"/>
    <w:basedOn w:val="Normalny"/>
    <w:link w:val="StopkaZnak"/>
    <w:uiPriority w:val="99"/>
    <w:unhideWhenUsed/>
    <w:rsid w:val="00064C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4CE2"/>
  </w:style>
  <w:style w:type="paragraph" w:styleId="Tekstdymka">
    <w:name w:val="Balloon Text"/>
    <w:basedOn w:val="Normalny"/>
    <w:link w:val="TekstdymkaZnak"/>
    <w:uiPriority w:val="99"/>
    <w:semiHidden/>
    <w:unhideWhenUsed/>
    <w:rsid w:val="00C02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A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FB9A-7FA4-4CC7-9A74-04839FB2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4036</Words>
  <Characters>24216</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jruziecka</dc:creator>
  <cp:lastModifiedBy>Admin</cp:lastModifiedBy>
  <cp:revision>6</cp:revision>
  <cp:lastPrinted>2017-10-17T13:54:00Z</cp:lastPrinted>
  <dcterms:created xsi:type="dcterms:W3CDTF">2017-10-15T19:10:00Z</dcterms:created>
  <dcterms:modified xsi:type="dcterms:W3CDTF">2017-10-17T17:58:00Z</dcterms:modified>
</cp:coreProperties>
</file>