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9EC4" w14:textId="6F50E7AB" w:rsid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Załącznik nr </w:t>
      </w:r>
      <w:r w:rsidR="00414B19">
        <w:rPr>
          <w:sz w:val="18"/>
          <w:szCs w:val="18"/>
        </w:rPr>
        <w:t>2</w:t>
      </w:r>
      <w:r>
        <w:rPr>
          <w:sz w:val="18"/>
          <w:szCs w:val="18"/>
        </w:rPr>
        <w:t xml:space="preserve"> do </w:t>
      </w:r>
      <w:r w:rsidR="00CD511D">
        <w:rPr>
          <w:sz w:val="18"/>
          <w:szCs w:val="18"/>
        </w:rPr>
        <w:t>rozeznania cenowego</w:t>
      </w:r>
      <w:r>
        <w:rPr>
          <w:sz w:val="18"/>
          <w:szCs w:val="18"/>
        </w:rPr>
        <w:t xml:space="preserve"> nr </w:t>
      </w:r>
      <w:r w:rsidR="00240F1C">
        <w:rPr>
          <w:sz w:val="18"/>
          <w:szCs w:val="18"/>
        </w:rPr>
        <w:t>7</w:t>
      </w:r>
    </w:p>
    <w:p w14:paraId="30A588D5" w14:textId="0E2556E4" w:rsidR="00A778C8" w:rsidRP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240F1C">
        <w:rPr>
          <w:sz w:val="18"/>
          <w:szCs w:val="18"/>
        </w:rPr>
        <w:t>04</w:t>
      </w:r>
      <w:r w:rsidR="00C81F9A">
        <w:rPr>
          <w:sz w:val="18"/>
          <w:szCs w:val="18"/>
        </w:rPr>
        <w:t>.</w:t>
      </w:r>
      <w:r w:rsidR="00240F1C">
        <w:rPr>
          <w:sz w:val="18"/>
          <w:szCs w:val="18"/>
        </w:rPr>
        <w:t>04</w:t>
      </w:r>
      <w:r w:rsidR="00280235">
        <w:rPr>
          <w:sz w:val="18"/>
          <w:szCs w:val="18"/>
        </w:rPr>
        <w:t>.202</w:t>
      </w:r>
      <w:r w:rsidR="00240F1C">
        <w:rPr>
          <w:sz w:val="18"/>
          <w:szCs w:val="18"/>
        </w:rPr>
        <w:t>3</w:t>
      </w:r>
      <w:r w:rsidR="00280235">
        <w:rPr>
          <w:sz w:val="18"/>
          <w:szCs w:val="18"/>
        </w:rPr>
        <w:t xml:space="preserve"> r.</w:t>
      </w:r>
    </w:p>
    <w:p w14:paraId="275D6970" w14:textId="724B2C62" w:rsidR="00690DFE" w:rsidRPr="003F684F" w:rsidRDefault="00690DFE" w:rsidP="00690DFE">
      <w:pPr>
        <w:ind w:left="0" w:firstLine="0"/>
        <w:jc w:val="center"/>
        <w:rPr>
          <w:b/>
          <w:bCs/>
          <w:sz w:val="24"/>
          <w:szCs w:val="24"/>
        </w:rPr>
      </w:pPr>
      <w:r w:rsidRPr="003F684F">
        <w:rPr>
          <w:b/>
          <w:bCs/>
          <w:sz w:val="24"/>
          <w:szCs w:val="24"/>
        </w:rPr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49F81F2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przetwarzane.</w:t>
      </w:r>
    </w:p>
    <w:p w14:paraId="287455C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Administrator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</w:t>
      </w:r>
      <w:r w:rsidRPr="00690DFE">
        <w:lastRenderedPageBreak/>
        <w:t>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4A23930E" w:rsidR="00553984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51CD6B02" w14:textId="53519224" w:rsidR="003F684F" w:rsidRDefault="003F684F" w:rsidP="003F684F"/>
    <w:p w14:paraId="7B604F48" w14:textId="38CE860D" w:rsidR="003F684F" w:rsidRDefault="003F684F" w:rsidP="003F684F"/>
    <w:p w14:paraId="65F9752A" w14:textId="2E10C14C" w:rsidR="003F684F" w:rsidRDefault="003F684F" w:rsidP="003F684F"/>
    <w:p w14:paraId="53D44FCF" w14:textId="0DAE78FD" w:rsidR="003F684F" w:rsidRDefault="003F684F" w:rsidP="003F684F">
      <w:r>
        <w:t xml:space="preserve">    </w:t>
      </w:r>
    </w:p>
    <w:p w14:paraId="3EC3560F" w14:textId="77777777" w:rsidR="003F684F" w:rsidRDefault="003F684F" w:rsidP="003F684F">
      <w:pPr>
        <w:spacing w:line="240" w:lineRule="auto"/>
      </w:pPr>
      <w:r>
        <w:t xml:space="preserve">                                                                                                      ………………………………………………………………                                        </w:t>
      </w:r>
    </w:p>
    <w:p w14:paraId="3F2F68E5" w14:textId="1379FBC2" w:rsidR="003F684F" w:rsidRPr="003F684F" w:rsidRDefault="003F684F" w:rsidP="003F684F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/data i czytelny podpis/</w:t>
      </w:r>
    </w:p>
    <w:p w14:paraId="3DC9EF2A" w14:textId="3AD795DA" w:rsidR="003F684F" w:rsidRPr="00690DFE" w:rsidRDefault="003F684F" w:rsidP="003F684F">
      <w:pPr>
        <w:spacing w:line="240" w:lineRule="auto"/>
      </w:pPr>
      <w:r>
        <w:t xml:space="preserve">                                                                                                               </w:t>
      </w:r>
    </w:p>
    <w:sectPr w:rsidR="003F684F" w:rsidRPr="00690DFE" w:rsidSect="0036227B">
      <w:footerReference w:type="default" r:id="rId8"/>
      <w:footerReference w:type="first" r:id="rId9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AF54" w14:textId="77777777" w:rsidR="005A5662" w:rsidRDefault="005A5662">
      <w:pPr>
        <w:spacing w:line="240" w:lineRule="auto"/>
      </w:pPr>
      <w:r>
        <w:separator/>
      </w:r>
    </w:p>
  </w:endnote>
  <w:endnote w:type="continuationSeparator" w:id="0">
    <w:p w14:paraId="0CB386AD" w14:textId="77777777" w:rsidR="005A5662" w:rsidRDefault="005A5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C210" w14:textId="77777777" w:rsidR="00A833F7" w:rsidRDefault="00A833F7" w:rsidP="00443F2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240F1C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9856" w14:textId="77777777" w:rsidR="005A5662" w:rsidRDefault="005A5662">
      <w:pPr>
        <w:spacing w:line="240" w:lineRule="auto"/>
      </w:pPr>
      <w:r>
        <w:separator/>
      </w:r>
    </w:p>
  </w:footnote>
  <w:footnote w:type="continuationSeparator" w:id="0">
    <w:p w14:paraId="0856F40E" w14:textId="77777777" w:rsidR="005A5662" w:rsidRDefault="005A5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 w16cid:durableId="43337602">
    <w:abstractNumId w:val="40"/>
  </w:num>
  <w:num w:numId="2" w16cid:durableId="1018196687">
    <w:abstractNumId w:val="16"/>
  </w:num>
  <w:num w:numId="3" w16cid:durableId="231551049">
    <w:abstractNumId w:val="38"/>
  </w:num>
  <w:num w:numId="4" w16cid:durableId="121847664">
    <w:abstractNumId w:val="10"/>
  </w:num>
  <w:num w:numId="5" w16cid:durableId="1673802115">
    <w:abstractNumId w:val="13"/>
  </w:num>
  <w:num w:numId="6" w16cid:durableId="603617705">
    <w:abstractNumId w:val="14"/>
  </w:num>
  <w:num w:numId="7" w16cid:durableId="1152866512">
    <w:abstractNumId w:val="21"/>
  </w:num>
  <w:num w:numId="8" w16cid:durableId="501090030">
    <w:abstractNumId w:val="27"/>
  </w:num>
  <w:num w:numId="9" w16cid:durableId="1548641601">
    <w:abstractNumId w:val="1"/>
  </w:num>
  <w:num w:numId="10" w16cid:durableId="1656378599">
    <w:abstractNumId w:val="22"/>
  </w:num>
  <w:num w:numId="11" w16cid:durableId="726296903">
    <w:abstractNumId w:val="3"/>
  </w:num>
  <w:num w:numId="12" w16cid:durableId="679236999">
    <w:abstractNumId w:val="20"/>
  </w:num>
  <w:num w:numId="13" w16cid:durableId="171384452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 w16cid:durableId="1202353531">
    <w:abstractNumId w:val="12"/>
  </w:num>
  <w:num w:numId="15" w16cid:durableId="437412772">
    <w:abstractNumId w:val="28"/>
  </w:num>
  <w:num w:numId="16" w16cid:durableId="1017544175">
    <w:abstractNumId w:val="7"/>
  </w:num>
  <w:num w:numId="17" w16cid:durableId="2143617044">
    <w:abstractNumId w:val="6"/>
  </w:num>
  <w:num w:numId="18" w16cid:durableId="403600951">
    <w:abstractNumId w:val="4"/>
  </w:num>
  <w:num w:numId="19" w16cid:durableId="613175344">
    <w:abstractNumId w:val="19"/>
  </w:num>
  <w:num w:numId="20" w16cid:durableId="540478247">
    <w:abstractNumId w:val="33"/>
  </w:num>
  <w:num w:numId="21" w16cid:durableId="1454444485">
    <w:abstractNumId w:val="32"/>
  </w:num>
  <w:num w:numId="22" w16cid:durableId="390931770">
    <w:abstractNumId w:val="37"/>
  </w:num>
  <w:num w:numId="23" w16cid:durableId="1149789414">
    <w:abstractNumId w:val="15"/>
  </w:num>
  <w:num w:numId="24" w16cid:durableId="798844164">
    <w:abstractNumId w:val="9"/>
  </w:num>
  <w:num w:numId="25" w16cid:durableId="602759473">
    <w:abstractNumId w:val="35"/>
  </w:num>
  <w:num w:numId="26" w16cid:durableId="1589652834">
    <w:abstractNumId w:val="24"/>
  </w:num>
  <w:num w:numId="27" w16cid:durableId="135344376">
    <w:abstractNumId w:val="25"/>
  </w:num>
  <w:num w:numId="28" w16cid:durableId="1897161575">
    <w:abstractNumId w:val="17"/>
  </w:num>
  <w:num w:numId="29" w16cid:durableId="1678727167">
    <w:abstractNumId w:val="34"/>
  </w:num>
  <w:num w:numId="30" w16cid:durableId="650135409">
    <w:abstractNumId w:val="39"/>
  </w:num>
  <w:num w:numId="31" w16cid:durableId="191191215">
    <w:abstractNumId w:val="30"/>
  </w:num>
  <w:num w:numId="32" w16cid:durableId="1155758313">
    <w:abstractNumId w:val="0"/>
  </w:num>
  <w:num w:numId="33" w16cid:durableId="240414306">
    <w:abstractNumId w:val="36"/>
  </w:num>
  <w:num w:numId="34" w16cid:durableId="373194266">
    <w:abstractNumId w:val="18"/>
  </w:num>
  <w:num w:numId="35" w16cid:durableId="1828087756">
    <w:abstractNumId w:val="29"/>
  </w:num>
  <w:num w:numId="36" w16cid:durableId="707729427">
    <w:abstractNumId w:val="11"/>
  </w:num>
  <w:num w:numId="37" w16cid:durableId="207181398">
    <w:abstractNumId w:val="23"/>
  </w:num>
  <w:num w:numId="38" w16cid:durableId="688335607">
    <w:abstractNumId w:val="31"/>
  </w:num>
  <w:num w:numId="39" w16cid:durableId="1178229429">
    <w:abstractNumId w:val="5"/>
  </w:num>
  <w:num w:numId="40" w16cid:durableId="1607036150">
    <w:abstractNumId w:val="2"/>
  </w:num>
  <w:num w:numId="41" w16cid:durableId="630550877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5022"/>
    <w:rsid w:val="001B5077"/>
    <w:rsid w:val="001B743F"/>
    <w:rsid w:val="001C4607"/>
    <w:rsid w:val="001D6D5C"/>
    <w:rsid w:val="001E24A0"/>
    <w:rsid w:val="001E2F9E"/>
    <w:rsid w:val="001E4435"/>
    <w:rsid w:val="001E5655"/>
    <w:rsid w:val="001F1160"/>
    <w:rsid w:val="001F4036"/>
    <w:rsid w:val="00210A72"/>
    <w:rsid w:val="002118FB"/>
    <w:rsid w:val="00217EC7"/>
    <w:rsid w:val="00225995"/>
    <w:rsid w:val="00240F1C"/>
    <w:rsid w:val="00242ACE"/>
    <w:rsid w:val="00257A4F"/>
    <w:rsid w:val="00262D7D"/>
    <w:rsid w:val="002638D9"/>
    <w:rsid w:val="00265F09"/>
    <w:rsid w:val="00273273"/>
    <w:rsid w:val="00280235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3F684F"/>
    <w:rsid w:val="0041278C"/>
    <w:rsid w:val="0041455E"/>
    <w:rsid w:val="00414B19"/>
    <w:rsid w:val="00430068"/>
    <w:rsid w:val="004325A0"/>
    <w:rsid w:val="004431F0"/>
    <w:rsid w:val="00443F2A"/>
    <w:rsid w:val="00444F63"/>
    <w:rsid w:val="00454E04"/>
    <w:rsid w:val="00463689"/>
    <w:rsid w:val="00464CA8"/>
    <w:rsid w:val="004673DF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5B4F"/>
    <w:rsid w:val="004C3EFF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DB5"/>
    <w:rsid w:val="005867D7"/>
    <w:rsid w:val="00591720"/>
    <w:rsid w:val="00596355"/>
    <w:rsid w:val="0059665B"/>
    <w:rsid w:val="005A3BFF"/>
    <w:rsid w:val="005A5662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466CB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6302B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86967"/>
    <w:rsid w:val="008926E6"/>
    <w:rsid w:val="008947A3"/>
    <w:rsid w:val="008A1529"/>
    <w:rsid w:val="008A77ED"/>
    <w:rsid w:val="008E0065"/>
    <w:rsid w:val="008E1CDF"/>
    <w:rsid w:val="008F525B"/>
    <w:rsid w:val="00913FDB"/>
    <w:rsid w:val="009172C4"/>
    <w:rsid w:val="00925EF3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5FE0"/>
    <w:rsid w:val="00A618E4"/>
    <w:rsid w:val="00A63984"/>
    <w:rsid w:val="00A643AB"/>
    <w:rsid w:val="00A672FC"/>
    <w:rsid w:val="00A778C8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D7233"/>
    <w:rsid w:val="00AF61D5"/>
    <w:rsid w:val="00B04145"/>
    <w:rsid w:val="00B050E5"/>
    <w:rsid w:val="00B05C37"/>
    <w:rsid w:val="00B06EBA"/>
    <w:rsid w:val="00B13511"/>
    <w:rsid w:val="00B2246F"/>
    <w:rsid w:val="00B22E9E"/>
    <w:rsid w:val="00B27515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1F9A"/>
    <w:rsid w:val="00C85463"/>
    <w:rsid w:val="00CA3906"/>
    <w:rsid w:val="00CA483F"/>
    <w:rsid w:val="00CB0BF2"/>
    <w:rsid w:val="00CB2CC9"/>
    <w:rsid w:val="00CD2AB8"/>
    <w:rsid w:val="00CD511D"/>
    <w:rsid w:val="00CE37E7"/>
    <w:rsid w:val="00CF7789"/>
    <w:rsid w:val="00CF7A0C"/>
    <w:rsid w:val="00D03525"/>
    <w:rsid w:val="00D0589F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42AFD"/>
    <w:rsid w:val="00F5248B"/>
    <w:rsid w:val="00F53E44"/>
    <w:rsid w:val="00F64C11"/>
    <w:rsid w:val="00F85DF0"/>
    <w:rsid w:val="00FA0C9A"/>
    <w:rsid w:val="00FA2053"/>
    <w:rsid w:val="00FA2D90"/>
    <w:rsid w:val="00FA376C"/>
    <w:rsid w:val="00FA4B8F"/>
    <w:rsid w:val="00FA730A"/>
    <w:rsid w:val="00FB2415"/>
    <w:rsid w:val="00FB5C2D"/>
    <w:rsid w:val="00FB7AE5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3F42F6"/>
    <w:rsid w:val="00412E9B"/>
    <w:rsid w:val="004A2789"/>
    <w:rsid w:val="005D64B7"/>
    <w:rsid w:val="00626504"/>
    <w:rsid w:val="00653EC0"/>
    <w:rsid w:val="00665B40"/>
    <w:rsid w:val="007B1130"/>
    <w:rsid w:val="007F344D"/>
    <w:rsid w:val="00833247"/>
    <w:rsid w:val="00984532"/>
    <w:rsid w:val="00A45EB2"/>
    <w:rsid w:val="00BA0B75"/>
    <w:rsid w:val="00BF40D3"/>
    <w:rsid w:val="00C908C9"/>
    <w:rsid w:val="00C917BB"/>
    <w:rsid w:val="00D74606"/>
    <w:rsid w:val="00D817F7"/>
    <w:rsid w:val="00E862A1"/>
    <w:rsid w:val="00E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079D-B5D9-4E7D-909A-C543F075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Zenon Kopka</cp:lastModifiedBy>
  <cp:revision>17</cp:revision>
  <cp:lastPrinted>2022-12-27T11:52:00Z</cp:lastPrinted>
  <dcterms:created xsi:type="dcterms:W3CDTF">2020-05-07T11:34:00Z</dcterms:created>
  <dcterms:modified xsi:type="dcterms:W3CDTF">2023-04-04T10:29:00Z</dcterms:modified>
</cp:coreProperties>
</file>