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DD" w:rsidRDefault="001271DD" w:rsidP="001271DD">
      <w:pPr>
        <w:spacing w:after="200" w:line="276" w:lineRule="auto"/>
        <w:jc w:val="right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Załącznik nr 4</w:t>
      </w:r>
    </w:p>
    <w:p w:rsidR="001271DD" w:rsidRDefault="001271DD" w:rsidP="001271DD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……….……………, dnia …………….</w:t>
      </w:r>
    </w:p>
    <w:p w:rsidR="001271DD" w:rsidRDefault="001271DD" w:rsidP="001271DD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271DD" w:rsidRDefault="001271DD" w:rsidP="001271DD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ZBIORCZE ZESTAWIENIE KOSZTÓW ROBÓT</w:t>
      </w:r>
    </w:p>
    <w:p w:rsidR="001271DD" w:rsidRDefault="001271DD" w:rsidP="001271DD">
      <w:pPr>
        <w:spacing w:after="200" w:line="276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Modernizacja miejsca sportowo – rekreacyjnego w Kucharach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843"/>
        <w:gridCol w:w="1843"/>
      </w:tblGrid>
      <w:tr w:rsidR="001271DD" w:rsidTr="00DD1F11">
        <w:trPr>
          <w:cantSplit/>
          <w:trHeight w:val="69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Opis elementu scalonego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(NETTO)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podatku VAT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(BRUTTO)</w:t>
            </w:r>
          </w:p>
        </w:tc>
      </w:tr>
      <w:tr w:rsidR="001271DD" w:rsidTr="00DD1F11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DD" w:rsidRPr="00134E5B" w:rsidRDefault="001271DD" w:rsidP="00DD1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Boisko wielofunkcyjne – 550.25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71DD" w:rsidTr="00DD1F11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DD" w:rsidRPr="00134E5B" w:rsidRDefault="001271DD" w:rsidP="00DD1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Nasadzenia – 10 szt.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71DD" w:rsidTr="00DD1F11">
        <w:trPr>
          <w:cantSplit/>
          <w:trHeight w:val="690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1DD" w:rsidRDefault="001271DD" w:rsidP="00DD1F11">
            <w:pPr>
              <w:spacing w:before="200" w:after="20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Cena ofertowa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1DD" w:rsidRDefault="001271DD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1DD" w:rsidRDefault="001271DD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1DD" w:rsidRDefault="001271DD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71DD" w:rsidRDefault="001271DD" w:rsidP="001271DD">
      <w:pPr>
        <w:spacing w:before="240"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W zbiorczym zestawieniu kosztów robót należy wycenić wszystkie prace zmierzające do realizacji przedmiotu zamówienia, a wynikające bezpośrednio lub pośrednio z zapytania ofertowego wraz z załącznikami. Jeżeli dane roboty, materiały, elementy budowlane i urządzenia wynikające z dokumentów stanowiących opis przedmiotu zamówienia nie są ujęte w powyższym zestawieniu, to wówczas ich koszt należy ująć w innych pozycjach zestawienia. Całkowitą cenę ofertową  należy wpisać  do formularza ofertowego (załącznik nr 3 do zapytania ofertowego) na wykonanie robót.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..............................................................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(</w:t>
      </w:r>
      <w:r>
        <w:rPr>
          <w:rFonts w:ascii="Arial" w:hAnsi="Arial" w:cs="Arial"/>
          <w:i/>
          <w:snapToGrid w:val="0"/>
          <w:sz w:val="20"/>
          <w:szCs w:val="20"/>
        </w:rPr>
        <w:t xml:space="preserve">Podpis osoby/osób uprawnionych 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do składania oświadczeń woli 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w imieniu Wykonawcy oraz pieczątka/pieczątki)</w:t>
      </w:r>
    </w:p>
    <w:p w:rsidR="009640DE" w:rsidRDefault="009640DE">
      <w:bookmarkStart w:id="0" w:name="_GoBack"/>
      <w:bookmarkEnd w:id="0"/>
    </w:p>
    <w:sectPr w:rsidR="0096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D"/>
    <w:rsid w:val="001271DD"/>
    <w:rsid w:val="009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6775-4769-4456-B17B-87417688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2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2019-10-04T10:48:00Z</dcterms:created>
  <dcterms:modified xsi:type="dcterms:W3CDTF">2019-10-04T10:48:00Z</dcterms:modified>
</cp:coreProperties>
</file>