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8E" w:rsidRDefault="000B3B8E" w:rsidP="000B3B8E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</w:t>
      </w:r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>
        <w:rPr>
          <w:rFonts w:eastAsia="Lucida Sans Unicode" w:cs="Calibri"/>
          <w:i/>
          <w:kern w:val="1"/>
          <w:sz w:val="20"/>
          <w:szCs w:val="20"/>
          <w:lang w:bidi="en-US"/>
        </w:rPr>
        <w:t>2</w:t>
      </w:r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0B3B8E" w:rsidRPr="00684287" w:rsidRDefault="000B3B8E" w:rsidP="000B3B8E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84287">
        <w:rPr>
          <w:rFonts w:asciiTheme="minorHAnsi" w:hAnsiTheme="minorHAnsi" w:cstheme="minorHAnsi"/>
          <w:b/>
          <w:i/>
          <w:sz w:val="24"/>
          <w:szCs w:val="24"/>
        </w:rPr>
        <w:t>UMOWA Nr   /2018</w:t>
      </w:r>
    </w:p>
    <w:p w:rsidR="000B3B8E" w:rsidRPr="00FA4FD8" w:rsidRDefault="000B3B8E" w:rsidP="000B3B8E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 xml:space="preserve">zawarta w dniu  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…</w:t>
      </w:r>
      <w:r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2018 r.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 w 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>Domaniowie</w:t>
      </w:r>
    </w:p>
    <w:p w:rsidR="000B3B8E" w:rsidRPr="00FA4FD8" w:rsidRDefault="000B3B8E" w:rsidP="000B3B8E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b/>
          <w:i/>
          <w:sz w:val="20"/>
          <w:szCs w:val="20"/>
        </w:rPr>
        <w:t>pomiędzy</w:t>
      </w:r>
    </w:p>
    <w:p w:rsidR="000B3B8E" w:rsidRDefault="000B3B8E" w:rsidP="000B3B8E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Gminą Domaniów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z siedzibą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Domaniów 56,  55-216 Domaniów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NIP 912-17-16-512, R%EGON 931924851 </w:t>
      </w:r>
      <w:r>
        <w:rPr>
          <w:rFonts w:asciiTheme="minorHAnsi" w:hAnsiTheme="minorHAnsi" w:cstheme="minorHAnsi"/>
          <w:i/>
          <w:sz w:val="20"/>
          <w:szCs w:val="20"/>
        </w:rPr>
        <w:t xml:space="preserve">działająca </w:t>
      </w:r>
      <w:r w:rsidRPr="00FA4FD8">
        <w:rPr>
          <w:rFonts w:asciiTheme="minorHAnsi" w:hAnsiTheme="minorHAnsi" w:cstheme="minorHAnsi"/>
          <w:i/>
          <w:sz w:val="20"/>
          <w:szCs w:val="20"/>
        </w:rPr>
        <w:t>przez:</w:t>
      </w:r>
    </w:p>
    <w:p w:rsidR="000B3B8E" w:rsidRPr="0093403B" w:rsidRDefault="000B3B8E" w:rsidP="000B3B8E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3403B">
        <w:rPr>
          <w:rFonts w:asciiTheme="minorHAnsi" w:hAnsiTheme="minorHAnsi" w:cstheme="minorHAnsi"/>
          <w:b/>
          <w:i/>
          <w:sz w:val="20"/>
          <w:szCs w:val="20"/>
        </w:rPr>
        <w:t>swo</w:t>
      </w:r>
      <w:r>
        <w:rPr>
          <w:rFonts w:asciiTheme="minorHAnsi" w:hAnsiTheme="minorHAnsi" w:cstheme="minorHAnsi"/>
          <w:b/>
          <w:i/>
          <w:sz w:val="20"/>
          <w:szCs w:val="20"/>
        </w:rPr>
        <w:t>ją</w:t>
      </w:r>
      <w:r w:rsidRPr="0093403B">
        <w:rPr>
          <w:rFonts w:asciiTheme="minorHAnsi" w:hAnsiTheme="minorHAnsi" w:cstheme="minorHAnsi"/>
          <w:b/>
          <w:i/>
          <w:sz w:val="20"/>
          <w:szCs w:val="20"/>
        </w:rPr>
        <w:t xml:space="preserve"> jednostk</w:t>
      </w:r>
      <w:r>
        <w:rPr>
          <w:rFonts w:asciiTheme="minorHAnsi" w:hAnsiTheme="minorHAnsi" w:cstheme="minorHAnsi"/>
          <w:b/>
          <w:i/>
          <w:sz w:val="20"/>
          <w:szCs w:val="20"/>
        </w:rPr>
        <w:t>ę</w:t>
      </w:r>
      <w:r w:rsidRPr="0093403B">
        <w:rPr>
          <w:rFonts w:asciiTheme="minorHAnsi" w:hAnsiTheme="minorHAnsi" w:cstheme="minorHAnsi"/>
          <w:b/>
          <w:i/>
          <w:sz w:val="20"/>
          <w:szCs w:val="20"/>
        </w:rPr>
        <w:t xml:space="preserve"> bud</w:t>
      </w:r>
      <w:r>
        <w:rPr>
          <w:rFonts w:asciiTheme="minorHAnsi" w:hAnsiTheme="minorHAnsi" w:cstheme="minorHAnsi"/>
          <w:b/>
          <w:i/>
          <w:sz w:val="20"/>
          <w:szCs w:val="20"/>
        </w:rPr>
        <w:t>ż</w:t>
      </w:r>
      <w:r w:rsidRPr="0093403B">
        <w:rPr>
          <w:rFonts w:asciiTheme="minorHAnsi" w:hAnsiTheme="minorHAnsi" w:cstheme="minorHAnsi"/>
          <w:b/>
          <w:i/>
          <w:sz w:val="20"/>
          <w:szCs w:val="20"/>
        </w:rPr>
        <w:t>etową</w:t>
      </w:r>
    </w:p>
    <w:p w:rsidR="000B3B8E" w:rsidRPr="0093403B" w:rsidRDefault="000B3B8E" w:rsidP="000B3B8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Gminny Zespół Oświaty w Domaniowie </w:t>
      </w:r>
      <w:r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reprezentowany przez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Zenona Kopkę  </w:t>
      </w:r>
    </w:p>
    <w:p w:rsidR="000B3B8E" w:rsidRPr="00FA4FD8" w:rsidRDefault="000B3B8E" w:rsidP="000B3B8E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 xml:space="preserve">zwanym w treści umowy </w:t>
      </w:r>
      <w:r w:rsidRPr="00FA4FD8">
        <w:rPr>
          <w:rFonts w:asciiTheme="minorHAnsi" w:hAnsiTheme="minorHAnsi" w:cstheme="minorHAnsi"/>
          <w:b/>
          <w:i/>
          <w:sz w:val="20"/>
          <w:szCs w:val="20"/>
        </w:rPr>
        <w:t>„Zamawiającym”,</w:t>
      </w:r>
    </w:p>
    <w:p w:rsidR="000B3B8E" w:rsidRPr="00FA4FD8" w:rsidRDefault="000B3B8E" w:rsidP="000B3B8E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hAnsiTheme="minorHAnsi" w:cstheme="minorHAnsi"/>
          <w:b/>
          <w:i/>
          <w:sz w:val="20"/>
          <w:szCs w:val="20"/>
        </w:rPr>
        <w:t>a</w:t>
      </w:r>
    </w:p>
    <w:p w:rsidR="000B3B8E" w:rsidRPr="00FA4FD8" w:rsidRDefault="000B3B8E" w:rsidP="000B3B8E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A4FD8">
        <w:rPr>
          <w:rFonts w:asciiTheme="minorHAnsi" w:hAnsiTheme="minorHAnsi" w:cstheme="minorHAnsi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0B3B8E" w:rsidRPr="00FA4FD8" w:rsidRDefault="000B3B8E" w:rsidP="000B3B8E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zwaną w dalszej części umowy</w:t>
      </w:r>
      <w:r w:rsidRPr="00FA4FD8">
        <w:rPr>
          <w:rFonts w:asciiTheme="minorHAnsi" w:hAnsiTheme="minorHAnsi" w:cstheme="minorHAnsi"/>
          <w:i/>
          <w:iCs/>
          <w:sz w:val="20"/>
          <w:szCs w:val="20"/>
        </w:rPr>
        <w:t xml:space="preserve"> „</w:t>
      </w:r>
      <w:r w:rsidRPr="00FA4FD8">
        <w:rPr>
          <w:rFonts w:asciiTheme="minorHAnsi" w:hAnsiTheme="minorHAnsi" w:cstheme="minorHAnsi"/>
          <w:b/>
          <w:i/>
          <w:iCs/>
          <w:sz w:val="20"/>
          <w:szCs w:val="20"/>
        </w:rPr>
        <w:t>Wykonawcą”</w:t>
      </w:r>
      <w:r w:rsidRPr="00FA4FD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0B3B8E" w:rsidRPr="008E35FA" w:rsidRDefault="000B3B8E" w:rsidP="000B3B8E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B3B8E" w:rsidRDefault="000B3B8E" w:rsidP="00FC11AF">
      <w:pPr>
        <w:spacing w:line="240" w:lineRule="auto"/>
        <w:ind w:right="-2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</w:t>
      </w:r>
      <w:r>
        <w:rPr>
          <w:rFonts w:asciiTheme="minorHAnsi" w:hAnsiTheme="minorHAnsi" w:cstheme="minorHAnsi"/>
          <w:i/>
          <w:sz w:val="20"/>
          <w:szCs w:val="20"/>
        </w:rPr>
        <w:t>/2016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Dyrektora Gminnego Zespołu Oświaty w Domaniowie 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 z dnia 2</w:t>
      </w:r>
      <w:r>
        <w:rPr>
          <w:rFonts w:asciiTheme="minorHAnsi" w:hAnsiTheme="minorHAnsi" w:cstheme="minorHAnsi"/>
          <w:i/>
          <w:sz w:val="20"/>
          <w:szCs w:val="20"/>
        </w:rPr>
        <w:t>9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 stycznia 2016 r.) Strony wspólnie ustalają:</w:t>
      </w: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0B3B8E" w:rsidRPr="008E35FA" w:rsidRDefault="000B3B8E" w:rsidP="00FC11AF">
      <w:pPr>
        <w:spacing w:line="240" w:lineRule="auto"/>
        <w:ind w:right="-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Strony wspólnie ustalają:</w:t>
      </w:r>
    </w:p>
    <w:p w:rsidR="000B3B8E" w:rsidRPr="008E35FA" w:rsidRDefault="000B3B8E" w:rsidP="00FC11AF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1</w:t>
      </w:r>
    </w:p>
    <w:p w:rsidR="000B3B8E" w:rsidRPr="00E17419" w:rsidRDefault="000B3B8E" w:rsidP="00FC11AF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Przedmiotem niniejszej umowy w ramach projektu  nr RPDS.10.02.01-02-0042/17 – „Świat wokół Nas – wyrównywanie szans edukacyjnych uczniów szkół podstawowych prowadzonych przez Gminę Domaniów i Gminę Wiązów”  współfinasowanego ze środków Unii Europejskiej w ramach Regionalnego Programu Operacyjnego Województwa Dolnośląskiego na lata 2014-2020  jest dostawa:</w:t>
      </w:r>
    </w:p>
    <w:p w:rsidR="000B3B8E" w:rsidRPr="000B3B8E" w:rsidRDefault="000B3B8E" w:rsidP="000B3B8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</w:pPr>
      <w:r w:rsidRPr="00B1142A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Część 1 -  do Szkoły Podstawowej im. Jana Pawła II w Domaniowie, ul. Sportowa 6,  55-216 Domaniów ,</w:t>
      </w:r>
      <w:r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 xml:space="preserve"> </w:t>
      </w:r>
      <w:r w:rsidRPr="000B3B8E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Tel/fax. +48 71 301-77-31, e-mail: </w:t>
      </w:r>
      <w:hyperlink r:id="rId7" w:history="1">
        <w:r w:rsidRPr="000B3B8E">
          <w:rPr>
            <w:rFonts w:asciiTheme="minorHAnsi" w:eastAsia="Times New Roman" w:hAnsiTheme="minorHAnsi" w:cstheme="minorHAnsi"/>
            <w:b/>
            <w:bCs/>
            <w:i/>
            <w:iCs/>
            <w:bdr w:val="none" w:sz="0" w:space="0" w:color="auto" w:frame="1"/>
          </w:rPr>
          <w:t>domaniowzs@o2.pl</w:t>
        </w:r>
      </w:hyperlink>
      <w:r w:rsidRPr="000B3B8E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:</w:t>
      </w:r>
    </w:p>
    <w:tbl>
      <w:tblPr>
        <w:tblpPr w:leftFromText="141" w:rightFromText="141" w:bottomFromText="160" w:vertAnchor="text" w:tblpY="1"/>
        <w:tblOverlap w:val="never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1134"/>
        <w:gridCol w:w="714"/>
      </w:tblGrid>
      <w:tr w:rsidR="000B3B8E" w:rsidRPr="00D012FB" w:rsidTr="00FC11AF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Nazwa i parametry  towaru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Ilość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biały A1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A1 9 sztuk (po 10 kolorów: żółty, niebieski, zielony)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Klej w sztyfcie  (22g)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Probówki plastikowe z korkiem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samostojące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 50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Zlewka NF Boro 3.3, 250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Uniwersalny papierek wskaźnikowy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Cylinder miarowy (menzurka)  HF, PP 100 ml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Lejek PP, 125 ml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Filtr okrągły, średnica 70 mm (100 sztuk)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zestaw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Pipeta plastikowa, zakraplacz (30 sztuk)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zestaw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Gąbki zwykłe kolorowe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Ręczniki papierowe (POJEDYNCZE RĘCZNIKI PAPIEROWE ECONOMY, ZIELONE, JEDNOWARSTWOWE, 4000 SZT. (20 PACZEK PO 200 SZT.)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Papier wizytówkowy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ryza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Naklejki edukacyjne- zestaw: tabliczka mnożenia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Waga elektroniczna laboratoryjna do 5 kg (z dokładnością do 0,1g)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Termos 1l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Papier ksero biały  A4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ryza </w:t>
            </w:r>
          </w:p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(500 arkuszy)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50</w:t>
            </w:r>
          </w:p>
        </w:tc>
      </w:tr>
      <w:tr w:rsidR="000B3B8E" w:rsidRPr="00D012FB" w:rsidTr="00FC11AF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Toner do HP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LaserJet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1018 (laserowa)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Samsung ML1640 (laserowa)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Toner do HP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DeskJet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Ink Advantage 2515 (atramentowa, kolorowa) czarny i kolorowy – po 2 szt. każdego koloru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OKI MC363 (laserowa, kolorowa) czarny – 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KYOCERA M5521 (laserowa, kolorowa) żółty, niebieski, czarny, czerwony (oznaczenia K, M, C, Y) – po 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FC11A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Toner do KONICA MINOLTA TN 319K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</w:tr>
      <w:tr w:rsidR="000B3B8E" w:rsidRPr="00D012FB" w:rsidTr="00FC11A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pBdr>
                <w:bottom w:val="single" w:sz="6" w:space="8" w:color="E1E1E1"/>
              </w:pBd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Megafon z syreną: funkcja syreny i gwizdka,</w:t>
            </w:r>
          </w:p>
          <w:p w:rsidR="000B3B8E" w:rsidRPr="00653A7E" w:rsidRDefault="000B3B8E" w:rsidP="000F2E1F">
            <w:pPr>
              <w:pBdr>
                <w:bottom w:val="single" w:sz="6" w:space="8" w:color="E1E1E1"/>
              </w:pBd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USB i funkcja nagrywania, odtwarzacz MP3, zasilanie bateryjne: 8x bateria typu C, gumowe krawędzie tuby, regulator głośności na mikrofonie, z pasem do noszenia, wymiary: 23 x 34 x 23 cm (szer. x wys. x gł.), waga: ok. 1,65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</w:tr>
    </w:tbl>
    <w:p w:rsidR="000B3B8E" w:rsidRPr="000B3B8E" w:rsidRDefault="000B3B8E" w:rsidP="000B3B8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</w:pPr>
      <w:r w:rsidRPr="00B1142A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 xml:space="preserve">Część 2 – do Szkoły Podstawowej im. A. Mickiewicza w Wierzbnie, Wierzbno 84, 55-216 Domaniów, </w:t>
      </w:r>
      <w:r w:rsidRPr="000B3B8E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tel./fax.:  +48 71 313-12-12, e-mail:  </w:t>
      </w:r>
      <w:hyperlink r:id="rId8" w:history="1">
        <w:r w:rsidRPr="000B3B8E">
          <w:rPr>
            <w:rFonts w:asciiTheme="minorHAnsi" w:eastAsia="Times New Roman" w:hAnsiTheme="minorHAnsi" w:cstheme="minorHAnsi"/>
            <w:b/>
            <w:bCs/>
            <w:i/>
            <w:iCs/>
            <w:bdr w:val="none" w:sz="0" w:space="0" w:color="auto" w:frame="1"/>
          </w:rPr>
          <w:t>zespolszkolwierzbno@poczta.onet.pl</w:t>
        </w:r>
      </w:hyperlink>
      <w:r w:rsidRPr="000B3B8E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:</w:t>
      </w:r>
    </w:p>
    <w:tbl>
      <w:tblPr>
        <w:tblpPr w:leftFromText="141" w:rightFromText="141" w:bottomFromText="160" w:vertAnchor="text" w:tblpY="1"/>
        <w:tblOverlap w:val="never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1134"/>
        <w:gridCol w:w="714"/>
      </w:tblGrid>
      <w:tr w:rsidR="000B3B8E" w:rsidRPr="00D012FB" w:rsidTr="000F2E1F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Nazwa i parametry  towaru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E" w:rsidRPr="00D012FB" w:rsidRDefault="000B3B8E" w:rsidP="000F2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D012F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Ilość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Balony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(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100 szt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. w opakowaniu)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opak.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Baterie płaskie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niebieski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zielony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żółty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70x100 cm kolor pomarańczowy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70z100 cm kolor brązowy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Brystol kolorowy B1 70z100 cm kolor różowy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B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ibuła gładka 50x 70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Farby plakatowe 24 kolory zestaw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Klej biurowy w dużym sztyfcie 9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Klej na gorąco 11mm 35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Kredki ołówkowe dwustronne z antypoślizgowymi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zagłebieniami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24 kolory 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Kredki ołówkowe trójkątne w drewnianej obudowie x 12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ulki styropianowe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śr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7 cm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ulki styropianowe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śr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4 cm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1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ulki styropianowe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śr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 cm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Modelina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szkolna -  6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kolorow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zdob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n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e dziurkacze (kwiatek motyl gwiazda serce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Papier pakowy szary 105x 126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arkusz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Papier wizytówkowy A4 160 g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ecru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gładki 20 ark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Patyczki długie (takie jak do szaszłyków)0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50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Patyczki drewniane, wykałaczki  300 </w:t>
            </w: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op</w:t>
            </w:r>
            <w:proofErr w:type="spellEnd"/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pompka do balonów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Plastelina (24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 xml:space="preserve">kolorów)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Taśma klejąca dwustronnie szerokość19mm/10m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Taśma klejąca dwustronna 38mm/5m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0B3B8E" w:rsidRPr="00D012FB" w:rsidTr="000F2E1F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B8E" w:rsidRPr="00D012FB" w:rsidRDefault="000B3B8E" w:rsidP="000B3B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zeszyt papierów kolorowych samoprzylepnych A4 gram 80g/m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B8E" w:rsidRPr="00653A7E" w:rsidRDefault="000B3B8E" w:rsidP="000F2E1F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653A7E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16"/>
                <w:szCs w:val="16"/>
                <w:lang w:eastAsia="zh-CN" w:bidi="hi-IN"/>
              </w:rPr>
              <w:t>50</w:t>
            </w:r>
          </w:p>
        </w:tc>
      </w:tr>
    </w:tbl>
    <w:p w:rsidR="000B3B8E" w:rsidRPr="00652CFF" w:rsidRDefault="000B3B8E" w:rsidP="000B3B8E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Oferowane materiały i urządzenia muszą być fabrycznie nowe – wyprodukowane nie wcześniej niż w 2018 r. </w:t>
      </w:r>
    </w:p>
    <w:p w:rsidR="000B3B8E" w:rsidRPr="00E17419" w:rsidRDefault="000B3B8E" w:rsidP="000B3B8E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Szczegółowy termin dostawy zostanie ustalony z  dyrektorami szkół.</w:t>
      </w:r>
    </w:p>
    <w:p w:rsidR="000B3B8E" w:rsidRPr="00E17419" w:rsidRDefault="000B3B8E" w:rsidP="000B3B8E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0B3B8E" w:rsidRPr="00E17419" w:rsidRDefault="000B3B8E" w:rsidP="000B3B8E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Na dostarczone urządzeni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e</w:t>
      </w: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musi być udzielona gwarancja:  24 miesięcy, liczona od dnia podpisania protokołu odbioru.</w:t>
      </w:r>
    </w:p>
    <w:p w:rsidR="000B3B8E" w:rsidRPr="00E17419" w:rsidRDefault="000B3B8E" w:rsidP="000B3B8E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E17419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FC11AF" w:rsidRDefault="00FC11AF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FC11AF" w:rsidRDefault="00FC11AF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lastRenderedPageBreak/>
        <w:t>§ 2</w:t>
      </w:r>
    </w:p>
    <w:p w:rsidR="000B3B8E" w:rsidRDefault="000B3B8E" w:rsidP="000B3B8E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Wykonawca zobowiązuje się wykonać niniejszą umowę z należytym profesjonalizmem oraz z należytą starannością.</w:t>
      </w: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3</w:t>
      </w:r>
    </w:p>
    <w:p w:rsidR="000B3B8E" w:rsidRPr="008E35FA" w:rsidRDefault="000B3B8E" w:rsidP="000B3B8E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Przedmiot umowy będzie realizowany przez Wykonawcę w miejsce dostawy wskazane przez Zamawiającego.</w:t>
      </w:r>
    </w:p>
    <w:p w:rsidR="000B3B8E" w:rsidRPr="008E35FA" w:rsidRDefault="000B3B8E" w:rsidP="000B3B8E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Dostawa przedmiotu zamówienia będzie realizowana przez Wykonawcę według opisu przedmiotu zamówienia, określającego ilość i rodzaj </w:t>
      </w:r>
      <w:r>
        <w:rPr>
          <w:rFonts w:asciiTheme="minorHAnsi" w:hAnsiTheme="minorHAnsi" w:cstheme="minorHAnsi"/>
          <w:i/>
          <w:sz w:val="20"/>
          <w:szCs w:val="20"/>
        </w:rPr>
        <w:t>materiałów</w:t>
      </w:r>
      <w:r w:rsidRPr="008E35FA">
        <w:rPr>
          <w:rFonts w:asciiTheme="minorHAnsi" w:hAnsiTheme="minorHAnsi" w:cstheme="minorHAnsi"/>
          <w:i/>
          <w:sz w:val="20"/>
          <w:szCs w:val="20"/>
        </w:rPr>
        <w:t>, zgodnie z ofertą  st</w:t>
      </w:r>
      <w:r>
        <w:rPr>
          <w:rFonts w:asciiTheme="minorHAnsi" w:hAnsiTheme="minorHAnsi" w:cstheme="minorHAnsi"/>
          <w:i/>
          <w:sz w:val="20"/>
          <w:szCs w:val="20"/>
        </w:rPr>
        <w:t>anowiącą integralną część umowy.</w:t>
      </w:r>
    </w:p>
    <w:p w:rsidR="000B3B8E" w:rsidRPr="008E35FA" w:rsidRDefault="000B3B8E" w:rsidP="000B3B8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Miejscem dostawy są wskazane szkoły</w:t>
      </w:r>
      <w:r w:rsidRPr="008E35FA">
        <w:rPr>
          <w:rFonts w:asciiTheme="minorHAnsi" w:hAnsiTheme="minorHAnsi" w:cstheme="minorHAnsi"/>
          <w:i/>
          <w:sz w:val="20"/>
          <w:szCs w:val="20"/>
        </w:rPr>
        <w:t>.</w:t>
      </w:r>
    </w:p>
    <w:p w:rsidR="000B3B8E" w:rsidRPr="008E35FA" w:rsidRDefault="000B3B8E" w:rsidP="000B3B8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Wykonawca zobowiązuje się wykonać niniejszą umowę nie później niż do dnia </w:t>
      </w:r>
      <w:r>
        <w:rPr>
          <w:rFonts w:asciiTheme="minorHAnsi" w:hAnsiTheme="minorHAnsi" w:cstheme="minorHAnsi"/>
          <w:i/>
          <w:sz w:val="20"/>
          <w:szCs w:val="20"/>
        </w:rPr>
        <w:t>15 listopada 2018 r.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  w terminie uzgodnionym z Zamawiającym. </w:t>
      </w:r>
    </w:p>
    <w:p w:rsidR="000B3B8E" w:rsidRPr="008E35FA" w:rsidRDefault="000B3B8E" w:rsidP="000B3B8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Wykonawca zobowiązany jest umówić datę i godzinę dostarczenia dostawy, która nastąpi  z upoważnionym przedstawicielem Zamawiającego tj. </w:t>
      </w:r>
      <w:r>
        <w:rPr>
          <w:rFonts w:asciiTheme="minorHAnsi" w:hAnsiTheme="minorHAnsi" w:cstheme="minorHAnsi"/>
          <w:i/>
          <w:sz w:val="20"/>
          <w:szCs w:val="20"/>
        </w:rPr>
        <w:t>dyrektorami szkół w Wierzbnie i Domaniowie.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.    </w:t>
      </w:r>
    </w:p>
    <w:p w:rsidR="000B3B8E" w:rsidRPr="008E35FA" w:rsidRDefault="000B3B8E" w:rsidP="000B3B8E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6.  Termin realizacji przedmiotu umowy określony w ust. 4, rozumiany jest jako ostatni dopuszczalny dzień odbioru przedmiotu umowy, wraz z przekazaniem kompletnej i niewadliwej dokumentacji, o której mowa  w § 1 ust. </w:t>
      </w:r>
      <w:r>
        <w:rPr>
          <w:rFonts w:asciiTheme="minorHAnsi" w:hAnsiTheme="minorHAnsi" w:cstheme="minorHAnsi"/>
          <w:i/>
          <w:sz w:val="20"/>
          <w:szCs w:val="20"/>
        </w:rPr>
        <w:t>1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 pk</w:t>
      </w:r>
      <w:r>
        <w:rPr>
          <w:rFonts w:asciiTheme="minorHAnsi" w:hAnsiTheme="minorHAnsi" w:cstheme="minorHAnsi"/>
          <w:i/>
          <w:sz w:val="20"/>
          <w:szCs w:val="20"/>
        </w:rPr>
        <w:t>t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a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 oraz w szczególności po zakończeniu dostawy, instalacji, konfiguracji dokonaniu rozruchu, próbach działania, testach sprawdzających oraz przeprowadzeniu instruktażu, o którym mowa w § 1 ust. 2.</w:t>
      </w:r>
    </w:p>
    <w:p w:rsidR="000B3B8E" w:rsidRPr="008E35FA" w:rsidRDefault="000B3B8E" w:rsidP="000B3B8E">
      <w:pPr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4</w:t>
      </w:r>
    </w:p>
    <w:p w:rsidR="000B3B8E" w:rsidRPr="008E35FA" w:rsidRDefault="000B3B8E" w:rsidP="000B3B8E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B3B8E" w:rsidRPr="00120535" w:rsidRDefault="000B3B8E" w:rsidP="000B3B8E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20535">
        <w:rPr>
          <w:rFonts w:asciiTheme="minorHAnsi" w:hAnsiTheme="minorHAnsi" w:cstheme="minorHAnsi"/>
          <w:i/>
          <w:sz w:val="20"/>
          <w:szCs w:val="20"/>
        </w:rPr>
        <w:t>Koszt dostawy przedmiotu umowy do miejsca wskazanego przez Zamawiającego ponosi  Wykonawca. Wykonawca we własnym zakresie zapewni rozładunek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20535">
        <w:rPr>
          <w:rFonts w:asciiTheme="minorHAnsi" w:hAnsiTheme="minorHAnsi" w:cstheme="minorHAnsi"/>
          <w:i/>
          <w:sz w:val="20"/>
          <w:szCs w:val="20"/>
        </w:rPr>
        <w:t xml:space="preserve"> dostarczonych materiałów.</w:t>
      </w: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5</w:t>
      </w:r>
    </w:p>
    <w:p w:rsidR="000B3B8E" w:rsidRPr="008E35FA" w:rsidRDefault="000B3B8E" w:rsidP="000B3B8E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 tytułu dostawy przedmiotu umowy  Zamawiający zapłaci Wykonawcy cenę brutto według poniższej specyfikacji:</w:t>
      </w:r>
    </w:p>
    <w:p w:rsidR="000B3B8E" w:rsidRPr="008E35FA" w:rsidRDefault="000B3B8E" w:rsidP="000B3B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wartość  zamówienia wynosi:</w:t>
      </w:r>
    </w:p>
    <w:p w:rsidR="000B3B8E" w:rsidRPr="008E35FA" w:rsidRDefault="000B3B8E" w:rsidP="000B3B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0B3B8E" w:rsidRPr="008E35FA" w:rsidRDefault="000B3B8E" w:rsidP="000B3B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0B3B8E" w:rsidRPr="008E35FA" w:rsidRDefault="000B3B8E" w:rsidP="000B3B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……………………………………..…..............PLN), w</w:t>
      </w: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 xml:space="preserve"> tym za:</w:t>
      </w:r>
    </w:p>
    <w:p w:rsidR="000B3B8E" w:rsidRDefault="000B3B8E" w:rsidP="000B3B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Część 1 -  do Szkoły Podstawowej im. Jana Pawła II w Domaniowie,  </w:t>
      </w:r>
      <w:r>
        <w:rPr>
          <w:rFonts w:asciiTheme="minorHAnsi" w:hAnsiTheme="minorHAnsi" w:cstheme="minorHAnsi"/>
          <w:i/>
          <w:sz w:val="20"/>
          <w:szCs w:val="20"/>
        </w:rPr>
        <w:t xml:space="preserve">ul. Sportowa 6, 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55-216 Domaniów , </w:t>
      </w:r>
    </w:p>
    <w:p w:rsidR="000B3B8E" w:rsidRPr="00FA4FD8" w:rsidRDefault="000B3B8E" w:rsidP="000B3B8E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tel. +48 71 301-77-31, e-mail: </w:t>
      </w:r>
      <w:hyperlink r:id="rId9" w:history="1">
        <w:r w:rsidRPr="00FA4FD8">
          <w:rPr>
            <w:rFonts w:asciiTheme="minorHAnsi" w:hAnsiTheme="minorHAnsi" w:cstheme="minorHAnsi"/>
            <w:i/>
            <w:sz w:val="20"/>
            <w:szCs w:val="20"/>
          </w:rPr>
          <w:t>domaniowzs@o2.pl</w:t>
        </w:r>
      </w:hyperlink>
      <w:r w:rsidRPr="00FA4FD8">
        <w:rPr>
          <w:rFonts w:asciiTheme="minorHAnsi" w:hAnsiTheme="minorHAnsi" w:cstheme="minorHAnsi"/>
          <w:i/>
          <w:sz w:val="20"/>
          <w:szCs w:val="20"/>
        </w:rPr>
        <w:t>:</w:t>
      </w:r>
    </w:p>
    <w:p w:rsidR="000B3B8E" w:rsidRPr="00FA4FD8" w:rsidRDefault="000B3B8E" w:rsidP="000B3B8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0B3B8E" w:rsidRPr="00FA4FD8" w:rsidRDefault="000B3B8E" w:rsidP="000B3B8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0B3B8E" w:rsidRPr="00FA4FD8" w:rsidRDefault="000B3B8E" w:rsidP="000B3B8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……………………………………..…..............PLN).</w:t>
      </w:r>
    </w:p>
    <w:p w:rsidR="000B3B8E" w:rsidRPr="00FA4FD8" w:rsidRDefault="000B3B8E" w:rsidP="000B3B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 xml:space="preserve">Część 2 – do Szkoły Podstawowej im. A. Mickiewicza w Wierzbnie, </w:t>
      </w:r>
      <w:r>
        <w:rPr>
          <w:rFonts w:asciiTheme="minorHAnsi" w:hAnsiTheme="minorHAnsi" w:cstheme="minorHAnsi"/>
          <w:i/>
          <w:sz w:val="20"/>
          <w:szCs w:val="20"/>
        </w:rPr>
        <w:t xml:space="preserve">Wierzbno 84, </w:t>
      </w:r>
      <w:r w:rsidRPr="00FA4FD8">
        <w:rPr>
          <w:rFonts w:asciiTheme="minorHAnsi" w:hAnsiTheme="minorHAnsi" w:cstheme="minorHAnsi"/>
          <w:i/>
          <w:sz w:val="20"/>
          <w:szCs w:val="20"/>
        </w:rPr>
        <w:t>55-21</w:t>
      </w:r>
      <w:r>
        <w:rPr>
          <w:rFonts w:asciiTheme="minorHAnsi" w:hAnsiTheme="minorHAnsi" w:cstheme="minorHAnsi"/>
          <w:i/>
          <w:sz w:val="20"/>
          <w:szCs w:val="20"/>
        </w:rPr>
        <w:t>6</w:t>
      </w:r>
      <w:r w:rsidRPr="00FA4FD8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Domaniów</w:t>
      </w:r>
      <w:r w:rsidRPr="00FA4FD8">
        <w:rPr>
          <w:rFonts w:asciiTheme="minorHAnsi" w:hAnsiTheme="minorHAnsi" w:cstheme="minorHAnsi"/>
          <w:i/>
          <w:sz w:val="20"/>
          <w:szCs w:val="20"/>
        </w:rPr>
        <w:t>, tel./fax.:  +48 71 313-12-12, e-mail:  </w:t>
      </w:r>
      <w:hyperlink r:id="rId10" w:history="1">
        <w:r w:rsidRPr="00FA4FD8">
          <w:rPr>
            <w:rFonts w:asciiTheme="minorHAnsi" w:hAnsiTheme="minorHAnsi" w:cstheme="minorHAnsi"/>
            <w:i/>
            <w:sz w:val="20"/>
            <w:szCs w:val="20"/>
          </w:rPr>
          <w:t>zespolszkolwierzbno@poczta.onet.pl</w:t>
        </w:r>
      </w:hyperlink>
      <w:r w:rsidRPr="00FA4FD8">
        <w:rPr>
          <w:rFonts w:asciiTheme="minorHAnsi" w:hAnsiTheme="minorHAnsi" w:cstheme="minorHAnsi"/>
          <w:i/>
          <w:sz w:val="20"/>
          <w:szCs w:val="20"/>
        </w:rPr>
        <w:t>:</w:t>
      </w:r>
    </w:p>
    <w:p w:rsidR="000B3B8E" w:rsidRPr="00FA4FD8" w:rsidRDefault="000B3B8E" w:rsidP="000B3B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całkowita kwota netto …………………….PLN (słownie ………………………………………………),</w:t>
      </w:r>
    </w:p>
    <w:p w:rsidR="000B3B8E" w:rsidRPr="00FA4FD8" w:rsidRDefault="000B3B8E" w:rsidP="000B3B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stawka VAT ……………% co stanowi kwotę …………………………………PLN</w:t>
      </w:r>
    </w:p>
    <w:p w:rsidR="000B3B8E" w:rsidRPr="00FA4FD8" w:rsidRDefault="000B3B8E" w:rsidP="000B3B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4FD8">
        <w:rPr>
          <w:rFonts w:asciiTheme="minorHAnsi" w:hAnsiTheme="minorHAnsi" w:cstheme="minorHAnsi"/>
          <w:i/>
          <w:sz w:val="20"/>
          <w:szCs w:val="20"/>
        </w:rPr>
        <w:t>całkowita kwota brutto wynosi ……………PLN (słownie: ……………………………………..…..............PLN).</w:t>
      </w:r>
    </w:p>
    <w:p w:rsidR="000B3B8E" w:rsidRPr="00652CFF" w:rsidRDefault="000B3B8E" w:rsidP="000B3B8E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Zapłata nastąpi w terminie </w:t>
      </w:r>
      <w:r>
        <w:rPr>
          <w:rFonts w:asciiTheme="minorHAnsi" w:hAnsiTheme="minorHAnsi" w:cstheme="minorHAnsi"/>
          <w:i/>
          <w:sz w:val="20"/>
          <w:szCs w:val="20"/>
        </w:rPr>
        <w:t xml:space="preserve">14 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 dni od dostarczenia faktury Zamawiającemu, po dokonaniu dostawy w miejsce dostawy wskazane w § 3 ust. 3, potwierdzonym protokołem zdawczo-odbiorczym, dwustronnie podpisanym przez przedstawiciela Wykonawcy i  upoważnionego przedstawiciela Zamawiającego wskazanego w  § 3 ust. 5.   </w:t>
      </w:r>
    </w:p>
    <w:p w:rsidR="000B3B8E" w:rsidRPr="008E35FA" w:rsidRDefault="000B3B8E" w:rsidP="000B3B8E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Zapłata nastąpi w formie polecenia przelewu z rachunku Zamawiającego na rachunek Wykonawcy umieszczony na fakturze.</w:t>
      </w:r>
    </w:p>
    <w:p w:rsidR="000B3B8E" w:rsidRPr="008E35FA" w:rsidRDefault="000B3B8E" w:rsidP="000B3B8E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Za dzień płatności strony przyjmują dzień obciążenia rachunku bankowego Zamawiającego. </w:t>
      </w: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FC11AF" w:rsidRDefault="00FC11AF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8E35FA">
        <w:rPr>
          <w:rFonts w:asciiTheme="minorHAnsi" w:hAnsiTheme="minorHAnsi" w:cstheme="minorHAnsi"/>
          <w:i/>
          <w:sz w:val="20"/>
          <w:szCs w:val="20"/>
        </w:rPr>
        <w:lastRenderedPageBreak/>
        <w:t>§ 6</w:t>
      </w:r>
    </w:p>
    <w:p w:rsidR="000B3B8E" w:rsidRPr="008E35FA" w:rsidRDefault="000B3B8E" w:rsidP="000B3B8E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Za niewykonane lub nienależyte wykonanie przedmiotu umowy Zamawiający zastrzega prawo do dochodzenia kar umownych:</w:t>
      </w:r>
    </w:p>
    <w:p w:rsidR="000B3B8E" w:rsidRPr="008E35FA" w:rsidRDefault="000B3B8E" w:rsidP="000B3B8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0B3B8E" w:rsidRDefault="000B3B8E" w:rsidP="000B3B8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za odstąpienie od umowy z przyczyn zależnych od Wykonawcy w wysokości 10% wartości zamówienia brutto,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0B3B8E" w:rsidRPr="008E35FA" w:rsidRDefault="000B3B8E" w:rsidP="000B3B8E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0B3B8E" w:rsidRPr="008E35FA" w:rsidRDefault="000B3B8E" w:rsidP="000B3B8E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Wykonawca ma obowiązek na bieżąco informować przedstawiciela Zamawiającego o przewidywanych przyszłych wydarzeniach, problemach i okolicznościach mogących mieć wpływ na prawidłowe i terminowe wykonanie umowy.</w:t>
      </w:r>
    </w:p>
    <w:p w:rsidR="000B3B8E" w:rsidRPr="008E35FA" w:rsidRDefault="000B3B8E" w:rsidP="000B3B8E">
      <w:pPr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0B3B8E" w:rsidRPr="008E35FA" w:rsidRDefault="000B3B8E" w:rsidP="000B3B8E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7</w:t>
      </w:r>
    </w:p>
    <w:p w:rsidR="000B3B8E" w:rsidRPr="00FD6D23" w:rsidRDefault="000B3B8E" w:rsidP="000B3B8E">
      <w:pPr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Wykonawca udziela Zamawiającemu 24-miesięcznej gwarancji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na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megafon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licząc od dnia odbioru, przy czym ustala się, że okres gwarancji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przedłuża się o czas wykonania naprawy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.</w:t>
      </w:r>
    </w:p>
    <w:p w:rsidR="000B3B8E" w:rsidRPr="008E35FA" w:rsidRDefault="000B3B8E" w:rsidP="000B3B8E">
      <w:pPr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Zgłoszenie informacji o awarii, o którym mowa w ust. 2 może zostać przekazane:</w:t>
      </w:r>
    </w:p>
    <w:p w:rsidR="000B3B8E" w:rsidRPr="008E35FA" w:rsidRDefault="000B3B8E" w:rsidP="000B3B8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telefonicznie, pod numerem  …………………………… lub</w:t>
      </w:r>
    </w:p>
    <w:p w:rsidR="000B3B8E" w:rsidRPr="008E35FA" w:rsidRDefault="000B3B8E" w:rsidP="000B3B8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e-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mail’em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, na adres ……………………………………….</w:t>
      </w:r>
    </w:p>
    <w:p w:rsidR="000B3B8E" w:rsidRPr="00D92FAD" w:rsidRDefault="000B3B8E" w:rsidP="000B3B8E">
      <w:pPr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Okres gwarancji obejmuje bezpłatne wykonywanie napraw ewentualnych uszkodzeń, w tym wymianę uszkodzonych podzespołów na nowe. </w:t>
      </w:r>
    </w:p>
    <w:p w:rsidR="000B3B8E" w:rsidRPr="008E35FA" w:rsidRDefault="000B3B8E" w:rsidP="000B3B8E">
      <w:pPr>
        <w:numPr>
          <w:ilvl w:val="1"/>
          <w:numId w:val="4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Jeżeli wady nie nadają się do usunięcia, ich usunięcie trwałoby dłużej niż 30 dni, liczonych od dnia zgłoszenia Wykonawcy wady lub usterki lub uniemożliwiają użytkowanie Przedmiotu Umowy zgodnie 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lepszych w przypadku, gdy mimo dwukrotnej naprawy elementu Przedmiotu Umowy element ten nadal wykazuje wady tego samego rodzaju.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8</w:t>
      </w:r>
    </w:p>
    <w:p w:rsidR="000B3B8E" w:rsidRPr="008E35FA" w:rsidRDefault="000B3B8E" w:rsidP="000B3B8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Wykonawca 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świadomie i dobrowolnie wyraża zgodę na przetwarzanie 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sw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oich danych osobowych w zakresie zdefiniowany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m 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formularz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em 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wyłącznie przez:</w:t>
      </w:r>
    </w:p>
    <w:p w:rsidR="000B3B8E" w:rsidRPr="008E35FA" w:rsidRDefault="000B3B8E" w:rsidP="000B3B8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0B3B8E" w:rsidRPr="008E35FA" w:rsidRDefault="000B3B8E" w:rsidP="000B3B8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0B3B8E" w:rsidRPr="008E35FA" w:rsidRDefault="000B3B8E" w:rsidP="000B3B8E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0B3B8E" w:rsidRDefault="000B3B8E" w:rsidP="000B3B8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Jednocześnie oświadcza, że został poinformowan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y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, że w  tym przypad</w:t>
      </w:r>
      <w:r>
        <w:rPr>
          <w:rFonts w:asciiTheme="minorHAnsi" w:hAnsiTheme="minorHAnsi" w:cstheme="minorHAnsi"/>
          <w:i/>
          <w:sz w:val="20"/>
          <w:szCs w:val="20"/>
          <w:lang w:eastAsia="ar-SA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0B3B8E" w:rsidRDefault="000B3B8E" w:rsidP="000B3B8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t>W przypadku realizowania zlecenia osobiście Wykonawca zobowiązuje się do przedłożenia Zamawiającemu podpisanego oświadczenia według wzoru stanowiącego zał. nr 3.</w:t>
      </w:r>
    </w:p>
    <w:p w:rsidR="000B3B8E" w:rsidRDefault="000B3B8E" w:rsidP="000B3B8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lastRenderedPageBreak/>
        <w:t>W przypadku realizowania zlecenia przez inne osoby (współpracowników, podwykonawców itp.) Wykonawca zobowiązuje się do przedłożenia Zamawiającemu podpisanego oświadczenia według wzoru stanowiącego zał. nr 4 oraz podpisanych przez te osoby oświadczenia według wzoru stanowiącego zał. nr 3.</w:t>
      </w:r>
    </w:p>
    <w:p w:rsidR="000B3B8E" w:rsidRPr="008E35FA" w:rsidRDefault="000B3B8E" w:rsidP="000B3B8E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9</w:t>
      </w:r>
    </w:p>
    <w:p w:rsidR="000B3B8E" w:rsidRPr="008E35FA" w:rsidRDefault="000B3B8E" w:rsidP="000B3B8E">
      <w:pPr>
        <w:numPr>
          <w:ilvl w:val="0"/>
          <w:numId w:val="5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Umowa może być jednostronnie rozwiązana w trybie natychmiastowym z przyczyn naruszenia przez druga stronę warunków niniejszej umowy.</w:t>
      </w:r>
    </w:p>
    <w:p w:rsidR="000B3B8E" w:rsidRPr="008E35FA" w:rsidRDefault="000B3B8E" w:rsidP="000B3B8E">
      <w:pPr>
        <w:numPr>
          <w:ilvl w:val="0"/>
          <w:numId w:val="5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0B3B8E" w:rsidRPr="008E35FA" w:rsidRDefault="000B3B8E" w:rsidP="000B3B8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Zamawiającemu przysługuje prawo do odstąpienia od umowy w następujących przypadkach:</w:t>
      </w:r>
    </w:p>
    <w:p w:rsidR="000B3B8E" w:rsidRPr="008E35FA" w:rsidRDefault="000B3B8E" w:rsidP="000B3B8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gdy zostało wszczęte postępowanie upadłościowe, naprawcze bądź likwidacyjne wobec Wykonawcy</w:t>
      </w:r>
    </w:p>
    <w:p w:rsidR="000B3B8E" w:rsidRPr="008E35FA" w:rsidRDefault="000B3B8E" w:rsidP="000B3B8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gdy nastąpiło zaprzestanie działalności lub rozwiązanie firmy (podmiotu) Wykonawcy.</w:t>
      </w:r>
    </w:p>
    <w:p w:rsidR="000B3B8E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046A21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46A21">
        <w:rPr>
          <w:rFonts w:asciiTheme="minorHAnsi" w:hAnsiTheme="minorHAnsi" w:cstheme="minorHAnsi"/>
          <w:i/>
          <w:sz w:val="20"/>
          <w:szCs w:val="20"/>
        </w:rPr>
        <w:t>§ 10</w:t>
      </w:r>
    </w:p>
    <w:p w:rsidR="000B3B8E" w:rsidRPr="008E35FA" w:rsidRDefault="000B3B8E" w:rsidP="000B3B8E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Wszelkie zmiany i uzupełnienia treści niniejszej umowy, wymagają aneksu sporządzonego z zachowaniem formy pisemnej pod rygorem nieważności.</w:t>
      </w:r>
    </w:p>
    <w:p w:rsidR="000B3B8E" w:rsidRPr="008E35FA" w:rsidRDefault="000B3B8E" w:rsidP="000B3B8E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Nie dopuszcza się zmian postanowień zawartej umowy w stosunku do treści oferty, na podstawie której dokonano wyboru Wykonawcy.</w:t>
      </w:r>
    </w:p>
    <w:p w:rsidR="000B3B8E" w:rsidRDefault="000B3B8E" w:rsidP="000B3B8E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i/>
          <w:sz w:val="20"/>
          <w:szCs w:val="20"/>
          <w:lang w:eastAsia="ar-SA"/>
        </w:rPr>
        <w:t>Zmiana umowy dokonana z naruszeniem przepisu ust. 1 lub 2 jest nieważna.</w:t>
      </w:r>
    </w:p>
    <w:p w:rsidR="000B3B8E" w:rsidRPr="00A13D2C" w:rsidRDefault="000B3B8E" w:rsidP="000B3B8E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A13D2C">
        <w:rPr>
          <w:rFonts w:asciiTheme="minorHAnsi" w:hAnsiTheme="minorHAnsi" w:cstheme="minorHAnsi"/>
          <w:i/>
          <w:sz w:val="20"/>
          <w:szCs w:val="20"/>
          <w:lang w:eastAsia="ar-SA"/>
        </w:rPr>
        <w:t>Zaproszenie ofertowe oraz przedłożona przez Wykonawcę oferta stanowią integralną część niniejszej umowy.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11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Osobą uprawnioną ze strony Wykonawcy do kontaktu z Zamawiającym jest ………………………………………..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a ze strony Zamawiającego, </w:t>
      </w:r>
      <w:r>
        <w:rPr>
          <w:rFonts w:asciiTheme="minorHAnsi" w:hAnsiTheme="minorHAnsi" w:cstheme="minorHAnsi"/>
          <w:i/>
          <w:sz w:val="20"/>
          <w:szCs w:val="20"/>
        </w:rPr>
        <w:t xml:space="preserve">  Zenon Kopka  tel. 71 3017376,  e-mail:  </w:t>
      </w:r>
      <w:hyperlink r:id="rId11" w:history="1">
        <w:r w:rsidRPr="00FB1D56">
          <w:rPr>
            <w:rStyle w:val="Hipercze"/>
            <w:rFonts w:asciiTheme="minorHAnsi" w:hAnsiTheme="minorHAnsi" w:cstheme="minorHAnsi"/>
            <w:i/>
            <w:sz w:val="20"/>
            <w:szCs w:val="20"/>
          </w:rPr>
          <w:t>gzo@gminadomaniow.pl</w:t>
        </w:r>
      </w:hyperlink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12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sprawach nieuregulowanych w niniejszej umowie zastosowanie mają przepisy Kodeksu Cywilnego (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.  Dz.U z 2016 r. poz. 380 z późn.zm.)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§ 13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Oferta Wykonawcy wraz z załącznikami stanowi część integralną niniejszej umowy.   </w:t>
      </w:r>
    </w:p>
    <w:p w:rsidR="000B3B8E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§ 14</w:t>
      </w: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Umowę sporządzono w trzech  jednobrzmiących egzemplarzach dwa dla Zamawiającego jeden dla Wykonawcy.</w:t>
      </w:r>
    </w:p>
    <w:p w:rsidR="000B3B8E" w:rsidRDefault="000B3B8E" w:rsidP="000B3B8E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</w:p>
    <w:p w:rsidR="000B3B8E" w:rsidRDefault="000B3B8E" w:rsidP="000B3B8E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</w:p>
    <w:p w:rsidR="000B3B8E" w:rsidRPr="008E35FA" w:rsidRDefault="000B3B8E" w:rsidP="000B3B8E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0"/>
          <w:szCs w:val="20"/>
        </w:rPr>
      </w:pPr>
    </w:p>
    <w:p w:rsidR="000B3B8E" w:rsidRPr="008E35FA" w:rsidRDefault="000B3B8E" w:rsidP="000B3B8E">
      <w:pPr>
        <w:suppressAutoHyphens/>
        <w:spacing w:after="0" w:line="240" w:lineRule="auto"/>
        <w:jc w:val="center"/>
        <w:outlineLvl w:val="1"/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</w:pP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>…………………………….</w:t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</w:r>
      <w:r w:rsidRPr="008E35FA">
        <w:rPr>
          <w:rFonts w:asciiTheme="minorHAnsi" w:hAnsiTheme="minorHAnsi" w:cstheme="minorHAnsi"/>
          <w:bCs/>
          <w:i/>
          <w:kern w:val="36"/>
          <w:sz w:val="20"/>
          <w:szCs w:val="20"/>
          <w:lang w:eastAsia="ar-SA"/>
        </w:rPr>
        <w:tab/>
        <w:t>……………………………</w:t>
      </w: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  <w:r w:rsidRPr="008E35FA">
        <w:rPr>
          <w:rFonts w:asciiTheme="minorHAnsi" w:hAnsiTheme="minorHAnsi" w:cstheme="minorHAnsi"/>
          <w:bCs/>
          <w:i/>
          <w:kern w:val="36"/>
          <w:sz w:val="16"/>
          <w:szCs w:val="20"/>
        </w:rPr>
        <w:t>ZAMAWIAJĄCY                                                                                                                                                                        WYKONAWCA</w:t>
      </w: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</w:p>
    <w:p w:rsidR="000B3B8E" w:rsidRPr="008E35FA" w:rsidRDefault="000B3B8E" w:rsidP="000B3B8E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16"/>
          <w:szCs w:val="20"/>
        </w:rPr>
      </w:pPr>
    </w:p>
    <w:p w:rsidR="00F7714A" w:rsidRPr="000B3B8E" w:rsidRDefault="00F7714A">
      <w:pPr>
        <w:rPr>
          <w:rFonts w:asciiTheme="minorHAnsi" w:hAnsiTheme="minorHAnsi" w:cstheme="minorHAnsi"/>
          <w:bCs/>
          <w:i/>
          <w:kern w:val="36"/>
          <w:sz w:val="16"/>
          <w:szCs w:val="20"/>
        </w:rPr>
      </w:pPr>
    </w:p>
    <w:sectPr w:rsidR="00F7714A" w:rsidRPr="000B3B8E" w:rsidSect="00FC11AF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3B" w:rsidRDefault="00456B3B" w:rsidP="000B3B8E">
      <w:pPr>
        <w:spacing w:after="0" w:line="240" w:lineRule="auto"/>
      </w:pPr>
      <w:r>
        <w:separator/>
      </w:r>
    </w:p>
  </w:endnote>
  <w:endnote w:type="continuationSeparator" w:id="0">
    <w:p w:rsidR="00456B3B" w:rsidRDefault="00456B3B" w:rsidP="000B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0B3B8E" w:rsidRPr="00143185" w:rsidTr="000F2E1F">
      <w:trPr>
        <w:jc w:val="center"/>
      </w:trPr>
      <w:tc>
        <w:tcPr>
          <w:tcW w:w="3778" w:type="dxa"/>
        </w:tcPr>
        <w:p w:rsidR="000B3B8E" w:rsidRPr="00143185" w:rsidRDefault="000B3B8E" w:rsidP="000B3B8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0B3B8E" w:rsidRPr="00143185" w:rsidRDefault="000B3B8E" w:rsidP="000B3B8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0B3B8E" w:rsidRPr="00143185" w:rsidRDefault="000B3B8E" w:rsidP="000B3B8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0B3B8E" w:rsidRPr="007B6194" w:rsidTr="000F2E1F">
      <w:trPr>
        <w:jc w:val="center"/>
      </w:trPr>
      <w:tc>
        <w:tcPr>
          <w:tcW w:w="3778" w:type="dxa"/>
        </w:tcPr>
        <w:p w:rsidR="000B3B8E" w:rsidRPr="007B6194" w:rsidRDefault="000B3B8E" w:rsidP="000B3B8E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2DFFAEE" wp14:editId="55AA5CE5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0B3B8E" w:rsidRPr="007B6194" w:rsidRDefault="000B3B8E" w:rsidP="000B3B8E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BA8E45" wp14:editId="26F08EB6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0B3B8E" w:rsidRPr="007B6194" w:rsidRDefault="000B3B8E" w:rsidP="000B3B8E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759FA4F2" wp14:editId="0887C709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B3B8E" w:rsidRPr="00143185" w:rsidTr="000F2E1F">
      <w:trPr>
        <w:jc w:val="center"/>
      </w:trPr>
      <w:tc>
        <w:tcPr>
          <w:tcW w:w="3778" w:type="dxa"/>
        </w:tcPr>
        <w:p w:rsidR="000B3B8E" w:rsidRPr="00143185" w:rsidRDefault="000B3B8E" w:rsidP="000B3B8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0B3B8E" w:rsidRPr="00143185" w:rsidRDefault="00456B3B" w:rsidP="000B3B8E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0B3B8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0B3B8E" w:rsidRPr="00143185" w:rsidRDefault="000B3B8E" w:rsidP="000B3B8E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0B3B8E" w:rsidRPr="007B6194" w:rsidTr="000F2E1F">
      <w:trPr>
        <w:jc w:val="center"/>
      </w:trPr>
      <w:tc>
        <w:tcPr>
          <w:tcW w:w="3778" w:type="dxa"/>
        </w:tcPr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0B3B8E" w:rsidRPr="007B6194" w:rsidRDefault="00456B3B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0B3B8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0B3B8E" w:rsidRPr="00E857DB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BF35A6D" wp14:editId="41E0F212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B8E" w:rsidRDefault="000B3B8E" w:rsidP="000B3B8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BF35A6D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0B3B8E" w:rsidRDefault="000B3B8E" w:rsidP="000B3B8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0B3B8E" w:rsidRPr="00E857DB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0B3B8E" w:rsidRPr="007B6194" w:rsidRDefault="000B3B8E" w:rsidP="000B3B8E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0B3B8E" w:rsidRDefault="000B3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3B" w:rsidRDefault="00456B3B" w:rsidP="000B3B8E">
      <w:pPr>
        <w:spacing w:after="0" w:line="240" w:lineRule="auto"/>
      </w:pPr>
      <w:r>
        <w:separator/>
      </w:r>
    </w:p>
  </w:footnote>
  <w:footnote w:type="continuationSeparator" w:id="0">
    <w:p w:rsidR="00456B3B" w:rsidRDefault="00456B3B" w:rsidP="000B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8E" w:rsidRDefault="000B3B8E" w:rsidP="000B3B8E">
    <w:pPr>
      <w:pStyle w:val="Nagwek"/>
      <w:jc w:val="center"/>
    </w:pPr>
    <w:r>
      <w:rPr>
        <w:noProof/>
      </w:rPr>
      <w:drawing>
        <wp:inline distT="0" distB="0" distL="0" distR="0" wp14:anchorId="74471A72" wp14:editId="66CE6E10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B8E" w:rsidRPr="00015205" w:rsidRDefault="000B3B8E" w:rsidP="000B3B8E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0B3B8E" w:rsidRPr="00015205" w:rsidRDefault="000B3B8E" w:rsidP="000B3B8E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  <w:p w:rsidR="000B3B8E" w:rsidRDefault="000B3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6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E"/>
    <w:rsid w:val="000B3B8E"/>
    <w:rsid w:val="00456B3B"/>
    <w:rsid w:val="00A0763D"/>
    <w:rsid w:val="00F7714A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3C48"/>
  <w15:chartTrackingRefBased/>
  <w15:docId w15:val="{A8C45AB3-E37B-4A93-A351-B42503E7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3B8E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3B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B8E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B8E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B3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B3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B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polszkolwierzbno@poczta.onet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aniowzs@o2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zo@gminadomanio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espolszkolwierzbno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aniowzs@o2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3</cp:revision>
  <dcterms:created xsi:type="dcterms:W3CDTF">2018-10-11T12:09:00Z</dcterms:created>
  <dcterms:modified xsi:type="dcterms:W3CDTF">2018-10-11T12:42:00Z</dcterms:modified>
</cp:coreProperties>
</file>