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510"/>
        <w:gridCol w:w="539"/>
        <w:gridCol w:w="2084"/>
        <w:gridCol w:w="992"/>
        <w:gridCol w:w="992"/>
        <w:gridCol w:w="794"/>
        <w:gridCol w:w="992"/>
        <w:gridCol w:w="851"/>
        <w:gridCol w:w="794"/>
        <w:gridCol w:w="794"/>
        <w:gridCol w:w="794"/>
        <w:gridCol w:w="794"/>
        <w:gridCol w:w="851"/>
        <w:gridCol w:w="794"/>
        <w:gridCol w:w="526"/>
        <w:gridCol w:w="268"/>
        <w:gridCol w:w="185"/>
        <w:gridCol w:w="608"/>
        <w:gridCol w:w="809"/>
      </w:tblGrid>
      <w:tr w:rsidR="00271E4A" w:rsidRPr="00445DA0" w14:paraId="3E951BC2" w14:textId="77777777">
        <w:trPr>
          <w:trHeight w:hRule="exact" w:val="277"/>
        </w:trPr>
        <w:tc>
          <w:tcPr>
            <w:tcW w:w="15252" w:type="dxa"/>
            <w:gridSpan w:val="20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5EDF7B96" w14:textId="609E2362" w:rsidR="00271E4A" w:rsidRPr="00445DA0" w:rsidRDefault="00445DA0">
            <w:pPr>
              <w:spacing w:after="0" w:line="240" w:lineRule="auto"/>
              <w:jc w:val="center"/>
              <w:rPr>
                <w:sz w:val="20"/>
                <w:szCs w:val="20"/>
                <w:lang w:val="pl-PL"/>
              </w:rPr>
            </w:pPr>
            <w:r w:rsidRPr="00445DA0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 xml:space="preserve"> </w:t>
            </w:r>
            <w:r w:rsidR="00000000" w:rsidRPr="00445DA0">
              <w:rPr>
                <w:rFonts w:ascii="Arial" w:hAnsi="Arial" w:cs="Arial"/>
                <w:b/>
                <w:color w:val="000000"/>
                <w:sz w:val="20"/>
                <w:szCs w:val="20"/>
                <w:lang w:val="pl-PL"/>
              </w:rPr>
              <w:t>Dochody i wydatki na zadania realizowane na mocy porozumień z organami administracji rządowej w 2024 r.</w:t>
            </w:r>
          </w:p>
        </w:tc>
      </w:tr>
      <w:tr w:rsidR="00271E4A" w:rsidRPr="00445DA0" w14:paraId="0F5FC3F9" w14:textId="77777777">
        <w:trPr>
          <w:trHeight w:hRule="exact" w:val="282"/>
        </w:trPr>
        <w:tc>
          <w:tcPr>
            <w:tcW w:w="15252" w:type="dxa"/>
            <w:gridSpan w:val="20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7956BB63" w14:textId="7E4DB238" w:rsidR="00271E4A" w:rsidRPr="00445DA0" w:rsidRDefault="00445DA0">
            <w:pPr>
              <w:spacing w:after="0" w:line="255" w:lineRule="auto"/>
              <w:jc w:val="center"/>
              <w:rPr>
                <w:lang w:val="pl-PL"/>
              </w:rPr>
            </w:pPr>
            <w:r>
              <w:rPr>
                <w:rFonts w:ascii="Arial" w:hAnsi="Arial" w:cs="Arial"/>
                <w:b/>
                <w:color w:val="000000"/>
                <w:lang w:val="pl-PL"/>
              </w:rPr>
              <w:t xml:space="preserve">Zał. Nr 5 </w:t>
            </w:r>
            <w:r w:rsidR="00000000" w:rsidRPr="00445DA0">
              <w:rPr>
                <w:rFonts w:ascii="Arial" w:hAnsi="Arial" w:cs="Arial"/>
                <w:b/>
                <w:color w:val="000000"/>
                <w:lang w:val="pl-PL"/>
              </w:rPr>
              <w:t>Dochody i wydatki z Rządowego Funduszu Polski Ład</w:t>
            </w:r>
          </w:p>
        </w:tc>
      </w:tr>
      <w:tr w:rsidR="00271E4A" w:rsidRPr="00445DA0" w14:paraId="45D64611" w14:textId="77777777">
        <w:trPr>
          <w:trHeight w:hRule="exact" w:val="166"/>
        </w:trPr>
        <w:tc>
          <w:tcPr>
            <w:tcW w:w="284" w:type="dxa"/>
          </w:tcPr>
          <w:p w14:paraId="67EDD66F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510" w:type="dxa"/>
          </w:tcPr>
          <w:p w14:paraId="2A485C42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539" w:type="dxa"/>
          </w:tcPr>
          <w:p w14:paraId="35081416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2083" w:type="dxa"/>
          </w:tcPr>
          <w:p w14:paraId="11F76E1B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5C47BAAE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46D179E1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6D3D9051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992" w:type="dxa"/>
          </w:tcPr>
          <w:p w14:paraId="6DD65C9F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851" w:type="dxa"/>
          </w:tcPr>
          <w:p w14:paraId="53AC40DD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124136EE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6AE4F75D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6CF29FBF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32E7510F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851" w:type="dxa"/>
          </w:tcPr>
          <w:p w14:paraId="6F1D6ADD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794" w:type="dxa"/>
          </w:tcPr>
          <w:p w14:paraId="569985E3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526" w:type="dxa"/>
          </w:tcPr>
          <w:p w14:paraId="5AB23AFE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268" w:type="dxa"/>
          </w:tcPr>
          <w:p w14:paraId="028E00D6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185" w:type="dxa"/>
          </w:tcPr>
          <w:p w14:paraId="1CC2CE10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608" w:type="dxa"/>
          </w:tcPr>
          <w:p w14:paraId="7867F7C1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809" w:type="dxa"/>
          </w:tcPr>
          <w:p w14:paraId="4798A3F2" w14:textId="77777777" w:rsidR="00271E4A" w:rsidRPr="00445DA0" w:rsidRDefault="00271E4A">
            <w:pPr>
              <w:rPr>
                <w:lang w:val="pl-PL"/>
              </w:rPr>
            </w:pPr>
          </w:p>
        </w:tc>
      </w:tr>
      <w:tr w:rsidR="00271E4A" w14:paraId="18E8EE05" w14:textId="77777777">
        <w:trPr>
          <w:trHeight w:hRule="exact" w:val="361"/>
        </w:trPr>
        <w:tc>
          <w:tcPr>
            <w:tcW w:w="4407" w:type="dxa"/>
            <w:gridSpan w:val="5"/>
            <w:vMerge w:val="restart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484ADB22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17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C582D6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:</w:t>
            </w:r>
          </w:p>
        </w:tc>
        <w:tc>
          <w:tcPr>
            <w:tcW w:w="992" w:type="dxa"/>
            <w:vMerge w:val="restart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063943A2" w14:textId="77777777" w:rsidR="00271E4A" w:rsidRDefault="00271E4A"/>
        </w:tc>
        <w:tc>
          <w:tcPr>
            <w:tcW w:w="8051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E442F1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:</w:t>
            </w:r>
          </w:p>
        </w:tc>
      </w:tr>
      <w:tr w:rsidR="00271E4A" w14:paraId="061DA9D1" w14:textId="77777777">
        <w:trPr>
          <w:trHeight w:hRule="exact" w:val="305"/>
        </w:trPr>
        <w:tc>
          <w:tcPr>
            <w:tcW w:w="4407" w:type="dxa"/>
            <w:gridSpan w:val="5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B0000D2" w14:textId="77777777" w:rsidR="00271E4A" w:rsidRDefault="00271E4A"/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C4B50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Dotacje</w:t>
            </w:r>
            <w:proofErr w:type="spellEnd"/>
          </w:p>
          <w:p w14:paraId="6051F96D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bieżące</w:t>
            </w:r>
            <w:proofErr w:type="spellEnd"/>
          </w:p>
        </w:tc>
        <w:tc>
          <w:tcPr>
            <w:tcW w:w="7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DAC1BC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  <w:proofErr w:type="spellEnd"/>
          </w:p>
          <w:p w14:paraId="3A471BCB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  <w:proofErr w:type="spellEnd"/>
          </w:p>
        </w:tc>
        <w:tc>
          <w:tcPr>
            <w:tcW w:w="992" w:type="dxa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5502140F" w14:textId="77777777" w:rsidR="00271E4A" w:rsidRDefault="00271E4A"/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BC87112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bieżące</w:t>
            </w:r>
            <w:proofErr w:type="spellEnd"/>
          </w:p>
        </w:tc>
        <w:tc>
          <w:tcPr>
            <w:tcW w:w="481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A68F69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:</w:t>
            </w:r>
          </w:p>
        </w:tc>
        <w:tc>
          <w:tcPr>
            <w:tcW w:w="79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8A11D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  <w:proofErr w:type="spellEnd"/>
          </w:p>
          <w:p w14:paraId="1CA99394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majątkowe</w:t>
            </w:r>
            <w:proofErr w:type="spellEnd"/>
          </w:p>
        </w:tc>
        <w:tc>
          <w:tcPr>
            <w:tcW w:w="158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F5787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z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tego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:</w:t>
            </w:r>
          </w:p>
        </w:tc>
      </w:tr>
      <w:tr w:rsidR="00271E4A" w14:paraId="5B64E48C" w14:textId="77777777">
        <w:trPr>
          <w:trHeight w:hRule="exact" w:val="1111"/>
        </w:trPr>
        <w:tc>
          <w:tcPr>
            <w:tcW w:w="4407" w:type="dxa"/>
            <w:gridSpan w:val="5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B086D40" w14:textId="77777777" w:rsidR="00271E4A" w:rsidRDefault="00271E4A"/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53FE2D" w14:textId="77777777" w:rsidR="00271E4A" w:rsidRDefault="00271E4A"/>
        </w:tc>
        <w:tc>
          <w:tcPr>
            <w:tcW w:w="7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4ADA97" w14:textId="77777777" w:rsidR="00271E4A" w:rsidRDefault="00271E4A"/>
        </w:tc>
        <w:tc>
          <w:tcPr>
            <w:tcW w:w="992" w:type="dxa"/>
            <w:vMerge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14B0AF52" w14:textId="77777777" w:rsidR="00271E4A" w:rsidRDefault="00271E4A"/>
        </w:tc>
        <w:tc>
          <w:tcPr>
            <w:tcW w:w="8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4295CF" w14:textId="77777777" w:rsidR="00271E4A" w:rsidRDefault="00271E4A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7A08CD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wydatki</w:t>
            </w:r>
            <w:proofErr w:type="spellEnd"/>
          </w:p>
          <w:p w14:paraId="66B0A22C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jednostek</w:t>
            </w:r>
            <w:proofErr w:type="spellEnd"/>
          </w:p>
          <w:p w14:paraId="214A5BEF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budżetowych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>,</w:t>
            </w:r>
          </w:p>
        </w:tc>
        <w:tc>
          <w:tcPr>
            <w:tcW w:w="1587" w:type="dxa"/>
            <w:gridSpan w:val="2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3CB5B385" w14:textId="77777777" w:rsidR="00271E4A" w:rsidRDefault="00271E4A"/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B4CB09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dotacje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na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zadania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bieżące</w:t>
            </w:r>
            <w:proofErr w:type="spellEnd"/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DDEA51" w14:textId="77777777" w:rsidR="00271E4A" w:rsidRPr="00445DA0" w:rsidRDefault="00000000">
            <w:pPr>
              <w:spacing w:after="0" w:line="120" w:lineRule="auto"/>
              <w:jc w:val="center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świadczenia na rzecz osób fizycznych;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2FB4B" w14:textId="77777777" w:rsidR="00271E4A" w:rsidRPr="00445DA0" w:rsidRDefault="00000000">
            <w:pPr>
              <w:spacing w:after="0" w:line="120" w:lineRule="auto"/>
              <w:jc w:val="center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na programy finansowane z udziałem środków, o których mowa w art. 5 ust. 1 pkt 2 i 3</w:t>
            </w:r>
          </w:p>
        </w:tc>
        <w:tc>
          <w:tcPr>
            <w:tcW w:w="79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F4C3B" w14:textId="77777777" w:rsidR="00271E4A" w:rsidRPr="00445DA0" w:rsidRDefault="00271E4A">
            <w:pPr>
              <w:rPr>
                <w:lang w:val="pl-PL"/>
              </w:rPr>
            </w:pP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BC4123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inwestycje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zakupy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inwestycyjne</w:t>
            </w:r>
            <w:proofErr w:type="spellEnd"/>
          </w:p>
        </w:tc>
        <w:tc>
          <w:tcPr>
            <w:tcW w:w="809" w:type="dxa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</w:tcPr>
          <w:p w14:paraId="411B9D0D" w14:textId="77777777" w:rsidR="00271E4A" w:rsidRDefault="00271E4A"/>
        </w:tc>
      </w:tr>
      <w:tr w:rsidR="00271E4A" w14:paraId="281CBBB1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A0AD1E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010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1E4511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C8FF7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3BDB0E" w14:textId="77777777" w:rsidR="00271E4A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Rolnictwo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łowiectwo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4FB09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37025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61FA9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6EF5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A87B8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98AAB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AD85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A99C8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E6BF9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5191F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9D02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3943C9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E467F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740CD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2E8754A6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594240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4F7FFF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01043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EE1F18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2BC42C" w14:textId="77777777" w:rsidR="00271E4A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Infrastruktura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wodociągowa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wsi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1878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8A1593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A6AB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CBEC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0B3E3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81D72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276B7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51FFC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CE6FC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A3E4A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87210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0BAF6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55381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56C31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3FB4CFA2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C7317C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C218F9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44C167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6370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BC680E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poniesione ze środków z Rządowego Funduszu Polski Ład: Program Inwestycji Strategicznych na realizację zadań inwestycyjnych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F0C08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177E11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C4FD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9F696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AA7B3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20425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9EB671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C9B98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E078B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84EA0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13536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672909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2207A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2 000 000,00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8DB711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3FAA12D4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8E4622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758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253661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A411A4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45715B" w14:textId="77777777" w:rsidR="00271E4A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Różne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rozliczenia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1A936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961DC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02289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DB66D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05455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41B80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EB353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72578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406B1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D1A6D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FB622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F11AE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A2EF1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BBC60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39CE187F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AA11FB6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4A7B03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75816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DD929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60E725" w14:textId="77777777" w:rsidR="00271E4A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Wpływy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do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rozliczenia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90237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DADB92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A56E5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865FD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176DF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E31CD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D611E3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790AA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99A22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EF4A1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FA924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CB590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245A0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9FC17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3C1CB4C4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8E9C4D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0EF97C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D85D6C5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6370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8D43C5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Środki otrzymane z Rządowego Funduszu Polski Ład: Program Inwestycji Strategicznych na realizację zadań inwestycyjnych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DAE5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5136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86E05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5935B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6F35C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6DF963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0547B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F9D4851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EC298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2024C0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2A970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F0F17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76D0B3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554AA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658D0929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4F9879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801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99288E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B5BE2E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DC872" w14:textId="77777777" w:rsidR="00271E4A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Oświata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wychowanie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0FA02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807AE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DF784F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B51FD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2 497 500,00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94789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0E2223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48C75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14499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572E4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96EAC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A9D3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2EA35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2 497 500,00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3D48A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2 497 500,00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1A005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39A9B99D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EA56320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D8BEC8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80101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1BD7BE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30931B" w14:textId="77777777" w:rsidR="00271E4A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Szkoły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podstawowe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828A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8D8C0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42BDB1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74099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2 497 500,00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0A0BAF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31C97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0B6A8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7024D4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5C6CD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88D8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EB80C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B8970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2 497 500,00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87CD7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2 497 500,00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E28F8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555710D4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F428803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668BBF8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013FA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6370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0B3377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poniesione ze środków z Rządowego Funduszu Polski Ład: Program Inwestycji Strategicznych na realizację zadań inwestycyjnych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1C2274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6ADBB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7ACE9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5581E1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2 497 500,00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645F9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B40F4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BBE91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EA1BC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937936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1DC90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5B5F4B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7B301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2 497 500,00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F16B2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2 497 500,00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88DD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3F43BD87" w14:textId="77777777">
        <w:trPr>
          <w:trHeight w:hRule="exact" w:val="281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2D820A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E2781F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2729D6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7CB1C9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Gospodarka komunalna i ochrona środowiska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6BD4AF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6F151E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2DED30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53309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1 094 400,00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77B609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335CEA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46E82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447B6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3E0AF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37473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5B436F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AD72B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1 094 400,00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1730F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1 094 400,00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BE8D6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211F03F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CAA95B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CFBC36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90001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42746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13A976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Gospodarka ściekowa i ochrona wód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58BF41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ADDA9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A85CC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1FC15E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E065E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B230D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08DE4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B43534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0DDEE2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D07476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B4C364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5CC250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B55D7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CEF1C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6E1B9DE5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E7E0F0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AD3899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60FE28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6370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2FD54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poniesione ze środków z Rządowego Funduszu Polski Ład: Program Inwestycji Strategicznych na realizację zadań inwestycyjnych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0BD4D3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81EA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ECDE20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B65518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F5953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06A2B6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10191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A0295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5E536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2991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7FF2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F4D91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939BB8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6DCC26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56018800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4855347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D892A5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90015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7ECB91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542477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Oświetlenie ulic, placów i dróg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0791D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F72D02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A93DD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B645B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1 094 400,00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9E150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99EF0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72F96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CD7419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FCB8F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24FC31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FC963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B605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1 094 400,00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4B074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1 094 400,00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F63E2D3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3C9E1A3C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CB4F8E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B7AF1C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C5ABAD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6370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57D1E8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poniesione ze środków z Rządowego Funduszu Polski Ład: Program Inwestycji Strategicznych na realizację zadań inwestycyjnych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1C84C1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DA0E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B3828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289F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1 094 400,00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93D9A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E114DA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8DD012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81BD7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4F1E1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42C66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BC23A0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390BD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1 094 400,00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88F7A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1 094 400,00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1776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6EDF9AA7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86140A6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921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5F9D367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C3011FA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2E6B74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Kultura i ochrona dziedzictwa narodowego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DD0D7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5B782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1C96A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CB760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7AE43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991383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267EF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E142D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CDF0A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96C3A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DD07A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7C7D8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E832F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79A1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31933E5C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33CF640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4BFB936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92109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A311CCA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92A58DB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Domy i ośrodki kultury, świetlice i kluby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9FC3D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28F9B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301409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18C46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3305B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F704CE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243E01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F88A7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E5461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BBF6733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E7173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72BDB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E632B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A34404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70206450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CC2357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74AB3A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8D9BC30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6370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41581C3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poniesione ze środków z Rządowego Funduszu Polski Ład: Program Inwestycji Strategicznych na realizację zadań inwestycyjnych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81FE74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AF8C65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DEDEB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513C34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237C46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0775B9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E00BEF1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A9E14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934C78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8D6376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D17D28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F3EDF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9FCF8A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441 000,00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DC8D2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1257CA6D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5B54C06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926</w:t>
            </w:r>
          </w:p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7323881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AE7ACB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CA96D9F" w14:textId="77777777" w:rsidR="00271E4A" w:rsidRDefault="00000000">
            <w:pPr>
              <w:spacing w:after="0" w:line="120" w:lineRule="auto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Kultura</w:t>
            </w:r>
            <w:proofErr w:type="spellEnd"/>
            <w:r>
              <w:rPr>
                <w:rFonts w:ascii="Arial" w:hAnsi="Arial" w:cs="Arial"/>
                <w:color w:val="000000"/>
                <w:sz w:val="10"/>
                <w:szCs w:val="1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0"/>
                <w:szCs w:val="10"/>
              </w:rPr>
              <w:t>fizyczna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ADF6F9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8C8AD0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A2AFB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D3C1F4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1 197 000,00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689B7A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C580E23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23279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27B4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E30788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48CF18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E1A354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E7C082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1 197 000,00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5225D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1 197 000,00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81DF13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1B13F66F" w14:textId="77777777">
        <w:trPr>
          <w:trHeight w:hRule="exact" w:val="165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FD6813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08E8EC0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92605</w:t>
            </w:r>
          </w:p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8071A2A" w14:textId="77777777" w:rsidR="00271E4A" w:rsidRDefault="00271E4A"/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83A2DC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Zadania w zakresie kultury fizycznej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C0BB77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89956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135C6C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71837E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1 197 000,00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268BA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CC8C94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DF994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608919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1C50772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EBB7AD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964E040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DFBD60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1 197 000,00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14EE87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1 197 000,00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1B39FFB8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6A1A578D" w14:textId="77777777">
        <w:trPr>
          <w:trHeight w:hRule="exact" w:val="507"/>
        </w:trPr>
        <w:tc>
          <w:tcPr>
            <w:tcW w:w="3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7E1C9D4" w14:textId="77777777" w:rsidR="00271E4A" w:rsidRDefault="00271E4A"/>
        </w:tc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C08AB1F" w14:textId="77777777" w:rsidR="00271E4A" w:rsidRDefault="00271E4A"/>
        </w:tc>
        <w:tc>
          <w:tcPr>
            <w:tcW w:w="5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99ADAF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6370</w:t>
            </w:r>
          </w:p>
        </w:tc>
        <w:tc>
          <w:tcPr>
            <w:tcW w:w="2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9A90238" w14:textId="77777777" w:rsidR="00271E4A" w:rsidRPr="00445DA0" w:rsidRDefault="00000000">
            <w:pPr>
              <w:spacing w:after="0" w:line="120" w:lineRule="auto"/>
              <w:rPr>
                <w:sz w:val="10"/>
                <w:szCs w:val="10"/>
                <w:lang w:val="pl-PL"/>
              </w:rPr>
            </w:pPr>
            <w:r w:rsidRPr="00445DA0">
              <w:rPr>
                <w:rFonts w:ascii="Arial" w:hAnsi="Arial" w:cs="Arial"/>
                <w:color w:val="000000"/>
                <w:sz w:val="10"/>
                <w:szCs w:val="10"/>
                <w:lang w:val="pl-PL"/>
              </w:rPr>
              <w:t>Wydatki poniesione ze środków z Rządowego Funduszu Polski Ład: Program Inwestycji Strategicznych na realizację zadań inwestycyjnych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C6EA8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20CC4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249D4A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570C79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1 197 000,00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2A6B8E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110AB9E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794B89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F7A9B2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D9EEB4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4B4E0F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A27BD07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8B5FB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1 197 000,00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AE4468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1 197 000,00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272685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000000"/>
                <w:sz w:val="10"/>
                <w:szCs w:val="10"/>
              </w:rPr>
              <w:t>0,00</w:t>
            </w:r>
          </w:p>
        </w:tc>
      </w:tr>
      <w:tr w:rsidR="00271E4A" w14:paraId="4FCACF8C" w14:textId="77777777">
        <w:trPr>
          <w:trHeight w:hRule="exact" w:val="277"/>
        </w:trPr>
        <w:tc>
          <w:tcPr>
            <w:tcW w:w="35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F9DBD07" w14:textId="77777777" w:rsidR="00271E4A" w:rsidRDefault="00000000">
            <w:pPr>
              <w:spacing w:after="0" w:line="120" w:lineRule="auto"/>
              <w:jc w:val="center"/>
              <w:rPr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Razem</w:t>
            </w:r>
            <w:proofErr w:type="spellEnd"/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: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169723C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35504695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63B0935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811B9A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0B892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49A001F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5303ACB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F066B5B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445171B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383D299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7332E0A4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1E0E21A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7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2B4EAFED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7 229 900,00</w:t>
            </w:r>
          </w:p>
        </w:tc>
        <w:tc>
          <w:tcPr>
            <w:tcW w:w="7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top w:w="17" w:type="dxa"/>
              <w:left w:w="38" w:type="dxa"/>
              <w:bottom w:w="17" w:type="dxa"/>
              <w:right w:w="38" w:type="dxa"/>
            </w:tcMar>
            <w:vAlign w:val="center"/>
          </w:tcPr>
          <w:p w14:paraId="04BFDE96" w14:textId="77777777" w:rsidR="00271E4A" w:rsidRDefault="00000000">
            <w:pPr>
              <w:spacing w:after="0" w:line="120" w:lineRule="auto"/>
              <w:jc w:val="right"/>
              <w:rPr>
                <w:sz w:val="10"/>
                <w:szCs w:val="10"/>
              </w:rPr>
            </w:pPr>
            <w:r>
              <w:rPr>
                <w:rFonts w:ascii="Arial" w:hAnsi="Arial" w:cs="Arial"/>
                <w:b/>
                <w:color w:val="000000"/>
                <w:sz w:val="10"/>
                <w:szCs w:val="10"/>
              </w:rPr>
              <w:t>0,00</w:t>
            </w:r>
          </w:p>
        </w:tc>
      </w:tr>
      <w:tr w:rsidR="00271E4A" w14:paraId="6F8FF95D" w14:textId="77777777">
        <w:trPr>
          <w:trHeight w:hRule="exact" w:val="1647"/>
        </w:trPr>
        <w:tc>
          <w:tcPr>
            <w:tcW w:w="284" w:type="dxa"/>
          </w:tcPr>
          <w:p w14:paraId="32890A66" w14:textId="77777777" w:rsidR="00271E4A" w:rsidRDefault="00271E4A"/>
        </w:tc>
        <w:tc>
          <w:tcPr>
            <w:tcW w:w="510" w:type="dxa"/>
          </w:tcPr>
          <w:p w14:paraId="4E60AB0B" w14:textId="77777777" w:rsidR="00271E4A" w:rsidRDefault="00271E4A"/>
        </w:tc>
        <w:tc>
          <w:tcPr>
            <w:tcW w:w="539" w:type="dxa"/>
          </w:tcPr>
          <w:p w14:paraId="6D8EA37A" w14:textId="77777777" w:rsidR="00271E4A" w:rsidRDefault="00271E4A"/>
        </w:tc>
        <w:tc>
          <w:tcPr>
            <w:tcW w:w="2083" w:type="dxa"/>
          </w:tcPr>
          <w:p w14:paraId="14228166" w14:textId="77777777" w:rsidR="00271E4A" w:rsidRDefault="00271E4A"/>
        </w:tc>
        <w:tc>
          <w:tcPr>
            <w:tcW w:w="992" w:type="dxa"/>
          </w:tcPr>
          <w:p w14:paraId="0ACAE61F" w14:textId="77777777" w:rsidR="00271E4A" w:rsidRDefault="00271E4A"/>
        </w:tc>
        <w:tc>
          <w:tcPr>
            <w:tcW w:w="992" w:type="dxa"/>
          </w:tcPr>
          <w:p w14:paraId="24EAF25A" w14:textId="77777777" w:rsidR="00271E4A" w:rsidRDefault="00271E4A"/>
        </w:tc>
        <w:tc>
          <w:tcPr>
            <w:tcW w:w="794" w:type="dxa"/>
          </w:tcPr>
          <w:p w14:paraId="64603E49" w14:textId="77777777" w:rsidR="00271E4A" w:rsidRDefault="00271E4A"/>
        </w:tc>
        <w:tc>
          <w:tcPr>
            <w:tcW w:w="992" w:type="dxa"/>
          </w:tcPr>
          <w:p w14:paraId="5B425D52" w14:textId="77777777" w:rsidR="00271E4A" w:rsidRDefault="00271E4A"/>
        </w:tc>
        <w:tc>
          <w:tcPr>
            <w:tcW w:w="851" w:type="dxa"/>
          </w:tcPr>
          <w:p w14:paraId="1C02F4B9" w14:textId="77777777" w:rsidR="00271E4A" w:rsidRDefault="00271E4A"/>
        </w:tc>
        <w:tc>
          <w:tcPr>
            <w:tcW w:w="794" w:type="dxa"/>
          </w:tcPr>
          <w:p w14:paraId="38732032" w14:textId="77777777" w:rsidR="00271E4A" w:rsidRDefault="00271E4A"/>
        </w:tc>
        <w:tc>
          <w:tcPr>
            <w:tcW w:w="794" w:type="dxa"/>
          </w:tcPr>
          <w:p w14:paraId="33A6E07A" w14:textId="77777777" w:rsidR="00271E4A" w:rsidRDefault="00271E4A"/>
        </w:tc>
        <w:tc>
          <w:tcPr>
            <w:tcW w:w="794" w:type="dxa"/>
          </w:tcPr>
          <w:p w14:paraId="23FE78A5" w14:textId="77777777" w:rsidR="00271E4A" w:rsidRDefault="00271E4A"/>
        </w:tc>
        <w:tc>
          <w:tcPr>
            <w:tcW w:w="794" w:type="dxa"/>
          </w:tcPr>
          <w:p w14:paraId="746720FD" w14:textId="77777777" w:rsidR="00271E4A" w:rsidRDefault="00271E4A"/>
        </w:tc>
        <w:tc>
          <w:tcPr>
            <w:tcW w:w="851" w:type="dxa"/>
          </w:tcPr>
          <w:p w14:paraId="33697BF4" w14:textId="77777777" w:rsidR="00271E4A" w:rsidRDefault="00271E4A"/>
        </w:tc>
        <w:tc>
          <w:tcPr>
            <w:tcW w:w="794" w:type="dxa"/>
          </w:tcPr>
          <w:p w14:paraId="70C504CC" w14:textId="77777777" w:rsidR="00271E4A" w:rsidRDefault="00271E4A"/>
        </w:tc>
        <w:tc>
          <w:tcPr>
            <w:tcW w:w="526" w:type="dxa"/>
          </w:tcPr>
          <w:p w14:paraId="5155F90C" w14:textId="77777777" w:rsidR="00271E4A" w:rsidRDefault="00271E4A"/>
        </w:tc>
        <w:tc>
          <w:tcPr>
            <w:tcW w:w="268" w:type="dxa"/>
          </w:tcPr>
          <w:p w14:paraId="6A4033C6" w14:textId="77777777" w:rsidR="00271E4A" w:rsidRDefault="00271E4A"/>
        </w:tc>
        <w:tc>
          <w:tcPr>
            <w:tcW w:w="185" w:type="dxa"/>
          </w:tcPr>
          <w:p w14:paraId="3C0F1AC8" w14:textId="77777777" w:rsidR="00271E4A" w:rsidRDefault="00271E4A"/>
        </w:tc>
        <w:tc>
          <w:tcPr>
            <w:tcW w:w="608" w:type="dxa"/>
          </w:tcPr>
          <w:p w14:paraId="2A833B0E" w14:textId="77777777" w:rsidR="00271E4A" w:rsidRDefault="00271E4A"/>
        </w:tc>
        <w:tc>
          <w:tcPr>
            <w:tcW w:w="809" w:type="dxa"/>
          </w:tcPr>
          <w:p w14:paraId="077D5E1B" w14:textId="77777777" w:rsidR="00271E4A" w:rsidRDefault="00271E4A"/>
        </w:tc>
      </w:tr>
      <w:tr w:rsidR="00271E4A" w14:paraId="12B0694A" w14:textId="77777777">
        <w:trPr>
          <w:trHeight w:hRule="exact" w:val="277"/>
        </w:trPr>
        <w:tc>
          <w:tcPr>
            <w:tcW w:w="284" w:type="dxa"/>
          </w:tcPr>
          <w:p w14:paraId="015E5089" w14:textId="77777777" w:rsidR="00271E4A" w:rsidRDefault="00271E4A"/>
        </w:tc>
        <w:tc>
          <w:tcPr>
            <w:tcW w:w="510" w:type="dxa"/>
          </w:tcPr>
          <w:p w14:paraId="1A44530A" w14:textId="77777777" w:rsidR="00271E4A" w:rsidRDefault="00271E4A"/>
        </w:tc>
        <w:tc>
          <w:tcPr>
            <w:tcW w:w="539" w:type="dxa"/>
          </w:tcPr>
          <w:p w14:paraId="4A32741C" w14:textId="77777777" w:rsidR="00271E4A" w:rsidRDefault="00271E4A"/>
        </w:tc>
        <w:tc>
          <w:tcPr>
            <w:tcW w:w="2083" w:type="dxa"/>
          </w:tcPr>
          <w:p w14:paraId="0C9D3479" w14:textId="77777777" w:rsidR="00271E4A" w:rsidRDefault="00271E4A"/>
        </w:tc>
        <w:tc>
          <w:tcPr>
            <w:tcW w:w="992" w:type="dxa"/>
          </w:tcPr>
          <w:p w14:paraId="05F2BD1C" w14:textId="77777777" w:rsidR="00271E4A" w:rsidRDefault="00271E4A"/>
        </w:tc>
        <w:tc>
          <w:tcPr>
            <w:tcW w:w="992" w:type="dxa"/>
          </w:tcPr>
          <w:p w14:paraId="4C4D82A9" w14:textId="77777777" w:rsidR="00271E4A" w:rsidRDefault="00271E4A"/>
        </w:tc>
        <w:tc>
          <w:tcPr>
            <w:tcW w:w="794" w:type="dxa"/>
          </w:tcPr>
          <w:p w14:paraId="549A5CAB" w14:textId="77777777" w:rsidR="00271E4A" w:rsidRDefault="00271E4A"/>
        </w:tc>
        <w:tc>
          <w:tcPr>
            <w:tcW w:w="992" w:type="dxa"/>
          </w:tcPr>
          <w:p w14:paraId="40E1ECB4" w14:textId="77777777" w:rsidR="00271E4A" w:rsidRDefault="00271E4A"/>
        </w:tc>
        <w:tc>
          <w:tcPr>
            <w:tcW w:w="851" w:type="dxa"/>
          </w:tcPr>
          <w:p w14:paraId="36429467" w14:textId="77777777" w:rsidR="00271E4A" w:rsidRDefault="00271E4A"/>
        </w:tc>
        <w:tc>
          <w:tcPr>
            <w:tcW w:w="794" w:type="dxa"/>
          </w:tcPr>
          <w:p w14:paraId="3343F32F" w14:textId="77777777" w:rsidR="00271E4A" w:rsidRDefault="00271E4A"/>
        </w:tc>
        <w:tc>
          <w:tcPr>
            <w:tcW w:w="794" w:type="dxa"/>
          </w:tcPr>
          <w:p w14:paraId="50D51BA7" w14:textId="77777777" w:rsidR="00271E4A" w:rsidRDefault="00271E4A"/>
        </w:tc>
        <w:tc>
          <w:tcPr>
            <w:tcW w:w="794" w:type="dxa"/>
          </w:tcPr>
          <w:p w14:paraId="1A92BDBF" w14:textId="77777777" w:rsidR="00271E4A" w:rsidRDefault="00271E4A"/>
        </w:tc>
        <w:tc>
          <w:tcPr>
            <w:tcW w:w="794" w:type="dxa"/>
          </w:tcPr>
          <w:p w14:paraId="0A860754" w14:textId="77777777" w:rsidR="00271E4A" w:rsidRDefault="00271E4A"/>
        </w:tc>
        <w:tc>
          <w:tcPr>
            <w:tcW w:w="851" w:type="dxa"/>
          </w:tcPr>
          <w:p w14:paraId="52D3EB2B" w14:textId="77777777" w:rsidR="00271E4A" w:rsidRDefault="00271E4A"/>
        </w:tc>
        <w:tc>
          <w:tcPr>
            <w:tcW w:w="794" w:type="dxa"/>
          </w:tcPr>
          <w:p w14:paraId="26F1BFAB" w14:textId="77777777" w:rsidR="00271E4A" w:rsidRDefault="00271E4A"/>
        </w:tc>
        <w:tc>
          <w:tcPr>
            <w:tcW w:w="526" w:type="dxa"/>
          </w:tcPr>
          <w:p w14:paraId="2352BDF1" w14:textId="77777777" w:rsidR="00271E4A" w:rsidRDefault="00271E4A"/>
        </w:tc>
        <w:tc>
          <w:tcPr>
            <w:tcW w:w="1842" w:type="dxa"/>
            <w:gridSpan w:val="4"/>
            <w:shd w:val="clear" w:color="000000" w:fill="FFFFFF"/>
            <w:tcMar>
              <w:top w:w="0" w:type="dxa"/>
              <w:left w:w="38" w:type="dxa"/>
              <w:bottom w:w="0" w:type="dxa"/>
              <w:right w:w="38" w:type="dxa"/>
            </w:tcMar>
            <w:vAlign w:val="center"/>
          </w:tcPr>
          <w:p w14:paraId="384D9095" w14:textId="77777777" w:rsidR="00271E4A" w:rsidRDefault="00000000">
            <w:pPr>
              <w:spacing w:after="0" w:line="150" w:lineRule="auto"/>
              <w:jc w:val="right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000000"/>
                <w:sz w:val="12"/>
                <w:szCs w:val="12"/>
              </w:rPr>
              <w:t>Strona 1 z 1</w:t>
            </w:r>
          </w:p>
        </w:tc>
      </w:tr>
    </w:tbl>
    <w:p w14:paraId="14C40876" w14:textId="77777777" w:rsidR="00271E4A" w:rsidRDefault="00271E4A"/>
    <w:sectPr w:rsidR="00271E4A"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453"/>
    <w:rsid w:val="0002418B"/>
    <w:rsid w:val="001F0BC7"/>
    <w:rsid w:val="00271E4A"/>
    <w:rsid w:val="00445DA0"/>
    <w:rsid w:val="0060387E"/>
    <w:rsid w:val="00D3145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B1BC53"/>
  <w15:docId w15:val="{2C62C2B2-B3F6-47A0-AB4C-81A4D67E6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562</Words>
  <Characters>3373</Characters>
  <Application>Microsoft Office Word</Application>
  <DocSecurity>0</DocSecurity>
  <Lines>28</Lines>
  <Paragraphs>7</Paragraphs>
  <ScaleCrop>false</ScaleCrop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Wydatki_wg_KR_RIO_od_2016</dc:title>
  <dc:creator>FastReport.NET</dc:creator>
  <cp:lastModifiedBy>Beata Miedzińska</cp:lastModifiedBy>
  <cp:revision>2</cp:revision>
  <dcterms:created xsi:type="dcterms:W3CDTF">2009-06-17T07:33:00Z</dcterms:created>
  <dcterms:modified xsi:type="dcterms:W3CDTF">2024-07-24T12:38:00Z</dcterms:modified>
</cp:coreProperties>
</file>