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C64ED" w14:textId="77777777" w:rsidR="004A450F" w:rsidRPr="004A450F" w:rsidRDefault="004A450F" w:rsidP="004A4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  <w:r w:rsidRPr="004A450F">
        <w:rPr>
          <w:rFonts w:ascii="Ebrima" w:hAnsi="Ebrima" w:cs="Ebrima"/>
          <w:b/>
          <w:bCs/>
          <w:kern w:val="0"/>
        </w:rPr>
        <w:t xml:space="preserve">Projekt </w:t>
      </w:r>
    </w:p>
    <w:p w14:paraId="4308BB74" w14:textId="77777777" w:rsidR="004A450F" w:rsidRPr="004A450F" w:rsidRDefault="004A450F" w:rsidP="004A4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  <w:r w:rsidRPr="004A450F">
        <w:rPr>
          <w:rFonts w:ascii="Ebrima" w:hAnsi="Ebrima" w:cs="Ebrima"/>
          <w:b/>
          <w:bCs/>
          <w:kern w:val="0"/>
        </w:rPr>
        <w:t>UCHWAŁA NR IV/....../2024</w:t>
      </w:r>
      <w:r w:rsidRPr="004A450F">
        <w:rPr>
          <w:rFonts w:ascii="Ebrima" w:hAnsi="Ebrima" w:cs="Ebrima"/>
          <w:b/>
          <w:bCs/>
          <w:kern w:val="0"/>
        </w:rPr>
        <w:br/>
        <w:t>RADY MIEJSKIEJ GMINY DOBRZYCA</w:t>
      </w:r>
    </w:p>
    <w:p w14:paraId="410C256F" w14:textId="77777777" w:rsidR="004A450F" w:rsidRPr="004A450F" w:rsidRDefault="004A450F" w:rsidP="004A4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4A450F">
        <w:rPr>
          <w:rFonts w:ascii="Ebrima" w:hAnsi="Ebrima" w:cs="Ebrima"/>
          <w:kern w:val="0"/>
        </w:rPr>
        <w:t>z dnia 24 czerwca 2024 r.</w:t>
      </w:r>
    </w:p>
    <w:p w14:paraId="0A04FA6E" w14:textId="77777777" w:rsidR="004A450F" w:rsidRPr="004A450F" w:rsidRDefault="004A450F" w:rsidP="004A450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  <w:kern w:val="0"/>
        </w:rPr>
      </w:pPr>
      <w:r w:rsidRPr="004A450F">
        <w:rPr>
          <w:rFonts w:ascii="Ebrima" w:hAnsi="Ebrima" w:cs="Ebrima"/>
          <w:b/>
          <w:bCs/>
          <w:kern w:val="0"/>
        </w:rPr>
        <w:t>zmieniająca uchwałę w sprawie uchwalenia budżetu gminy na 2024 rok.</w:t>
      </w:r>
    </w:p>
    <w:p w14:paraId="7C07FF09" w14:textId="77777777" w:rsidR="004A450F" w:rsidRPr="004A450F" w:rsidRDefault="004A450F" w:rsidP="004A450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kern w:val="0"/>
        </w:rPr>
      </w:pPr>
      <w:r w:rsidRPr="004A450F">
        <w:rPr>
          <w:rFonts w:ascii="Ebrima" w:hAnsi="Ebrima" w:cs="Ebrima"/>
          <w:kern w:val="0"/>
        </w:rPr>
        <w:t>Na podstawie art. 18 ust. 2 pkt 4, pkt 9 lit. d, lit. i, pkt 10 ustawy z dnia 8 marca 1990 r. o samorządzie gminnym (</w:t>
      </w:r>
      <w:proofErr w:type="spellStart"/>
      <w:r w:rsidRPr="004A450F">
        <w:rPr>
          <w:rFonts w:ascii="Ebrima" w:hAnsi="Ebrima" w:cs="Ebrima"/>
          <w:kern w:val="0"/>
        </w:rPr>
        <w:t>t.j</w:t>
      </w:r>
      <w:proofErr w:type="spellEnd"/>
      <w:r w:rsidRPr="004A450F">
        <w:rPr>
          <w:rFonts w:ascii="Ebrima" w:hAnsi="Ebrima" w:cs="Ebrima"/>
          <w:kern w:val="0"/>
        </w:rPr>
        <w:t>. Dz. U. z 2023 r. poz. 40, 572, 1463 i 1688) , art. 212, art. 214, art. 215, art. 235 - 237 ustawy z dnia 27 sierpnia 2009 r. o finansach publicznych (</w:t>
      </w:r>
      <w:proofErr w:type="spellStart"/>
      <w:r w:rsidRPr="004A450F">
        <w:rPr>
          <w:rFonts w:ascii="Ebrima" w:hAnsi="Ebrima" w:cs="Ebrima"/>
          <w:kern w:val="0"/>
        </w:rPr>
        <w:t>t.j</w:t>
      </w:r>
      <w:proofErr w:type="spellEnd"/>
      <w:r w:rsidRPr="004A450F">
        <w:rPr>
          <w:rFonts w:ascii="Ebrima" w:hAnsi="Ebrima" w:cs="Ebrima"/>
          <w:kern w:val="0"/>
        </w:rPr>
        <w:t>. Dz. U. z 2023 r. poz. 1270, 1273, 1407, 1429, 1641, 1693 i 1872) oraz ustawy z dnia 12 marca 2022 r. o pomocy obywatelom Ukrainy w związku z konfliktem zbrojnym na terytorium tego państwa (</w:t>
      </w:r>
      <w:proofErr w:type="spellStart"/>
      <w:r w:rsidRPr="004A450F">
        <w:rPr>
          <w:rFonts w:ascii="Ebrima" w:hAnsi="Ebrima" w:cs="Ebrima"/>
          <w:kern w:val="0"/>
        </w:rPr>
        <w:t>t.j</w:t>
      </w:r>
      <w:proofErr w:type="spellEnd"/>
      <w:r w:rsidRPr="004A450F">
        <w:rPr>
          <w:rFonts w:ascii="Ebrima" w:hAnsi="Ebrima" w:cs="Ebrima"/>
          <w:kern w:val="0"/>
        </w:rPr>
        <w:t>. Dz. U. z 2024 r. poz. 167 i 232)uchwala się, co następuje:</w:t>
      </w:r>
    </w:p>
    <w:p w14:paraId="59CFFB7F" w14:textId="77777777" w:rsidR="004A450F" w:rsidRPr="004A450F" w:rsidRDefault="004A450F" w:rsidP="004A450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kern w:val="0"/>
        </w:rPr>
      </w:pPr>
      <w:r w:rsidRPr="004A450F">
        <w:rPr>
          <w:rFonts w:ascii="Ebrima" w:hAnsi="Ebrima" w:cs="Ebrima"/>
          <w:b/>
          <w:bCs/>
          <w:kern w:val="0"/>
        </w:rPr>
        <w:t>§ 1. </w:t>
      </w:r>
      <w:r w:rsidRPr="004A450F">
        <w:rPr>
          <w:rFonts w:ascii="Ebrima" w:hAnsi="Ebrima" w:cs="Ebrima"/>
          <w:kern w:val="0"/>
        </w:rPr>
        <w:t xml:space="preserve">W uchwale nr LII/471/2023 Rady Miejskiej Gminy Dobrzyca z dnia 27 grudnia 2023 r. w sprawie uchwalenia budżetu gminy na 2024 r. (z </w:t>
      </w:r>
      <w:proofErr w:type="spellStart"/>
      <w:r w:rsidRPr="004A450F">
        <w:rPr>
          <w:rFonts w:ascii="Ebrima" w:hAnsi="Ebrima" w:cs="Ebrima"/>
          <w:kern w:val="0"/>
        </w:rPr>
        <w:t>późn</w:t>
      </w:r>
      <w:proofErr w:type="spellEnd"/>
      <w:r w:rsidRPr="004A450F">
        <w:rPr>
          <w:rFonts w:ascii="Ebrima" w:hAnsi="Ebrima" w:cs="Ebrima"/>
          <w:kern w:val="0"/>
        </w:rPr>
        <w:t>. zmianami) wprowadza się następujące zmiany:</w:t>
      </w:r>
    </w:p>
    <w:p w14:paraId="1AF02176" w14:textId="77777777" w:rsidR="004A450F" w:rsidRPr="004A450F" w:rsidRDefault="004A450F" w:rsidP="004A450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Ebrima" w:hAnsi="Ebrima" w:cs="Ebrima"/>
          <w:kern w:val="0"/>
        </w:rPr>
        <w:t xml:space="preserve">1. Zwiększa się dochody budżetu gminy o kwotę 109.320,42 zł do kwoty </w:t>
      </w:r>
      <w:r w:rsidRPr="004A450F">
        <w:rPr>
          <w:rFonts w:ascii="Ebrima" w:hAnsi="Ebrima" w:cs="Ebrima"/>
          <w:b/>
          <w:bCs/>
          <w:color w:val="000000"/>
          <w:kern w:val="0"/>
        </w:rPr>
        <w:t>57.509.409,26 zł</w:t>
      </w:r>
      <w:r w:rsidRPr="004A450F">
        <w:rPr>
          <w:rFonts w:ascii="Ebrima" w:hAnsi="Ebrima" w:cs="Ebrima"/>
          <w:color w:val="000000"/>
          <w:kern w:val="0"/>
        </w:rPr>
        <w:t xml:space="preserve"> - zgodnie z załącznikiem nr 1 do niniejszej uchwały, w tym: </w:t>
      </w:r>
    </w:p>
    <w:p w14:paraId="09407C0B" w14:textId="77777777" w:rsidR="004A450F" w:rsidRPr="004A450F" w:rsidRDefault="004A450F" w:rsidP="004A450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4A450F">
        <w:rPr>
          <w:rFonts w:ascii="Times New Roman" w:hAnsi="Times New Roman" w:cs="Times New Roman"/>
          <w:kern w:val="0"/>
        </w:rPr>
        <w:t>- </w:t>
      </w:r>
      <w:r w:rsidRPr="004A450F">
        <w:rPr>
          <w:rFonts w:ascii="Ebrima" w:hAnsi="Ebrima" w:cs="Ebrima"/>
          <w:color w:val="000000"/>
          <w:kern w:val="0"/>
        </w:rPr>
        <w:t xml:space="preserve">dochody bieżące: </w:t>
      </w:r>
      <w:r w:rsidRPr="004A450F">
        <w:rPr>
          <w:rFonts w:ascii="Ebrima" w:hAnsi="Ebrima" w:cs="Ebrima"/>
          <w:b/>
          <w:bCs/>
          <w:color w:val="000000"/>
          <w:kern w:val="0"/>
        </w:rPr>
        <w:t>7.052.413,12 zł</w:t>
      </w:r>
      <w:r w:rsidRPr="004A450F">
        <w:rPr>
          <w:rFonts w:ascii="Times New Roman" w:hAnsi="Times New Roman" w:cs="Times New Roman"/>
          <w:color w:val="000000"/>
          <w:kern w:val="0"/>
        </w:rPr>
        <w:t>,</w:t>
      </w:r>
    </w:p>
    <w:p w14:paraId="09E3731D" w14:textId="77777777" w:rsidR="004A450F" w:rsidRPr="004A450F" w:rsidRDefault="004A450F" w:rsidP="004A450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4A450F">
        <w:rPr>
          <w:rFonts w:ascii="Times New Roman" w:hAnsi="Times New Roman" w:cs="Times New Roman"/>
          <w:kern w:val="0"/>
        </w:rPr>
        <w:t>- </w:t>
      </w:r>
      <w:r w:rsidRPr="004A450F">
        <w:rPr>
          <w:rFonts w:ascii="Ebrima" w:hAnsi="Ebrima" w:cs="Ebrima"/>
          <w:color w:val="000000"/>
          <w:kern w:val="0"/>
        </w:rPr>
        <w:t xml:space="preserve">dochody majątkowe: </w:t>
      </w:r>
      <w:r w:rsidRPr="004A450F">
        <w:rPr>
          <w:rFonts w:ascii="Ebrima" w:hAnsi="Ebrima" w:cs="Ebrima"/>
          <w:b/>
          <w:bCs/>
          <w:color w:val="000000"/>
          <w:kern w:val="0"/>
        </w:rPr>
        <w:t>10.456.996,14zł</w:t>
      </w:r>
      <w:r w:rsidRPr="004A450F">
        <w:rPr>
          <w:rFonts w:ascii="Times New Roman" w:hAnsi="Times New Roman" w:cs="Times New Roman"/>
          <w:color w:val="000000"/>
          <w:kern w:val="0"/>
        </w:rPr>
        <w:t>.</w:t>
      </w:r>
    </w:p>
    <w:p w14:paraId="75C3CD17" w14:textId="77777777" w:rsidR="004A450F" w:rsidRPr="004A450F" w:rsidRDefault="004A450F" w:rsidP="004A450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Ebrima" w:hAnsi="Ebrima" w:cs="Ebrima"/>
          <w:kern w:val="0"/>
        </w:rPr>
        <w:t>2. </w:t>
      </w:r>
      <w:r w:rsidRPr="004A450F">
        <w:rPr>
          <w:rFonts w:ascii="Ebrima" w:hAnsi="Ebrima" w:cs="Ebrima"/>
          <w:color w:val="000000"/>
          <w:kern w:val="0"/>
        </w:rPr>
        <w:t>Dochody, o których mowa w ust. 1 obejmują:</w:t>
      </w:r>
    </w:p>
    <w:p w14:paraId="739FD5FA" w14:textId="77777777" w:rsidR="004A450F" w:rsidRPr="004A450F" w:rsidRDefault="004A450F" w:rsidP="004A450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4A450F">
        <w:rPr>
          <w:rFonts w:ascii="Times New Roman" w:hAnsi="Times New Roman" w:cs="Times New Roman"/>
          <w:kern w:val="0"/>
        </w:rPr>
        <w:t>- </w:t>
      </w:r>
      <w:r w:rsidRPr="004A450F">
        <w:rPr>
          <w:rFonts w:ascii="Ebrima" w:hAnsi="Ebrima" w:cs="Ebrima"/>
          <w:color w:val="000000"/>
          <w:kern w:val="0"/>
        </w:rPr>
        <w:t xml:space="preserve">dotacje celowe otrzymane z budżetu państwa na realizację zadań z zakresu administracji rządowej oraz innych zadań zleconych gminie: </w:t>
      </w:r>
      <w:r w:rsidRPr="004A450F">
        <w:rPr>
          <w:rFonts w:ascii="Ebrima" w:hAnsi="Ebrima" w:cs="Ebrima"/>
          <w:b/>
          <w:bCs/>
          <w:color w:val="000000"/>
          <w:kern w:val="0"/>
        </w:rPr>
        <w:t>6.663.382,44zł</w:t>
      </w:r>
      <w:r w:rsidRPr="004A450F">
        <w:rPr>
          <w:rFonts w:ascii="Times New Roman" w:hAnsi="Times New Roman" w:cs="Times New Roman"/>
          <w:color w:val="000000"/>
          <w:kern w:val="0"/>
        </w:rPr>
        <w:t>,</w:t>
      </w:r>
    </w:p>
    <w:p w14:paraId="55E0C3F1" w14:textId="77777777" w:rsidR="004A450F" w:rsidRPr="004A450F" w:rsidRDefault="004A450F" w:rsidP="004A450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4A450F">
        <w:rPr>
          <w:rFonts w:ascii="Times New Roman" w:hAnsi="Times New Roman" w:cs="Times New Roman"/>
          <w:kern w:val="0"/>
        </w:rPr>
        <w:t>- </w:t>
      </w:r>
      <w:r w:rsidRPr="004A450F">
        <w:rPr>
          <w:rFonts w:ascii="Ebrima" w:hAnsi="Ebrima" w:cs="Ebrima"/>
          <w:color w:val="000000"/>
          <w:kern w:val="0"/>
        </w:rPr>
        <w:t xml:space="preserve"> dotacje celowe otrzymane z powiatu na inwestycje i zakupy inwestycyjne realizowane na podstawie porozumień (umów) pomiędzy jednostkami samorządu terytorialnego: </w:t>
      </w:r>
      <w:r w:rsidRPr="004A450F">
        <w:rPr>
          <w:rFonts w:ascii="Ebrima" w:hAnsi="Ebrima" w:cs="Ebrima"/>
          <w:b/>
          <w:bCs/>
          <w:color w:val="000000"/>
          <w:kern w:val="0"/>
        </w:rPr>
        <w:t>25.000,00 zł</w:t>
      </w:r>
      <w:r w:rsidRPr="004A450F">
        <w:rPr>
          <w:rFonts w:ascii="Times New Roman" w:hAnsi="Times New Roman" w:cs="Times New Roman"/>
          <w:color w:val="000000"/>
          <w:kern w:val="0"/>
        </w:rPr>
        <w:t>,</w:t>
      </w:r>
    </w:p>
    <w:p w14:paraId="2AC9D296" w14:textId="77777777" w:rsidR="004A450F" w:rsidRPr="004A450F" w:rsidRDefault="004A450F" w:rsidP="004A450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4A450F">
        <w:rPr>
          <w:rFonts w:ascii="Times New Roman" w:hAnsi="Times New Roman" w:cs="Times New Roman"/>
          <w:kern w:val="0"/>
        </w:rPr>
        <w:t>- </w:t>
      </w:r>
      <w:r w:rsidRPr="004A450F">
        <w:rPr>
          <w:rFonts w:ascii="Ebrima" w:hAnsi="Ebrima" w:cs="Ebrima"/>
          <w:color w:val="000000"/>
          <w:kern w:val="0"/>
        </w:rPr>
        <w:t xml:space="preserve">środki otrzymane w ramach środków Funduszu Pomocy - realizacja zadań zleconych na rzecz pomocy Ukrainie: </w:t>
      </w:r>
      <w:r w:rsidRPr="004A450F">
        <w:rPr>
          <w:rFonts w:ascii="Ebrima" w:hAnsi="Ebrima" w:cs="Ebrima"/>
          <w:b/>
          <w:bCs/>
          <w:color w:val="000000"/>
          <w:kern w:val="0"/>
        </w:rPr>
        <w:t>140.561,42 zł</w:t>
      </w:r>
      <w:r w:rsidRPr="004A450F">
        <w:rPr>
          <w:rFonts w:ascii="Times New Roman" w:hAnsi="Times New Roman" w:cs="Times New Roman"/>
          <w:color w:val="000000"/>
          <w:kern w:val="0"/>
        </w:rPr>
        <w:t>.</w:t>
      </w:r>
    </w:p>
    <w:p w14:paraId="1BA09CC3" w14:textId="77777777" w:rsidR="004A450F" w:rsidRPr="004A450F" w:rsidRDefault="004A450F" w:rsidP="004A450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4A450F">
        <w:rPr>
          <w:rFonts w:ascii="Times New Roman" w:hAnsi="Times New Roman" w:cs="Times New Roman"/>
          <w:kern w:val="0"/>
        </w:rPr>
        <w:t>- </w:t>
      </w:r>
      <w:r w:rsidRPr="004A450F">
        <w:rPr>
          <w:rFonts w:ascii="Ebrima" w:hAnsi="Ebrima" w:cs="Ebrima"/>
          <w:color w:val="000000"/>
          <w:kern w:val="0"/>
        </w:rPr>
        <w:t xml:space="preserve"> środki otrzymane na realizację zadań w ramach środków pochodzących z Fundusz Przeciwdziałania COVID - 19 pn. dodatek gazowy" </w:t>
      </w:r>
      <w:r w:rsidRPr="004A450F">
        <w:rPr>
          <w:rFonts w:ascii="Ebrima" w:hAnsi="Ebrima" w:cs="Ebrima"/>
          <w:b/>
          <w:bCs/>
          <w:color w:val="000000"/>
          <w:kern w:val="0"/>
        </w:rPr>
        <w:t>10.200,- zł</w:t>
      </w:r>
      <w:r w:rsidRPr="004A450F">
        <w:rPr>
          <w:rFonts w:ascii="Times New Roman" w:hAnsi="Times New Roman" w:cs="Times New Roman"/>
          <w:color w:val="000000"/>
          <w:kern w:val="0"/>
        </w:rPr>
        <w:t>.</w:t>
      </w:r>
    </w:p>
    <w:p w14:paraId="7BAA9743" w14:textId="77777777" w:rsidR="004A450F" w:rsidRPr="004A450F" w:rsidRDefault="004A450F" w:rsidP="004A450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Ebrima" w:hAnsi="Ebrima" w:cs="Ebrima"/>
          <w:kern w:val="0"/>
        </w:rPr>
        <w:t>3. </w:t>
      </w:r>
      <w:r w:rsidRPr="004A450F">
        <w:rPr>
          <w:rFonts w:ascii="Ebrima" w:hAnsi="Ebrima" w:cs="Ebrima"/>
          <w:color w:val="000000"/>
          <w:kern w:val="0"/>
        </w:rPr>
        <w:t xml:space="preserve">Zwiększa się wydatki budżetu gminy o kwotę 327.320,42zł do kwoty </w:t>
      </w:r>
      <w:r w:rsidRPr="004A450F">
        <w:rPr>
          <w:rFonts w:ascii="Ebrima" w:hAnsi="Ebrima" w:cs="Ebrima"/>
          <w:b/>
          <w:bCs/>
          <w:color w:val="000000"/>
          <w:kern w:val="0"/>
        </w:rPr>
        <w:t>64.319.053,67zł</w:t>
      </w:r>
      <w:r w:rsidRPr="004A450F">
        <w:rPr>
          <w:rFonts w:ascii="Ebrima" w:hAnsi="Ebrima" w:cs="Ebrima"/>
          <w:color w:val="000000"/>
          <w:kern w:val="0"/>
        </w:rPr>
        <w:t xml:space="preserve"> zgodnie z załącznikiem nr 2 do niniejszej uchwały, w tym:</w:t>
      </w:r>
    </w:p>
    <w:p w14:paraId="5A79EEE8" w14:textId="77777777" w:rsidR="004A450F" w:rsidRPr="004A450F" w:rsidRDefault="004A450F" w:rsidP="004A450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4A450F">
        <w:rPr>
          <w:rFonts w:ascii="Times New Roman" w:hAnsi="Times New Roman" w:cs="Times New Roman"/>
          <w:kern w:val="0"/>
        </w:rPr>
        <w:t>- </w:t>
      </w:r>
      <w:r w:rsidRPr="004A450F">
        <w:rPr>
          <w:rFonts w:ascii="Ebrima" w:hAnsi="Ebrima" w:cs="Ebrima"/>
          <w:color w:val="000000"/>
          <w:kern w:val="0"/>
        </w:rPr>
        <w:t xml:space="preserve">wydatki bieżące: </w:t>
      </w:r>
      <w:r w:rsidRPr="004A450F">
        <w:rPr>
          <w:rFonts w:ascii="Ebrima" w:hAnsi="Ebrima" w:cs="Ebrima"/>
          <w:b/>
          <w:bCs/>
          <w:color w:val="000000"/>
          <w:kern w:val="0"/>
        </w:rPr>
        <w:t>47.154.605,64zł</w:t>
      </w:r>
      <w:r w:rsidRPr="004A450F">
        <w:rPr>
          <w:rFonts w:ascii="Times New Roman" w:hAnsi="Times New Roman" w:cs="Times New Roman"/>
          <w:color w:val="000000"/>
          <w:kern w:val="0"/>
        </w:rPr>
        <w:t>,</w:t>
      </w:r>
    </w:p>
    <w:p w14:paraId="12CF2701" w14:textId="77777777" w:rsidR="004A450F" w:rsidRPr="004A450F" w:rsidRDefault="004A450F" w:rsidP="004A450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Times New Roman" w:hAnsi="Times New Roman" w:cs="Times New Roman"/>
          <w:kern w:val="0"/>
        </w:rPr>
        <w:t>- </w:t>
      </w:r>
      <w:r w:rsidRPr="004A450F">
        <w:rPr>
          <w:rFonts w:ascii="Ebrima" w:hAnsi="Ebrima" w:cs="Ebrima"/>
          <w:color w:val="000000"/>
          <w:kern w:val="0"/>
        </w:rPr>
        <w:t>wydatki majątkowe: </w:t>
      </w:r>
      <w:r w:rsidRPr="004A450F">
        <w:rPr>
          <w:rFonts w:ascii="Ebrima" w:hAnsi="Ebrima" w:cs="Ebrima"/>
          <w:b/>
          <w:bCs/>
          <w:color w:val="000000"/>
          <w:kern w:val="0"/>
        </w:rPr>
        <w:t>17.164.448,03 zł</w:t>
      </w:r>
      <w:r w:rsidRPr="004A450F">
        <w:rPr>
          <w:rFonts w:ascii="Ebrima" w:hAnsi="Ebrima" w:cs="Ebrima"/>
          <w:color w:val="000000"/>
          <w:kern w:val="0"/>
        </w:rPr>
        <w:t xml:space="preserve">. </w:t>
      </w:r>
    </w:p>
    <w:p w14:paraId="30181A58" w14:textId="77777777" w:rsidR="004A450F" w:rsidRPr="004A450F" w:rsidRDefault="004A450F" w:rsidP="004A450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Ebrima" w:hAnsi="Ebrima" w:cs="Ebrima"/>
          <w:kern w:val="0"/>
        </w:rPr>
        <w:t>4. </w:t>
      </w:r>
      <w:r w:rsidRPr="004A450F">
        <w:rPr>
          <w:rFonts w:ascii="Ebrima" w:hAnsi="Ebrima" w:cs="Ebrima"/>
          <w:color w:val="000000"/>
          <w:kern w:val="0"/>
        </w:rPr>
        <w:t>Wydatki, o których mowa w ust. 3 obejmują:</w:t>
      </w:r>
    </w:p>
    <w:p w14:paraId="27B778AA" w14:textId="77777777" w:rsidR="004A450F" w:rsidRPr="004A450F" w:rsidRDefault="004A450F" w:rsidP="004A450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4A450F">
        <w:rPr>
          <w:rFonts w:ascii="Times New Roman" w:hAnsi="Times New Roman" w:cs="Times New Roman"/>
          <w:kern w:val="0"/>
        </w:rPr>
        <w:t>- </w:t>
      </w:r>
      <w:r w:rsidRPr="004A450F">
        <w:rPr>
          <w:rFonts w:ascii="Ebrima" w:hAnsi="Ebrima" w:cs="Ebrima"/>
          <w:color w:val="000000"/>
          <w:kern w:val="0"/>
        </w:rPr>
        <w:t xml:space="preserve">wydatki na realizację zadań z zakresu administracji rządowej oraz innych zadań zleconych gminie: </w:t>
      </w:r>
      <w:r w:rsidRPr="004A450F">
        <w:rPr>
          <w:rFonts w:ascii="Ebrima" w:hAnsi="Ebrima" w:cs="Ebrima"/>
          <w:b/>
          <w:bCs/>
          <w:color w:val="000000"/>
          <w:kern w:val="0"/>
        </w:rPr>
        <w:t>6.663.382,44 zł</w:t>
      </w:r>
      <w:r w:rsidRPr="004A450F">
        <w:rPr>
          <w:rFonts w:ascii="Times New Roman" w:hAnsi="Times New Roman" w:cs="Times New Roman"/>
          <w:color w:val="000000"/>
          <w:kern w:val="0"/>
        </w:rPr>
        <w:t>,</w:t>
      </w:r>
    </w:p>
    <w:p w14:paraId="449CCB4E" w14:textId="77777777" w:rsidR="004A450F" w:rsidRPr="004A450F" w:rsidRDefault="004A450F" w:rsidP="004A450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4A450F">
        <w:rPr>
          <w:rFonts w:ascii="Times New Roman" w:hAnsi="Times New Roman" w:cs="Times New Roman"/>
          <w:kern w:val="0"/>
        </w:rPr>
        <w:lastRenderedPageBreak/>
        <w:t>- </w:t>
      </w:r>
      <w:r w:rsidRPr="004A450F">
        <w:rPr>
          <w:rFonts w:ascii="Ebrima" w:hAnsi="Ebrima" w:cs="Ebrima"/>
          <w:color w:val="000000"/>
          <w:kern w:val="0"/>
        </w:rPr>
        <w:t xml:space="preserve">wydatki na realizację zadań na podstawie porozumień pomiędzy jednostkami samorządu terytorialnego: </w:t>
      </w:r>
      <w:r w:rsidRPr="004A450F">
        <w:rPr>
          <w:rFonts w:ascii="Ebrima" w:hAnsi="Ebrima" w:cs="Ebrima"/>
          <w:b/>
          <w:bCs/>
          <w:color w:val="000000"/>
          <w:kern w:val="0"/>
        </w:rPr>
        <w:t>96.000,00 zł</w:t>
      </w:r>
      <w:r w:rsidRPr="004A450F">
        <w:rPr>
          <w:rFonts w:ascii="Times New Roman" w:hAnsi="Times New Roman" w:cs="Times New Roman"/>
          <w:color w:val="000000"/>
          <w:kern w:val="0"/>
        </w:rPr>
        <w:t>,</w:t>
      </w:r>
    </w:p>
    <w:p w14:paraId="4E3035FE" w14:textId="77777777" w:rsidR="004A450F" w:rsidRPr="004A450F" w:rsidRDefault="004A450F" w:rsidP="004A450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Times New Roman" w:hAnsi="Times New Roman" w:cs="Times New Roman"/>
          <w:kern w:val="0"/>
        </w:rPr>
        <w:t>- </w:t>
      </w:r>
      <w:r w:rsidRPr="004A450F">
        <w:rPr>
          <w:rFonts w:ascii="Ebrima" w:hAnsi="Ebrima" w:cs="Ebrima"/>
          <w:color w:val="000000"/>
          <w:kern w:val="0"/>
        </w:rPr>
        <w:t xml:space="preserve">wydatki na realizację zadań w ramach środków Fundusz Pomocy - realizacja zadań zleconych na rzecz pomocy Ukrainie: </w:t>
      </w:r>
      <w:r w:rsidRPr="004A450F">
        <w:rPr>
          <w:rFonts w:ascii="Ebrima" w:hAnsi="Ebrima" w:cs="Ebrima"/>
          <w:b/>
          <w:bCs/>
          <w:color w:val="000000"/>
          <w:kern w:val="0"/>
        </w:rPr>
        <w:t>183.195,79zł</w:t>
      </w:r>
      <w:r w:rsidRPr="004A450F">
        <w:rPr>
          <w:rFonts w:ascii="Ebrima" w:hAnsi="Ebrima" w:cs="Ebrima"/>
          <w:color w:val="000000"/>
          <w:kern w:val="0"/>
        </w:rPr>
        <w:t>, (otrzymane w 2024r. 140.561,42zł + niewykorzystane w roku 2023 42.634,37zł)</w:t>
      </w:r>
    </w:p>
    <w:p w14:paraId="2A943621" w14:textId="77777777" w:rsidR="004A450F" w:rsidRPr="004A450F" w:rsidRDefault="004A450F" w:rsidP="004A450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4A450F">
        <w:rPr>
          <w:rFonts w:ascii="Times New Roman" w:hAnsi="Times New Roman" w:cs="Times New Roman"/>
          <w:kern w:val="0"/>
        </w:rPr>
        <w:t>- </w:t>
      </w:r>
      <w:r w:rsidRPr="004A450F">
        <w:rPr>
          <w:rFonts w:ascii="Ebrima" w:hAnsi="Ebrima" w:cs="Ebrima"/>
          <w:color w:val="000000"/>
          <w:kern w:val="0"/>
        </w:rPr>
        <w:t xml:space="preserve">wydatki na inwestycje i zakupy inwestycyjne realizowane na podstawie porozumień (umów) pomiędzy jednostkami samorządu terytorialnego: </w:t>
      </w:r>
      <w:r w:rsidRPr="004A450F">
        <w:rPr>
          <w:rFonts w:ascii="Ebrima" w:hAnsi="Ebrima" w:cs="Ebrima"/>
          <w:b/>
          <w:bCs/>
          <w:color w:val="000000"/>
          <w:kern w:val="0"/>
        </w:rPr>
        <w:t>25.000,00 zł</w:t>
      </w:r>
      <w:r w:rsidRPr="004A450F">
        <w:rPr>
          <w:rFonts w:ascii="Times New Roman" w:hAnsi="Times New Roman" w:cs="Times New Roman"/>
          <w:color w:val="000000"/>
          <w:kern w:val="0"/>
        </w:rPr>
        <w:t>.</w:t>
      </w:r>
    </w:p>
    <w:p w14:paraId="12ED5633" w14:textId="77777777" w:rsidR="004A450F" w:rsidRPr="004A450F" w:rsidRDefault="004A450F" w:rsidP="004A450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Times New Roman" w:hAnsi="Times New Roman" w:cs="Times New Roman"/>
          <w:kern w:val="0"/>
        </w:rPr>
        <w:t>- </w:t>
      </w:r>
      <w:r w:rsidRPr="004A450F">
        <w:rPr>
          <w:rFonts w:ascii="Ebrima" w:hAnsi="Ebrima" w:cs="Ebrima"/>
          <w:color w:val="000000"/>
          <w:kern w:val="0"/>
        </w:rPr>
        <w:t>wydatki na zadania z zakresu poprawy efektywności energetycznej</w:t>
      </w:r>
    </w:p>
    <w:p w14:paraId="36109D92" w14:textId="77777777" w:rsidR="004A450F" w:rsidRPr="004A450F" w:rsidRDefault="004A450F" w:rsidP="004A450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4A450F">
        <w:rPr>
          <w:rFonts w:ascii="Times New Roman" w:hAnsi="Times New Roman" w:cs="Times New Roman"/>
          <w:kern w:val="0"/>
        </w:rPr>
        <w:t>- </w:t>
      </w:r>
      <w:r w:rsidRPr="004A450F">
        <w:rPr>
          <w:rFonts w:ascii="Ebrima" w:hAnsi="Ebrima" w:cs="Ebrima"/>
          <w:color w:val="000000"/>
          <w:kern w:val="0"/>
        </w:rPr>
        <w:t xml:space="preserve"> środki otrzymane na realizację zadań w ramach środków pochodzących z Fundusz Przeciwdziałania COVID - 19 pn. dodatek gazowy" </w:t>
      </w:r>
      <w:r w:rsidRPr="004A450F">
        <w:rPr>
          <w:rFonts w:ascii="Ebrima" w:hAnsi="Ebrima" w:cs="Ebrima"/>
          <w:b/>
          <w:bCs/>
          <w:color w:val="000000"/>
          <w:kern w:val="0"/>
        </w:rPr>
        <w:t>10.200,00 zł</w:t>
      </w:r>
      <w:r w:rsidRPr="004A450F">
        <w:rPr>
          <w:rFonts w:ascii="Times New Roman" w:hAnsi="Times New Roman" w:cs="Times New Roman"/>
          <w:color w:val="000000"/>
          <w:kern w:val="0"/>
        </w:rPr>
        <w:t>.</w:t>
      </w:r>
    </w:p>
    <w:p w14:paraId="3679C8F9" w14:textId="77777777" w:rsidR="004A450F" w:rsidRPr="004A450F" w:rsidRDefault="004A450F" w:rsidP="004A450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Ebrima" w:hAnsi="Ebrima" w:cs="Ebrima"/>
          <w:kern w:val="0"/>
        </w:rPr>
        <w:t>5. </w:t>
      </w:r>
      <w:r w:rsidRPr="004A450F">
        <w:rPr>
          <w:rFonts w:ascii="Ebrima" w:hAnsi="Ebrima" w:cs="Ebrima"/>
          <w:color w:val="000000"/>
          <w:kern w:val="0"/>
        </w:rPr>
        <w:t>§ 3 otrzymuje brzmienie:</w:t>
      </w:r>
      <w:r w:rsidRPr="004A450F">
        <w:rPr>
          <w:rFonts w:ascii="Ebrima" w:hAnsi="Ebrima" w:cs="Ebrima"/>
          <w:color w:val="000000"/>
          <w:kern w:val="0"/>
        </w:rPr>
        <w:tab/>
        <w:t>"</w:t>
      </w:r>
      <w:r w:rsidRPr="004A450F">
        <w:rPr>
          <w:rFonts w:ascii="Ebrima" w:hAnsi="Ebrima" w:cs="Ebrima"/>
          <w:b/>
          <w:bCs/>
          <w:color w:val="000000"/>
          <w:kern w:val="0"/>
        </w:rPr>
        <w:t>§ 3. </w:t>
      </w:r>
      <w:r w:rsidRPr="004A450F">
        <w:rPr>
          <w:rFonts w:ascii="Ebrima" w:hAnsi="Ebrima" w:cs="Ebrima"/>
          <w:color w:val="000000"/>
          <w:kern w:val="0"/>
        </w:rPr>
        <w:t xml:space="preserve">1. Określa się kwotę przychodów budżetu gminy w wysokości </w:t>
      </w:r>
      <w:r w:rsidRPr="004A450F">
        <w:rPr>
          <w:rFonts w:ascii="Ebrima" w:hAnsi="Ebrima" w:cs="Ebrima"/>
          <w:b/>
          <w:bCs/>
          <w:color w:val="000000"/>
          <w:kern w:val="0"/>
        </w:rPr>
        <w:t xml:space="preserve">9.303.587,61 zł </w:t>
      </w:r>
      <w:r w:rsidRPr="004A450F">
        <w:rPr>
          <w:rFonts w:ascii="Ebrima" w:hAnsi="Ebrima" w:cs="Ebrima"/>
          <w:color w:val="000000"/>
          <w:kern w:val="0"/>
        </w:rPr>
        <w:t>- zgodnie z załącznikiem nr 3 do niniejszej uchwały.</w:t>
      </w:r>
    </w:p>
    <w:p w14:paraId="791FD79D" w14:textId="77777777" w:rsidR="004A450F" w:rsidRPr="004A450F" w:rsidRDefault="004A450F" w:rsidP="004A450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Ebrima" w:hAnsi="Ebrima" w:cs="Ebrima"/>
          <w:b/>
          <w:bCs/>
          <w:kern w:val="0"/>
        </w:rPr>
        <w:t>§ 3. </w:t>
      </w:r>
      <w:r w:rsidRPr="004A450F">
        <w:rPr>
          <w:rFonts w:ascii="Times New Roman" w:hAnsi="Times New Roman" w:cs="Times New Roman"/>
          <w:b/>
          <w:bCs/>
          <w:color w:val="000000"/>
          <w:kern w:val="0"/>
        </w:rPr>
        <w:tab/>
        <w:t> </w:t>
      </w:r>
      <w:r w:rsidRPr="004A450F">
        <w:rPr>
          <w:rFonts w:ascii="Ebrima" w:hAnsi="Ebrima" w:cs="Ebrima"/>
          <w:color w:val="000000"/>
          <w:kern w:val="0"/>
        </w:rPr>
        <w:t xml:space="preserve">2. Określa się kwotę rozchodów budżetu gminy w wysokości </w:t>
      </w:r>
      <w:r w:rsidRPr="004A450F">
        <w:rPr>
          <w:rFonts w:ascii="Ebrima" w:hAnsi="Ebrima" w:cs="Ebrima"/>
          <w:b/>
          <w:bCs/>
          <w:color w:val="000000"/>
          <w:kern w:val="0"/>
        </w:rPr>
        <w:t xml:space="preserve">2.493.943,20 zł </w:t>
      </w:r>
      <w:r w:rsidRPr="004A450F">
        <w:rPr>
          <w:rFonts w:ascii="Ebrima" w:hAnsi="Ebrima" w:cs="Ebrima"/>
          <w:color w:val="000000"/>
          <w:kern w:val="0"/>
        </w:rPr>
        <w:t>- zgodnie z załącznikiem nr 3 do niniejszej uchwały.</w:t>
      </w:r>
    </w:p>
    <w:p w14:paraId="559F9619" w14:textId="77777777" w:rsidR="004A450F" w:rsidRPr="004A450F" w:rsidRDefault="004A450F" w:rsidP="004A450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Ebrima" w:hAnsi="Ebrima" w:cs="Ebrima"/>
          <w:b/>
          <w:bCs/>
          <w:kern w:val="0"/>
        </w:rPr>
        <w:t>§ 3. </w:t>
      </w:r>
      <w:r w:rsidRPr="004A450F">
        <w:rPr>
          <w:rFonts w:ascii="Times New Roman" w:hAnsi="Times New Roman" w:cs="Times New Roman"/>
          <w:b/>
          <w:bCs/>
          <w:color w:val="000000"/>
          <w:kern w:val="0"/>
        </w:rPr>
        <w:tab/>
        <w:t> </w:t>
      </w:r>
      <w:r w:rsidRPr="004A450F">
        <w:rPr>
          <w:rFonts w:ascii="Ebrima" w:hAnsi="Ebrima" w:cs="Ebrima"/>
          <w:color w:val="000000"/>
          <w:kern w:val="0"/>
        </w:rPr>
        <w:t>3. Deficyt budżetu w kwocie</w:t>
      </w:r>
      <w:r w:rsidRPr="004A450F">
        <w:rPr>
          <w:rFonts w:ascii="Ebrima" w:hAnsi="Ebrima" w:cs="Ebrima"/>
          <w:b/>
          <w:bCs/>
          <w:color w:val="000000"/>
          <w:kern w:val="0"/>
        </w:rPr>
        <w:t xml:space="preserve"> 6.809.644,41zł</w:t>
      </w:r>
      <w:r w:rsidRPr="004A450F">
        <w:rPr>
          <w:rFonts w:ascii="Ebrima" w:hAnsi="Ebrima" w:cs="Ebrima"/>
          <w:color w:val="000000"/>
          <w:kern w:val="0"/>
        </w:rPr>
        <w:t xml:space="preserve"> pokryty będzie niewykorzystanymi środkami pieniężnymi na rachunku bieżącym budżetu, wynikającymi z rozliczenia dochodów i wydatków nimi finansowanych, związanych ze szczególnymi zasadami wykonywania budżetu określonymi w odrębnych ustawach, wolnymi środkami, o których mowa w art. 217 ust. 2 pkt 6 oraz kredytem bankowym"</w:t>
      </w:r>
    </w:p>
    <w:p w14:paraId="664E24DB" w14:textId="77777777" w:rsidR="004A450F" w:rsidRPr="004A450F" w:rsidRDefault="004A450F" w:rsidP="004A450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Ebrima" w:hAnsi="Ebrima" w:cs="Ebrima"/>
          <w:kern w:val="0"/>
        </w:rPr>
        <w:t>6. </w:t>
      </w:r>
      <w:r w:rsidRPr="004A450F">
        <w:rPr>
          <w:rFonts w:ascii="Ebrima" w:hAnsi="Ebrima" w:cs="Ebrima"/>
          <w:color w:val="000000"/>
          <w:kern w:val="0"/>
        </w:rPr>
        <w:t>§ 4 otrzymuje brzmienie:</w:t>
      </w:r>
      <w:r w:rsidRPr="004A450F">
        <w:rPr>
          <w:rFonts w:ascii="Ebrima" w:hAnsi="Ebrima" w:cs="Ebrima"/>
          <w:b/>
          <w:bCs/>
          <w:color w:val="000000"/>
          <w:kern w:val="0"/>
        </w:rPr>
        <w:t>" § 4. </w:t>
      </w:r>
      <w:r w:rsidRPr="004A450F">
        <w:rPr>
          <w:rFonts w:ascii="Ebrima" w:hAnsi="Ebrima" w:cs="Ebrima"/>
          <w:color w:val="000000"/>
          <w:kern w:val="0"/>
        </w:rPr>
        <w:t>Ustala się zestawienie planowanych kwot dotacji udzielonych z budżetu gminy dla:</w:t>
      </w:r>
    </w:p>
    <w:p w14:paraId="5EE8D55A" w14:textId="77777777" w:rsidR="004A450F" w:rsidRPr="004A450F" w:rsidRDefault="004A450F" w:rsidP="004A450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Times New Roman" w:hAnsi="Times New Roman" w:cs="Times New Roman"/>
          <w:kern w:val="0"/>
        </w:rPr>
        <w:t>- </w:t>
      </w:r>
      <w:r w:rsidRPr="004A450F">
        <w:rPr>
          <w:rFonts w:ascii="Ebrima" w:hAnsi="Ebrima" w:cs="Ebrima"/>
          <w:color w:val="000000"/>
          <w:kern w:val="0"/>
        </w:rPr>
        <w:t>podmiotów należących do sektora finansów publicznych, oraz</w:t>
      </w:r>
    </w:p>
    <w:p w14:paraId="254DB7D6" w14:textId="77777777" w:rsidR="004A450F" w:rsidRPr="004A450F" w:rsidRDefault="004A450F" w:rsidP="004A450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Times New Roman" w:hAnsi="Times New Roman" w:cs="Times New Roman"/>
          <w:kern w:val="0"/>
        </w:rPr>
        <w:t>- </w:t>
      </w:r>
      <w:r w:rsidRPr="004A450F">
        <w:rPr>
          <w:rFonts w:ascii="Ebrima" w:hAnsi="Ebrima" w:cs="Ebrima"/>
          <w:color w:val="000000"/>
          <w:kern w:val="0"/>
        </w:rPr>
        <w:t>podmiotów nie należących do sektora finansów publicznych - zgodnie z załącznikiem nr 5 do niniejszej uchwały".</w:t>
      </w:r>
    </w:p>
    <w:p w14:paraId="319253ED" w14:textId="77777777" w:rsidR="004A450F" w:rsidRPr="004A450F" w:rsidRDefault="004A450F" w:rsidP="004A450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Ebrima" w:hAnsi="Ebrima" w:cs="Ebrima"/>
          <w:color w:val="000000"/>
          <w:kern w:val="0"/>
        </w:rPr>
        <w:t>7. § 8 otrzymuje brzmienie:"</w:t>
      </w:r>
      <w:r w:rsidRPr="004A450F">
        <w:rPr>
          <w:rFonts w:ascii="Ebrima" w:hAnsi="Ebrima" w:cs="Ebrima"/>
          <w:b/>
          <w:bCs/>
          <w:color w:val="000000"/>
          <w:kern w:val="0"/>
        </w:rPr>
        <w:t>§ 8. </w:t>
      </w:r>
      <w:r w:rsidRPr="004A450F">
        <w:rPr>
          <w:rFonts w:ascii="Ebrima" w:hAnsi="Ebrima" w:cs="Ebrima"/>
          <w:color w:val="000000"/>
          <w:kern w:val="0"/>
        </w:rPr>
        <w:t xml:space="preserve">1. Dochody z tytułu opłat za zezwolenia na sprzedaż napojów alkoholowych w kwocie </w:t>
      </w:r>
      <w:r w:rsidRPr="004A450F">
        <w:rPr>
          <w:rFonts w:ascii="Ebrima" w:hAnsi="Ebrima" w:cs="Ebrima"/>
          <w:b/>
          <w:bCs/>
          <w:color w:val="000000"/>
          <w:kern w:val="0"/>
        </w:rPr>
        <w:t xml:space="preserve">132.096,81 zł </w:t>
      </w:r>
      <w:r w:rsidRPr="004A450F">
        <w:rPr>
          <w:rFonts w:ascii="Ebrima" w:hAnsi="Ebrima" w:cs="Ebrima"/>
          <w:color w:val="000000"/>
          <w:kern w:val="0"/>
        </w:rPr>
        <w:t xml:space="preserve">oraz niewykorzystane środki za 2023 r. pochodzące z wpływów za wydanie zezwolenia na sprzedaż napojów alkoholowych </w:t>
      </w:r>
      <w:r w:rsidRPr="004A450F">
        <w:rPr>
          <w:rFonts w:ascii="Ebrima" w:hAnsi="Ebrima" w:cs="Ebrima"/>
          <w:b/>
          <w:bCs/>
          <w:color w:val="000000"/>
          <w:kern w:val="0"/>
        </w:rPr>
        <w:t>(42.800,00 zł)</w:t>
      </w:r>
      <w:r w:rsidRPr="004A450F">
        <w:rPr>
          <w:rFonts w:ascii="Ebrima" w:hAnsi="Ebrima" w:cs="Ebrima"/>
          <w:color w:val="000000"/>
          <w:kern w:val="0"/>
        </w:rPr>
        <w:t xml:space="preserve"> w łącznej kwocie </w:t>
      </w:r>
      <w:r w:rsidRPr="004A450F">
        <w:rPr>
          <w:rFonts w:ascii="Ebrima" w:hAnsi="Ebrima" w:cs="Ebrima"/>
          <w:b/>
          <w:bCs/>
          <w:color w:val="000000"/>
          <w:kern w:val="0"/>
        </w:rPr>
        <w:t>174.896,81zł</w:t>
      </w:r>
      <w:r w:rsidRPr="004A450F">
        <w:rPr>
          <w:rFonts w:ascii="Ebrima" w:hAnsi="Ebrima" w:cs="Ebrima"/>
          <w:color w:val="000000"/>
          <w:kern w:val="0"/>
        </w:rPr>
        <w:t>, przeznacza się na realizację:</w:t>
      </w:r>
    </w:p>
    <w:p w14:paraId="55AA7400" w14:textId="77777777" w:rsidR="004A450F" w:rsidRPr="004A450F" w:rsidRDefault="004A450F" w:rsidP="004A450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Times New Roman" w:hAnsi="Times New Roman" w:cs="Times New Roman"/>
          <w:kern w:val="0"/>
        </w:rPr>
        <w:t>- </w:t>
      </w:r>
      <w:r w:rsidRPr="004A450F">
        <w:rPr>
          <w:rFonts w:ascii="Ebrima" w:hAnsi="Ebrima" w:cs="Ebrima"/>
          <w:color w:val="000000"/>
          <w:kern w:val="0"/>
        </w:rPr>
        <w:t>programu rozwiązywania problemów alkoholowych w kwocie 172.896,81 zł,</w:t>
      </w:r>
    </w:p>
    <w:p w14:paraId="07311A17" w14:textId="77777777" w:rsidR="004A450F" w:rsidRPr="004A450F" w:rsidRDefault="004A450F" w:rsidP="004A450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Times New Roman" w:hAnsi="Times New Roman" w:cs="Times New Roman"/>
          <w:kern w:val="0"/>
        </w:rPr>
        <w:t>- </w:t>
      </w:r>
      <w:r w:rsidRPr="004A450F">
        <w:rPr>
          <w:rFonts w:ascii="Ebrima" w:hAnsi="Ebrima" w:cs="Ebrima"/>
          <w:color w:val="000000"/>
          <w:kern w:val="0"/>
        </w:rPr>
        <w:t>programu przeciwdziałania narkomanii w kwocie 2.000,00 zł.</w:t>
      </w:r>
    </w:p>
    <w:p w14:paraId="01C2A207" w14:textId="77777777" w:rsidR="004A450F" w:rsidRPr="004A450F" w:rsidRDefault="004A450F" w:rsidP="004A450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Ebrima" w:hAnsi="Ebrima" w:cs="Ebrima"/>
          <w:kern w:val="0"/>
        </w:rPr>
        <w:t>2. </w:t>
      </w:r>
      <w:r w:rsidRPr="004A450F">
        <w:rPr>
          <w:rFonts w:ascii="Ebrima" w:hAnsi="Ebrima" w:cs="Ebrima"/>
          <w:color w:val="000000"/>
          <w:kern w:val="0"/>
        </w:rPr>
        <w:t xml:space="preserve">Wpływy z części opłaty za zezwolenie na sprzedaż napojów alkoholowych w obrocie hurtowym w wysokości </w:t>
      </w:r>
      <w:r w:rsidRPr="004A450F">
        <w:rPr>
          <w:rFonts w:ascii="Ebrima" w:hAnsi="Ebrima" w:cs="Ebrima"/>
          <w:b/>
          <w:bCs/>
          <w:color w:val="000000"/>
          <w:kern w:val="0"/>
        </w:rPr>
        <w:t>45.000,00 zł,</w:t>
      </w:r>
      <w:r w:rsidRPr="004A450F">
        <w:rPr>
          <w:rFonts w:ascii="Ebrima" w:hAnsi="Ebrima" w:cs="Ebrima"/>
          <w:color w:val="000000"/>
          <w:kern w:val="0"/>
        </w:rPr>
        <w:t xml:space="preserve"> o których mowa w ust. 3 pkt 1 ustawy o wychowaniu w trzeźwości i przeciwdziałaniu alkoholizmowi, przeznacza się na działania mające na celu realizację lokalnej międzysektorowej praktyki przeciwdziałania negatywnym skutkom spożywania alkoholu (rozdz. 85154 przeciwdziałanie alkoholizmowi)."</w:t>
      </w:r>
    </w:p>
    <w:p w14:paraId="22CE8677" w14:textId="77777777" w:rsidR="004A450F" w:rsidRPr="004A450F" w:rsidRDefault="004A450F" w:rsidP="004A450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Ebrima" w:hAnsi="Ebrima" w:cs="Ebrima"/>
          <w:b/>
          <w:bCs/>
          <w:kern w:val="0"/>
        </w:rPr>
        <w:lastRenderedPageBreak/>
        <w:t>§ 2. </w:t>
      </w:r>
      <w:r w:rsidRPr="004A450F">
        <w:rPr>
          <w:rFonts w:ascii="Ebrima" w:hAnsi="Ebrima" w:cs="Ebrima"/>
          <w:color w:val="000000"/>
          <w:kern w:val="0"/>
        </w:rPr>
        <w:t>W uchwale nr LII/471/2023 Rady Miejskiej Gminy Dobrzyca z dnia 27 grudnia 2023 r. w sprawie uchwalenia budżetu gminy na 2024 r. (ze zmianami) wprowadza się zmiany wynikające z § 1 niniejszej uchwały:</w:t>
      </w:r>
    </w:p>
    <w:p w14:paraId="6809453E" w14:textId="77777777" w:rsidR="004A450F" w:rsidRPr="004A450F" w:rsidRDefault="004A450F" w:rsidP="004A450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Ebrima" w:hAnsi="Ebrima" w:cs="Ebrima"/>
          <w:kern w:val="0"/>
        </w:rPr>
        <w:t>1. </w:t>
      </w:r>
      <w:r w:rsidRPr="004A450F">
        <w:rPr>
          <w:rFonts w:ascii="Ebrima" w:hAnsi="Ebrima" w:cs="Ebrima"/>
          <w:color w:val="000000"/>
          <w:kern w:val="0"/>
        </w:rPr>
        <w:t>W załączniku nr 1 do uchwały budżetowej wprowadza się zmiany zgodnie z załącznikiem nr 1 do niniejszej uchwały.</w:t>
      </w:r>
    </w:p>
    <w:p w14:paraId="46B24D57" w14:textId="77777777" w:rsidR="004A450F" w:rsidRPr="004A450F" w:rsidRDefault="004A450F" w:rsidP="004A450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Ebrima" w:hAnsi="Ebrima" w:cs="Ebrima"/>
          <w:kern w:val="0"/>
        </w:rPr>
        <w:t>2. </w:t>
      </w:r>
      <w:r w:rsidRPr="004A450F">
        <w:rPr>
          <w:rFonts w:ascii="Ebrima" w:hAnsi="Ebrima" w:cs="Ebrima"/>
          <w:color w:val="000000"/>
          <w:kern w:val="0"/>
        </w:rPr>
        <w:t>W załączniku nr 2 do uchwały budżetowej wprowadza się zmiany zgodnie z załącznikiem nr 2 do niniejszej uchwały.</w:t>
      </w:r>
    </w:p>
    <w:p w14:paraId="414DD913" w14:textId="77777777" w:rsidR="004A450F" w:rsidRPr="004A450F" w:rsidRDefault="004A450F" w:rsidP="004A450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Ebrima" w:hAnsi="Ebrima" w:cs="Ebrima"/>
          <w:kern w:val="0"/>
        </w:rPr>
        <w:t>3. </w:t>
      </w:r>
      <w:r w:rsidRPr="004A450F">
        <w:rPr>
          <w:rFonts w:ascii="Ebrima" w:hAnsi="Ebrima" w:cs="Ebrima"/>
          <w:color w:val="000000"/>
          <w:kern w:val="0"/>
        </w:rPr>
        <w:t>W załączniku nr 3 do uchwały budżetowej wprowadza się zmiany zgodnie z załącznikiem nr 3 do niniejszej uchwały.</w:t>
      </w:r>
    </w:p>
    <w:p w14:paraId="628D78E7" w14:textId="77777777" w:rsidR="004A450F" w:rsidRPr="004A450F" w:rsidRDefault="004A450F" w:rsidP="004A450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Ebrima" w:hAnsi="Ebrima" w:cs="Ebrima"/>
          <w:kern w:val="0"/>
        </w:rPr>
        <w:t>4. </w:t>
      </w:r>
      <w:r w:rsidRPr="004A450F">
        <w:rPr>
          <w:rFonts w:ascii="Ebrima" w:hAnsi="Ebrima" w:cs="Ebrima"/>
          <w:color w:val="000000"/>
          <w:kern w:val="0"/>
        </w:rPr>
        <w:t>W załączniku nr 4 do uchwały budżetowej wprowadza się zmiany zgodnie z załącznikiem nr 4 do niniejszej uchwały.</w:t>
      </w:r>
    </w:p>
    <w:p w14:paraId="68642F4D" w14:textId="77777777" w:rsidR="004A450F" w:rsidRPr="004A450F" w:rsidRDefault="004A450F" w:rsidP="004A450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Ebrima" w:hAnsi="Ebrima" w:cs="Ebrima"/>
          <w:kern w:val="0"/>
        </w:rPr>
        <w:t>5. </w:t>
      </w:r>
      <w:r w:rsidRPr="004A450F">
        <w:rPr>
          <w:rFonts w:ascii="Ebrima" w:hAnsi="Ebrima" w:cs="Ebrima"/>
          <w:color w:val="000000"/>
          <w:kern w:val="0"/>
        </w:rPr>
        <w:t>W załączniku nr 5 do uchwały budżetowej wprowadza się zmiany zgodnie z załącznikiem nr 5 do niniejszej uchwały.</w:t>
      </w:r>
    </w:p>
    <w:p w14:paraId="667780B3" w14:textId="77777777" w:rsidR="004A450F" w:rsidRPr="004A450F" w:rsidRDefault="004A450F" w:rsidP="004A450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Ebrima" w:hAnsi="Ebrima" w:cs="Ebrima"/>
          <w:kern w:val="0"/>
        </w:rPr>
        <w:t>6. </w:t>
      </w:r>
      <w:r w:rsidRPr="004A450F">
        <w:rPr>
          <w:rFonts w:ascii="Ebrima" w:hAnsi="Ebrima" w:cs="Ebrima"/>
          <w:color w:val="000000"/>
          <w:kern w:val="0"/>
        </w:rPr>
        <w:t>W załączniku nr 6 do uchwały budżetowej wprowadza się zmiany zgodnie z załącznikiem nr 6 do niniejszej uchwały.</w:t>
      </w:r>
    </w:p>
    <w:p w14:paraId="11914A2B" w14:textId="77777777" w:rsidR="004A450F" w:rsidRPr="004A450F" w:rsidRDefault="004A450F" w:rsidP="004A450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Ebrima" w:hAnsi="Ebrima" w:cs="Ebrima"/>
          <w:kern w:val="0"/>
        </w:rPr>
        <w:t>7. </w:t>
      </w:r>
      <w:r w:rsidRPr="004A450F">
        <w:rPr>
          <w:rFonts w:ascii="Ebrima" w:hAnsi="Ebrima" w:cs="Ebrima"/>
          <w:color w:val="000000"/>
          <w:kern w:val="0"/>
        </w:rPr>
        <w:t>W załączniku nr 12 do uchwały budżetowej wprowadza się zmiany zgodnie z załącznikiem nr 7 do niniejszej uchwały.</w:t>
      </w:r>
    </w:p>
    <w:p w14:paraId="0DD6FFC2" w14:textId="77777777" w:rsidR="004A450F" w:rsidRPr="004A450F" w:rsidRDefault="004A450F" w:rsidP="004A450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0C1E686E" w14:textId="77777777" w:rsidR="004A450F" w:rsidRPr="004A450F" w:rsidRDefault="004A450F" w:rsidP="004A450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05990B39" w14:textId="77777777" w:rsidR="004A450F" w:rsidRPr="004A450F" w:rsidRDefault="004A450F" w:rsidP="004A450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Ebrima" w:hAnsi="Ebrima" w:cs="Ebrima"/>
          <w:b/>
          <w:bCs/>
          <w:kern w:val="0"/>
        </w:rPr>
        <w:t>§ 4. </w:t>
      </w:r>
      <w:r w:rsidRPr="004A450F">
        <w:rPr>
          <w:rFonts w:ascii="Ebrima" w:hAnsi="Ebrima" w:cs="Ebrima"/>
          <w:color w:val="000000"/>
          <w:kern w:val="0"/>
        </w:rPr>
        <w:t>Wykonanie uchwały powierza się Burmistrzowi Gminy Dobrzyca.</w:t>
      </w:r>
    </w:p>
    <w:p w14:paraId="5B503337" w14:textId="77777777" w:rsidR="004A450F" w:rsidRPr="004A450F" w:rsidRDefault="004A450F" w:rsidP="004A450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Ebrima" w:hAnsi="Ebrima" w:cs="Ebrima"/>
          <w:b/>
          <w:bCs/>
          <w:kern w:val="0"/>
        </w:rPr>
        <w:t>§ 5. </w:t>
      </w:r>
      <w:r w:rsidRPr="004A450F">
        <w:rPr>
          <w:rFonts w:ascii="Ebrima" w:hAnsi="Ebrima" w:cs="Ebrima"/>
          <w:color w:val="000000"/>
          <w:kern w:val="0"/>
        </w:rPr>
        <w:t>Uchwała wchodzi w życie z dniem podjęcia.</w:t>
      </w:r>
    </w:p>
    <w:p w14:paraId="2EC9B6F3" w14:textId="77777777" w:rsidR="004A450F" w:rsidRPr="004A450F" w:rsidRDefault="004A450F" w:rsidP="004A450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0B7C4652" w14:textId="77777777" w:rsidR="004A450F" w:rsidRPr="004A450F" w:rsidRDefault="004A450F" w:rsidP="004A450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39A27A8D" w14:textId="77777777" w:rsidR="004A450F" w:rsidRPr="004A450F" w:rsidRDefault="004A450F" w:rsidP="004A450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294446FF" w14:textId="77777777" w:rsidR="004A450F" w:rsidRPr="004A450F" w:rsidRDefault="004A450F" w:rsidP="004A450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3B645AF6" w14:textId="77777777" w:rsidR="004A450F" w:rsidRPr="004A450F" w:rsidRDefault="004A450F" w:rsidP="004A450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360" w:lineRule="auto"/>
        <w:jc w:val="center"/>
        <w:rPr>
          <w:rFonts w:ascii="Times New Roman" w:hAnsi="Times New Roman" w:cs="Times New Roman"/>
          <w:color w:val="000000"/>
          <w:kern w:val="0"/>
        </w:rPr>
      </w:pPr>
      <w:r w:rsidRPr="004A450F">
        <w:rPr>
          <w:rFonts w:ascii="Ebrima" w:hAnsi="Ebrima" w:cs="Ebrima"/>
          <w:kern w:val="0"/>
        </w:rPr>
        <w:t>Uzasadnienie do uchwały Nr IV/.../2024</w:t>
      </w:r>
      <w:r w:rsidRPr="004A450F">
        <w:rPr>
          <w:rFonts w:ascii="Times New Roman" w:hAnsi="Times New Roman" w:cs="Times New Roman"/>
          <w:color w:val="000000"/>
          <w:kern w:val="0"/>
        </w:rPr>
        <w:br/>
      </w:r>
      <w:r w:rsidRPr="004A450F">
        <w:rPr>
          <w:rFonts w:ascii="Ebrima" w:hAnsi="Ebrima" w:cs="Ebrima"/>
          <w:kern w:val="0"/>
        </w:rPr>
        <w:t>Rady Miejskiej Gminy Dobrzyca</w:t>
      </w:r>
      <w:r w:rsidRPr="004A450F">
        <w:rPr>
          <w:rFonts w:ascii="Times New Roman" w:hAnsi="Times New Roman" w:cs="Times New Roman"/>
          <w:color w:val="000000"/>
          <w:kern w:val="0"/>
        </w:rPr>
        <w:br/>
      </w:r>
      <w:r w:rsidRPr="004A450F">
        <w:rPr>
          <w:rFonts w:ascii="Ebrima" w:hAnsi="Ebrima" w:cs="Ebrima"/>
          <w:kern w:val="0"/>
        </w:rPr>
        <w:t>z dnia 24 czerwca  2024 r.</w:t>
      </w:r>
    </w:p>
    <w:p w14:paraId="14025D4C" w14:textId="7DDD8E8E" w:rsidR="004A450F" w:rsidRPr="004A450F" w:rsidRDefault="004A450F" w:rsidP="004A4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Ebrima" w:hAnsi="Ebrima" w:cs="Ebrima"/>
          <w:color w:val="000000"/>
          <w:kern w:val="0"/>
        </w:rPr>
        <w:t xml:space="preserve">1. Wojewoda Wielkopolski pismem Nr FB-I.3111.147.2024.6 z dnia 6 czerwca 2024r. zwiększył plan dotacji celowych na rok 2024 w dz.852 rozdz.85228 § 2030 o kwotę 44.724,-zł z przeznaczeniem na dofinansowanie zadań własnych gmin, tj. organizowanie i świadczenie  usług opiekuńczych, w tym specjalistycznych, w miejscu zamieszkania, z </w:t>
      </w:r>
      <w:r w:rsidR="00BE407A" w:rsidRPr="004A450F">
        <w:rPr>
          <w:rFonts w:ascii="Ebrima" w:hAnsi="Ebrima" w:cs="Ebrima"/>
          <w:color w:val="000000"/>
          <w:kern w:val="0"/>
        </w:rPr>
        <w:t>wyłączeniem</w:t>
      </w:r>
      <w:r w:rsidRPr="004A450F">
        <w:rPr>
          <w:rFonts w:ascii="Ebrima" w:hAnsi="Ebrima" w:cs="Ebrima"/>
          <w:color w:val="000000"/>
          <w:kern w:val="0"/>
        </w:rPr>
        <w:t xml:space="preserve"> specjalistycznych usług opiekuńczych dla osób z zaburzeniami psychicznymi, zgodnie z art.17 ust.1 pkt.11 ustawy o pomocy społecznej.</w:t>
      </w:r>
    </w:p>
    <w:p w14:paraId="39C1DC7D" w14:textId="77777777" w:rsidR="004A450F" w:rsidRPr="004A450F" w:rsidRDefault="004A450F" w:rsidP="004A4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Ebrima" w:hAnsi="Ebrima" w:cs="Ebrima"/>
          <w:color w:val="000000"/>
          <w:kern w:val="0"/>
        </w:rPr>
        <w:lastRenderedPageBreak/>
        <w:t>2.  Wojewoda Wielkopolski pismem Nr FB-I.3111.155.2024.6 z dnia 5 czerwca 2024r. zwiększył plan dotacji celowych na rok 2024 :</w:t>
      </w:r>
    </w:p>
    <w:p w14:paraId="5D3483DF" w14:textId="77777777" w:rsidR="004A450F" w:rsidRPr="004A450F" w:rsidRDefault="004A450F" w:rsidP="004A4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Ebrima" w:hAnsi="Ebrima" w:cs="Ebrima"/>
          <w:color w:val="000000"/>
          <w:kern w:val="0"/>
        </w:rPr>
        <w:t>- w dz. 750 rozdz. 75011 § 2010 o kwotę 2.419,00zł na zadania dotyczące spraw obywatelskich</w:t>
      </w:r>
    </w:p>
    <w:p w14:paraId="42B3E165" w14:textId="77777777" w:rsidR="004A450F" w:rsidRPr="004A450F" w:rsidRDefault="004A450F" w:rsidP="004A4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Ebrima" w:hAnsi="Ebrima" w:cs="Ebrima"/>
          <w:color w:val="000000"/>
          <w:kern w:val="0"/>
        </w:rPr>
        <w:t>- oraz  w dz. 750 rozdz. 75011 § 2010 o kwotę 2.188,00zł na pozostałe zadania  z zakresu administracji rządowej.</w:t>
      </w:r>
    </w:p>
    <w:p w14:paraId="09DAC24D" w14:textId="77777777" w:rsidR="004A450F" w:rsidRPr="004A450F" w:rsidRDefault="004A450F" w:rsidP="004A4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Ebrima" w:hAnsi="Ebrima" w:cs="Ebrima"/>
          <w:color w:val="000000"/>
          <w:kern w:val="0"/>
        </w:rPr>
        <w:t>3.  W związku z uzyskaniem dofinansowania w ramach umowy z </w:t>
      </w:r>
      <w:proofErr w:type="spellStart"/>
      <w:r w:rsidRPr="004A450F">
        <w:rPr>
          <w:rFonts w:ascii="Ebrima" w:hAnsi="Ebrima" w:cs="Ebrima"/>
          <w:color w:val="000000"/>
          <w:kern w:val="0"/>
        </w:rPr>
        <w:t>WFOŚiGW</w:t>
      </w:r>
      <w:proofErr w:type="spellEnd"/>
      <w:r w:rsidRPr="004A450F">
        <w:rPr>
          <w:rFonts w:ascii="Ebrima" w:hAnsi="Ebrima" w:cs="Ebrima"/>
          <w:color w:val="000000"/>
          <w:kern w:val="0"/>
        </w:rPr>
        <w:t xml:space="preserve"> na realizacje programu "Czyste powietrze" zwiększa się dochody i wydatki o kwotę 1.200,-zł ( rozliczenie I kwartału 2024r,  zgodnie z porozumieniem).</w:t>
      </w:r>
    </w:p>
    <w:p w14:paraId="285CB8F3" w14:textId="0694D86D" w:rsidR="004A450F" w:rsidRPr="004A450F" w:rsidRDefault="004A450F" w:rsidP="004A4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Ebrima" w:hAnsi="Ebrima" w:cs="Ebrima"/>
          <w:color w:val="000000"/>
          <w:kern w:val="0"/>
        </w:rPr>
        <w:t xml:space="preserve">4. W Zespole Szkół Publicznych w związku z ukazaniem </w:t>
      </w:r>
      <w:proofErr w:type="spellStart"/>
      <w:r w:rsidRPr="004A450F">
        <w:rPr>
          <w:rFonts w:ascii="Ebrima" w:hAnsi="Ebrima" w:cs="Ebrima"/>
          <w:color w:val="000000"/>
          <w:kern w:val="0"/>
        </w:rPr>
        <w:t>sie</w:t>
      </w:r>
      <w:proofErr w:type="spellEnd"/>
      <w:r w:rsidRPr="004A450F">
        <w:rPr>
          <w:rFonts w:ascii="Ebrima" w:hAnsi="Ebrima" w:cs="Ebrima"/>
          <w:color w:val="000000"/>
          <w:kern w:val="0"/>
        </w:rPr>
        <w:t xml:space="preserve"> kalkulacji kwoty części oświatowej subwencji ogólnej na realizację zadań wymagających stosowania specjalnej organizacji nauki i metod pracy dla dzieci i młodzieży dokonuję </w:t>
      </w:r>
      <w:r w:rsidR="00BE407A" w:rsidRPr="004A450F">
        <w:rPr>
          <w:rFonts w:ascii="Ebrima" w:hAnsi="Ebrima" w:cs="Ebrima"/>
          <w:color w:val="000000"/>
          <w:kern w:val="0"/>
        </w:rPr>
        <w:t>się</w:t>
      </w:r>
      <w:r w:rsidRPr="004A450F">
        <w:rPr>
          <w:rFonts w:ascii="Ebrima" w:hAnsi="Ebrima" w:cs="Ebrima"/>
          <w:color w:val="000000"/>
          <w:kern w:val="0"/>
        </w:rPr>
        <w:t xml:space="preserve"> odpowiednich zmian w dostosowując plan wydatków w rozdz. 80150 i 80149 do wysokości wykazanych w </w:t>
      </w:r>
      <w:r w:rsidR="00BE407A" w:rsidRPr="004A450F">
        <w:rPr>
          <w:rFonts w:ascii="Ebrima" w:hAnsi="Ebrima" w:cs="Ebrima"/>
          <w:color w:val="000000"/>
          <w:kern w:val="0"/>
        </w:rPr>
        <w:t>kalkulacji</w:t>
      </w:r>
      <w:r w:rsidRPr="004A450F">
        <w:rPr>
          <w:rFonts w:ascii="Ebrima" w:hAnsi="Ebrima" w:cs="Ebrima"/>
          <w:color w:val="000000"/>
          <w:kern w:val="0"/>
        </w:rPr>
        <w:t xml:space="preserve">. </w:t>
      </w:r>
    </w:p>
    <w:p w14:paraId="083005DE" w14:textId="78CEF883" w:rsidR="004A450F" w:rsidRPr="004A450F" w:rsidRDefault="004A450F" w:rsidP="004A4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Ebrima" w:hAnsi="Ebrima" w:cs="Ebrima"/>
          <w:color w:val="000000"/>
          <w:kern w:val="0"/>
        </w:rPr>
        <w:t xml:space="preserve">5.    W związku ze zwiększonymi wpływami z tytułu opłat za zezwolenia na sprzedaż napojów alkoholowych dochody i wydatki zwiększa </w:t>
      </w:r>
      <w:r w:rsidR="00BE407A" w:rsidRPr="004A450F">
        <w:rPr>
          <w:rFonts w:ascii="Ebrima" w:hAnsi="Ebrima" w:cs="Ebrima"/>
          <w:color w:val="000000"/>
          <w:kern w:val="0"/>
        </w:rPr>
        <w:t>się</w:t>
      </w:r>
      <w:r w:rsidRPr="004A450F">
        <w:rPr>
          <w:rFonts w:ascii="Ebrima" w:hAnsi="Ebrima" w:cs="Ebrima"/>
          <w:color w:val="000000"/>
          <w:kern w:val="0"/>
        </w:rPr>
        <w:t xml:space="preserve"> o kwotę 58.750,-zł.</w:t>
      </w:r>
    </w:p>
    <w:p w14:paraId="355DC2FB" w14:textId="77777777" w:rsidR="004A450F" w:rsidRPr="004A450F" w:rsidRDefault="004A450F" w:rsidP="004A4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Ebrima" w:hAnsi="Ebrima" w:cs="Ebrima"/>
          <w:color w:val="000000"/>
          <w:kern w:val="0"/>
        </w:rPr>
        <w:t>6. W związku z otrzymanymi środkami z Funduszu Pomocy (realizacja zadań zleconych na rzecz pomocy Ukrainie) dokonuje się odpowiednich zmian w dochodach i wydatkach, które zwiększa się o kwotę 39,42zł (PESEL).</w:t>
      </w:r>
    </w:p>
    <w:p w14:paraId="690DECE6" w14:textId="77777777" w:rsidR="004A450F" w:rsidRPr="004A450F" w:rsidRDefault="004A450F" w:rsidP="004A4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Ebrima" w:hAnsi="Ebrima" w:cs="Ebrima"/>
          <w:color w:val="000000"/>
          <w:kern w:val="0"/>
        </w:rPr>
        <w:t>7. W załączniku wydatki majątkowe:</w:t>
      </w:r>
    </w:p>
    <w:p w14:paraId="56462BF7" w14:textId="77777777" w:rsidR="004A450F" w:rsidRPr="004A450F" w:rsidRDefault="004A450F" w:rsidP="004A4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Ebrima" w:hAnsi="Ebrima" w:cs="Ebrima"/>
          <w:color w:val="000000"/>
          <w:kern w:val="0"/>
        </w:rPr>
        <w:t xml:space="preserve">-zadanie </w:t>
      </w:r>
      <w:proofErr w:type="spellStart"/>
      <w:r w:rsidRPr="004A450F">
        <w:rPr>
          <w:rFonts w:ascii="Ebrima" w:hAnsi="Ebrima" w:cs="Ebrima"/>
          <w:color w:val="000000"/>
          <w:kern w:val="0"/>
        </w:rPr>
        <w:t>pn</w:t>
      </w:r>
      <w:proofErr w:type="spellEnd"/>
      <w:r w:rsidRPr="004A450F">
        <w:rPr>
          <w:rFonts w:ascii="Ebrima" w:hAnsi="Ebrima" w:cs="Ebrima"/>
          <w:color w:val="000000"/>
          <w:kern w:val="0"/>
        </w:rPr>
        <w:t xml:space="preserve">."Przebudowa drogi </w:t>
      </w:r>
      <w:proofErr w:type="spellStart"/>
      <w:r w:rsidRPr="004A450F">
        <w:rPr>
          <w:rFonts w:ascii="Ebrima" w:hAnsi="Ebrima" w:cs="Ebrima"/>
          <w:color w:val="000000"/>
          <w:kern w:val="0"/>
        </w:rPr>
        <w:t>ul.Jarocińska</w:t>
      </w:r>
      <w:proofErr w:type="spellEnd"/>
      <w:r w:rsidRPr="004A450F">
        <w:rPr>
          <w:rFonts w:ascii="Ebrima" w:hAnsi="Ebrima" w:cs="Ebrima"/>
          <w:color w:val="000000"/>
          <w:kern w:val="0"/>
        </w:rPr>
        <w:t xml:space="preserve"> w Dobrzycy" zmienia </w:t>
      </w:r>
      <w:proofErr w:type="spellStart"/>
      <w:r w:rsidRPr="004A450F">
        <w:rPr>
          <w:rFonts w:ascii="Ebrima" w:hAnsi="Ebrima" w:cs="Ebrima"/>
          <w:color w:val="000000"/>
          <w:kern w:val="0"/>
        </w:rPr>
        <w:t>sie</w:t>
      </w:r>
      <w:proofErr w:type="spellEnd"/>
      <w:r w:rsidRPr="004A450F">
        <w:rPr>
          <w:rFonts w:ascii="Ebrima" w:hAnsi="Ebrima" w:cs="Ebrima"/>
          <w:color w:val="000000"/>
          <w:kern w:val="0"/>
        </w:rPr>
        <w:t xml:space="preserve"> nazwę zadania na "Przebudowa drogi powiatowej  nr 4173P (</w:t>
      </w:r>
      <w:proofErr w:type="spellStart"/>
      <w:r w:rsidRPr="004A450F">
        <w:rPr>
          <w:rFonts w:ascii="Ebrima" w:hAnsi="Ebrima" w:cs="Ebrima"/>
          <w:color w:val="000000"/>
          <w:kern w:val="0"/>
        </w:rPr>
        <w:t>ul.Jarocińska</w:t>
      </w:r>
      <w:proofErr w:type="spellEnd"/>
      <w:r w:rsidRPr="004A450F">
        <w:rPr>
          <w:rFonts w:ascii="Ebrima" w:hAnsi="Ebrima" w:cs="Ebrima"/>
          <w:color w:val="000000"/>
          <w:kern w:val="0"/>
        </w:rPr>
        <w:t xml:space="preserve">) w </w:t>
      </w:r>
      <w:proofErr w:type="spellStart"/>
      <w:r w:rsidRPr="004A450F">
        <w:rPr>
          <w:rFonts w:ascii="Ebrima" w:hAnsi="Ebrima" w:cs="Ebrima"/>
          <w:color w:val="000000"/>
          <w:kern w:val="0"/>
        </w:rPr>
        <w:t>m.Dobrzyca</w:t>
      </w:r>
      <w:proofErr w:type="spellEnd"/>
      <w:r w:rsidRPr="004A450F">
        <w:rPr>
          <w:rFonts w:ascii="Ebrima" w:hAnsi="Ebrima" w:cs="Ebrima"/>
          <w:color w:val="000000"/>
          <w:kern w:val="0"/>
        </w:rPr>
        <w:t xml:space="preserve"> oraz zgodnie z pismem ze Starostwa Powiatowego w Pleszewie zwiększa </w:t>
      </w:r>
      <w:proofErr w:type="spellStart"/>
      <w:r w:rsidRPr="004A450F">
        <w:rPr>
          <w:rFonts w:ascii="Ebrima" w:hAnsi="Ebrima" w:cs="Ebrima"/>
          <w:color w:val="000000"/>
          <w:kern w:val="0"/>
        </w:rPr>
        <w:t>sie</w:t>
      </w:r>
      <w:proofErr w:type="spellEnd"/>
      <w:r w:rsidRPr="004A450F">
        <w:rPr>
          <w:rFonts w:ascii="Ebrima" w:hAnsi="Ebrima" w:cs="Ebrima"/>
          <w:color w:val="000000"/>
          <w:kern w:val="0"/>
        </w:rPr>
        <w:t xml:space="preserve"> o kwotę 320.000,-zł; zadanie realizowane będzie przy udziale dofinansowania z RFRD w 2024 roku. </w:t>
      </w:r>
    </w:p>
    <w:p w14:paraId="5D117899" w14:textId="77777777" w:rsidR="004A450F" w:rsidRPr="004A450F" w:rsidRDefault="004A450F" w:rsidP="004A4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Ebrima" w:hAnsi="Ebrima" w:cs="Ebrima"/>
          <w:color w:val="000000"/>
          <w:kern w:val="0"/>
        </w:rPr>
        <w:t>- zadanie pn. "Zagospodarowanie terenu działki nr 249 w Koźmińcu" zwiększa się o kwotę 6.000,00 zł rozdz. 75412 § 6050</w:t>
      </w:r>
    </w:p>
    <w:p w14:paraId="024C6592" w14:textId="77777777" w:rsidR="004A450F" w:rsidRPr="004A450F" w:rsidRDefault="004A450F" w:rsidP="004A4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Ebrima" w:hAnsi="Ebrima" w:cs="Ebrima"/>
          <w:color w:val="000000"/>
          <w:kern w:val="0"/>
        </w:rPr>
        <w:t>-zadanie pn." Budowa sali gimnastycznej z łącznikiem  w miejscowości Koźminiec" zwiększa się o kwotę 72.000,-zł dz. 801 rozdz. 80101 § 6050</w:t>
      </w:r>
    </w:p>
    <w:p w14:paraId="47E1394D" w14:textId="77777777" w:rsidR="004A450F" w:rsidRPr="004A450F" w:rsidRDefault="004A450F" w:rsidP="004A4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Ebrima" w:hAnsi="Ebrima" w:cs="Ebrima"/>
          <w:color w:val="000000"/>
          <w:kern w:val="0"/>
        </w:rPr>
        <w:t xml:space="preserve">- natomiast zadanie pn. "Modernizacja hali widowiskowo- sportowej w Dobrzycy" po zrealizowaniu zadania dostosowuje się plan do wykonania zmniejsza </w:t>
      </w:r>
      <w:proofErr w:type="spellStart"/>
      <w:r w:rsidRPr="004A450F">
        <w:rPr>
          <w:rFonts w:ascii="Ebrima" w:hAnsi="Ebrima" w:cs="Ebrima"/>
          <w:color w:val="000000"/>
          <w:kern w:val="0"/>
        </w:rPr>
        <w:t>sie</w:t>
      </w:r>
      <w:proofErr w:type="spellEnd"/>
      <w:r w:rsidRPr="004A450F">
        <w:rPr>
          <w:rFonts w:ascii="Ebrima" w:hAnsi="Ebrima" w:cs="Ebrima"/>
          <w:color w:val="000000"/>
          <w:kern w:val="0"/>
        </w:rPr>
        <w:t xml:space="preserve"> o kwotę 1.080,60zł</w:t>
      </w:r>
    </w:p>
    <w:p w14:paraId="26601FB6" w14:textId="77777777" w:rsidR="004A450F" w:rsidRPr="004A450F" w:rsidRDefault="004A450F" w:rsidP="004A45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Ebrima" w:hAnsi="Ebrima" w:cs="Ebrima"/>
          <w:color w:val="000000"/>
          <w:kern w:val="0"/>
        </w:rPr>
        <w:t>8. W związku z aneksem nr 1 do umowy o dotację celową dla Miasta i Gminy Pleszew przeznaczonej na finansowanie części zadania publicznego w zakresie publicznego transportu zbiorowego zmniejsza się  wydatki o kwotę 200.000,-zł w rozdz. 60004 § 2310.</w:t>
      </w:r>
    </w:p>
    <w:p w14:paraId="50AD4057" w14:textId="77777777" w:rsidR="004A450F" w:rsidRPr="004A450F" w:rsidRDefault="004A450F" w:rsidP="004A450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4A450F">
        <w:rPr>
          <w:rFonts w:ascii="Ebrima" w:hAnsi="Ebrima" w:cs="Ebrima"/>
          <w:color w:val="000000"/>
          <w:kern w:val="0"/>
        </w:rPr>
        <w:t>9. Ponadto w celu prawidłowej realizacji budżetu dokonano przeniesień wydatków pomiędzy paragrafami.</w:t>
      </w:r>
    </w:p>
    <w:p w14:paraId="218A1E6D" w14:textId="77777777" w:rsidR="004A450F" w:rsidRPr="004A450F" w:rsidRDefault="004A450F" w:rsidP="004A450F">
      <w:pPr>
        <w:widowControl w:val="0"/>
        <w:autoSpaceDE w:val="0"/>
        <w:autoSpaceDN w:val="0"/>
        <w:adjustRightInd w:val="0"/>
        <w:spacing w:after="0" w:line="240" w:lineRule="auto"/>
        <w:rPr>
          <w:rFonts w:ascii="Ebrima" w:hAnsi="Ebrima" w:cs="Ebrima"/>
          <w:color w:val="000000"/>
          <w:kern w:val="0"/>
        </w:rPr>
      </w:pPr>
    </w:p>
    <w:p w14:paraId="3939FD01" w14:textId="77777777" w:rsidR="009321A1" w:rsidRPr="004A450F" w:rsidRDefault="009321A1" w:rsidP="004A450F"/>
    <w:sectPr w:rsidR="009321A1" w:rsidRPr="004A450F" w:rsidSect="005C0145">
      <w:footerReference w:type="default" r:id="rId6"/>
      <w:pgSz w:w="12240" w:h="15840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96FE2D" w14:textId="77777777" w:rsidR="00587BC5" w:rsidRDefault="00587BC5">
      <w:pPr>
        <w:spacing w:after="0" w:line="240" w:lineRule="auto"/>
      </w:pPr>
      <w:r>
        <w:separator/>
      </w:r>
    </w:p>
  </w:endnote>
  <w:endnote w:type="continuationSeparator" w:id="0">
    <w:p w14:paraId="57247630" w14:textId="77777777" w:rsidR="00587BC5" w:rsidRDefault="00587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AFA07" w14:textId="77777777" w:rsidR="00FE57E4" w:rsidRDefault="00FE57E4">
    <w:pPr>
      <w:widowControl w:val="0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21988E" w14:textId="77777777" w:rsidR="00587BC5" w:rsidRDefault="00587BC5">
      <w:pPr>
        <w:spacing w:after="0" w:line="240" w:lineRule="auto"/>
      </w:pPr>
      <w:r>
        <w:separator/>
      </w:r>
    </w:p>
  </w:footnote>
  <w:footnote w:type="continuationSeparator" w:id="0">
    <w:p w14:paraId="024B33ED" w14:textId="77777777" w:rsidR="00587BC5" w:rsidRDefault="00587B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B3D"/>
    <w:rsid w:val="00115EB4"/>
    <w:rsid w:val="00234925"/>
    <w:rsid w:val="00383437"/>
    <w:rsid w:val="004A450F"/>
    <w:rsid w:val="00543E1F"/>
    <w:rsid w:val="00577E90"/>
    <w:rsid w:val="00587BC5"/>
    <w:rsid w:val="005C0145"/>
    <w:rsid w:val="007444F5"/>
    <w:rsid w:val="00791BB8"/>
    <w:rsid w:val="00872004"/>
    <w:rsid w:val="009321A1"/>
    <w:rsid w:val="00AB5B3D"/>
    <w:rsid w:val="00BE407A"/>
    <w:rsid w:val="00CB4C91"/>
    <w:rsid w:val="00FE5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2DE8E4-4DBA-4828-9462-830F2F55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5B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5B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B5B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B5B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5B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5B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5B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5B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5B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5B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B5B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B5B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B5B3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5B3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5B3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5B3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5B3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5B3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B5B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B5B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5B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B5B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B5B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B5B3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B5B3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B5B3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5B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B5B3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B5B3D"/>
    <w:rPr>
      <w:b/>
      <w:bCs/>
      <w:smallCaps/>
      <w:color w:val="0F4761" w:themeColor="accent1" w:themeShade="BF"/>
      <w:spacing w:val="5"/>
    </w:rPr>
  </w:style>
  <w:style w:type="paragraph" w:customStyle="1" w:styleId="Normal">
    <w:name w:val="[Normal]"/>
    <w:uiPriority w:val="99"/>
    <w:rsid w:val="00791BB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1243</Words>
  <Characters>7460</Characters>
  <Application>Microsoft Office Word</Application>
  <DocSecurity>0</DocSecurity>
  <Lines>62</Lines>
  <Paragraphs>17</Paragraphs>
  <ScaleCrop>false</ScaleCrop>
  <Company/>
  <LinksUpToDate>false</LinksUpToDate>
  <CharactersWithSpaces>8686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Miedzińska</dc:creator>
  <cp:keywords/>
  <dc:description/>
  <cp:lastModifiedBy>Beata Miedzińska</cp:lastModifiedBy>
  <cp:revision>9</cp:revision>
  <dcterms:created xsi:type="dcterms:W3CDTF">2024-06-13T08:15:00Z</dcterms:created>
  <dcterms:modified xsi:type="dcterms:W3CDTF">2024-06-13T10:54:00Z</dcterms:modified>
</cp:coreProperties>
</file>