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A477" w14:textId="5E53AEF9" w:rsidR="00741039" w:rsidRPr="00225B94" w:rsidRDefault="00741039" w:rsidP="00741039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225B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 Nr  SG.120.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Pr="00225B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23</w:t>
      </w:r>
    </w:p>
    <w:p w14:paraId="31614B3D" w14:textId="77777777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5B94">
        <w:rPr>
          <w:rFonts w:ascii="Times New Roman" w:eastAsia="Calibri" w:hAnsi="Times New Roman" w:cs="Times New Roman"/>
          <w:b/>
          <w:bCs/>
          <w:sz w:val="28"/>
          <w:szCs w:val="28"/>
        </w:rPr>
        <w:t>Burmistrza Gminy Dobrzyca</w:t>
      </w:r>
    </w:p>
    <w:p w14:paraId="7C902D1C" w14:textId="3239C079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B94">
        <w:rPr>
          <w:rFonts w:ascii="Times New Roman" w:eastAsia="Calibri" w:hAnsi="Times New Roman" w:cs="Times New Roman"/>
          <w:b/>
          <w:bCs/>
          <w:sz w:val="28"/>
          <w:szCs w:val="28"/>
        </w:rPr>
        <w:t>z dnia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11 grudnia </w:t>
      </w:r>
      <w:r w:rsidRPr="00225B94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225B94">
        <w:rPr>
          <w:rFonts w:ascii="Times New Roman" w:eastAsia="Calibri" w:hAnsi="Times New Roman" w:cs="Times New Roman"/>
          <w:b/>
          <w:bCs/>
          <w:sz w:val="28"/>
          <w:szCs w:val="28"/>
        </w:rPr>
        <w:t>r</w:t>
      </w:r>
      <w:r w:rsidRPr="00225B9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21F9617" w14:textId="77777777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CDC134" w14:textId="41AB68A3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B94">
        <w:rPr>
          <w:rFonts w:ascii="Times New Roman" w:eastAsia="Calibri" w:hAnsi="Times New Roman" w:cs="Times New Roman"/>
          <w:b/>
          <w:sz w:val="24"/>
          <w:szCs w:val="24"/>
        </w:rPr>
        <w:t>w sprawie  wyznaczenia dodatkowych  dni wolnych od pracy  w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4106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25B94">
        <w:rPr>
          <w:rFonts w:ascii="Times New Roman" w:eastAsia="Calibri" w:hAnsi="Times New Roman" w:cs="Times New Roman"/>
          <w:b/>
          <w:sz w:val="24"/>
          <w:szCs w:val="24"/>
        </w:rPr>
        <w:t xml:space="preserve">  roku</w:t>
      </w:r>
    </w:p>
    <w:p w14:paraId="0079C15C" w14:textId="77777777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B94">
        <w:rPr>
          <w:rFonts w:ascii="Times New Roman" w:eastAsia="Calibri" w:hAnsi="Times New Roman" w:cs="Times New Roman"/>
          <w:b/>
          <w:sz w:val="24"/>
          <w:szCs w:val="24"/>
        </w:rPr>
        <w:t>w Urzędzie  Miejskim Gminy Dobrzyca</w:t>
      </w:r>
    </w:p>
    <w:p w14:paraId="59FB9540" w14:textId="77777777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99A63F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8B96B4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  <w:t>Na podstawie  art. 33 ust. 3 ustawy z dnia 8 marca 1990r. o samorządzie gminnym ( j.t. Dz.U. z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 ze zm. ) w związku z art. 129 §  1  i  art.130  § 2   ustawy  z  dnia 26  czerwca   1974r. -   Kodeks  pracy  (j.t. Dz.U. z 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225B94">
        <w:rPr>
          <w:rFonts w:ascii="Times New Roman" w:eastAsia="Calibri" w:hAnsi="Times New Roman" w:cs="Times New Roman"/>
          <w:sz w:val="24"/>
          <w:szCs w:val="24"/>
        </w:rPr>
        <w:t>r. poz. 1</w:t>
      </w:r>
      <w:r>
        <w:rPr>
          <w:rFonts w:ascii="Times New Roman" w:eastAsia="Calibri" w:hAnsi="Times New Roman" w:cs="Times New Roman"/>
          <w:sz w:val="24"/>
          <w:szCs w:val="24"/>
        </w:rPr>
        <w:t>465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)   zarządzam, co następuje : </w:t>
      </w:r>
    </w:p>
    <w:p w14:paraId="7E214CBB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99DDD" w14:textId="77777777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 §   1</w:t>
      </w:r>
    </w:p>
    <w:p w14:paraId="607A11E8" w14:textId="3760B442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>Wyznacza  się  dodatkowe  dni   wolne od  pracy w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C2A38">
        <w:rPr>
          <w:rFonts w:ascii="Times New Roman" w:eastAsia="Calibri" w:hAnsi="Times New Roman" w:cs="Times New Roman"/>
          <w:sz w:val="24"/>
          <w:szCs w:val="24"/>
        </w:rPr>
        <w:t>4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  roku w Urzędzie  Miejskim  Gminy Dobrzyca w  zamian  za   święta   przypadające  w  sobotę   obniżające  wymiar  czasu   pracy w  okresie  rozliczeniowym,  następująco : </w:t>
      </w:r>
    </w:p>
    <w:p w14:paraId="460DDD54" w14:textId="33E2195D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1/  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stycznia 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>r. (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wtorek 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 xml:space="preserve">)   w zamian za dzień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 stycznia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4106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25B94">
        <w:rPr>
          <w:rFonts w:ascii="Times New Roman" w:eastAsia="Calibri" w:hAnsi="Times New Roman" w:cs="Times New Roman"/>
          <w:bCs/>
          <w:sz w:val="24"/>
          <w:szCs w:val="24"/>
        </w:rPr>
        <w:t xml:space="preserve">r.  </w:t>
      </w: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jako święto przypadające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25B94">
        <w:rPr>
          <w:rFonts w:ascii="Times New Roman" w:eastAsia="Calibri" w:hAnsi="Times New Roman" w:cs="Times New Roman"/>
          <w:sz w:val="24"/>
          <w:szCs w:val="24"/>
        </w:rPr>
        <w:t>w  innym dniu niż niedziela.</w:t>
      </w:r>
    </w:p>
    <w:p w14:paraId="1CF0B683" w14:textId="77777777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>§  2</w:t>
      </w:r>
    </w:p>
    <w:p w14:paraId="59966EA5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 xml:space="preserve">Zarządzenie   podaje  się  do   wiadomości  pracownikom  Urzędu  Miejskiego  Gminy  Dobrzyca oraz  do   publicznej  wiadomości    przez  wywieszenie  na   tablicy  ogłoszeń                       w  Urzędzie  Miejskim  Gminy  Dobrzyca  oraz  na  stronie  internetowej  Gminy  Dobrzyca. </w:t>
      </w:r>
    </w:p>
    <w:p w14:paraId="7B1F8C79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5D0AAD" w14:textId="77777777" w:rsidR="00741039" w:rsidRPr="00225B94" w:rsidRDefault="00741039" w:rsidP="007410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>§   3</w:t>
      </w:r>
    </w:p>
    <w:p w14:paraId="006F471F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>Zarządzenie wchodzi  w  życie  z dniem  podjęcia.</w:t>
      </w:r>
    </w:p>
    <w:p w14:paraId="4808338C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E600B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777AA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67D5E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243300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  <w:r w:rsidRPr="00225B94">
        <w:rPr>
          <w:rFonts w:ascii="Times New Roman" w:eastAsia="Calibri" w:hAnsi="Times New Roman" w:cs="Times New Roman"/>
          <w:sz w:val="24"/>
          <w:szCs w:val="24"/>
        </w:rPr>
        <w:tab/>
      </w:r>
    </w:p>
    <w:p w14:paraId="61C55526" w14:textId="77777777" w:rsidR="00741039" w:rsidRPr="00225B94" w:rsidRDefault="00741039" w:rsidP="007410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607DF3" w14:textId="77777777" w:rsidR="00741039" w:rsidRPr="00865141" w:rsidRDefault="00741039" w:rsidP="00741039">
      <w:pPr>
        <w:spacing w:after="20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2CCC9BE" w14:textId="77777777" w:rsidR="00741039" w:rsidRPr="00865141" w:rsidRDefault="00741039" w:rsidP="0074103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5141">
        <w:rPr>
          <w:rFonts w:ascii="Times New Roman" w:hAnsi="Times New Roman" w:cs="Times New Roman"/>
          <w:sz w:val="24"/>
          <w:szCs w:val="24"/>
        </w:rPr>
        <w:t xml:space="preserve">Burmistrz </w:t>
      </w:r>
    </w:p>
    <w:p w14:paraId="5564382B" w14:textId="77777777" w:rsidR="00741039" w:rsidRPr="00865141" w:rsidRDefault="00741039" w:rsidP="00741039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/-/ </w:t>
      </w:r>
      <w:r w:rsidRPr="00865141">
        <w:rPr>
          <w:rFonts w:ascii="Times New Roman" w:hAnsi="Times New Roman" w:cs="Times New Roman"/>
          <w:i/>
          <w:iCs/>
          <w:sz w:val="24"/>
          <w:szCs w:val="24"/>
        </w:rPr>
        <w:t xml:space="preserve">Jarosław Pietrzak </w:t>
      </w:r>
    </w:p>
    <w:p w14:paraId="00CBA1AB" w14:textId="77777777" w:rsidR="00741039" w:rsidRDefault="00741039" w:rsidP="00741039"/>
    <w:p w14:paraId="4D1E9534" w14:textId="77777777" w:rsidR="001903D8" w:rsidRDefault="001903D8"/>
    <w:sectPr w:rsidR="001903D8" w:rsidSect="0039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39"/>
    <w:rsid w:val="001903D8"/>
    <w:rsid w:val="00741039"/>
    <w:rsid w:val="00DC2A38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3541"/>
  <w15:chartTrackingRefBased/>
  <w15:docId w15:val="{12B6A973-5B62-415B-BDDE-C39EE3B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03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Wasielewska</dc:creator>
  <cp:keywords/>
  <dc:description/>
  <cp:lastModifiedBy>Ewa Wasielewska</cp:lastModifiedBy>
  <cp:revision>3</cp:revision>
  <dcterms:created xsi:type="dcterms:W3CDTF">2023-12-11T13:24:00Z</dcterms:created>
  <dcterms:modified xsi:type="dcterms:W3CDTF">2023-12-11T13:27:00Z</dcterms:modified>
</cp:coreProperties>
</file>