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4CAC4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UCHWAŁA NR XLII/..../2023</w:t>
      </w:r>
      <w:r w:rsidRPr="00CB1914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33B388C3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Ebrima"/>
          <w:b/>
          <w:bCs/>
          <w:kern w:val="0"/>
        </w:rPr>
      </w:pPr>
      <w:r w:rsidRPr="00CB1914">
        <w:rPr>
          <w:rFonts w:ascii="Ebrima" w:hAnsi="Ebrima" w:cs="Ebrima"/>
          <w:kern w:val="0"/>
        </w:rPr>
        <w:t>z dnia 27 kwietnia 2023 r.</w:t>
      </w:r>
    </w:p>
    <w:p w14:paraId="0992663A" w14:textId="77777777" w:rsidR="00CB1914" w:rsidRPr="00CB1914" w:rsidRDefault="00CB1914" w:rsidP="00CB19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zmieniająca uchwałę w sprawie uchwalenia budżetu gminy na 2023 rok.</w:t>
      </w:r>
    </w:p>
    <w:p w14:paraId="50687A30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Na podstawie art. 18 ust. 2 pkt 4, pkt 9 lit. d), lit. i), pkt 10 ustawy z dnia 8 marca 1990 r. o samorządzie gminnym (t.j. Dz. U. z 2023 r. poz. 40), art. 212, art. 214, art. 215, art. 235 - 237 ustawy z dnia 27 sierpnia 2009 r. o finansach publicznych (Dz. U. z 2022 r. poz. 1634, 1692, 1725, 1747, 1768, 1964 i 2414 oraz z 2023 r. poz. 412) oraz ustawy z dnia 12 marca 2022 r. o pomocy obywatelom Ukrainy w związku z konfliktem zbrojnym na terytorium tego państwa (Dz. U. z 2023 r. poz. 103 i 185) uchwala się, co następuje:</w:t>
      </w:r>
    </w:p>
    <w:p w14:paraId="53246957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1. </w:t>
      </w:r>
      <w:r w:rsidRPr="00CB1914">
        <w:rPr>
          <w:rFonts w:ascii="Ebrima" w:hAnsi="Ebrima" w:cs="Ebrima"/>
          <w:kern w:val="0"/>
        </w:rPr>
        <w:t>W uchwale nr XXXIX/381/2022 Rady Miejskiej Gminy Dobrzyca z dnia 29 grudnia 2022 r. w sprawie uchwalenia budżetu gminy na 2023 r. zmienionej:</w:t>
      </w:r>
    </w:p>
    <w:p w14:paraId="36EA09A5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 zarządzeniem nr SG.0050.1.2023 Burmistrza Gminy Dobrzyca z dnia 9 stycznia 2023 r.,</w:t>
      </w:r>
    </w:p>
    <w:p w14:paraId="4B80CD04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 zarządzeniem nr SG.0050.4.2023 Burmistrza Gminy Dobrzyca z dnia 31 stycznia 2023r.,</w:t>
      </w:r>
    </w:p>
    <w:p w14:paraId="2745F6A2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 uchwałą nr XL/395/2023 Rady Miejskiej Gminy Dobrzyca z dnia 9 lutego 2023 r.,</w:t>
      </w:r>
    </w:p>
    <w:p w14:paraId="42137912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 zarządzeniem nr SG.0050.6.2023 Burmistrza Gminy Dobrzyca z dnia 17 lutego 2023 r.,</w:t>
      </w:r>
    </w:p>
    <w:p w14:paraId="001887AD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 zarządzeniem nr SG.0050.10.2023 Burmistrza Gminy Dobrzyca z dnia 28 lutego 2023 r.,</w:t>
      </w:r>
    </w:p>
    <w:p w14:paraId="4819AD0C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- zarządzeniem nr SG.0050.11.2023 Burmistrza Gminy Dobrzyca z dnia 16 marca 2023 r.,   </w:t>
      </w:r>
    </w:p>
    <w:p w14:paraId="1C107DDB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- uchwałą nr XLI/406/2023 Rady Miejskiej Gminy Dobrzyca z dnia 29 marca 2023r., </w:t>
      </w:r>
    </w:p>
    <w:p w14:paraId="3FB8E92A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 zarządzeniem nr SG.0050.14.2023 Burmistrza Gminy Dobrzyca z dnia 31 marca 2023r.,</w:t>
      </w:r>
    </w:p>
    <w:p w14:paraId="33D5C959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 zarządzeniem nr SG.0050.16.2023 Burmistrza  Gminy Dobrzyca z dnia 18 kwietnia 2023r.,</w:t>
      </w:r>
    </w:p>
    <w:p w14:paraId="2B9A340C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 wprowadza się następujące zmiany:</w:t>
      </w:r>
    </w:p>
    <w:p w14:paraId="55CB8C98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2. </w:t>
      </w:r>
      <w:r w:rsidRPr="00CB1914">
        <w:rPr>
          <w:rFonts w:ascii="Ebrima" w:hAnsi="Ebrima" w:cs="Ebrima"/>
          <w:kern w:val="0"/>
        </w:rPr>
        <w:t xml:space="preserve">1. Zwiększa się dochody budżetu gminy o kwotę 177.957,- zł do kwoty </w:t>
      </w:r>
      <w:r w:rsidRPr="00CB1914">
        <w:rPr>
          <w:rFonts w:ascii="Ebrima" w:hAnsi="Ebrima" w:cs="Ebrima"/>
          <w:b/>
          <w:bCs/>
          <w:color w:val="000000"/>
          <w:kern w:val="0"/>
        </w:rPr>
        <w:t>48.008.606,91 zł</w:t>
      </w:r>
      <w:r w:rsidRPr="00CB1914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7CDD940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dochody bieżące: </w:t>
      </w:r>
      <w:r w:rsidRPr="00CB1914">
        <w:rPr>
          <w:rFonts w:ascii="Ebrima" w:hAnsi="Ebrima" w:cs="Ebrima"/>
          <w:b/>
          <w:bCs/>
          <w:color w:val="000000"/>
          <w:kern w:val="0"/>
        </w:rPr>
        <w:t>37.918.452,22 zł</w:t>
      </w:r>
      <w:r w:rsidRPr="00CB1914">
        <w:rPr>
          <w:rFonts w:ascii="Ebrima" w:hAnsi="Ebrima" w:cs="Ebrima"/>
          <w:color w:val="000000"/>
          <w:kern w:val="0"/>
        </w:rPr>
        <w:t>,</w:t>
      </w:r>
    </w:p>
    <w:p w14:paraId="5B85F26B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dochody majątkowe: </w:t>
      </w:r>
      <w:r w:rsidRPr="00CB1914">
        <w:rPr>
          <w:rFonts w:ascii="Ebrima" w:hAnsi="Ebrima" w:cs="Ebrima"/>
          <w:b/>
          <w:bCs/>
          <w:color w:val="000000"/>
          <w:kern w:val="0"/>
        </w:rPr>
        <w:t>10.090.154,69 zł</w:t>
      </w:r>
      <w:r w:rsidRPr="00CB1914">
        <w:rPr>
          <w:rFonts w:ascii="Ebrima" w:hAnsi="Ebrima" w:cs="Ebrima"/>
          <w:color w:val="000000"/>
          <w:kern w:val="0"/>
        </w:rPr>
        <w:t>.</w:t>
      </w:r>
    </w:p>
    <w:p w14:paraId="3CB1CD29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2. </w:t>
      </w:r>
      <w:r w:rsidRPr="00CB1914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0C187304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CB1914">
        <w:rPr>
          <w:rFonts w:ascii="Ebrima" w:hAnsi="Ebrima" w:cs="Ebrima"/>
          <w:b/>
          <w:bCs/>
          <w:color w:val="000000"/>
          <w:kern w:val="0"/>
        </w:rPr>
        <w:t>4.519.388,24 zł</w:t>
      </w:r>
      <w:r w:rsidRPr="00CB1914">
        <w:rPr>
          <w:rFonts w:ascii="Ebrima" w:hAnsi="Ebrima" w:cs="Ebrima"/>
          <w:color w:val="000000"/>
          <w:kern w:val="0"/>
        </w:rPr>
        <w:t>,</w:t>
      </w:r>
    </w:p>
    <w:p w14:paraId="2101211E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dotacje celowe otrzymane z gminy na zadania bieżące realizowane na podstawie porozumień (umów) pomiędzy jednostkami samorządu terytorialnego: </w:t>
      </w:r>
      <w:r w:rsidRPr="00CB1914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CB1914">
        <w:rPr>
          <w:rFonts w:ascii="Ebrima" w:hAnsi="Ebrima" w:cs="Ebrima"/>
          <w:color w:val="000000"/>
          <w:kern w:val="0"/>
        </w:rPr>
        <w:t>,</w:t>
      </w:r>
    </w:p>
    <w:p w14:paraId="43604C5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lastRenderedPageBreak/>
        <w:t>- </w:t>
      </w:r>
      <w:r w:rsidRPr="00CB1914">
        <w:rPr>
          <w:rFonts w:ascii="Ebrima" w:hAnsi="Ebrima" w:cs="Ebrima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150.000,00 zł </w:t>
      </w:r>
    </w:p>
    <w:p w14:paraId="605EB57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 środki otrzymane w ramach środków Funduszu Pomocy - realizacja zadań zleconych na rzecz pomocy Ukrainie: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108.636,04 zł </w:t>
      </w:r>
      <w:r w:rsidRPr="00CB1914">
        <w:rPr>
          <w:rFonts w:ascii="Ebrima" w:hAnsi="Ebrima" w:cs="Ebrima"/>
          <w:color w:val="000000"/>
          <w:kern w:val="0"/>
        </w:rPr>
        <w:t>- zgodnie z załącznikiem nr 6,</w:t>
      </w:r>
    </w:p>
    <w:p w14:paraId="2C65B2F0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 środki otrzymane na realizację zadań w ramach środków pochodzących z Fundusz Przeciwdziałania COVID - 19 pn. "dodatek węglowy": </w:t>
      </w:r>
      <w:r w:rsidRPr="00CB1914">
        <w:rPr>
          <w:rFonts w:ascii="Ebrima" w:hAnsi="Ebrima" w:cs="Ebrima"/>
          <w:b/>
          <w:bCs/>
          <w:color w:val="000000"/>
          <w:kern w:val="0"/>
        </w:rPr>
        <w:t>3.060,00 zł</w:t>
      </w:r>
      <w:r w:rsidRPr="00CB1914">
        <w:rPr>
          <w:rFonts w:ascii="Ebrima" w:hAnsi="Ebrima" w:cs="Ebrima"/>
          <w:color w:val="000000"/>
          <w:kern w:val="0"/>
        </w:rPr>
        <w:t xml:space="preserve">; "dodatek elektryczny": </w:t>
      </w:r>
      <w:r w:rsidRPr="00CB1914">
        <w:rPr>
          <w:rFonts w:ascii="Ebrima" w:hAnsi="Ebrima" w:cs="Ebrima"/>
          <w:b/>
          <w:bCs/>
          <w:color w:val="000000"/>
          <w:kern w:val="0"/>
        </w:rPr>
        <w:t>10.710,00 zł</w:t>
      </w:r>
      <w:r w:rsidRPr="00CB1914">
        <w:rPr>
          <w:rFonts w:ascii="Ebrima" w:hAnsi="Ebrima" w:cs="Ebrima"/>
          <w:color w:val="000000"/>
          <w:kern w:val="0"/>
        </w:rPr>
        <w:t xml:space="preserve">; dodatek gazowy"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1.020,-zł </w:t>
      </w:r>
    </w:p>
    <w:p w14:paraId="548E66F2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3. </w:t>
      </w:r>
      <w:r w:rsidRPr="00CB1914">
        <w:rPr>
          <w:rFonts w:ascii="Ebrima" w:hAnsi="Ebrima" w:cs="Ebrima"/>
          <w:kern w:val="0"/>
        </w:rPr>
        <w:t>1. </w:t>
      </w:r>
      <w:r w:rsidRPr="00CB1914">
        <w:rPr>
          <w:rFonts w:ascii="Ebrima" w:hAnsi="Ebrima" w:cs="Ebrima"/>
          <w:color w:val="000000"/>
          <w:kern w:val="0"/>
        </w:rPr>
        <w:t xml:space="preserve">Zwiększa się wydatki budżetu gminy o kwotę 177.957,- zł do kwoty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54.517.797,07zł </w:t>
      </w:r>
      <w:r w:rsidRPr="00CB1914">
        <w:rPr>
          <w:rFonts w:ascii="Ebrima" w:hAnsi="Ebrima" w:cs="Ebrima"/>
          <w:color w:val="000000"/>
          <w:kern w:val="0"/>
        </w:rPr>
        <w:t>- zgodnie z załącznikiem nr 2 do niniejszej uchwały, w tym:</w:t>
      </w:r>
    </w:p>
    <w:p w14:paraId="76102FD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wydatki bieżące: </w:t>
      </w:r>
      <w:r w:rsidRPr="00CB1914">
        <w:rPr>
          <w:rFonts w:ascii="Ebrima" w:hAnsi="Ebrima" w:cs="Ebrima"/>
          <w:b/>
          <w:bCs/>
          <w:color w:val="000000"/>
          <w:kern w:val="0"/>
        </w:rPr>
        <w:t>39.998.514,49 zł</w:t>
      </w:r>
      <w:r w:rsidRPr="00CB1914">
        <w:rPr>
          <w:rFonts w:ascii="Ebrima" w:hAnsi="Ebrima" w:cs="Ebrima"/>
          <w:color w:val="000000"/>
          <w:kern w:val="0"/>
        </w:rPr>
        <w:t>,</w:t>
      </w:r>
    </w:p>
    <w:p w14:paraId="660975AC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wydatki majątkowe (zgodnie z załącznikiem nr 4): </w:t>
      </w:r>
      <w:r w:rsidRPr="00CB1914">
        <w:rPr>
          <w:rFonts w:ascii="Ebrima" w:hAnsi="Ebrima" w:cs="Ebrima"/>
          <w:b/>
          <w:bCs/>
          <w:color w:val="000000"/>
          <w:kern w:val="0"/>
        </w:rPr>
        <w:t>14.519.282,58zł</w:t>
      </w:r>
      <w:r w:rsidRPr="00CB1914">
        <w:rPr>
          <w:rFonts w:ascii="Ebrima" w:hAnsi="Ebrima" w:cs="Ebrima"/>
          <w:color w:val="000000"/>
          <w:kern w:val="0"/>
        </w:rPr>
        <w:t xml:space="preserve">. </w:t>
      </w:r>
    </w:p>
    <w:p w14:paraId="13F42479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2. </w:t>
      </w:r>
      <w:r w:rsidRPr="00CB1914">
        <w:rPr>
          <w:rFonts w:ascii="Ebrima" w:hAnsi="Ebrima" w:cs="Ebrima"/>
          <w:color w:val="000000"/>
          <w:kern w:val="0"/>
        </w:rPr>
        <w:t>Wydatki, o których mowa w ust. 1 obejmują:</w:t>
      </w:r>
    </w:p>
    <w:p w14:paraId="1827F965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CB1914">
        <w:rPr>
          <w:rFonts w:ascii="Ebrima" w:hAnsi="Ebrima" w:cs="Ebrima"/>
          <w:b/>
          <w:bCs/>
          <w:color w:val="000000"/>
          <w:kern w:val="0"/>
        </w:rPr>
        <w:t>4.519.388,24zł</w:t>
      </w:r>
    </w:p>
    <w:p w14:paraId="50975D73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CB1914">
        <w:rPr>
          <w:rFonts w:ascii="Ebrima" w:hAnsi="Ebrima" w:cs="Ebrima"/>
          <w:b/>
          <w:bCs/>
          <w:color w:val="000000"/>
          <w:kern w:val="0"/>
        </w:rPr>
        <w:t>126.000,00 zł</w:t>
      </w:r>
      <w:r w:rsidRPr="00CB1914">
        <w:rPr>
          <w:rFonts w:ascii="Ebrima" w:hAnsi="Ebrima" w:cs="Ebrima"/>
          <w:color w:val="000000"/>
          <w:kern w:val="0"/>
        </w:rPr>
        <w:t>,</w:t>
      </w:r>
    </w:p>
    <w:p w14:paraId="59E8E2BC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 wydatki na inwestycje i zakupy inwestycyjne realizowane na podstawie porozumień (umów) pomiędzy jednostkami samorządu terytorialnego: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150.000,00 zł </w:t>
      </w:r>
    </w:p>
    <w:p w14:paraId="564F3DF5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 wydatki na realizację zadań w ramach środków Fundusz Pomocy - realizacja zadań zleconych na rzecz pomocy Ukrainie: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182.241,94zł </w:t>
      </w:r>
      <w:r w:rsidRPr="00CB1914">
        <w:rPr>
          <w:rFonts w:ascii="Ebrima" w:hAnsi="Ebrima" w:cs="Ebrima"/>
          <w:color w:val="000000"/>
          <w:kern w:val="0"/>
        </w:rPr>
        <w:t>( 108.636,04 otrzymane w 2023r. + niewykorzystane środki 2022r. 73.605,90zł )zgodnie z załącznikiem nr 6 do uchwały,</w:t>
      </w:r>
    </w:p>
    <w:p w14:paraId="3908BCEA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 xml:space="preserve"> wydatki na realizację zadań w ramach środków pochodzących z Fundusz Przeciwdziałania COVID - 19 pn. "dodatek węglowy": </w:t>
      </w:r>
      <w:r w:rsidRPr="00CB1914">
        <w:rPr>
          <w:rFonts w:ascii="Ebrima" w:hAnsi="Ebrima" w:cs="Ebrima"/>
          <w:b/>
          <w:bCs/>
          <w:color w:val="000000"/>
          <w:kern w:val="0"/>
        </w:rPr>
        <w:t>3.060,00 zł</w:t>
      </w:r>
      <w:r w:rsidRPr="00CB1914">
        <w:rPr>
          <w:rFonts w:ascii="Ebrima" w:hAnsi="Ebrima" w:cs="Ebrima"/>
          <w:color w:val="000000"/>
          <w:kern w:val="0"/>
        </w:rPr>
        <w:t xml:space="preserve">, "dodatek elektryczny": </w:t>
      </w:r>
      <w:r w:rsidRPr="00CB1914">
        <w:rPr>
          <w:rFonts w:ascii="Ebrima" w:hAnsi="Ebrima" w:cs="Ebrima"/>
          <w:b/>
          <w:bCs/>
          <w:color w:val="000000"/>
          <w:kern w:val="0"/>
        </w:rPr>
        <w:t>10.710,00 zł</w:t>
      </w:r>
      <w:r w:rsidRPr="00CB1914">
        <w:rPr>
          <w:rFonts w:ascii="Ebrima" w:hAnsi="Ebrima" w:cs="Ebrima"/>
          <w:color w:val="000000"/>
          <w:kern w:val="0"/>
        </w:rPr>
        <w:t xml:space="preserve">; dodatek gazowy":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1.020,-zł </w:t>
      </w:r>
      <w:r w:rsidRPr="00CB1914">
        <w:rPr>
          <w:rFonts w:ascii="Ebrima" w:hAnsi="Ebrima" w:cs="Ebrima"/>
          <w:color w:val="000000"/>
          <w:kern w:val="0"/>
        </w:rPr>
        <w:t>.</w:t>
      </w:r>
    </w:p>
    <w:p w14:paraId="1F443FD7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4. </w:t>
      </w:r>
      <w:r w:rsidRPr="00CB1914">
        <w:rPr>
          <w:rFonts w:ascii="Ebrima" w:hAnsi="Ebrima" w:cs="Ebrima"/>
          <w:kern w:val="0"/>
        </w:rPr>
        <w:t>1. </w:t>
      </w:r>
      <w:r w:rsidRPr="00CB1914">
        <w:rPr>
          <w:rFonts w:ascii="Ebrima" w:hAnsi="Ebrima" w:cs="Ebrima"/>
          <w:color w:val="000000"/>
          <w:kern w:val="0"/>
        </w:rPr>
        <w:t xml:space="preserve">Określa się kwotę przychodów budżetu gminy w wysokości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8.450.626,38 zł </w:t>
      </w:r>
      <w:r w:rsidRPr="00CB1914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1851E4FD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2. </w:t>
      </w:r>
      <w:r w:rsidRPr="00CB1914">
        <w:rPr>
          <w:rFonts w:ascii="Ebrima" w:hAnsi="Ebrima" w:cs="Ebrima"/>
          <w:color w:val="000000"/>
          <w:kern w:val="0"/>
        </w:rPr>
        <w:t xml:space="preserve">Określa się kwotę rozchodów budżetu gminy w wysokości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1.941.436,22 zł </w:t>
      </w:r>
      <w:r w:rsidRPr="00CB1914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18CA7523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3. </w:t>
      </w:r>
      <w:r w:rsidRPr="00CB1914">
        <w:rPr>
          <w:rFonts w:ascii="Ebrima" w:hAnsi="Ebrima" w:cs="Ebrima"/>
          <w:color w:val="000000"/>
          <w:kern w:val="0"/>
        </w:rPr>
        <w:t>Deficyt budżetu w kwocie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 6.509.190,16 zł</w:t>
      </w:r>
      <w:r w:rsidRPr="00CB1914">
        <w:rPr>
          <w:rFonts w:ascii="Ebrima" w:hAnsi="Ebrima" w:cs="Ebrima"/>
          <w:color w:val="000000"/>
          <w:kern w:val="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6, środkami wynikającymi z rozliczenia środków określonych w art.5 ust.1 pkt 2 ustawy i dotacji na realizację programu projektu lub zadania finansowanego z udziałem tych środków oraz kredytem bankowym.</w:t>
      </w:r>
    </w:p>
    <w:p w14:paraId="29FC6E2C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5. </w:t>
      </w:r>
      <w:r w:rsidRPr="00CB1914">
        <w:rPr>
          <w:rFonts w:ascii="Ebrima" w:hAnsi="Ebrima" w:cs="Ebrima"/>
          <w:color w:val="000000"/>
          <w:kern w:val="0"/>
        </w:rPr>
        <w:t>Ustala się zestawienie planowanych kwot dotacji udzielonych z budżetu gminy dla:</w:t>
      </w:r>
    </w:p>
    <w:p w14:paraId="541B5923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lastRenderedPageBreak/>
        <w:t>- </w:t>
      </w:r>
      <w:r w:rsidRPr="00CB1914">
        <w:rPr>
          <w:rFonts w:ascii="Ebrima" w:hAnsi="Ebrima" w:cs="Ebrima"/>
          <w:color w:val="000000"/>
          <w:kern w:val="0"/>
        </w:rPr>
        <w:t>podmiotów należących do sektora finansów publicznych, oraz</w:t>
      </w:r>
    </w:p>
    <w:p w14:paraId="383774AC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podmiotów nienależących do sektora finansów publicznych - zgodnie z załącznikiem nr 5 do niniejszej uchwały.</w:t>
      </w:r>
    </w:p>
    <w:p w14:paraId="4283C5F9" w14:textId="77777777" w:rsidR="00CB1914" w:rsidRPr="00CB1914" w:rsidRDefault="00CB1914" w:rsidP="00CB1914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6. </w:t>
      </w:r>
      <w:r w:rsidRPr="00CB1914">
        <w:rPr>
          <w:rFonts w:ascii="Ebrima" w:hAnsi="Ebrima" w:cs="Ebrima"/>
          <w:color w:val="000000"/>
          <w:kern w:val="0"/>
        </w:rPr>
        <w:t xml:space="preserve">Dochody z Rządowego Funduszu Polski Ład: Program Inwestycji Strategicznych w kwocie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9.738.154,69 zł </w:t>
      </w:r>
      <w:r w:rsidRPr="00CB1914">
        <w:rPr>
          <w:rFonts w:ascii="Ebrima" w:hAnsi="Ebrima" w:cs="Ebrima"/>
          <w:color w:val="000000"/>
          <w:kern w:val="0"/>
        </w:rPr>
        <w:t xml:space="preserve">przeznacza się na  wydatki na realizację zadań inwestycyjnych w ramach Rządowego Funduszu Polski Ład: Program Inwestycji Strategicznych w kwocie </w:t>
      </w:r>
      <w:r w:rsidRPr="00CB1914">
        <w:rPr>
          <w:rFonts w:ascii="Ebrima" w:hAnsi="Ebrima" w:cs="Ebrima"/>
          <w:b/>
          <w:bCs/>
          <w:color w:val="000000"/>
          <w:kern w:val="0"/>
        </w:rPr>
        <w:t xml:space="preserve">9.738.154,69 zł </w:t>
      </w:r>
      <w:r w:rsidRPr="00CB1914">
        <w:rPr>
          <w:rFonts w:ascii="Ebrima" w:hAnsi="Ebrima" w:cs="Ebrima"/>
          <w:color w:val="000000"/>
          <w:kern w:val="0"/>
        </w:rPr>
        <w:t>.</w:t>
      </w:r>
    </w:p>
    <w:p w14:paraId="544EB2FA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7.  </w:t>
      </w:r>
      <w:r w:rsidRPr="00CB1914">
        <w:rPr>
          <w:rFonts w:ascii="Ebrima" w:hAnsi="Ebrima" w:cs="Ebrima"/>
          <w:kern w:val="0"/>
        </w:rPr>
        <w:t>1. </w:t>
      </w:r>
      <w:r w:rsidRPr="00CB1914">
        <w:rPr>
          <w:rFonts w:ascii="Ebrima" w:hAnsi="Ebrima" w:cs="Ebrima"/>
          <w:color w:val="000000"/>
          <w:kern w:val="0"/>
        </w:rPr>
        <w:t>W uchwale budżetowej:</w:t>
      </w:r>
    </w:p>
    <w:p w14:paraId="6A3512A2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1 do uchwały budżetowej uzyskuje brzmienie załącznika nr 1 do niniejszej uchwały,</w:t>
      </w:r>
    </w:p>
    <w:p w14:paraId="1118CDA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2 do uchwały budżetowej uzyskuje brzmienie załącznika nr 2 do niniejszej uchwały,</w:t>
      </w:r>
    </w:p>
    <w:p w14:paraId="7F977D93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3 do uchwały budżetowej uzyskuje brzmienie załącznika nr 3 do niniejszej uchwały,</w:t>
      </w:r>
    </w:p>
    <w:p w14:paraId="71B969C9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4 do uchwały budżetowej uzyskuje brzmienie załącznika nr 4 do niniejszej uchwały,</w:t>
      </w:r>
    </w:p>
    <w:p w14:paraId="711C27B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5 do uchwały budżetowej uzyskuje brzmienie załącznika nr 5 do niniejszej uchwały,</w:t>
      </w:r>
    </w:p>
    <w:p w14:paraId="602DC199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- </w:t>
      </w:r>
      <w:r w:rsidRPr="00CB1914">
        <w:rPr>
          <w:rFonts w:ascii="Ebrima" w:hAnsi="Ebrima" w:cs="Ebrima"/>
          <w:color w:val="000000"/>
          <w:kern w:val="0"/>
        </w:rPr>
        <w:t>załącznik nr 12 do uchwały budżetowej uzyskuje brzmienie załącznika nr 6 do niniejszej uchwały,</w:t>
      </w:r>
    </w:p>
    <w:p w14:paraId="5668E41F" w14:textId="77777777" w:rsidR="00CB1914" w:rsidRPr="00CB1914" w:rsidRDefault="00CB1914" w:rsidP="00CB1914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8. </w:t>
      </w:r>
      <w:r w:rsidRPr="00CB1914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1104556D" w14:textId="77777777" w:rsidR="00CB1914" w:rsidRPr="00CB1914" w:rsidRDefault="00CB1914" w:rsidP="00CB191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Times New Roman" w:hAnsi="Times New Roman" w:cs="Times New Roman"/>
          <w:color w:val="000000"/>
          <w:kern w:val="0"/>
        </w:rPr>
      </w:pPr>
      <w:r w:rsidRPr="00CB1914">
        <w:rPr>
          <w:rFonts w:ascii="Ebrima" w:hAnsi="Ebrima" w:cs="Ebrima"/>
          <w:b/>
          <w:bCs/>
          <w:kern w:val="0"/>
        </w:rPr>
        <w:t>§ 9. </w:t>
      </w:r>
      <w:r w:rsidRPr="00CB1914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6E4DFA1B" w14:textId="77777777" w:rsidR="00CB1914" w:rsidRPr="00CB1914" w:rsidRDefault="00CB1914" w:rsidP="00CB191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080D0E6" w14:textId="77777777" w:rsidR="00CB1914" w:rsidRPr="00CB1914" w:rsidRDefault="00CB1914" w:rsidP="00CB19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</w:rPr>
      </w:pPr>
      <w:r w:rsidRPr="00CB1914">
        <w:rPr>
          <w:rFonts w:ascii="Times New Roman" w:hAnsi="Times New Roman" w:cs="Times New Roman"/>
          <w:color w:val="000000"/>
          <w:kern w:val="0"/>
        </w:rPr>
        <w:t> </w:t>
      </w:r>
    </w:p>
    <w:p w14:paraId="28DAE165" w14:textId="77777777" w:rsidR="00CB1914" w:rsidRPr="00CB1914" w:rsidRDefault="00CB1914" w:rsidP="00CB191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005B15C" w14:textId="77777777" w:rsidR="00CB1914" w:rsidRPr="00CB1914" w:rsidRDefault="00CB1914" w:rsidP="00CB191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572162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4C98AA6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2D8D506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3713566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191A6B50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593AD10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D62FFDA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49FE1B25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4644930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6587BC0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B9028E7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47DE994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D76AD6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CE8268F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11C0E5E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C6024D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F72D74C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3BA7478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3131515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7E1C9945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A30F9AF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33E76DB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069CA38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57FA907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D842D7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22D1D3E0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66BA0C71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0A7C439D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</w:rPr>
      </w:pPr>
    </w:p>
    <w:p w14:paraId="5C3A9B7A" w14:textId="77777777" w:rsidR="00CB1914" w:rsidRPr="00CB1914" w:rsidRDefault="00CB1914" w:rsidP="00CB19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Times New Roman" w:hAnsi="Times New Roman" w:cs="Times New Roman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>Uzasadnienie do uchwały Nr XLII/....../2023</w:t>
      </w:r>
      <w:r w:rsidRPr="00CB1914">
        <w:rPr>
          <w:rFonts w:ascii="Times New Roman" w:hAnsi="Times New Roman" w:cs="Times New Roman"/>
          <w:color w:val="000000"/>
          <w:kern w:val="0"/>
        </w:rPr>
        <w:br/>
      </w:r>
      <w:r w:rsidRPr="00CB1914">
        <w:rPr>
          <w:rFonts w:ascii="Ebrima" w:hAnsi="Ebrima" w:cs="Ebrima"/>
          <w:kern w:val="0"/>
        </w:rPr>
        <w:t>Rady Miejskiej Gminy Dobrzyca</w:t>
      </w:r>
      <w:r w:rsidRPr="00CB1914">
        <w:rPr>
          <w:rFonts w:ascii="Times New Roman" w:hAnsi="Times New Roman" w:cs="Times New Roman"/>
          <w:color w:val="000000"/>
          <w:kern w:val="0"/>
        </w:rPr>
        <w:br/>
      </w:r>
      <w:r w:rsidRPr="00CB1914">
        <w:rPr>
          <w:rFonts w:ascii="Ebrima" w:hAnsi="Ebrima" w:cs="Ebrima"/>
          <w:kern w:val="0"/>
        </w:rPr>
        <w:t>z dnia 27 kwietnia2023 r.</w:t>
      </w:r>
    </w:p>
    <w:p w14:paraId="4F6B6F10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1. Wojewoda Wielkopolski pismem nr FB-I.3111.104.2023.6  z dnia 7 kwietnia 2023r. zwiększył plan dotacji celowych na rok 2023 o kwotę 18.500,-zł w dz. 854 rozdz. 85415 § 2030 z przeznaczeniem na dofinansowanie świadczeń pomocy materialnej o charakterze socjalnym dla uczniów zgodnie z art. 90d i art. 90e ustawy o systemie oświaty. </w:t>
      </w:r>
    </w:p>
    <w:p w14:paraId="6790872F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2. Ministerstwo Edukacji i Nauki na podstawie porozumienia nr MEiN/2023/DPI/968 przytznało dotację celową w kwocie 9.892,-zł na dofinansowanie wycieczek w ramach projektu "Poznaj Polskę" wprowadzono zmiany w dochodach i wydatkach w dz. 801.</w:t>
      </w:r>
    </w:p>
    <w:p w14:paraId="2E9F1621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CB1914">
        <w:rPr>
          <w:rFonts w:ascii="Ebrima" w:hAnsi="Ebrima" w:cs="Ebrima"/>
          <w:kern w:val="0"/>
        </w:rPr>
        <w:t xml:space="preserve">3. </w:t>
      </w:r>
      <w:r w:rsidRPr="00CB1914">
        <w:rPr>
          <w:rFonts w:ascii="Ebrima" w:hAnsi="Ebrima" w:cs="Ebrima"/>
          <w:color w:val="000000"/>
          <w:kern w:val="0"/>
        </w:rPr>
        <w:t>W związku z uzyskaniem dofinansowania na realizację polsko - niemieckiego projektu przez Fundację Polsko - Niemiecką "Współpraca Młodzieży" wprowadza się środki w kwocie 45.570,00 zł (decyzja o dofinansowaniu wniosku nr D-50100-23 w dniach 10.04.2023 - 15.04.2023 z dnia 14.03.2023r.) dz.801 rozdz.80101</w:t>
      </w:r>
    </w:p>
    <w:p w14:paraId="2820B3BA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4.</w:t>
      </w:r>
      <w:r w:rsidRPr="00CB1914">
        <w:rPr>
          <w:rFonts w:ascii="Ebrima" w:hAnsi="Ebrima" w:cs="Ebrima"/>
          <w:color w:val="000000"/>
          <w:kern w:val="0"/>
        </w:rPr>
        <w:t xml:space="preserve"> W związku z otrzymanym dofinansowaniem z Urzędu Marszałkowskiego Województwa Wielkopolskiego w ramach programu "Kulisy kultury" na realizację zadania pn. "Remont i poprawa funkcjonowania Gminnego Centrum Kultury w Dobrzycy" na kwotę 85.000,-zł zmienia się dochody i wydatki w rozdz. 92195.</w:t>
      </w:r>
    </w:p>
    <w:p w14:paraId="099BA1D8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5.  W załączniku wydatki majątkowe:</w:t>
      </w:r>
    </w:p>
    <w:p w14:paraId="329C8295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- dodaje się nowe zadanie pn." Modernizacja instalacji oświetleniowej w budynku oświatowym przy ul.Szkolnej 4 w Dobrzycy" na kwotę 58.000,-zł dz. 801 rozdz.80101 § 6050 </w:t>
      </w:r>
    </w:p>
    <w:p w14:paraId="394A60ED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-dodaje się nowe zadanie " Modernizacja instalacji oświetleniowej na budynkach oświatowych przy ul.Szkolnej 4a i ul.Krotoszyńskiej w Dobrzycy" na kwotę 85.000,-zł dz. 801 rozdz.80101 § 6050 </w:t>
      </w:r>
    </w:p>
    <w:p w14:paraId="757532EB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 natomiast zadanie pn." Rozbudowa instalacji fotowoltaicznej na obiektach stanowiacych własność Gminy Dobrzyca" zmniejsza się o kwotę 143.000,-zł</w:t>
      </w:r>
    </w:p>
    <w:p w14:paraId="2C2F64DF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- dodaje sie nowe zadanie "Przebudowa budynku Szkoły Podstawowej w Koźmińcu wraz z lokalizacją oddziałów przedszkolnych " na kwotę 40.000,-zł dz. 801 rozdz.80101 natomiast zadanie pn. „Budowa Sali gimnastycznej z łącznikiem w m.Koźminiec” zmniejsza się o kwotę 40.000,-zł.</w:t>
      </w:r>
    </w:p>
    <w:p w14:paraId="313D9076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lastRenderedPageBreak/>
        <w:t>- nowe zadanie pn." Budowa oświetlenia ulicznego w ul.Czarneckiego i Żmudzińskiego na kwotę 40.000,-zł dz.900 rozdz.90015 § 6050</w:t>
      </w:r>
    </w:p>
    <w:p w14:paraId="21DBC35B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6. W związku z zawartą umową nr OR.032.114.2022 z Powiatem Pleszewskim na świadczenie usług na rzecz obywateli Ukrainy kierowanych na teren powiatu pleszewskiego zmienia się dochody i wydatki w dz. 854 rozdz. 85417 o kwotę 10.885,- zł.</w:t>
      </w:r>
    </w:p>
    <w:p w14:paraId="06E22E4A" w14:textId="77777777" w:rsidR="00CB1914" w:rsidRPr="00CB1914" w:rsidRDefault="00CB1914" w:rsidP="00CB19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 xml:space="preserve">7. W związku z tym, że Powiat Pleszewski w roku 2023 nie będzie organizatorem publicznego transportu zbiorowego ( nie doszło do podpisania umowy z przewoźnikiem na świadczenie usług transportu publicznego) Gmina Dobrzyca nie będzie udzielała pomocy finansowej w roku 2023 dokonuje sie odpowiednich zmian w rozdz.60004 § 2710 oraz w zał. dotacje. </w:t>
      </w:r>
    </w:p>
    <w:p w14:paraId="2E167126" w14:textId="77777777" w:rsidR="00CB1914" w:rsidRPr="00CB1914" w:rsidRDefault="00CB1914" w:rsidP="00CB191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rPr>
          <w:rFonts w:ascii="Ebrima" w:hAnsi="Ebrima" w:cs="Ebrima"/>
          <w:kern w:val="0"/>
        </w:rPr>
      </w:pPr>
      <w:r w:rsidRPr="00CB1914">
        <w:rPr>
          <w:rFonts w:ascii="Ebrima" w:hAnsi="Ebrima" w:cs="Ebrima"/>
          <w:kern w:val="0"/>
        </w:rPr>
        <w:t>8.  Ponadto w celu prawidłowej realizacji budżetu dokonano przeniesień wydatków pomiędzy działami, rozdziałami, paragrafami.</w:t>
      </w:r>
    </w:p>
    <w:p w14:paraId="2DFF9559" w14:textId="77777777" w:rsidR="00CB1914" w:rsidRPr="00CB1914" w:rsidRDefault="00CB1914" w:rsidP="00CB19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/>
        <w:jc w:val="both"/>
        <w:rPr>
          <w:rFonts w:ascii="Ebrima" w:hAnsi="Ebrima" w:cs="Ebrima"/>
          <w:kern w:val="0"/>
        </w:rPr>
      </w:pPr>
    </w:p>
    <w:p w14:paraId="4111494E" w14:textId="77777777" w:rsidR="00CB1914" w:rsidRPr="00CB1914" w:rsidRDefault="00CB1914" w:rsidP="00CB19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/>
        <w:jc w:val="both"/>
        <w:rPr>
          <w:rFonts w:ascii="Ebrima" w:hAnsi="Ebrima" w:cs="Ebrima"/>
          <w:kern w:val="0"/>
        </w:rPr>
      </w:pPr>
    </w:p>
    <w:p w14:paraId="4F36043C" w14:textId="77777777" w:rsidR="00CB1914" w:rsidRPr="00CB1914" w:rsidRDefault="00CB1914" w:rsidP="00CB19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/>
        <w:jc w:val="both"/>
        <w:rPr>
          <w:rFonts w:ascii="Ebrima" w:hAnsi="Ebrima" w:cs="Ebrima"/>
          <w:kern w:val="0"/>
        </w:rPr>
      </w:pPr>
    </w:p>
    <w:p w14:paraId="664D55E6" w14:textId="77777777" w:rsidR="00CB1914" w:rsidRPr="00CB1914" w:rsidRDefault="00CB1914" w:rsidP="00CB191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</w:p>
    <w:p w14:paraId="3FE54C2B" w14:textId="77777777" w:rsidR="00CB1914" w:rsidRPr="00CB1914" w:rsidRDefault="00CB1914" w:rsidP="00CB191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</w:rPr>
      </w:pPr>
      <w:r w:rsidRPr="00CB1914">
        <w:rPr>
          <w:rFonts w:ascii="Times New Roman" w:hAnsi="Times New Roman" w:cs="Times New Roman"/>
          <w:color w:val="000000"/>
          <w:kern w:val="0"/>
        </w:rPr>
        <w:t> </w:t>
      </w:r>
    </w:p>
    <w:p w14:paraId="5AA7F1E0" w14:textId="77777777" w:rsidR="00CB1914" w:rsidRPr="00CB1914" w:rsidRDefault="00CB1914" w:rsidP="00CB19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</w:rPr>
      </w:pPr>
    </w:p>
    <w:p w14:paraId="6921E350" w14:textId="77777777" w:rsidR="009321A1" w:rsidRDefault="009321A1"/>
    <w:sectPr w:rsidR="009321A1" w:rsidSect="0081386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5DC"/>
    <w:rsid w:val="001915DC"/>
    <w:rsid w:val="009321A1"/>
    <w:rsid w:val="00CB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20739-40B2-4DBC-B12B-F3F79593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1271</Words>
  <Characters>7629</Characters>
  <Application>Microsoft Office Word</Application>
  <DocSecurity>0</DocSecurity>
  <Lines>63</Lines>
  <Paragraphs>17</Paragraphs>
  <ScaleCrop>false</ScaleCrop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2</cp:revision>
  <dcterms:created xsi:type="dcterms:W3CDTF">2023-04-20T10:51:00Z</dcterms:created>
  <dcterms:modified xsi:type="dcterms:W3CDTF">2023-04-20T10:51:00Z</dcterms:modified>
</cp:coreProperties>
</file>