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08D3" w14:textId="1658B4F4" w:rsidR="004C0DF8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 w:rsidR="00000000">
        <w:rPr>
          <w:color w:val="000000"/>
          <w:u w:color="000000"/>
        </w:rPr>
        <w:fldChar w:fldCharType="separate"/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 xml:space="preserve">Załącznik nr 5 do </w:t>
      </w:r>
      <w:r w:rsidR="004C0DF8">
        <w:rPr>
          <w:color w:val="000000"/>
          <w:u w:color="000000"/>
        </w:rPr>
        <w:t>uchwały Nr XLI</w:t>
      </w:r>
      <w:r w:rsidR="005354F7">
        <w:rPr>
          <w:color w:val="000000"/>
          <w:u w:color="000000"/>
        </w:rPr>
        <w:t>I/….</w:t>
      </w:r>
      <w:r w:rsidR="004C0DF8">
        <w:rPr>
          <w:color w:val="000000"/>
          <w:u w:color="000000"/>
        </w:rPr>
        <w:t xml:space="preserve">/2023 </w:t>
      </w:r>
    </w:p>
    <w:p w14:paraId="638045F0" w14:textId="15B455FA" w:rsidR="00E428A9" w:rsidRDefault="004C0DF8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  <w:r w:rsidR="00E428A9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Rady Miejskiej Gminy </w:t>
      </w:r>
      <w:r w:rsidR="00E428A9">
        <w:rPr>
          <w:color w:val="000000"/>
          <w:u w:color="000000"/>
        </w:rPr>
        <w:t xml:space="preserve"> Dobrzyca </w:t>
      </w:r>
    </w:p>
    <w:p w14:paraId="5FD804F8" w14:textId="5591335A" w:rsidR="00A77B3E" w:rsidRDefault="009C650E">
      <w:pPr>
        <w:keepNext/>
        <w:spacing w:before="120" w:after="120" w:line="360" w:lineRule="auto"/>
        <w:ind w:left="5344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z dnia </w:t>
      </w:r>
      <w:r w:rsidR="005354F7">
        <w:rPr>
          <w:color w:val="000000"/>
          <w:u w:color="000000"/>
        </w:rPr>
        <w:t xml:space="preserve">27 kwietnia </w:t>
      </w:r>
      <w:r>
        <w:rPr>
          <w:color w:val="000000"/>
          <w:u w:color="000000"/>
        </w:rPr>
        <w:t xml:space="preserve"> 2023 r.</w:t>
      </w:r>
    </w:p>
    <w:p w14:paraId="7D439706" w14:textId="77777777" w:rsidR="00A77B3E" w:rsidRDefault="009C650E">
      <w:pPr>
        <w:keepNext/>
        <w:spacing w:after="48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należących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779"/>
        <w:gridCol w:w="1011"/>
        <w:gridCol w:w="735"/>
        <w:gridCol w:w="3195"/>
        <w:gridCol w:w="1972"/>
        <w:gridCol w:w="1914"/>
      </w:tblGrid>
      <w:tr w:rsidR="00AE784F" w14:paraId="27CB5B15" w14:textId="77777777" w:rsidTr="005354F7">
        <w:trPr>
          <w:trHeight w:val="315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5C7D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FD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72F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ED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6A47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3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B460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</w:t>
            </w:r>
          </w:p>
        </w:tc>
      </w:tr>
      <w:tr w:rsidR="00AE784F" w14:paraId="0B1DFD73" w14:textId="77777777" w:rsidTr="005354F7">
        <w:trPr>
          <w:trHeight w:val="225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1FFD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15C7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5D86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7C2C6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059CA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1633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podmiotowej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7FD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29648EB7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0EAB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827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F160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C4E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5F78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Ostrów Wlkp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6303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7C7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4.000,00</w:t>
            </w:r>
          </w:p>
        </w:tc>
      </w:tr>
      <w:tr w:rsidR="00AE784F" w14:paraId="6F66AA30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6CCC9" w14:textId="4D0FEC11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B01A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C2EB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60014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875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44FF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Powiat Pleszew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7BD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4ECA1" w14:textId="19F7561C" w:rsidR="00A77B3E" w:rsidRDefault="0062590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98.286</w:t>
            </w:r>
            <w:r w:rsidR="009C650E">
              <w:rPr>
                <w:sz w:val="18"/>
              </w:rPr>
              <w:t>,00</w:t>
            </w:r>
          </w:p>
        </w:tc>
      </w:tr>
      <w:tr w:rsidR="00AE784F" w14:paraId="4BE4E401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BDB23" w14:textId="11D8CA5C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  <w:r w:rsidR="009C650E">
              <w:rPr>
                <w:sz w:val="18"/>
              </w:rPr>
              <w:t xml:space="preserve">.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2B68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AA6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2AB8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A19ED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należące do sektora finansów publicznych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17D6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A0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269.000,00</w:t>
            </w:r>
          </w:p>
        </w:tc>
      </w:tr>
      <w:tr w:rsidR="00AE784F" w14:paraId="4F69EC48" w14:textId="77777777" w:rsidTr="005354F7">
        <w:trPr>
          <w:trHeight w:val="22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BD6AD" w14:textId="2724BF86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77C4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4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90026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E3574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2310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93C55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Miasto Jarocin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C390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5C66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 1.000,00</w:t>
            </w:r>
          </w:p>
        </w:tc>
      </w:tr>
      <w:tr w:rsidR="00AE784F" w14:paraId="4680EC7C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A7833" w14:textId="348ACC8B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02018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1C9C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92109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851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C0311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G.C.K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E82D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636.790,00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F0A0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5E2D72A4" w14:textId="77777777" w:rsidTr="005354F7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D3C91" w14:textId="64E549B9" w:rsidR="00A77B3E" w:rsidRDefault="005354F7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  <w:r w:rsidR="009C650E">
              <w:rPr>
                <w:sz w:val="18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9799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B6E4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92116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59E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2480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C321A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Biblioteki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B0B2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362.823,00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7ACCF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</w:tr>
      <w:tr w:rsidR="00AE784F" w14:paraId="4125A919" w14:textId="77777777" w:rsidTr="005354F7">
        <w:trPr>
          <w:trHeight w:val="300"/>
        </w:trPr>
        <w:tc>
          <w:tcPr>
            <w:tcW w:w="6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D792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1B54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999.613,00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82AB" w14:textId="60657EC5" w:rsidR="00A77B3E" w:rsidRDefault="009B1D6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372.286</w:t>
            </w:r>
            <w:r w:rsidR="009C650E">
              <w:rPr>
                <w:b/>
                <w:sz w:val="18"/>
              </w:rPr>
              <w:t>,00</w:t>
            </w:r>
          </w:p>
        </w:tc>
      </w:tr>
    </w:tbl>
    <w:p w14:paraId="5CD4E8CA" w14:textId="77777777" w:rsidR="00A77B3E" w:rsidRDefault="009C650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Dotacje udzielone z budżetu gminy dla podmiotów niezaliczanych do sektora finansów publicznych w 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796"/>
        <w:gridCol w:w="986"/>
        <w:gridCol w:w="723"/>
        <w:gridCol w:w="3650"/>
        <w:gridCol w:w="1513"/>
        <w:gridCol w:w="1908"/>
      </w:tblGrid>
      <w:tr w:rsidR="00AE784F" w14:paraId="59FBF2FF" w14:textId="77777777" w:rsidTr="00E428A9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37CE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Lp.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820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Dział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A38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Rozdz.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7323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§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D0EC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Nazwa jednostki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C38F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>Kwota dotacji podmiotowej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130D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2"/>
              </w:rPr>
              <w:t xml:space="preserve">Kwota dotacji </w:t>
            </w:r>
          </w:p>
          <w:p w14:paraId="535AB5C4" w14:textId="77777777" w:rsidR="00AE784F" w:rsidRDefault="009C650E">
            <w:pPr>
              <w:jc w:val="center"/>
            </w:pPr>
            <w:r>
              <w:rPr>
                <w:b/>
                <w:sz w:val="12"/>
              </w:rPr>
              <w:t>celowej</w:t>
            </w:r>
          </w:p>
        </w:tc>
      </w:tr>
      <w:tr w:rsidR="00AE784F" w14:paraId="7132EC58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615D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A01CC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D42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01008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6C9F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2FF3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FD4C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968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5.000,00</w:t>
            </w:r>
          </w:p>
        </w:tc>
      </w:tr>
      <w:tr w:rsidR="00AE784F" w14:paraId="5AA19F2A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1DF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29BC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EBC1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63095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A5C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BF68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D38BD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67E21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15.000,00</w:t>
            </w:r>
          </w:p>
        </w:tc>
      </w:tr>
      <w:tr w:rsidR="00AE784F" w14:paraId="5B0DCFB0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63ECB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E10B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4E2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75412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AB8A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B02F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E6459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C8C44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679418DF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57B9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4065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4C67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EDBB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FA11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aktywacji i integracji wsi 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43F69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670.940,00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84677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7FA7F810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B1474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C802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C519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32BB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B173E9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8765B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11.620,00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14A3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1C60BAB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47BD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FD50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C32E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A8F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8C66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integracji wsi – 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7D18" w14:textId="4D8AF6D2" w:rsidR="00A77B3E" w:rsidRDefault="004C0DF8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1.581.365,00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BB8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10BE9A8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A46E8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F1D6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D53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840B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6E2D3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8A3BA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235.700,00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DDFC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F8F4438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B0096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268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0FA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65CB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003FE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5F87F" w14:textId="0F3DFE3D" w:rsidR="00A77B3E" w:rsidRDefault="0062590F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34.066,95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AF615" w14:textId="2AEDD798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</w:t>
            </w:r>
            <w:r w:rsidR="000509EF">
              <w:rPr>
                <w:sz w:val="18"/>
              </w:rPr>
              <w:t xml:space="preserve"> </w:t>
            </w:r>
            <w:r>
              <w:rPr>
                <w:sz w:val="18"/>
              </w:rPr>
              <w:t>P. na rzecz Ukrainy</w:t>
            </w:r>
          </w:p>
        </w:tc>
      </w:tr>
      <w:tr w:rsidR="00AE784F" w14:paraId="6AAD4451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8E1D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D30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D63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46A3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C422E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Stowarzyszenie Nasz Koźminiec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3DC5E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778.870,00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9CD1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5AFFB187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2BF5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3B71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2B2B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B80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8C97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9235E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90.470,00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EB4EC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197DA6A4" w14:textId="77777777" w:rsidTr="00807CC4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A622F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56C4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6E8E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0F5D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383AF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Społeczno Oświatowe w 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F96DC" w14:textId="1CF0F3E3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  <w:r w:rsidR="004C0DF8">
              <w:rPr>
                <w:sz w:val="18"/>
              </w:rPr>
              <w:t>8</w:t>
            </w:r>
            <w:r>
              <w:rPr>
                <w:sz w:val="18"/>
              </w:rPr>
              <w:t>0.000,00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B37EE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3EE75B2" w14:textId="77777777" w:rsidTr="00807CC4"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9A50" w14:textId="77777777" w:rsidR="00E428A9" w:rsidRDefault="00E428A9">
            <w:pPr>
              <w:jc w:val="center"/>
              <w:rPr>
                <w:sz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D7E4" w14:textId="5AAE03C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5FDBA" w14:textId="2A1F5EBE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F60" w14:textId="5F34550A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048AB" w14:textId="77777777" w:rsidR="00E428A9" w:rsidRDefault="00E428A9">
            <w:pPr>
              <w:jc w:val="left"/>
              <w:rPr>
                <w:sz w:val="18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08617" w14:textId="1797168A" w:rsidR="00E428A9" w:rsidRDefault="0062590F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27.419,71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DC27" w14:textId="40118445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64A90FB5" w14:textId="77777777" w:rsidTr="00E428A9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9AC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381E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C5A8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AE44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4912C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aktywacji i integracji wsi Galew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217D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478.826,00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A025B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395BA2E" w14:textId="77777777" w:rsidTr="00E428A9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C8AD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820A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9240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8AC90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0DFBD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41DD1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149.659,00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8B1B1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45EB38E3" w14:textId="77777777" w:rsidTr="00973633">
        <w:trPr>
          <w:trHeight w:val="181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43940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50B1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4095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2874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290E" w14:textId="77777777" w:rsidR="00E428A9" w:rsidRDefault="00E428A9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Społeczno Oświatowe w Karminie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CCBA4" w14:textId="7B16B8B0" w:rsidR="00E428A9" w:rsidRDefault="004C0DF8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558.646,50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D05FB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3EF70FF1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239F9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6F9AC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AD6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80149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D74EE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BA95A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5CA1D6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74.829,00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B954CC" w14:textId="77777777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E428A9" w14:paraId="6DF295AF" w14:textId="77777777" w:rsidTr="00973633">
        <w:trPr>
          <w:trHeight w:val="270"/>
        </w:trPr>
        <w:tc>
          <w:tcPr>
            <w:tcW w:w="62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994E3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8CE0" w14:textId="605ECFBB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40FF" w14:textId="1402AE4F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4564" w14:textId="53DF4681" w:rsidR="00E428A9" w:rsidRDefault="00E428A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2340</w:t>
            </w:r>
          </w:p>
        </w:tc>
        <w:tc>
          <w:tcPr>
            <w:tcW w:w="36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ABD22" w14:textId="77777777" w:rsidR="00E428A9" w:rsidRDefault="00E428A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6D8" w14:textId="7E04E2BB" w:rsidR="00E428A9" w:rsidRDefault="0062590F" w:rsidP="000509EF">
            <w:pPr>
              <w:jc w:val="right"/>
              <w:rPr>
                <w:sz w:val="18"/>
              </w:rPr>
            </w:pPr>
            <w:r>
              <w:rPr>
                <w:sz w:val="18"/>
              </w:rPr>
              <w:t>13.261,10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5BFF9" w14:textId="0A381DF6" w:rsidR="00E428A9" w:rsidRDefault="00E428A9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F. P. na rzecz Ukrainy</w:t>
            </w:r>
          </w:p>
        </w:tc>
      </w:tr>
      <w:tr w:rsidR="00AE784F" w14:paraId="31CB5634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B77E1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B8B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55DB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8D40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D4C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Nasz Koźminiec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E05BF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458.334,00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F401C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026D2ED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6CF2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6B35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BAB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80104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4FC54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2590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1130F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Stowarzyszenie na rzecz integracji wsi – Lutynia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4F98B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575.000,00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343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</w:tr>
      <w:tr w:rsidR="00AE784F" w14:paraId="34143965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9DAC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B99E7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C22E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519D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5E3AFB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98725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2A016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64.000,00</w:t>
            </w:r>
          </w:p>
        </w:tc>
      </w:tr>
      <w:tr w:rsidR="00AE784F" w14:paraId="1CC813AF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AA38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FF84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3FF1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E5D7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6230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56479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C2430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5220D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50.000,00</w:t>
            </w:r>
          </w:p>
        </w:tc>
      </w:tr>
      <w:tr w:rsidR="00AE784F" w14:paraId="45125E52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7D49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2E77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78952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BB946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8BE6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A563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38E9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10.000,00</w:t>
            </w:r>
          </w:p>
        </w:tc>
      </w:tr>
      <w:tr w:rsidR="00AE784F" w14:paraId="6C2D9DA7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9486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C793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39B2F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92120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5303E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89003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9CCF6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8B53C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20.000,00</w:t>
            </w:r>
          </w:p>
        </w:tc>
      </w:tr>
      <w:tr w:rsidR="00AE784F" w14:paraId="18912F8C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0E39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16.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C729A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6C3D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64863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3CAD8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 zaliczane do sektora finansów publicznych z zakresu sportu organizowanego przez kluby sportowe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981E2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88489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60.000,00</w:t>
            </w:r>
          </w:p>
        </w:tc>
      </w:tr>
      <w:tr w:rsidR="00AE784F" w14:paraId="50941A1B" w14:textId="77777777" w:rsidTr="00E428A9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D50B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ECFE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AA0A5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92605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1979C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E201F4" w14:textId="77777777" w:rsidR="00A77B3E" w:rsidRDefault="009C650E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Podmioty niezaliczane do sektora fin. publicznych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1D604" w14:textId="77777777" w:rsidR="00A77B3E" w:rsidRDefault="00A77B3E" w:rsidP="000509EF">
            <w:pPr>
              <w:jc w:val="right"/>
              <w:rPr>
                <w:color w:val="000000"/>
                <w:u w:color="00000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C3258" w14:textId="77777777" w:rsidR="00A77B3E" w:rsidRDefault="009C650E" w:rsidP="000509EF">
            <w:pPr>
              <w:jc w:val="right"/>
              <w:rPr>
                <w:color w:val="000000"/>
                <w:u w:color="000000"/>
              </w:rPr>
            </w:pPr>
            <w:r>
              <w:rPr>
                <w:sz w:val="18"/>
              </w:rPr>
              <w:t>12.000,00</w:t>
            </w:r>
          </w:p>
        </w:tc>
      </w:tr>
      <w:tr w:rsidR="00AE784F" w14:paraId="720A5433" w14:textId="77777777" w:rsidTr="00E428A9">
        <w:trPr>
          <w:trHeight w:val="300"/>
        </w:trPr>
        <w:tc>
          <w:tcPr>
            <w:tcW w:w="6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6A3A" w14:textId="77777777" w:rsidR="00A77B3E" w:rsidRDefault="009C650E">
            <w:pPr>
              <w:jc w:val="righ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RAZEM: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A2CE7" w14:textId="7364CB4A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</w:t>
            </w:r>
            <w:r w:rsidR="00E428A9">
              <w:rPr>
                <w:b/>
                <w:sz w:val="18"/>
              </w:rPr>
              <w:t>.</w:t>
            </w:r>
            <w:r w:rsidR="0062590F">
              <w:rPr>
                <w:b/>
                <w:sz w:val="18"/>
              </w:rPr>
              <w:t>619.007,26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8118" w14:textId="77777777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256.000,00</w:t>
            </w:r>
          </w:p>
        </w:tc>
      </w:tr>
      <w:tr w:rsidR="00AE784F" w14:paraId="31E0EDF7" w14:textId="77777777" w:rsidTr="00E428A9">
        <w:trPr>
          <w:trHeight w:val="300"/>
        </w:trPr>
        <w:tc>
          <w:tcPr>
            <w:tcW w:w="6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D2A9B" w14:textId="77777777" w:rsidR="00A77B3E" w:rsidRDefault="00A77B3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83C5F" w14:textId="13B83022" w:rsidR="00A77B3E" w:rsidRDefault="009C650E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6.</w:t>
            </w:r>
            <w:r w:rsidR="0062590F">
              <w:rPr>
                <w:b/>
                <w:sz w:val="18"/>
              </w:rPr>
              <w:t>875.007,26</w:t>
            </w:r>
          </w:p>
        </w:tc>
      </w:tr>
    </w:tbl>
    <w:p w14:paraId="1D15F453" w14:textId="77777777" w:rsidR="00A77B3E" w:rsidRDefault="009C650E">
      <w:pPr>
        <w:keepNext/>
        <w:keepLines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14:paraId="64068812" w14:textId="4A4B57AA" w:rsidR="00A77B3E" w:rsidRDefault="00A77B3E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567" w:right="850" w:bottom="567" w:left="850" w:header="708" w:footer="708" w:gutter="0"/>
          <w:pgNumType w:start="1"/>
          <w:cols w:space="708"/>
          <w:docGrid w:linePitch="360"/>
        </w:sectPr>
      </w:pPr>
    </w:p>
    <w:p w14:paraId="40BA1C70" w14:textId="77777777" w:rsidR="00A77B3E" w:rsidRPr="000509EF" w:rsidRDefault="00A77B3E" w:rsidP="000509EF"/>
    <w:sectPr w:rsidR="00A77B3E" w:rsidRPr="000509EF">
      <w:footerReference w:type="default" r:id="rId7"/>
      <w:endnotePr>
        <w:numFmt w:val="decimal"/>
      </w:endnotePr>
      <w:pgSz w:w="11906" w:h="16838"/>
      <w:pgMar w:top="567" w:right="850" w:bottom="567" w:left="85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A1F7F" w14:textId="77777777" w:rsidR="00572C98" w:rsidRDefault="00572C98">
      <w:r>
        <w:separator/>
      </w:r>
    </w:p>
  </w:endnote>
  <w:endnote w:type="continuationSeparator" w:id="0">
    <w:p w14:paraId="0AC1110B" w14:textId="77777777" w:rsidR="00572C98" w:rsidRDefault="0057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96D2" w14:textId="77777777" w:rsidR="00AE784F" w:rsidRDefault="00AE784F">
    <w:pPr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4182" w14:textId="77777777" w:rsidR="00AE784F" w:rsidRDefault="00AE784F">
    <w:pPr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7109" w14:textId="77777777" w:rsidR="00572C98" w:rsidRDefault="00572C98">
      <w:r>
        <w:separator/>
      </w:r>
    </w:p>
  </w:footnote>
  <w:footnote w:type="continuationSeparator" w:id="0">
    <w:p w14:paraId="55343D77" w14:textId="77777777" w:rsidR="00572C98" w:rsidRDefault="00572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509EF"/>
    <w:rsid w:val="0031525F"/>
    <w:rsid w:val="00476F41"/>
    <w:rsid w:val="004C0DF8"/>
    <w:rsid w:val="004C258A"/>
    <w:rsid w:val="005354F7"/>
    <w:rsid w:val="00572C98"/>
    <w:rsid w:val="00587E98"/>
    <w:rsid w:val="0062590F"/>
    <w:rsid w:val="006A1E37"/>
    <w:rsid w:val="007538B7"/>
    <w:rsid w:val="007E1A22"/>
    <w:rsid w:val="00865088"/>
    <w:rsid w:val="009B1D62"/>
    <w:rsid w:val="009C650E"/>
    <w:rsid w:val="00A77B3E"/>
    <w:rsid w:val="00A9588B"/>
    <w:rsid w:val="00AD35B2"/>
    <w:rsid w:val="00AE784F"/>
    <w:rsid w:val="00B40B8B"/>
    <w:rsid w:val="00C91DFF"/>
    <w:rsid w:val="00CA2A55"/>
    <w:rsid w:val="00E428A9"/>
    <w:rsid w:val="00E8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E170"/>
  <w15:docId w15:val="{35623999-988A-4877-9CC7-C8F61FBAB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rFonts w:ascii="Ebrima" w:eastAsia="Ebrima" w:hAnsi="Ebrima" w:cs="Ebri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DFF"/>
    <w:rPr>
      <w:rFonts w:ascii="Ebrima" w:eastAsia="Ebrima" w:hAnsi="Ebrima" w:cs="Ebrima"/>
      <w:sz w:val="22"/>
      <w:szCs w:val="24"/>
    </w:rPr>
  </w:style>
  <w:style w:type="paragraph" w:styleId="Stopka">
    <w:name w:val="footer"/>
    <w:basedOn w:val="Normalny"/>
    <w:link w:val="StopkaZnak"/>
    <w:unhideWhenUsed/>
    <w:rsid w:val="00C91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1DFF"/>
    <w:rPr>
      <w:rFonts w:ascii="Ebrima" w:eastAsia="Ebrima" w:hAnsi="Ebrima" w:cs="Ebri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XL/395/2023 z dnia 9 lutego 2023 r.</vt:lpstr>
      <vt:lpstr/>
    </vt:vector>
  </TitlesOfParts>
  <Company>Rada Miejska Gminy Dobrzyca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XL/395/2023 z dnia 9 lutego 2023 r.</dc:title>
  <dc:subject>zmieniająca uchwałę w^sprawie uchwalenia budżetu gminy na 2023^rok.</dc:subject>
  <dc:creator>k.janczewska</dc:creator>
  <cp:lastModifiedBy>U8 UMG Dobrzyca</cp:lastModifiedBy>
  <cp:revision>4</cp:revision>
  <dcterms:created xsi:type="dcterms:W3CDTF">2023-04-20T10:23:00Z</dcterms:created>
  <dcterms:modified xsi:type="dcterms:W3CDTF">2023-04-20T10:24:00Z</dcterms:modified>
  <cp:category>Akt prawny</cp:category>
</cp:coreProperties>
</file>