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EF22" w14:textId="2A3C5EE0" w:rsidR="00AD04FF" w:rsidRPr="008D3603" w:rsidRDefault="00AD04FF" w:rsidP="00AD04FF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8D3603">
        <w:rPr>
          <w:rFonts w:ascii="Arial" w:hAnsi="Arial" w:cs="Arial"/>
          <w:b/>
          <w:bCs/>
          <w:color w:val="auto"/>
          <w:sz w:val="20"/>
          <w:szCs w:val="20"/>
        </w:rPr>
        <w:t>UCHWAŁA NR XLI/</w:t>
      </w:r>
      <w:r>
        <w:rPr>
          <w:rFonts w:ascii="Arial" w:hAnsi="Arial" w:cs="Arial"/>
          <w:b/>
          <w:bCs/>
          <w:color w:val="auto"/>
          <w:sz w:val="20"/>
          <w:szCs w:val="20"/>
        </w:rPr>
        <w:t>40</w:t>
      </w:r>
      <w:r>
        <w:rPr>
          <w:rFonts w:ascii="Arial" w:hAnsi="Arial" w:cs="Arial"/>
          <w:b/>
          <w:bCs/>
          <w:color w:val="auto"/>
          <w:sz w:val="20"/>
          <w:szCs w:val="20"/>
        </w:rPr>
        <w:t>2</w:t>
      </w:r>
      <w:r w:rsidRPr="008D3603">
        <w:rPr>
          <w:rFonts w:ascii="Arial" w:hAnsi="Arial" w:cs="Arial"/>
          <w:b/>
          <w:bCs/>
          <w:color w:val="auto"/>
          <w:sz w:val="20"/>
          <w:szCs w:val="20"/>
        </w:rPr>
        <w:t>/2023</w:t>
      </w:r>
    </w:p>
    <w:p w14:paraId="2F9DD334" w14:textId="77777777" w:rsidR="00AD04FF" w:rsidRPr="008D3603" w:rsidRDefault="00AD04FF" w:rsidP="00AD04FF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8D3603">
        <w:rPr>
          <w:rFonts w:ascii="Arial" w:hAnsi="Arial" w:cs="Arial"/>
          <w:b/>
          <w:bCs/>
          <w:color w:val="auto"/>
          <w:sz w:val="20"/>
          <w:szCs w:val="20"/>
        </w:rPr>
        <w:t>RADY MIEJSKIEJ GMINY DOBRZYCA</w:t>
      </w:r>
    </w:p>
    <w:p w14:paraId="54BC424A" w14:textId="77777777" w:rsidR="00AD04FF" w:rsidRDefault="00AD04FF" w:rsidP="00AD04FF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8D3603">
        <w:rPr>
          <w:rFonts w:ascii="Arial" w:hAnsi="Arial" w:cs="Arial"/>
          <w:b/>
          <w:bCs/>
          <w:color w:val="auto"/>
          <w:sz w:val="20"/>
          <w:szCs w:val="20"/>
        </w:rPr>
        <w:t>z dnia 29 marca 2023 r.</w:t>
      </w:r>
    </w:p>
    <w:p w14:paraId="5DB8247D" w14:textId="77777777" w:rsidR="0034687C" w:rsidRPr="005B6FF5" w:rsidRDefault="0034687C" w:rsidP="003468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5CAB58" w14:textId="784C8010" w:rsidR="0034687C" w:rsidRPr="005B6FF5" w:rsidRDefault="0034687C" w:rsidP="00346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510684304"/>
      <w:bookmarkStart w:id="1" w:name="_Hlk510686542"/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</w:t>
      </w:r>
      <w:bookmarkEnd w:id="0"/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wymagań jakie powinien spełniać przedsiębiorca ubiegający się o uzyskanie zezwoleni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</w:t>
      </w:r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opróżnianie zbiorników bezodpływowych </w:t>
      </w:r>
      <w:bookmarkStart w:id="2" w:name="_Hlk116384965"/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lub osadników w instalacjach przydomowych oczyszczalni ścieków</w:t>
      </w:r>
      <w:bookmarkEnd w:id="2"/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i transportu nieczystości ciekłych na terenie gminy Dobrzyca</w:t>
      </w:r>
    </w:p>
    <w:bookmarkEnd w:id="1"/>
    <w:p w14:paraId="0A264A4E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FD4536" w14:textId="57916DE6" w:rsidR="0034687C" w:rsidRPr="005B6FF5" w:rsidRDefault="0034687C" w:rsidP="00346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Na  podstawie  art.  40  ust.  1  ustawy  z  dnia  8  marca  1990  roku  o  samorządzie  gminnym  (t.j. Dz.U. z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 art. 7 ust. 3a ustawy z dnia 13 września 1996 r. o utrzymaniu czystości i porządku w gminach (t.j. Dz. U. z 2022 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2519)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rozporządzenia Ministra Środowiska z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 lutego 2023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sprawie szczegółowego sposobu określania wymagań, jakie powinien spełniać przedsiębiorca ubiegający się o uzyskanie zezwolenia w zakresie opróżniania zbiorników bezodpływowych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osadników w instalacjach przydomowych oczyszczalni ścieków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transportu nieczystości ciekłych (Dz.U.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2023 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322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) Rada  Miejska Gminy  Dobrzyca  uchwala,  co  następuje:</w:t>
      </w:r>
    </w:p>
    <w:p w14:paraId="04550F46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379E36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3" w:name="_Hlk116381390"/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bookmarkEnd w:id="3"/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się wymagania </w:t>
      </w:r>
      <w:r w:rsidRPr="005B6F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jakie powinien spełniać przedsiębiorca ubiegający się o uzyskanie zezwolenia na</w:t>
      </w:r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opróżnianie zbiorników bezodpływowych lub osadników w instalacjach przydomowych oczyszczalni ścieków i transportu nieczystości ciekłych na terenie gminy Dobrzyca.</w:t>
      </w:r>
    </w:p>
    <w:p w14:paraId="46BD56C8" w14:textId="77777777" w:rsidR="0034687C" w:rsidRPr="009F13C8" w:rsidRDefault="0034687C" w:rsidP="00346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AE23DB" w14:textId="77777777" w:rsidR="009F13C8" w:rsidRPr="009F13C8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6384089"/>
      <w:r w:rsidRPr="009F13C8">
        <w:rPr>
          <w:rFonts w:ascii="Times New Roman" w:eastAsia="Times New Roman" w:hAnsi="Times New Roman" w:cs="Times New Roman"/>
          <w:sz w:val="24"/>
          <w:szCs w:val="24"/>
          <w:lang w:eastAsia="pl-PL"/>
        </w:rPr>
        <w:t>§ 2.</w:t>
      </w:r>
      <w:bookmarkEnd w:id="4"/>
      <w:r w:rsidRPr="009F13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13C8">
        <w:rPr>
          <w:rFonts w:ascii="Times New Roman" w:hAnsi="Times New Roman" w:cs="Times New Roman"/>
          <w:sz w:val="24"/>
          <w:szCs w:val="24"/>
        </w:rPr>
        <w:t xml:space="preserve">Wymagania w zakresie wyposażenia technicznego odnośnie pojazdów asenizacyjnych przeznaczonych do świadczenia usług: </w:t>
      </w:r>
    </w:p>
    <w:p w14:paraId="43A279ED" w14:textId="77777777" w:rsidR="009F13C8" w:rsidRPr="009F13C8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3C8">
        <w:rPr>
          <w:rFonts w:ascii="Times New Roman" w:hAnsi="Times New Roman" w:cs="Times New Roman"/>
          <w:sz w:val="24"/>
          <w:szCs w:val="24"/>
        </w:rPr>
        <w:t xml:space="preserve">1) pojazdy powinny spełniać kryteria określone w rozporządzeniu Ministra Infrastruktury z dnia 12 listopada 2002 r. w sprawie wymagań dla pojazdów asenizacyjnych (Dz. U. 2002 r. Nr 193, poz.1617); </w:t>
      </w:r>
    </w:p>
    <w:p w14:paraId="4B2C4C1E" w14:textId="77777777" w:rsidR="009F13C8" w:rsidRPr="009F13C8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3C8">
        <w:rPr>
          <w:rFonts w:ascii="Times New Roman" w:hAnsi="Times New Roman" w:cs="Times New Roman"/>
          <w:sz w:val="24"/>
          <w:szCs w:val="24"/>
        </w:rPr>
        <w:t>2) pojazdy stosowane do opróżniania zbiorników bezodpływowych</w:t>
      </w:r>
      <w:r w:rsidRPr="009F13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Pr="009F13C8">
        <w:rPr>
          <w:rFonts w:ascii="Times New Roman" w:hAnsi="Times New Roman" w:cs="Times New Roman"/>
          <w:sz w:val="24"/>
          <w:szCs w:val="24"/>
        </w:rPr>
        <w:t xml:space="preserve"> i transportu nieczystości ciekłych winny posiadać aktualne badania techniczne, potwierdzone wpisem w dowodzie rejestracyjnym zgodnie z wymaganiami ustawy z dnia 20 czerwca 1997 r. Prawo o ruchu drogowym (t.j. Dz.U. z 2022 r. poz. 998 ze zmianami);</w:t>
      </w:r>
    </w:p>
    <w:p w14:paraId="7D70FEA0" w14:textId="77777777" w:rsidR="009F13C8" w:rsidRPr="009F13C8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3C8">
        <w:rPr>
          <w:rFonts w:ascii="Times New Roman" w:hAnsi="Times New Roman" w:cs="Times New Roman"/>
          <w:sz w:val="24"/>
          <w:szCs w:val="24"/>
        </w:rPr>
        <w:t xml:space="preserve">3) pojazdy powinny być oznakowane w sposób trwały i widoczny, umożliwiający identyfikację podmiotu świadczącego usługi (nazwa przedsiębiorcy, adres, telefon kontaktowy); </w:t>
      </w:r>
    </w:p>
    <w:p w14:paraId="72E53742" w14:textId="77777777" w:rsidR="009F13C8" w:rsidRPr="009F13C8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13C8">
        <w:rPr>
          <w:rFonts w:ascii="Times New Roman" w:hAnsi="Times New Roman" w:cs="Times New Roman"/>
          <w:sz w:val="24"/>
          <w:szCs w:val="24"/>
        </w:rPr>
        <w:t>4) pojazdy powinny być wyposażone w środki techniczne umożliwiające usunięcie ewentualnych zanieczyszczeń powstałych w procesie opróżniania zbiorników bezodpływowych</w:t>
      </w:r>
      <w:r w:rsidRPr="009F13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Pr="009F13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6DE15B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B4091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Pr="005B6FF5">
        <w:rPr>
          <w:rFonts w:ascii="Times New Roman" w:hAnsi="Times New Roman" w:cs="Times New Roman"/>
          <w:sz w:val="24"/>
          <w:szCs w:val="24"/>
        </w:rPr>
        <w:t xml:space="preserve">. Wymagania w zakresie wyposażenia technicznego bazy transportowej: </w:t>
      </w:r>
    </w:p>
    <w:p w14:paraId="5298E9B8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1) przedsiębiorca powinien posiadać udokumentowaną możliwość korzystania z bazy transportowej, gwarantującej realizację wymagań dotyczących przechowywania oraz prowadzenia obsługi eksploatacyjnej użytkowanych pojazdów, w tym miejsce do mycia i dezynfekcji pojazdów asenizacyjnych wraz ze specjalistycznym sprzętem do mycia; </w:t>
      </w:r>
    </w:p>
    <w:p w14:paraId="4F4B1906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2) teren bazy transportowej musi być zabezpieczony w sposób uniemożliwiający dostanie się osób postronnych oraz zwierząt; </w:t>
      </w:r>
    </w:p>
    <w:p w14:paraId="0F0BEB93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3) miejsca postojowe pojazdów muszą mieć powierzchnię utwardzoną w sposób uniemożliwiający przedostanie się do gruntu ewentualnych wycieków olejów, smarów, benzyny i innych zanieczyszczeń; </w:t>
      </w:r>
    </w:p>
    <w:p w14:paraId="57592B8F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4) baza powinna spełniać wymagania wynikające z przepisów bezpieczeństwa i higieny pracy, przeciwpożarowych oraz sanitarnych i ochrony środowiska. </w:t>
      </w:r>
    </w:p>
    <w:p w14:paraId="12E8FFE4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D99BC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§ 4. </w:t>
      </w:r>
      <w:r w:rsidRPr="005B6FF5">
        <w:rPr>
          <w:rFonts w:ascii="Times New Roman" w:hAnsi="Times New Roman" w:cs="Times New Roman"/>
          <w:sz w:val="24"/>
          <w:szCs w:val="24"/>
        </w:rPr>
        <w:t xml:space="preserve">Wymagania w zakresie zabiegów sanitarnych i porządkowych związanych ze świadczonymi usługami: </w:t>
      </w:r>
    </w:p>
    <w:p w14:paraId="11EF74DA" w14:textId="77777777" w:rsidR="0034687C" w:rsidRPr="006C1309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1) mycie i dezynfekcja pojazdów służących do opróżniania zbiorników bezodpływowych</w:t>
      </w:r>
      <w:r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</w:t>
      </w:r>
      <w:r w:rsidRPr="00BC0B75">
        <w:rPr>
          <w:rFonts w:ascii="Times New Roman" w:hAnsi="Times New Roman" w:cs="Times New Roman"/>
          <w:sz w:val="24"/>
          <w:szCs w:val="24"/>
          <w:shd w:val="clear" w:color="auto" w:fill="FFFFFF"/>
        </w:rPr>
        <w:t>osadników w instalacjach przydomowych oczyszczalni ścieków</w:t>
      </w:r>
      <w:r w:rsidRPr="00BC0B75">
        <w:rPr>
          <w:rFonts w:ascii="Times New Roman" w:hAnsi="Times New Roman" w:cs="Times New Roman"/>
          <w:sz w:val="24"/>
          <w:szCs w:val="24"/>
        </w:rPr>
        <w:t xml:space="preserve">  i transportu nieczystości ciekłych powinny odbywać się zgodnie z wymogami zawartymi w Rozporządzeniu Ministra Infrastruktury z dnia 12 listopada 2002 r. w sprawie wymagań dla pojazdów asenizacyjnych (Dz. U. 2002 r. Nr 193, poz.1617); </w:t>
      </w:r>
    </w:p>
    <w:p w14:paraId="2A628179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2) w przypadku braku możliwości wykonywania zabiegów sanitarnych na terenie bazy transportowej (mycie, dezynfekcja), przedsiębiorca jest zobowiązany do dysponowania dokumentami (umową z myjnią, rachunkami, fakturami) potwierdzającymi prawo do wykonania tych zabiegów w miejscach do tego przeznaczonych, należących do innych podmiotów; </w:t>
      </w:r>
    </w:p>
    <w:p w14:paraId="200DD43A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3) świadczenie usług powinno odbywać się w sposób nie powodujący zagrożenia dla zdrowia i życia ludzi oraz nie powodujący zanieczyszczenia środowiska; </w:t>
      </w:r>
    </w:p>
    <w:p w14:paraId="4D9383AB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4) miejsca zanieczyszczone nieczystościami ciekłymi podczas opróżniania zbiorników bezodpływowych</w:t>
      </w:r>
      <w:r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Pr="005B6FF5">
        <w:rPr>
          <w:rFonts w:ascii="Times New Roman" w:hAnsi="Times New Roman" w:cs="Times New Roman"/>
          <w:sz w:val="24"/>
          <w:szCs w:val="24"/>
        </w:rPr>
        <w:t xml:space="preserve">  i transportu nieczystości ciekłych powinny być niezwłocznie uporządkowane i zdezynfekowane.</w:t>
      </w:r>
    </w:p>
    <w:p w14:paraId="2F2F25B7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6BB37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5. </w:t>
      </w:r>
      <w:r w:rsidRPr="005B6FF5">
        <w:rPr>
          <w:rFonts w:ascii="Times New Roman" w:hAnsi="Times New Roman" w:cs="Times New Roman"/>
          <w:sz w:val="24"/>
          <w:szCs w:val="24"/>
        </w:rPr>
        <w:t xml:space="preserve">Wymagania w zakresie miejsc przekazywania nieczystości ciekłych: </w:t>
      </w:r>
    </w:p>
    <w:p w14:paraId="69090FBC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1) przedsiębiorca ubiegający się o uzyskanie zezwolenia na prowadzenie działalności w zakresie opróżniania zbiorników bezodpływowych</w:t>
      </w:r>
      <w:r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na terenie Gminy Dobrzyca ma obowiązek zawrzeć umowę lub posiadać pisemne potwierdzenie gotowości odbioru nieczystości ciekłych oraz przekazywania nieczystości wyłącznie przez stację zlewną spełniającą wymagania określone w rozporządzeniu Ministra Infrastruktury z dnia 17 października 2002 r. w sprawie warunków wprowadzania nieczystości ciekłych do stacji zlewnych (t.j. Dz. U. z 2020 r. poz. 939). </w:t>
      </w:r>
    </w:p>
    <w:p w14:paraId="1BAD8893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2) przedsiębiorca ubiegający się o uzyskanie zezwolenia na prowadzenie działalności w zakresie opróżniania zbiorników bezodpływowych</w:t>
      </w:r>
      <w:r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na terenie Gminy Dobrzyca powinien złożyć pisemne zapewnienie gotowości zawarcia umowy z właścicielami nieruchomości położonych na obszarze Gminy Dobrzyca, zapewniając realizację usługi na każde zlecenie właścicieli nieruchomości.</w:t>
      </w:r>
    </w:p>
    <w:p w14:paraId="6B5D2ABE" w14:textId="77777777" w:rsidR="0034687C" w:rsidRPr="005B6FF5" w:rsidRDefault="0034687C" w:rsidP="00346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3DB5D4" w14:textId="2D72EB5D" w:rsidR="0034687C" w:rsidRPr="005B6FF5" w:rsidRDefault="0034687C" w:rsidP="0034687C">
      <w:pPr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§ 6. Traci moc uchwała Nr </w:t>
      </w:r>
      <w:r w:rsidR="006C1309">
        <w:rPr>
          <w:rFonts w:ascii="Times New Roman" w:hAnsi="Times New Roman" w:cs="Times New Roman"/>
          <w:sz w:val="24"/>
          <w:szCs w:val="24"/>
        </w:rPr>
        <w:t>XXXVIII/360/2022</w:t>
      </w:r>
      <w:r w:rsidRPr="005B6FF5">
        <w:rPr>
          <w:rFonts w:ascii="Times New Roman" w:hAnsi="Times New Roman" w:cs="Times New Roman"/>
          <w:sz w:val="24"/>
          <w:szCs w:val="24"/>
        </w:rPr>
        <w:t xml:space="preserve"> Rady </w:t>
      </w:r>
      <w:r w:rsidR="006C1309">
        <w:rPr>
          <w:rFonts w:ascii="Times New Roman" w:hAnsi="Times New Roman" w:cs="Times New Roman"/>
          <w:sz w:val="24"/>
          <w:szCs w:val="24"/>
        </w:rPr>
        <w:t xml:space="preserve">Miejskiej </w:t>
      </w:r>
      <w:r w:rsidRPr="005B6FF5">
        <w:rPr>
          <w:rFonts w:ascii="Times New Roman" w:hAnsi="Times New Roman" w:cs="Times New Roman"/>
          <w:sz w:val="24"/>
          <w:szCs w:val="24"/>
        </w:rPr>
        <w:t xml:space="preserve">Gminy Dobrzyca z dnia </w:t>
      </w:r>
      <w:r w:rsidR="006C1309">
        <w:rPr>
          <w:rFonts w:ascii="Times New Roman" w:hAnsi="Times New Roman" w:cs="Times New Roman"/>
          <w:sz w:val="24"/>
          <w:szCs w:val="24"/>
        </w:rPr>
        <w:t>30 listopada 2022</w:t>
      </w:r>
      <w:r w:rsidRPr="005B6FF5">
        <w:rPr>
          <w:rFonts w:ascii="Times New Roman" w:hAnsi="Times New Roman" w:cs="Times New Roman"/>
          <w:sz w:val="24"/>
          <w:szCs w:val="24"/>
        </w:rPr>
        <w:t xml:space="preserve"> r. </w:t>
      </w:r>
      <w:r w:rsidR="006C1309" w:rsidRPr="006C1309">
        <w:rPr>
          <w:rFonts w:ascii="Times New Roman" w:hAnsi="Times New Roman" w:cs="Times New Roman"/>
          <w:sz w:val="24"/>
          <w:szCs w:val="24"/>
        </w:rPr>
        <w:t>w sprawie wymagań jakie powinien spełniać przedsiębiorca ubiegający się o uzyskanie zezwolenia na opróżnianie zbiorników bezodpływowych lub osadników w instalacjach przydomowych oczyszczalni ścieków i transportu nieczystości ciekłych na terenie gminy Dobrzyca</w:t>
      </w:r>
      <w:r w:rsidR="006C1309">
        <w:rPr>
          <w:rFonts w:ascii="Times New Roman" w:hAnsi="Times New Roman" w:cs="Times New Roman"/>
          <w:sz w:val="24"/>
          <w:szCs w:val="24"/>
        </w:rPr>
        <w:t>.</w:t>
      </w:r>
    </w:p>
    <w:p w14:paraId="0A757B22" w14:textId="77777777" w:rsidR="0034687C" w:rsidRPr="005B6FF5" w:rsidRDefault="0034687C" w:rsidP="0034687C">
      <w:pPr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§ 7. Wykonanie uchwały powierza się Burmistrzowi Gminy Dobrzyca.</w:t>
      </w:r>
    </w:p>
    <w:p w14:paraId="5801773B" w14:textId="006CA9CF" w:rsidR="0034687C" w:rsidRDefault="0034687C" w:rsidP="0034687C">
      <w:pPr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§</w:t>
      </w:r>
      <w:r w:rsidR="006C1309">
        <w:rPr>
          <w:rFonts w:ascii="Times New Roman" w:hAnsi="Times New Roman" w:cs="Times New Roman"/>
          <w:sz w:val="24"/>
          <w:szCs w:val="24"/>
        </w:rPr>
        <w:t xml:space="preserve"> </w:t>
      </w:r>
      <w:r w:rsidRPr="005B6FF5">
        <w:rPr>
          <w:rFonts w:ascii="Times New Roman" w:hAnsi="Times New Roman" w:cs="Times New Roman"/>
          <w:sz w:val="24"/>
          <w:szCs w:val="24"/>
        </w:rPr>
        <w:t>8. Uchwała wchodzi w życie po upływie 14 dni od dnia jej ogłoszenia w Dzienniku Urzędowym Województwa Wielkopolskiego.</w:t>
      </w:r>
    </w:p>
    <w:p w14:paraId="63BB2A56" w14:textId="1E5411AB" w:rsidR="006C1309" w:rsidRDefault="006C1309" w:rsidP="00346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3685B2" w14:textId="38B3B676" w:rsidR="006C1309" w:rsidRDefault="006C1309" w:rsidP="00346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6B9A91" w14:textId="78159460" w:rsidR="006C1309" w:rsidRDefault="006C1309" w:rsidP="00346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EA0FB2" w14:textId="77777777" w:rsidR="006C1309" w:rsidRPr="005B6FF5" w:rsidRDefault="006C1309" w:rsidP="00346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1EC31" w14:textId="77777777" w:rsidR="00B54B40" w:rsidRPr="005B6FF5" w:rsidRDefault="00B54B40" w:rsidP="008F5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4EF821" w14:textId="77777777" w:rsidR="00B54B40" w:rsidRPr="005B6FF5" w:rsidRDefault="00B54B40" w:rsidP="00B54B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Uzasadnienie</w:t>
      </w:r>
    </w:p>
    <w:p w14:paraId="3B91EC25" w14:textId="77777777" w:rsidR="00B54B40" w:rsidRPr="005B6FF5" w:rsidRDefault="00B54B40" w:rsidP="00B54B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do Uchwały Nr…. Rady Miejskiej Gminy Dobrzyca</w:t>
      </w:r>
    </w:p>
    <w:p w14:paraId="681D1F55" w14:textId="77777777" w:rsidR="00B54B40" w:rsidRPr="005B6FF5" w:rsidRDefault="00B54B40" w:rsidP="00B54B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z dnia………….</w:t>
      </w:r>
    </w:p>
    <w:p w14:paraId="4047DC31" w14:textId="77777777" w:rsidR="00B54B40" w:rsidRPr="005B6FF5" w:rsidRDefault="00B54B40" w:rsidP="00B54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05D1B5" w14:textId="77777777" w:rsidR="009F13C8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Zgodnie z art. 7 ust. 3a ustawy z dnia 13 września 1996 r. o utrzymaniu czystości i porządku w gminach (t.j. Dz. U. z 2022 r. poz. 1297 ze zmianami) Rada Gminy określa, w drodze uchwały stanowiącej akt prawa miejscowego, wymagania, jakie powinien spełniać przedsiębiorca ubiegający się o uzyskanie zezwolenia, na prowadzenie przez przedsiębiorców działalności w zakresie opróżniania zbiorników bezodpływowych</w:t>
      </w:r>
      <w:r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ciekłych, uwzględniając opis wyposażenia technicznego niezbędnego do realizacji zadań. </w:t>
      </w:r>
    </w:p>
    <w:p w14:paraId="384AE5FF" w14:textId="77777777" w:rsidR="009F13C8" w:rsidRPr="007A6036" w:rsidRDefault="009F13C8" w:rsidP="009F1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ze zmianą ww. ustawy w roku 2022 zmianie uległo również rozporządzenie Ministra Środowiska. Z r</w:t>
      </w:r>
      <w:r w:rsidRPr="005B6FF5">
        <w:rPr>
          <w:rFonts w:ascii="Times New Roman" w:hAnsi="Times New Roman" w:cs="Times New Roman"/>
          <w:sz w:val="24"/>
          <w:szCs w:val="24"/>
        </w:rPr>
        <w:t>ozporządzeni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B6FF5">
        <w:rPr>
          <w:rFonts w:ascii="Times New Roman" w:hAnsi="Times New Roman" w:cs="Times New Roman"/>
          <w:sz w:val="24"/>
          <w:szCs w:val="24"/>
        </w:rPr>
        <w:t xml:space="preserve"> Ministra Środowiska z dnia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B6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lutego 2023 </w:t>
      </w:r>
      <w:r w:rsidRPr="005B6FF5">
        <w:rPr>
          <w:rFonts w:ascii="Times New Roman" w:hAnsi="Times New Roman" w:cs="Times New Roman"/>
          <w:sz w:val="24"/>
          <w:szCs w:val="24"/>
        </w:rPr>
        <w:t>r. w sprawie szczegółowego sposobu określania wymagań, jakie powinien spełniać przedsiębiorca ubiegający się o uzyskanie zezwolenia w zakresie opróżniania zbiorników bezodpływowych</w:t>
      </w:r>
      <w:r>
        <w:rPr>
          <w:rFonts w:ascii="Times New Roman" w:hAnsi="Times New Roman" w:cs="Times New Roman"/>
          <w:sz w:val="24"/>
          <w:szCs w:val="24"/>
        </w:rPr>
        <w:t xml:space="preserve"> lub osadników w instalacjach przydomowych oczyszczalni ścieków</w:t>
      </w:r>
      <w:r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FF5">
        <w:rPr>
          <w:rFonts w:ascii="Times New Roman" w:hAnsi="Times New Roman" w:cs="Times New Roman"/>
          <w:sz w:val="24"/>
          <w:szCs w:val="24"/>
        </w:rPr>
        <w:t>U. z 2</w:t>
      </w:r>
      <w:r>
        <w:rPr>
          <w:rFonts w:ascii="Times New Roman" w:hAnsi="Times New Roman" w:cs="Times New Roman"/>
          <w:sz w:val="24"/>
          <w:szCs w:val="24"/>
        </w:rPr>
        <w:t>023</w:t>
      </w:r>
      <w:r w:rsidRPr="005B6FF5">
        <w:rPr>
          <w:rFonts w:ascii="Times New Roman" w:hAnsi="Times New Roman" w:cs="Times New Roman"/>
          <w:sz w:val="24"/>
          <w:szCs w:val="24"/>
        </w:rPr>
        <w:t xml:space="preserve"> r. poz. </w:t>
      </w:r>
      <w:r>
        <w:rPr>
          <w:rFonts w:ascii="Times New Roman" w:hAnsi="Times New Roman" w:cs="Times New Roman"/>
          <w:sz w:val="24"/>
          <w:szCs w:val="24"/>
        </w:rPr>
        <w:t>322</w:t>
      </w:r>
      <w:r w:rsidRPr="005B6FF5">
        <w:rPr>
          <w:rFonts w:ascii="Times New Roman" w:hAnsi="Times New Roman" w:cs="Times New Roman"/>
          <w:sz w:val="24"/>
          <w:szCs w:val="24"/>
        </w:rPr>
        <w:t>) wynika, że powinny być one określone w sposób precyzyjny, zrozumiały, niedyskryminujący, nieograniczający konkurencji oraz nieutrudniający dostępu do rynku przedsiębiorców świadczących usługi w zakresie opróżniania zbiorników bezodpływowych</w:t>
      </w:r>
      <w:r>
        <w:rPr>
          <w:rFonts w:ascii="Times New Roman" w:hAnsi="Times New Roman" w:cs="Times New Roman"/>
          <w:sz w:val="24"/>
          <w:szCs w:val="24"/>
        </w:rPr>
        <w:t xml:space="preserve"> lub osadników w instalacjach przydomowych oczyszczalni ścieków</w:t>
      </w:r>
      <w:r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oraz zapewniający należytą ochronę zdrowia i życia ludzi oraz środowiska. Niniejsza uchwała określa przedmiotowe wymagania zgodnie z ww. rozporządzeniem.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FF5">
        <w:rPr>
          <w:rFonts w:ascii="Times New Roman" w:hAnsi="Times New Roman" w:cs="Times New Roman"/>
          <w:sz w:val="24"/>
          <w:szCs w:val="24"/>
        </w:rPr>
        <w:t>W związku z powyższym podjęcie niniejszej uchwały jest uzasadnione.</w:t>
      </w:r>
    </w:p>
    <w:p w14:paraId="0E3B5BE1" w14:textId="69F79989" w:rsidR="0034687C" w:rsidRDefault="0034687C" w:rsidP="000A0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175D7" w14:textId="164079D8" w:rsidR="008F5B65" w:rsidRDefault="008F5B65" w:rsidP="000A0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B336D" w14:textId="77777777" w:rsidR="008F5B65" w:rsidRDefault="008F5B65" w:rsidP="000A0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4499F" w14:textId="77777777" w:rsidR="008F5B65" w:rsidRDefault="008F5B65" w:rsidP="000A0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71903" w14:textId="77777777" w:rsidR="00B54B40" w:rsidRPr="005B6FF5" w:rsidRDefault="00B54B40" w:rsidP="000A0D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477961" w14:textId="77777777" w:rsidR="00B54B40" w:rsidRPr="005B6FF5" w:rsidRDefault="00B54B40" w:rsidP="000A0D43">
      <w:pPr>
        <w:tabs>
          <w:tab w:val="left" w:pos="12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ab/>
      </w:r>
    </w:p>
    <w:p w14:paraId="119CE24C" w14:textId="77777777" w:rsidR="00D60103" w:rsidRDefault="00D60103"/>
    <w:sectPr w:rsidR="00D60103" w:rsidSect="00CD22A3">
      <w:pgSz w:w="11907" w:h="16840" w:code="9"/>
      <w:pgMar w:top="1247" w:right="1418" w:bottom="1247" w:left="1418" w:header="1134" w:footer="1134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B40"/>
    <w:rsid w:val="000A0D43"/>
    <w:rsid w:val="000F4976"/>
    <w:rsid w:val="0034687C"/>
    <w:rsid w:val="006C1309"/>
    <w:rsid w:val="008B5372"/>
    <w:rsid w:val="008F5B65"/>
    <w:rsid w:val="009F13C8"/>
    <w:rsid w:val="00AD04FF"/>
    <w:rsid w:val="00B54B40"/>
    <w:rsid w:val="00BC0B75"/>
    <w:rsid w:val="00D60103"/>
    <w:rsid w:val="00D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D63FF"/>
  <w15:chartTrackingRefBased/>
  <w15:docId w15:val="{F1BBE412-FB54-4147-8EB6-B8CB9AC1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B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04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U6 UMG Dobrzyca</cp:lastModifiedBy>
  <cp:revision>7</cp:revision>
  <dcterms:created xsi:type="dcterms:W3CDTF">2023-03-08T08:45:00Z</dcterms:created>
  <dcterms:modified xsi:type="dcterms:W3CDTF">2023-03-20T13:18:00Z</dcterms:modified>
</cp:coreProperties>
</file>