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F02A" w14:textId="77777777" w:rsidR="00BD6F8E" w:rsidRPr="00BD6F8E" w:rsidRDefault="00BD6F8E" w:rsidP="00BD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BD6F8E">
        <w:rPr>
          <w:rFonts w:ascii="Ebrima" w:hAnsi="Ebrima" w:cs="Ebrima"/>
          <w:b/>
          <w:bCs/>
        </w:rPr>
        <w:t>UCHWAŁA NR XL/......./2023</w:t>
      </w:r>
      <w:r w:rsidRPr="00BD6F8E">
        <w:rPr>
          <w:rFonts w:ascii="Ebrima" w:hAnsi="Ebrima" w:cs="Ebrima"/>
          <w:b/>
          <w:bCs/>
        </w:rPr>
        <w:br/>
        <w:t>RADY MIEJSKIEJ GMINY DOBRZYCA</w:t>
      </w:r>
    </w:p>
    <w:p w14:paraId="61D670E5" w14:textId="77777777" w:rsidR="00BD6F8E" w:rsidRPr="00BD6F8E" w:rsidRDefault="00BD6F8E" w:rsidP="00BD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BD6F8E">
        <w:rPr>
          <w:rFonts w:ascii="Ebrima" w:hAnsi="Ebrima" w:cs="Ebrima"/>
        </w:rPr>
        <w:t>z dnia 9 lutego 2023 r.</w:t>
      </w:r>
    </w:p>
    <w:p w14:paraId="7AB5E1C5" w14:textId="77777777" w:rsidR="00BD6F8E" w:rsidRPr="00BD6F8E" w:rsidRDefault="00BD6F8E" w:rsidP="00BD6F8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BD6F8E">
        <w:rPr>
          <w:rFonts w:ascii="Ebrima" w:hAnsi="Ebrima" w:cs="Ebrima"/>
          <w:b/>
          <w:bCs/>
        </w:rPr>
        <w:t>zmieniająca uchwałę w sprawie uchwalenia budżetu gminy na 2023 rok.</w:t>
      </w:r>
    </w:p>
    <w:p w14:paraId="2EA347F1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BD6F8E">
        <w:rPr>
          <w:rFonts w:ascii="Ebrima" w:hAnsi="Ebrima" w:cs="Ebrima"/>
        </w:rPr>
        <w:t>Na podstawie art. 18 ust. 2 pkt 4, pkt 9 lit. d), lit. i), pkt 10 ustawy z dnia 8 marca 1990 r. o samorządzie gminnym (t.j. Dz. U. z 2022 r. poz. 559, 583, 1005, 1079 i 1561), art. 212, art. 214, art. 215, art. 235 - 237 ustawy z dnia 27 sierpnia 2009 r. o finansach publicznych (Dz. U. z 2022 r. poz. 1634, 1692, 1725, 1747, 1768, 1964 i 2414) oraz ustawy z dnia 12 marca 2022 r. o pomocy obywatelom Ukrainy w związku z konfliktem zbrojnym na terytorium tego państwa (Dz. U. z 2022 r. poz. 583, 682, 683, 684, 830, 930, 1002, 1087, 1383, 1561, 1692, 1733, 2185 i 2600) uchwala się, co następuje:</w:t>
      </w:r>
    </w:p>
    <w:p w14:paraId="490BA851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BD6F8E">
        <w:rPr>
          <w:rFonts w:ascii="Ebrima" w:hAnsi="Ebrima" w:cs="Ebrima"/>
          <w:b/>
          <w:bCs/>
        </w:rPr>
        <w:t>§ 1. </w:t>
      </w:r>
      <w:r w:rsidRPr="00BD6F8E">
        <w:rPr>
          <w:rFonts w:ascii="Ebrima" w:hAnsi="Ebrima" w:cs="Ebrima"/>
        </w:rPr>
        <w:t>W uchwale nr XXXIX/381/2022 Rady Miejskiej Gminy Dobrzyca z dnia 29 grudnia 2022 r. w sprawie uchwalenia budżetu gminy na 2023 r. zmienionej:</w:t>
      </w:r>
    </w:p>
    <w:p w14:paraId="5F44F501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</w:rPr>
        <w:t>zarządzeniem nr SG.0050.1.2023 Burmistrza Gminy Dobrzyca z dnia 9 stycznia 2023 r.,</w:t>
      </w:r>
    </w:p>
    <w:p w14:paraId="73780F70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BD6F8E">
        <w:rPr>
          <w:rFonts w:ascii="Ebrima" w:hAnsi="Ebrima" w:cs="Ebrima"/>
        </w:rPr>
        <w:t xml:space="preserve"> wprowadza się następujące zmiany:</w:t>
      </w:r>
    </w:p>
    <w:p w14:paraId="5FF520FD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b/>
          <w:bCs/>
        </w:rPr>
        <w:t>§ 2. </w:t>
      </w:r>
      <w:r w:rsidRPr="00BD6F8E">
        <w:rPr>
          <w:rFonts w:ascii="Ebrima" w:hAnsi="Ebrima" w:cs="Ebrima"/>
        </w:rPr>
        <w:t xml:space="preserve">1. Zwiększa się dochody budżetu gminy o kwotę 179.281,17 zł do kwoty </w:t>
      </w:r>
      <w:r w:rsidRPr="00BD6F8E">
        <w:rPr>
          <w:rFonts w:ascii="Ebrima" w:hAnsi="Ebrima" w:cs="Ebrima"/>
          <w:b/>
          <w:bCs/>
          <w:color w:val="000000"/>
        </w:rPr>
        <w:t>46.797.977,58 zł</w:t>
      </w:r>
      <w:r w:rsidRPr="00BD6F8E">
        <w:rPr>
          <w:rFonts w:ascii="Ebrima" w:hAnsi="Ebrima" w:cs="Ebrima"/>
          <w:color w:val="000000"/>
        </w:rPr>
        <w:t xml:space="preserve"> - zgodnie z załącznkiem nr 1 do niniejszej uchwały, w tym: </w:t>
      </w:r>
    </w:p>
    <w:p w14:paraId="59FF79ED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dochody bieżące: </w:t>
      </w:r>
      <w:r w:rsidRPr="00BD6F8E">
        <w:rPr>
          <w:rFonts w:ascii="Ebrima" w:hAnsi="Ebrima" w:cs="Ebrima"/>
          <w:b/>
          <w:bCs/>
          <w:color w:val="000000"/>
        </w:rPr>
        <w:t>36.707.822,89 zł</w:t>
      </w:r>
      <w:r w:rsidRPr="00BD6F8E">
        <w:rPr>
          <w:rFonts w:ascii="Times New Roman" w:hAnsi="Times New Roman" w:cs="Times New Roman"/>
          <w:color w:val="000000"/>
        </w:rPr>
        <w:t>,</w:t>
      </w:r>
    </w:p>
    <w:p w14:paraId="38F56824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dochody majątkowe: </w:t>
      </w:r>
      <w:r w:rsidRPr="00BD6F8E">
        <w:rPr>
          <w:rFonts w:ascii="Ebrima" w:hAnsi="Ebrima" w:cs="Ebrima"/>
          <w:b/>
          <w:bCs/>
          <w:color w:val="000000"/>
        </w:rPr>
        <w:t>10.090.154,69 zł</w:t>
      </w:r>
      <w:r w:rsidRPr="00BD6F8E">
        <w:rPr>
          <w:rFonts w:ascii="Times New Roman" w:hAnsi="Times New Roman" w:cs="Times New Roman"/>
          <w:color w:val="000000"/>
        </w:rPr>
        <w:t>.</w:t>
      </w:r>
    </w:p>
    <w:p w14:paraId="39A90E43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</w:rPr>
        <w:t>2. </w:t>
      </w:r>
      <w:r w:rsidRPr="00BD6F8E">
        <w:rPr>
          <w:rFonts w:ascii="Ebrima" w:hAnsi="Ebrima" w:cs="Ebrima"/>
          <w:color w:val="000000"/>
        </w:rPr>
        <w:t>Dochody, o których mowa w ust. 1 obejmują:</w:t>
      </w:r>
    </w:p>
    <w:p w14:paraId="2594EA5F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BD6F8E">
        <w:rPr>
          <w:rFonts w:ascii="Ebrima" w:hAnsi="Ebrima" w:cs="Ebrima"/>
          <w:b/>
          <w:bCs/>
          <w:color w:val="000000"/>
        </w:rPr>
        <w:t xml:space="preserve">4.455.120,- zł </w:t>
      </w:r>
    </w:p>
    <w:p w14:paraId="5CF003AB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BD6F8E">
        <w:rPr>
          <w:rFonts w:ascii="Ebrima" w:hAnsi="Ebrima" w:cs="Ebrima"/>
          <w:b/>
          <w:bCs/>
          <w:color w:val="000000"/>
        </w:rPr>
        <w:t>126.000,00 zł</w:t>
      </w:r>
    </w:p>
    <w:p w14:paraId="7EC9AA0F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dotacje celowe otrzymane z powiatu na inwestycje i zakupy inwestycyjne realizowane na podstawie porozumień (umów) pomiędzy jednostkami samorządu terytorialnego: </w:t>
      </w:r>
      <w:r w:rsidRPr="00BD6F8E">
        <w:rPr>
          <w:rFonts w:ascii="Ebrima" w:hAnsi="Ebrima" w:cs="Ebrima"/>
          <w:b/>
          <w:bCs/>
          <w:color w:val="000000"/>
        </w:rPr>
        <w:t>150.000,00 zł</w:t>
      </w:r>
      <w:r w:rsidRPr="00BD6F8E">
        <w:rPr>
          <w:rFonts w:ascii="Times New Roman" w:hAnsi="Times New Roman" w:cs="Times New Roman"/>
          <w:color w:val="000000"/>
        </w:rPr>
        <w:t xml:space="preserve"> </w:t>
      </w:r>
      <w:r w:rsidRPr="00BD6F8E">
        <w:rPr>
          <w:rFonts w:ascii="Ebrima" w:hAnsi="Ebrima" w:cs="Ebrima"/>
          <w:color w:val="000000"/>
        </w:rPr>
        <w:t>zgodnie z załącznikiem nr 8</w:t>
      </w:r>
    </w:p>
    <w:p w14:paraId="198DF3B8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 środki otrzymane w ramach środków Funduszu Pomocy - realizacja zadań zleconych na rzecz pomocy Ukrainie: </w:t>
      </w:r>
      <w:r w:rsidRPr="00BD6F8E">
        <w:rPr>
          <w:rFonts w:ascii="Ebrima" w:hAnsi="Ebrima" w:cs="Ebrima"/>
          <w:b/>
          <w:bCs/>
          <w:color w:val="000000"/>
        </w:rPr>
        <w:t xml:space="preserve">12.032,- zł </w:t>
      </w:r>
      <w:r w:rsidRPr="00BD6F8E">
        <w:rPr>
          <w:rFonts w:ascii="Ebrima" w:hAnsi="Ebrima" w:cs="Ebrima"/>
          <w:color w:val="000000"/>
        </w:rPr>
        <w:t>- zgodnie z załącznikiem nr 6,</w:t>
      </w:r>
    </w:p>
    <w:p w14:paraId="75CB8D77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 środki otrzymane na realizację zadań w ramach środków pochodzących z Fundusz Przeciwdziałania COVID-19 pn. "dodatek węglowy": </w:t>
      </w:r>
      <w:r w:rsidRPr="00BD6F8E">
        <w:rPr>
          <w:rFonts w:ascii="Ebrima" w:hAnsi="Ebrima" w:cs="Ebrima"/>
          <w:b/>
          <w:bCs/>
          <w:color w:val="000000"/>
        </w:rPr>
        <w:t xml:space="preserve">3.060,- zł </w:t>
      </w:r>
      <w:r w:rsidRPr="00BD6F8E">
        <w:rPr>
          <w:rFonts w:ascii="Ebrima" w:hAnsi="Ebrima" w:cs="Ebrima"/>
          <w:color w:val="000000"/>
        </w:rPr>
        <w:t>- zgodnie z załącznikiem nr 7.</w:t>
      </w:r>
    </w:p>
    <w:p w14:paraId="1CFF1434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b/>
          <w:bCs/>
        </w:rPr>
        <w:t>§ 3. </w:t>
      </w:r>
      <w:r w:rsidRPr="00BD6F8E">
        <w:rPr>
          <w:rFonts w:ascii="Ebrima" w:hAnsi="Ebrima" w:cs="Ebrima"/>
        </w:rPr>
        <w:t>1. </w:t>
      </w:r>
      <w:r w:rsidRPr="00BD6F8E">
        <w:rPr>
          <w:rFonts w:ascii="Ebrima" w:hAnsi="Ebrima" w:cs="Ebrima"/>
          <w:color w:val="000000"/>
        </w:rPr>
        <w:t xml:space="preserve">Zwiększa się wydatki budżetu gminy o kwotę 224.281,17zł do kwoty </w:t>
      </w:r>
      <w:r w:rsidRPr="00BD6F8E">
        <w:rPr>
          <w:rFonts w:ascii="Ebrima" w:hAnsi="Ebrima" w:cs="Ebrima"/>
          <w:b/>
          <w:bCs/>
          <w:color w:val="000000"/>
        </w:rPr>
        <w:t xml:space="preserve">51.348.592,01 zł </w:t>
      </w:r>
      <w:r w:rsidRPr="00BD6F8E">
        <w:rPr>
          <w:rFonts w:ascii="Ebrima" w:hAnsi="Ebrima" w:cs="Ebrima"/>
          <w:color w:val="000000"/>
        </w:rPr>
        <w:t>- zgodnie z załącznikiem nr 2 do niniejszej uchwały, w tym:</w:t>
      </w:r>
    </w:p>
    <w:p w14:paraId="00B6E00B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wydatki bieżące: </w:t>
      </w:r>
      <w:r w:rsidRPr="00BD6F8E">
        <w:rPr>
          <w:rFonts w:ascii="Ebrima" w:hAnsi="Ebrima" w:cs="Ebrima"/>
          <w:b/>
          <w:bCs/>
          <w:color w:val="000000"/>
        </w:rPr>
        <w:t>37.171.595,43 zł</w:t>
      </w:r>
      <w:r w:rsidRPr="00BD6F8E">
        <w:rPr>
          <w:rFonts w:ascii="Times New Roman" w:hAnsi="Times New Roman" w:cs="Times New Roman"/>
          <w:color w:val="000000"/>
        </w:rPr>
        <w:t>,</w:t>
      </w:r>
    </w:p>
    <w:p w14:paraId="02BDAE9C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lastRenderedPageBreak/>
        <w:t>- </w:t>
      </w:r>
      <w:r w:rsidRPr="00BD6F8E">
        <w:rPr>
          <w:rFonts w:ascii="Ebrima" w:hAnsi="Ebrima" w:cs="Ebrima"/>
          <w:color w:val="000000"/>
        </w:rPr>
        <w:t>wydatki majątkowe (zgodnie z załącznikiem nr 4): </w:t>
      </w:r>
      <w:r w:rsidRPr="00BD6F8E">
        <w:rPr>
          <w:rFonts w:ascii="Ebrima" w:hAnsi="Ebrima" w:cs="Ebrima"/>
          <w:b/>
          <w:bCs/>
          <w:color w:val="000000"/>
        </w:rPr>
        <w:t>14.176.996,58 zł</w:t>
      </w:r>
      <w:r w:rsidRPr="00BD6F8E">
        <w:rPr>
          <w:rFonts w:ascii="Ebrima" w:hAnsi="Ebrima" w:cs="Ebrima"/>
          <w:color w:val="000000"/>
        </w:rPr>
        <w:t xml:space="preserve">. </w:t>
      </w:r>
    </w:p>
    <w:p w14:paraId="41E05B62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</w:rPr>
        <w:t>2. </w:t>
      </w:r>
      <w:r w:rsidRPr="00BD6F8E">
        <w:rPr>
          <w:rFonts w:ascii="Ebrima" w:hAnsi="Ebrima" w:cs="Ebrima"/>
          <w:color w:val="000000"/>
        </w:rPr>
        <w:t>Wydatki, o których mowa w ust. 1 obejmują:</w:t>
      </w:r>
    </w:p>
    <w:p w14:paraId="571E933B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BD6F8E">
        <w:rPr>
          <w:rFonts w:ascii="Ebrima" w:hAnsi="Ebrima" w:cs="Ebrima"/>
          <w:b/>
          <w:bCs/>
          <w:color w:val="000000"/>
        </w:rPr>
        <w:t>4.455.120,- zł,</w:t>
      </w:r>
    </w:p>
    <w:p w14:paraId="4B031ABF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BD6F8E">
        <w:rPr>
          <w:rFonts w:ascii="Ebrima" w:hAnsi="Ebrima" w:cs="Ebrima"/>
          <w:b/>
          <w:bCs/>
          <w:color w:val="000000"/>
        </w:rPr>
        <w:t>126.000,00 zł</w:t>
      </w:r>
      <w:r w:rsidRPr="00BD6F8E">
        <w:rPr>
          <w:rFonts w:ascii="Ebrima" w:hAnsi="Ebrima" w:cs="Ebrima"/>
          <w:color w:val="000000"/>
        </w:rPr>
        <w:t xml:space="preserve"> </w:t>
      </w:r>
    </w:p>
    <w:p w14:paraId="5125E2D5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 wydatki na inwestycje i zakupy inwestycyjne realizowane na podstawie porozumień (umów) pomiędzy jednostkami samorządu terytorialnego: </w:t>
      </w:r>
      <w:r w:rsidRPr="00BD6F8E">
        <w:rPr>
          <w:rFonts w:ascii="Ebrima" w:hAnsi="Ebrima" w:cs="Ebrima"/>
          <w:b/>
          <w:bCs/>
          <w:color w:val="000000"/>
        </w:rPr>
        <w:t>150.000,00 zł</w:t>
      </w:r>
      <w:r w:rsidRPr="00BD6F8E">
        <w:rPr>
          <w:rFonts w:ascii="Times New Roman" w:hAnsi="Times New Roman" w:cs="Times New Roman"/>
          <w:color w:val="000000"/>
        </w:rPr>
        <w:t xml:space="preserve"> </w:t>
      </w:r>
      <w:r w:rsidRPr="00BD6F8E">
        <w:rPr>
          <w:rFonts w:ascii="Ebrima" w:hAnsi="Ebrima" w:cs="Ebrima"/>
          <w:color w:val="000000"/>
        </w:rPr>
        <w:t>zgodnie z załącznikiem nr 8</w:t>
      </w:r>
    </w:p>
    <w:p w14:paraId="357BF03A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 wydatki na realizację zadań w ramach środków Fundusz Pomocy - realizacja zadań zleconych na rzecz pomocy Ukrainie: </w:t>
      </w:r>
      <w:r w:rsidRPr="00BD6F8E">
        <w:rPr>
          <w:rFonts w:ascii="Ebrima" w:hAnsi="Ebrima" w:cs="Ebrima"/>
          <w:b/>
          <w:bCs/>
          <w:color w:val="000000"/>
        </w:rPr>
        <w:t xml:space="preserve">12.032,-zł </w:t>
      </w:r>
      <w:r w:rsidRPr="00BD6F8E">
        <w:rPr>
          <w:rFonts w:ascii="Ebrima" w:hAnsi="Ebrima" w:cs="Ebrima"/>
          <w:color w:val="000000"/>
        </w:rPr>
        <w:t>- zgodnie z załącznikiem nr 6 do uchwały,</w:t>
      </w:r>
    </w:p>
    <w:p w14:paraId="6EBBBBA8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"dodatek węglowy": </w:t>
      </w:r>
      <w:r w:rsidRPr="00BD6F8E">
        <w:rPr>
          <w:rFonts w:ascii="Ebrima" w:hAnsi="Ebrima" w:cs="Ebrima"/>
          <w:b/>
          <w:bCs/>
          <w:color w:val="000000"/>
        </w:rPr>
        <w:t xml:space="preserve">3.060,-zł </w:t>
      </w:r>
      <w:r w:rsidRPr="00BD6F8E">
        <w:rPr>
          <w:rFonts w:ascii="Ebrima" w:hAnsi="Ebrima" w:cs="Ebrima"/>
          <w:color w:val="000000"/>
        </w:rPr>
        <w:t>- zgodnie z załącznikiem nr 7do uchwały.</w:t>
      </w:r>
    </w:p>
    <w:p w14:paraId="331B0D06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b/>
          <w:bCs/>
        </w:rPr>
        <w:t>§ 4. </w:t>
      </w:r>
      <w:r w:rsidRPr="00BD6F8E">
        <w:rPr>
          <w:rFonts w:ascii="Ebrima" w:hAnsi="Ebrima" w:cs="Ebrima"/>
        </w:rPr>
        <w:t>1. </w:t>
      </w:r>
      <w:r w:rsidRPr="00BD6F8E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BD6F8E">
        <w:rPr>
          <w:rFonts w:ascii="Ebrima" w:hAnsi="Ebrima" w:cs="Ebrima"/>
          <w:b/>
          <w:bCs/>
          <w:color w:val="000000"/>
        </w:rPr>
        <w:t xml:space="preserve">6.492.050,65 zł </w:t>
      </w:r>
      <w:r w:rsidRPr="00BD6F8E">
        <w:rPr>
          <w:rFonts w:ascii="Ebrima" w:hAnsi="Ebrima" w:cs="Ebrima"/>
          <w:color w:val="000000"/>
        </w:rPr>
        <w:t>- zgodnie z załącznikiem nr 3 do niniejszej uchwały.</w:t>
      </w:r>
    </w:p>
    <w:p w14:paraId="2FCF75B9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</w:rPr>
        <w:t>2. </w:t>
      </w:r>
      <w:r w:rsidRPr="00BD6F8E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BD6F8E">
        <w:rPr>
          <w:rFonts w:ascii="Ebrima" w:hAnsi="Ebrima" w:cs="Ebrima"/>
          <w:b/>
          <w:bCs/>
          <w:color w:val="000000"/>
        </w:rPr>
        <w:t xml:space="preserve">1.941.436,22 zł </w:t>
      </w:r>
      <w:r w:rsidRPr="00BD6F8E">
        <w:rPr>
          <w:rFonts w:ascii="Ebrima" w:hAnsi="Ebrima" w:cs="Ebrima"/>
          <w:color w:val="000000"/>
        </w:rPr>
        <w:t>- zgodnie z załącznikiem nr 3 do niniejszej uchwały.</w:t>
      </w:r>
    </w:p>
    <w:p w14:paraId="44E40C2E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</w:rPr>
        <w:t>3. </w:t>
      </w:r>
      <w:r w:rsidRPr="00BD6F8E">
        <w:rPr>
          <w:rFonts w:ascii="Ebrima" w:hAnsi="Ebrima" w:cs="Ebrima"/>
          <w:color w:val="000000"/>
        </w:rPr>
        <w:t>Deficyt budżetu w kwocie</w:t>
      </w:r>
      <w:r w:rsidRPr="00BD6F8E">
        <w:rPr>
          <w:rFonts w:ascii="Ebrima" w:hAnsi="Ebrima" w:cs="Ebrima"/>
          <w:b/>
          <w:bCs/>
          <w:color w:val="000000"/>
        </w:rPr>
        <w:t xml:space="preserve"> 4.550.614,43 zł</w:t>
      </w:r>
      <w:r w:rsidRPr="00BD6F8E">
        <w:rPr>
          <w:rFonts w:ascii="Ebrima" w:hAnsi="Ebrima" w:cs="Ebrima"/>
          <w:color w:val="000000"/>
        </w:rPr>
        <w:t xml:space="preserve"> pokryty będzie kredytem bankowym, niewykorzystanymi środkami pieniężnymi na rachunku bieżącym budżetu, wynikającymi z rozliczenia dochodów i wydatków nimi finansowanych, związanych ze szczególnymi zasadami wykonywania budżetu określonymi w odrębnych ustawach oraz wolnymi środkami, o których mowa w art. 217 ust. 2 pkt 6.</w:t>
      </w:r>
    </w:p>
    <w:p w14:paraId="7BB40F9B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b/>
          <w:bCs/>
        </w:rPr>
        <w:t>§ 5. </w:t>
      </w:r>
      <w:r w:rsidRPr="00BD6F8E">
        <w:rPr>
          <w:rFonts w:ascii="Ebrima" w:hAnsi="Ebrima" w:cs="Ebrima"/>
          <w:color w:val="000000"/>
        </w:rPr>
        <w:t>Ustala się zestawienie planowanych kwot dotacji udzielonych z budżetu gminy dla:</w:t>
      </w:r>
    </w:p>
    <w:p w14:paraId="45C7B7C7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>podmiotów należących do sektora finansów publicznych, oraz</w:t>
      </w:r>
    </w:p>
    <w:p w14:paraId="19E21A8C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>podmiotów nienależących do sektora finansów publicznych - zgodnie z załącznikiem nr 5 do niniejszej uchwały.</w:t>
      </w:r>
    </w:p>
    <w:p w14:paraId="12212AC1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b/>
          <w:bCs/>
        </w:rPr>
        <w:t>§ 6. </w:t>
      </w:r>
      <w:r w:rsidRPr="00BD6F8E">
        <w:rPr>
          <w:rFonts w:ascii="Ebrima" w:hAnsi="Ebrima" w:cs="Ebrima"/>
        </w:rPr>
        <w:t>1. </w:t>
      </w:r>
      <w:r w:rsidRPr="00BD6F8E">
        <w:rPr>
          <w:rFonts w:ascii="Ebrima" w:hAnsi="Ebrima" w:cs="Ebrima"/>
          <w:color w:val="000000"/>
        </w:rPr>
        <w:t>W uchwale budżetowej:</w:t>
      </w:r>
    </w:p>
    <w:p w14:paraId="1D71E2F1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>załącznik nr 1 do uchwały budżetowej uzyskuje brzmienie załącznika nr 1 do niniejszej uchwały,</w:t>
      </w:r>
    </w:p>
    <w:p w14:paraId="351BED33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>załącznik nr 2 do uchwały budżetowej uzyskuje brzmienie załącznika nr 2 do niniejszej uchwały,</w:t>
      </w:r>
    </w:p>
    <w:p w14:paraId="0B679978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>załącznik nr 3 do uchwały budżetowej uzyskuje brzmienie załącznika nr 3 do niniejszej uchwały,</w:t>
      </w:r>
    </w:p>
    <w:p w14:paraId="20773F34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>załącznik nr 4 do uchwały budżetowej uzyskuje brzmienie załącznika nr 4 do niniejszej uchwały,</w:t>
      </w:r>
    </w:p>
    <w:p w14:paraId="19C0609F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>załącznik nr 5 do uchwały budżetowej uzyskuje brzmienie załącznika nr 5 do niniejszej uchwały,</w:t>
      </w:r>
    </w:p>
    <w:p w14:paraId="0447661E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t>- </w:t>
      </w:r>
      <w:r w:rsidRPr="00BD6F8E">
        <w:rPr>
          <w:rFonts w:ascii="Ebrima" w:hAnsi="Ebrima" w:cs="Ebrima"/>
          <w:color w:val="000000"/>
        </w:rPr>
        <w:t>załącznik nr 12 do uchwały budżetowej uzyskuje brzmienie załącznika nr 6 do niniejszej uchwały,</w:t>
      </w:r>
    </w:p>
    <w:p w14:paraId="422542C6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Times New Roman" w:hAnsi="Times New Roman" w:cs="Times New Roman"/>
        </w:rPr>
        <w:lastRenderedPageBreak/>
        <w:t>- </w:t>
      </w:r>
      <w:r w:rsidRPr="00BD6F8E">
        <w:rPr>
          <w:rFonts w:ascii="Ebrima" w:hAnsi="Ebrima" w:cs="Ebrima"/>
        </w:rPr>
        <w:t xml:space="preserve">dodaje się </w:t>
      </w:r>
      <w:r w:rsidRPr="00BD6F8E">
        <w:rPr>
          <w:rFonts w:ascii="Ebrima" w:hAnsi="Ebrima" w:cs="Ebrima"/>
          <w:color w:val="000000"/>
        </w:rPr>
        <w:t>załącznik nr 13 do uchwały budżetowej „Dochody i wydatki w ramach środków pochodzących z Funduszu Przeciwdziałania COVID - 19” uzyskuje brzmienie załącznika nr 7 do niniejszej uchwały.</w:t>
      </w:r>
    </w:p>
    <w:p w14:paraId="2A7F7069" w14:textId="77777777" w:rsidR="00BD6F8E" w:rsidRPr="00BD6F8E" w:rsidRDefault="00BD6F8E" w:rsidP="00BD6F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color w:val="000000"/>
        </w:rPr>
        <w:t>- dodaje się załacznik nr 14 do uchwały budżetowej "Dochody i wydatki na inwestycje i zakupy inwestycyjne realizowane na podstawie porozumień (umów) pomiedzy jst- uzyskuje brzmienie załacznika nr 8</w:t>
      </w:r>
    </w:p>
    <w:p w14:paraId="760834BF" w14:textId="77777777" w:rsidR="00BD6F8E" w:rsidRPr="00BD6F8E" w:rsidRDefault="00BD6F8E" w:rsidP="00BD6F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b/>
          <w:bCs/>
        </w:rPr>
        <w:t>§ 7. </w:t>
      </w:r>
      <w:r w:rsidRPr="00BD6F8E">
        <w:rPr>
          <w:rFonts w:ascii="Ebrima" w:hAnsi="Ebrima" w:cs="Ebrima"/>
          <w:color w:val="000000"/>
        </w:rPr>
        <w:t>Wykonanie uchwały powierza się Burmistrzowi Gminy Dobrzyca.</w:t>
      </w:r>
    </w:p>
    <w:p w14:paraId="33DC83F7" w14:textId="77777777" w:rsidR="00BD6F8E" w:rsidRPr="00BD6F8E" w:rsidRDefault="00BD6F8E" w:rsidP="00BD6F8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b/>
          <w:bCs/>
        </w:rPr>
        <w:t>§ 8. </w:t>
      </w:r>
      <w:r w:rsidRPr="00BD6F8E">
        <w:rPr>
          <w:rFonts w:ascii="Ebrima" w:hAnsi="Ebrima" w:cs="Ebrima"/>
          <w:color w:val="000000"/>
        </w:rPr>
        <w:t>Uchwała wchodzi w życie z dniem podjęcia.</w:t>
      </w:r>
    </w:p>
    <w:p w14:paraId="2DBF68E2" w14:textId="77777777" w:rsidR="00BD6F8E" w:rsidRPr="00BD6F8E" w:rsidRDefault="00BD6F8E" w:rsidP="00BD6F8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23276AE3" w14:textId="77777777" w:rsidR="00BD6F8E" w:rsidRPr="00BD6F8E" w:rsidRDefault="00BD6F8E" w:rsidP="00BD6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A3C5690" w14:textId="77777777" w:rsidR="00BD6F8E" w:rsidRPr="00BD6F8E" w:rsidRDefault="00BD6F8E" w:rsidP="00BD6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7D1B2D2" w14:textId="77777777" w:rsidR="00BD6F8E" w:rsidRPr="00BD6F8E" w:rsidRDefault="00BD6F8E" w:rsidP="00BD6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2C5FA55" w14:textId="77777777" w:rsidR="00BD6F8E" w:rsidRPr="00BD6F8E" w:rsidRDefault="00BD6F8E" w:rsidP="00BD6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02152C5" w14:textId="77777777" w:rsidR="00BD6F8E" w:rsidRPr="00BD6F8E" w:rsidRDefault="00BD6F8E" w:rsidP="00BD6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970F26A" w14:textId="77777777" w:rsidR="00BD6F8E" w:rsidRPr="00BD6F8E" w:rsidRDefault="00BD6F8E" w:rsidP="00BD6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D108261" w14:textId="77777777" w:rsidR="00BD6F8E" w:rsidRPr="00BD6F8E" w:rsidRDefault="00BD6F8E" w:rsidP="00BD6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D667D76" w14:textId="77777777" w:rsidR="00BD6F8E" w:rsidRPr="00BD6F8E" w:rsidRDefault="00BD6F8E" w:rsidP="00BD6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FE7D082" w14:textId="77777777" w:rsidR="00BD6F8E" w:rsidRPr="00BD6F8E" w:rsidRDefault="00BD6F8E" w:rsidP="00BD6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B3717B7" w14:textId="77777777" w:rsidR="00BD6F8E" w:rsidRPr="00BD6F8E" w:rsidRDefault="00BD6F8E" w:rsidP="00BD6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B95B780" w14:textId="77777777" w:rsidR="00BD6F8E" w:rsidRPr="00BD6F8E" w:rsidRDefault="00BD6F8E" w:rsidP="00BD6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9AD7242" w14:textId="77777777" w:rsidR="00BD6F8E" w:rsidRPr="00BD6F8E" w:rsidRDefault="00BD6F8E" w:rsidP="00BD6F8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BD6F8E">
        <w:rPr>
          <w:rFonts w:ascii="Ebrima" w:hAnsi="Ebrima" w:cs="Ebrima"/>
        </w:rPr>
        <w:t>Uzasadnienie do uchwały Nr XL/..../2023</w:t>
      </w:r>
      <w:r w:rsidRPr="00BD6F8E">
        <w:rPr>
          <w:rFonts w:ascii="Times New Roman" w:hAnsi="Times New Roman" w:cs="Times New Roman"/>
          <w:color w:val="000000"/>
        </w:rPr>
        <w:br/>
      </w:r>
      <w:r w:rsidRPr="00BD6F8E">
        <w:rPr>
          <w:rFonts w:ascii="Ebrima" w:hAnsi="Ebrima" w:cs="Ebrima"/>
        </w:rPr>
        <w:t>Rady Miejskiej Gminy Dobrzyca</w:t>
      </w:r>
      <w:r w:rsidRPr="00BD6F8E">
        <w:rPr>
          <w:rFonts w:ascii="Times New Roman" w:hAnsi="Times New Roman" w:cs="Times New Roman"/>
          <w:color w:val="000000"/>
        </w:rPr>
        <w:br/>
      </w:r>
      <w:r w:rsidRPr="00BD6F8E">
        <w:rPr>
          <w:rFonts w:ascii="Ebrima" w:hAnsi="Ebrima" w:cs="Ebrima"/>
        </w:rPr>
        <w:t>z dnia 9 lutego 2023r.</w:t>
      </w:r>
    </w:p>
    <w:p w14:paraId="5E050FC3" w14:textId="77777777" w:rsidR="00BD6F8E" w:rsidRPr="00BD6F8E" w:rsidRDefault="00BD6F8E" w:rsidP="00BD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color w:val="000000"/>
        </w:rPr>
        <w:t>1. W załączniku dotyczącym środków pochodzących z Funduszu Przeciwdziałania COVID-19 przeznaczonych na realizację ustawy o dodatku węglowym dostosowuje się dochody i wydatki do wysokości przyznanych dodatków - rozdz. 85395 zwiększa się o kwotę 3.060,-zł.</w:t>
      </w:r>
    </w:p>
    <w:p w14:paraId="033A981E" w14:textId="77777777" w:rsidR="00BD6F8E" w:rsidRPr="00BD6F8E" w:rsidRDefault="00BD6F8E" w:rsidP="00BD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color w:val="000000"/>
        </w:rPr>
        <w:t>2. W związku z otrzymanymi środkami z Funduszu Pomocy (realizacja zadań zleconych na rzecz pomocy Ukrainie) dokonuje się odpowiednich zmian w dochodach i wydatkach, które zwiększa się o kwotę 2.000,- zł.</w:t>
      </w:r>
    </w:p>
    <w:p w14:paraId="79EA5611" w14:textId="77777777" w:rsidR="00BD6F8E" w:rsidRPr="00BD6F8E" w:rsidRDefault="00BD6F8E" w:rsidP="00BD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color w:val="000000"/>
        </w:rPr>
        <w:t>3. W związku z zamiarem powierzenia przez Powiat Pleszewski Gminie Dobrzyca realizacji zadania pn.: "Przebudowa istniejącego chodnika wraz z remontem kanalizacji deszczowej w ciągu drogi powiatowej nr 4173P" oraz zadania pn. "Przebudowa drogi powiatowej nr 4174P w zakresie budowy chodnika w m.Karminek dokonuje się odpowiednich zmian w dochodach i wydatkach w rozdz. 60014.</w:t>
      </w:r>
    </w:p>
    <w:p w14:paraId="2DF4B999" w14:textId="77777777" w:rsidR="00BD6F8E" w:rsidRPr="00BD6F8E" w:rsidRDefault="00BD6F8E" w:rsidP="00BD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color w:val="000000"/>
        </w:rPr>
        <w:t>4. W załączniku wydatki majątkowe:</w:t>
      </w:r>
    </w:p>
    <w:p w14:paraId="2080F0E2" w14:textId="77777777" w:rsidR="00BD6F8E" w:rsidRPr="00BD6F8E" w:rsidRDefault="00BD6F8E" w:rsidP="00BD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color w:val="000000"/>
        </w:rPr>
        <w:lastRenderedPageBreak/>
        <w:t>- zadanie pn. Przebudowa istniejącego chodnika wraz z remontem kanalizacji deszczowej w ciągu dr,powiatowej nr 4173 P zwiększa się o kwotę 75.000,-zł rozdz. 60014 § 6050,</w:t>
      </w:r>
    </w:p>
    <w:p w14:paraId="0DA5E0D3" w14:textId="77777777" w:rsidR="00BD6F8E" w:rsidRPr="00BD6F8E" w:rsidRDefault="00BD6F8E" w:rsidP="00BD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color w:val="000000"/>
        </w:rPr>
        <w:t>- dodaje się nowe zadanie pn." Przebudowa drogi powiatowej nr 4174P w zakresie wykonania  chodnika w m.Karminek" na kwotę 150.000,-zł rozdz. 60014 § 6050,</w:t>
      </w:r>
    </w:p>
    <w:p w14:paraId="2FAEC683" w14:textId="77777777" w:rsidR="00BD6F8E" w:rsidRPr="00BD6F8E" w:rsidRDefault="00BD6F8E" w:rsidP="00BD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color w:val="000000"/>
        </w:rPr>
        <w:t xml:space="preserve">- zadanie pn. "Budowa sali wiejskiej w miejscowości Karmin" zwiększa się o kwotę 100.000,-zł rozdz. 92109 § 6050 natomiast zadanie pn."Budowa sali gimnastycznej z łącznikiem w miejscowości Koźminiec" zmniejsza się o kwotę 100.000,-zł </w:t>
      </w:r>
    </w:p>
    <w:p w14:paraId="5F024A7B" w14:textId="77777777" w:rsidR="00BD6F8E" w:rsidRPr="00BD6F8E" w:rsidRDefault="00BD6F8E" w:rsidP="00BD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</w:p>
    <w:p w14:paraId="75F0480B" w14:textId="77777777" w:rsidR="00BD6F8E" w:rsidRPr="00BD6F8E" w:rsidRDefault="00BD6F8E" w:rsidP="00BD6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BD6F8E">
        <w:rPr>
          <w:rFonts w:ascii="Ebrima" w:hAnsi="Ebrima" w:cs="Ebrima"/>
          <w:color w:val="000000"/>
        </w:rPr>
        <w:t>5. Ponadto w celu prawidłowej realizacji budżetu dokonano przeniesień wydatków pomiędzy działami, rozdziałami, paragrafami.</w:t>
      </w:r>
    </w:p>
    <w:p w14:paraId="1E08B566" w14:textId="77777777" w:rsidR="00BD6F8E" w:rsidRPr="00BD6F8E" w:rsidRDefault="00BD6F8E" w:rsidP="00BD6F8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hAnsi="Times New Roman" w:cs="Times New Roman"/>
          <w:color w:val="000000"/>
        </w:rPr>
      </w:pPr>
      <w:r w:rsidRPr="00BD6F8E">
        <w:rPr>
          <w:rFonts w:ascii="Times New Roman" w:hAnsi="Times New Roman" w:cs="Times New Roman"/>
          <w:color w:val="000000"/>
        </w:rPr>
        <w:t>  </w:t>
      </w:r>
    </w:p>
    <w:p w14:paraId="4F23D701" w14:textId="77777777" w:rsidR="00BD6F8E" w:rsidRPr="00BD6F8E" w:rsidRDefault="00BD6F8E" w:rsidP="00BD6F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3A32030" w14:textId="77777777" w:rsidR="00BD27D9" w:rsidRDefault="00BD27D9"/>
    <w:sectPr w:rsidR="00BD27D9" w:rsidSect="00690B6F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97"/>
    <w:rsid w:val="00167797"/>
    <w:rsid w:val="00BD27D9"/>
    <w:rsid w:val="00BD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51927-F516-4F0F-8282-44E32E1BC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5868</Characters>
  <Application>Microsoft Office Word</Application>
  <DocSecurity>0</DocSecurity>
  <Lines>48</Lines>
  <Paragraphs>13</Paragraphs>
  <ScaleCrop>false</ScaleCrop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U8 UMG Dobrzyca</dc:creator>
  <cp:keywords/>
  <dc:description/>
  <cp:lastModifiedBy>U8 UMG Dobrzyca</cp:lastModifiedBy>
  <cp:revision>2</cp:revision>
  <dcterms:created xsi:type="dcterms:W3CDTF">2023-01-27T11:42:00Z</dcterms:created>
  <dcterms:modified xsi:type="dcterms:W3CDTF">2023-01-27T11:42:00Z</dcterms:modified>
</cp:coreProperties>
</file>