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57C54" w14:textId="5D7CDCFC" w:rsidR="008B1B6B" w:rsidRDefault="008B1B6B" w:rsidP="008B1B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b/>
          <w:caps/>
          <w:szCs w:val="24"/>
          <w:lang w:val="pl-PL" w:eastAsia="pl-PL" w:bidi="pl-PL"/>
        </w:rPr>
        <w:t>Uchwała Nr ....................</w:t>
      </w:r>
      <w:r w:rsidRPr="008B1B6B">
        <w:rPr>
          <w:rFonts w:ascii="Times New Roman" w:eastAsia="Times New Roman" w:hAnsi="Times New Roman" w:cs="Times New Roman"/>
          <w:b/>
          <w:caps/>
          <w:szCs w:val="24"/>
          <w:lang w:val="pl-PL" w:eastAsia="pl-PL" w:bidi="pl-PL"/>
        </w:rPr>
        <w:br/>
        <w:t xml:space="preserve">Rady </w:t>
      </w:r>
      <w:r>
        <w:rPr>
          <w:rFonts w:ascii="Times New Roman" w:eastAsia="Times New Roman" w:hAnsi="Times New Roman" w:cs="Times New Roman"/>
          <w:b/>
          <w:caps/>
          <w:szCs w:val="24"/>
          <w:lang w:val="pl-PL" w:eastAsia="pl-PL" w:bidi="pl-PL"/>
        </w:rPr>
        <w:t>Mi</w:t>
      </w:r>
      <w:r w:rsidR="00C70FEB">
        <w:rPr>
          <w:rFonts w:ascii="Times New Roman" w:eastAsia="Times New Roman" w:hAnsi="Times New Roman" w:cs="Times New Roman"/>
          <w:b/>
          <w:caps/>
          <w:szCs w:val="24"/>
          <w:lang w:val="pl-PL" w:eastAsia="pl-PL" w:bidi="pl-PL"/>
        </w:rPr>
        <w:t>EJSKIEJ GMINY DOBRZYCA</w:t>
      </w:r>
    </w:p>
    <w:p w14:paraId="55F45F3E" w14:textId="492275CF" w:rsidR="008B1B6B" w:rsidRPr="008B1B6B" w:rsidRDefault="008B1B6B" w:rsidP="008B1B6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>z dnia .................... 202</w:t>
      </w:r>
      <w:r w:rsidR="009B09C6">
        <w:rPr>
          <w:rFonts w:ascii="Times New Roman" w:eastAsia="Times New Roman" w:hAnsi="Times New Roman" w:cs="Times New Roman"/>
          <w:szCs w:val="24"/>
          <w:lang w:val="pl-PL" w:eastAsia="pl-PL" w:bidi="pl-PL"/>
        </w:rPr>
        <w:t>3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> r.</w:t>
      </w:r>
    </w:p>
    <w:p w14:paraId="1AF6B77A" w14:textId="1A22AB23" w:rsidR="008B1B6B" w:rsidRPr="008B1B6B" w:rsidRDefault="008B1B6B" w:rsidP="008B1B6B">
      <w:pPr>
        <w:keepNext/>
        <w:spacing w:after="480" w:line="276" w:lineRule="auto"/>
        <w:jc w:val="center"/>
        <w:rPr>
          <w:rFonts w:ascii="Times New Roman" w:eastAsia="Times New Roman" w:hAnsi="Times New Roman" w:cs="Times New Roman"/>
          <w:szCs w:val="24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 xml:space="preserve">w sprawie powierzenia spółce </w:t>
      </w:r>
      <w:r w:rsidR="00C70FEB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>G</w:t>
      </w:r>
      <w:r w:rsidR="002E1D4D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>minna Spółka Komunalna w Dobrzycy</w:t>
      </w:r>
      <w:r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 xml:space="preserve"> Spółka z ograniczona odpowiedzialnością</w:t>
      </w:r>
      <w:r w:rsidR="002E1D4D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 xml:space="preserve"> z siedzibą w Dobrzycy</w:t>
      </w:r>
      <w:r w:rsidRPr="008B1B6B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 xml:space="preserve"> zada</w:t>
      </w:r>
      <w:r w:rsidR="002E1D4D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>nia</w:t>
      </w:r>
      <w:r w:rsidRPr="008B1B6B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 xml:space="preserve"> własn</w:t>
      </w:r>
      <w:r w:rsidR="002E1D4D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>ego</w:t>
      </w:r>
      <w:r w:rsidRPr="008B1B6B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 xml:space="preserve"> Gminy </w:t>
      </w:r>
      <w:r w:rsidR="002E1D4D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>Dobrzyca</w:t>
      </w:r>
    </w:p>
    <w:p w14:paraId="05E970A8" w14:textId="49FCCF9C" w:rsidR="008B1B6B" w:rsidRPr="008B1B6B" w:rsidRDefault="008B1B6B" w:rsidP="008B1B6B">
      <w:pPr>
        <w:keepLines/>
        <w:spacing w:before="120" w:after="120" w:line="276" w:lineRule="auto"/>
        <w:jc w:val="both"/>
        <w:rPr>
          <w:rFonts w:ascii="Times New Roman" w:eastAsia="Times New Roman" w:hAnsi="Times New Roman" w:cs="Times New Roman"/>
          <w:szCs w:val="24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>Na podstawie art. 18 ust. 1 w zw. z art. 7 ust. 1 pkt</w:t>
      </w:r>
      <w:r w:rsidR="00284000">
        <w:rPr>
          <w:rFonts w:ascii="Times New Roman" w:eastAsia="Times New Roman" w:hAnsi="Times New Roman" w:cs="Times New Roman"/>
          <w:szCs w:val="24"/>
          <w:lang w:val="pl-PL" w:eastAsia="pl-PL" w:bidi="pl-PL"/>
        </w:rPr>
        <w:t xml:space="preserve"> 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>2 ustawy z dnia 8 marca 1990 r. o samorządzie gminnym (Dz. U. z 202</w:t>
      </w:r>
      <w:r w:rsidR="00776CD0">
        <w:rPr>
          <w:rFonts w:ascii="Times New Roman" w:eastAsia="Times New Roman" w:hAnsi="Times New Roman" w:cs="Times New Roman"/>
          <w:szCs w:val="24"/>
          <w:lang w:val="pl-PL" w:eastAsia="pl-PL" w:bidi="pl-PL"/>
        </w:rPr>
        <w:t>3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> r. poz. </w:t>
      </w:r>
      <w:r w:rsidR="00776CD0">
        <w:rPr>
          <w:rFonts w:ascii="Times New Roman" w:eastAsia="Times New Roman" w:hAnsi="Times New Roman" w:cs="Times New Roman"/>
          <w:szCs w:val="24"/>
          <w:lang w:val="pl-PL" w:eastAsia="pl-PL" w:bidi="pl-PL"/>
        </w:rPr>
        <w:t>40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>), art. </w:t>
      </w:r>
      <w:r w:rsidR="009B0421">
        <w:rPr>
          <w:rFonts w:ascii="Times New Roman" w:eastAsia="Times New Roman" w:hAnsi="Times New Roman" w:cs="Times New Roman"/>
          <w:szCs w:val="24"/>
          <w:lang w:val="pl-PL" w:eastAsia="pl-PL" w:bidi="pl-PL"/>
        </w:rPr>
        <w:t>11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> ust. 1 ustawy z dnia 21 </w:t>
      </w:r>
      <w:r w:rsidR="009B0421">
        <w:rPr>
          <w:rFonts w:ascii="Times New Roman" w:eastAsia="Times New Roman" w:hAnsi="Times New Roman" w:cs="Times New Roman"/>
          <w:szCs w:val="24"/>
          <w:lang w:val="pl-PL" w:eastAsia="pl-PL" w:bidi="pl-PL"/>
        </w:rPr>
        <w:t>sierpnia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 xml:space="preserve"> </w:t>
      </w:r>
      <w:r w:rsidR="009B0421">
        <w:rPr>
          <w:rFonts w:ascii="Times New Roman" w:eastAsia="Times New Roman" w:hAnsi="Times New Roman" w:cs="Times New Roman"/>
          <w:szCs w:val="24"/>
          <w:lang w:val="pl-PL" w:eastAsia="pl-PL" w:bidi="pl-PL"/>
        </w:rPr>
        <w:t>1997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 xml:space="preserve">r. o ochronie </w:t>
      </w:r>
      <w:r w:rsidR="009B0421">
        <w:rPr>
          <w:rFonts w:ascii="Times New Roman" w:eastAsia="Times New Roman" w:hAnsi="Times New Roman" w:cs="Times New Roman"/>
          <w:szCs w:val="24"/>
          <w:lang w:val="pl-PL" w:eastAsia="pl-PL" w:bidi="pl-PL"/>
        </w:rPr>
        <w:t xml:space="preserve">zwierząt 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>(Dz. U. z 2022r., poz. </w:t>
      </w:r>
      <w:r w:rsidR="009B0421">
        <w:rPr>
          <w:rFonts w:ascii="Times New Roman" w:eastAsia="Times New Roman" w:hAnsi="Times New Roman" w:cs="Times New Roman"/>
          <w:szCs w:val="24"/>
          <w:lang w:val="pl-PL" w:eastAsia="pl-PL" w:bidi="pl-PL"/>
        </w:rPr>
        <w:t>572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>), art. 2 oraz art. 4 ust. 1 pkt 1 ustawy z dnia 20 grudnia 1996 r. o gospodarce komunalnej (Dz. U. z 2021 r. poz. 679) uchwala się, co następuje:</w:t>
      </w:r>
    </w:p>
    <w:p w14:paraId="135EAD78" w14:textId="77777777" w:rsidR="008B1B6B" w:rsidRDefault="008B1B6B" w:rsidP="008B1B6B">
      <w:pPr>
        <w:keepLines/>
        <w:spacing w:before="120" w:after="120" w:line="276" w:lineRule="auto"/>
        <w:ind w:firstLine="340"/>
        <w:jc w:val="center"/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>§ 1.</w:t>
      </w:r>
    </w:p>
    <w:p w14:paraId="67938C62" w14:textId="14F6BBD2" w:rsidR="008B1B6B" w:rsidRPr="00284000" w:rsidRDefault="008B1B6B" w:rsidP="008B1B6B">
      <w:pPr>
        <w:pStyle w:val="Akapitzlist"/>
        <w:keepLines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 xml:space="preserve">Powierza się spółce komunalnej pod firmą: </w:t>
      </w:r>
      <w:r w:rsidR="00585FF9" w:rsidRPr="00585FF9">
        <w:rPr>
          <w:rFonts w:ascii="Times New Roman" w:eastAsia="Times New Roman" w:hAnsi="Times New Roman" w:cs="Times New Roman"/>
          <w:szCs w:val="24"/>
          <w:lang w:val="pl-PL" w:eastAsia="pl-PL" w:bidi="pl-PL"/>
        </w:rPr>
        <w:t xml:space="preserve">Gminna Spółka Komunalna w Dobrzycy Spółka z ograniczona odpowiedzialnością z siedzibą w Dobrzycy 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 xml:space="preserve">(dalej „Spółka”) realizację obowiązkowych zadań własnych Gminy </w:t>
      </w:r>
      <w:r w:rsidR="00585FF9">
        <w:rPr>
          <w:rFonts w:ascii="Times New Roman" w:eastAsia="Times New Roman" w:hAnsi="Times New Roman" w:cs="Times New Roman"/>
          <w:szCs w:val="24"/>
          <w:lang w:val="pl-PL" w:eastAsia="pl-PL" w:bidi="pl-PL"/>
        </w:rPr>
        <w:t>Dobrzyca</w:t>
      </w:r>
      <w:r w:rsidRPr="008B1B6B">
        <w:rPr>
          <w:rFonts w:ascii="Times New Roman" w:eastAsia="Times New Roman" w:hAnsi="Times New Roman" w:cs="Times New Roman"/>
          <w:szCs w:val="24"/>
          <w:lang w:val="pl-PL" w:eastAsia="pl-PL" w:bidi="pl-PL"/>
        </w:rPr>
        <w:t xml:space="preserve"> (dalej "Zadanie") w zakresie:</w:t>
      </w:r>
    </w:p>
    <w:p w14:paraId="227D8403" w14:textId="30ECF39C" w:rsidR="008B1B6B" w:rsidRDefault="00585FF9" w:rsidP="008B1B6B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Cs w:val="24"/>
          <w:u w:color="000000"/>
          <w:lang w:val="pl-PL" w:eastAsia="pl-PL" w:bidi="pl-PL"/>
        </w:rPr>
      </w:pPr>
      <w:r>
        <w:rPr>
          <w:rFonts w:ascii="Times New Roman" w:eastAsia="Times New Roman" w:hAnsi="Times New Roman" w:cs="Times New Roman"/>
          <w:szCs w:val="24"/>
          <w:u w:color="000000"/>
          <w:lang w:val="pl-PL" w:eastAsia="pl-PL" w:bidi="pl-PL"/>
        </w:rPr>
        <w:t xml:space="preserve">gminnych </w:t>
      </w:r>
      <w:r w:rsidR="008B1B6B" w:rsidRPr="00284000">
        <w:rPr>
          <w:rFonts w:ascii="Times New Roman" w:eastAsia="Times New Roman" w:hAnsi="Times New Roman" w:cs="Times New Roman"/>
          <w:szCs w:val="24"/>
          <w:u w:color="000000"/>
          <w:lang w:val="pl-PL" w:eastAsia="pl-PL" w:bidi="pl-PL"/>
        </w:rPr>
        <w:t>dróg, ulic,</w:t>
      </w:r>
      <w:r>
        <w:rPr>
          <w:rFonts w:ascii="Times New Roman" w:eastAsia="Times New Roman" w:hAnsi="Times New Roman" w:cs="Times New Roman"/>
          <w:szCs w:val="24"/>
          <w:u w:color="000000"/>
          <w:lang w:val="pl-PL" w:eastAsia="pl-PL" w:bidi="pl-PL"/>
        </w:rPr>
        <w:t xml:space="preserve"> </w:t>
      </w:r>
      <w:r w:rsidR="008B1B6B" w:rsidRPr="00284000">
        <w:rPr>
          <w:rFonts w:ascii="Times New Roman" w:eastAsia="Times New Roman" w:hAnsi="Times New Roman" w:cs="Times New Roman"/>
          <w:szCs w:val="24"/>
          <w:u w:color="000000"/>
          <w:lang w:val="pl-PL" w:eastAsia="pl-PL" w:bidi="pl-PL"/>
        </w:rPr>
        <w:t>mostów, placów oraz organizacji ruchu drogowego, obejmujące w szczególności sprawy zimowego utrzymania, remontów, konserwacji czy przebudowy, a także utrzymania czystości;</w:t>
      </w:r>
    </w:p>
    <w:p w14:paraId="0D4A681D" w14:textId="0A4D6E33" w:rsidR="00585FF9" w:rsidRPr="00284000" w:rsidRDefault="009B0421" w:rsidP="008B1B6B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Cs w:val="24"/>
          <w:u w:color="000000"/>
          <w:lang w:val="pl-PL" w:eastAsia="pl-PL" w:bidi="pl-PL"/>
        </w:rPr>
      </w:pPr>
      <w:r>
        <w:rPr>
          <w:rFonts w:ascii="Times New Roman" w:eastAsia="Times New Roman" w:hAnsi="Times New Roman" w:cs="Times New Roman"/>
          <w:szCs w:val="24"/>
          <w:u w:color="000000"/>
          <w:lang w:val="pl-PL" w:eastAsia="pl-PL" w:bidi="pl-PL"/>
        </w:rPr>
        <w:t>zapobiegania bezdomności zwierząt i zapewnienie opieki bezdomnym zwierzętom oraz ich wyłapywanie.</w:t>
      </w:r>
    </w:p>
    <w:p w14:paraId="45C769DE" w14:textId="77777777" w:rsidR="00603E00" w:rsidRPr="00284000" w:rsidRDefault="00603E00" w:rsidP="00603E00">
      <w:pPr>
        <w:pStyle w:val="Akapitzlist"/>
        <w:spacing w:before="120" w:after="120" w:line="276" w:lineRule="auto"/>
        <w:ind w:left="1080"/>
        <w:jc w:val="both"/>
        <w:rPr>
          <w:rFonts w:ascii="Times New Roman" w:eastAsia="Times New Roman" w:hAnsi="Times New Roman" w:cs="Times New Roman"/>
          <w:szCs w:val="24"/>
          <w:u w:color="000000"/>
          <w:lang w:val="pl-PL" w:eastAsia="pl-PL" w:bidi="pl-PL"/>
        </w:rPr>
      </w:pPr>
    </w:p>
    <w:p w14:paraId="5302F74D" w14:textId="5E7A2E4C" w:rsidR="008B1B6B" w:rsidRDefault="008B1B6B" w:rsidP="008B1B6B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Zadanie, o którym mowa w ust. 1, ma charakter usługi publicznej i będzie realizowane w szczególności z uwzględnieniem postanowień Decyzji Komisji Europejskiej z dnia 20 grudnia 2011 r. (Dz. U. UE. L 7/3 z 2012 r.).</w:t>
      </w:r>
    </w:p>
    <w:p w14:paraId="0D47A700" w14:textId="364C6692" w:rsidR="008B1B6B" w:rsidRDefault="008B1B6B" w:rsidP="008B1B6B">
      <w:pPr>
        <w:pStyle w:val="Akapitzlist"/>
        <w:keepLines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Powierzenie Zadania następuje na czas określony, to jest do dnia 31grudnia 203</w:t>
      </w:r>
      <w:r w:rsidR="008D693F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7</w:t>
      </w:r>
      <w:r w:rsidRPr="008B1B6B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r.</w:t>
      </w:r>
    </w:p>
    <w:p w14:paraId="397CD6D2" w14:textId="75A4683E" w:rsidR="008B1B6B" w:rsidRPr="008B1B6B" w:rsidRDefault="008B1B6B" w:rsidP="008B1B6B">
      <w:pPr>
        <w:pStyle w:val="Akapitzlist"/>
        <w:keepLines/>
        <w:numPr>
          <w:ilvl w:val="0"/>
          <w:numId w:val="1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 xml:space="preserve">Terytorium realizacji Zadania są granice Gminy </w:t>
      </w:r>
      <w:r w:rsidR="002A2528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Dobrzyca</w:t>
      </w:r>
      <w:r w:rsidRPr="008B1B6B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.</w:t>
      </w:r>
    </w:p>
    <w:p w14:paraId="3EFAB30F" w14:textId="32B429BB" w:rsidR="008B1B6B" w:rsidRDefault="008B1B6B" w:rsidP="008B1B6B">
      <w:pPr>
        <w:keepLines/>
        <w:spacing w:before="120" w:after="120" w:line="276" w:lineRule="auto"/>
        <w:ind w:firstLine="340"/>
        <w:jc w:val="center"/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>§ 2.</w:t>
      </w:r>
    </w:p>
    <w:p w14:paraId="054A03B2" w14:textId="3F400816" w:rsidR="008B1B6B" w:rsidRPr="000E2FBB" w:rsidRDefault="008B1B6B" w:rsidP="000E2FBB">
      <w:pPr>
        <w:pStyle w:val="Akapitzlist"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  <w:r w:rsidRPr="000E2FBB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W związku z realizacją Zadania Spółka może otrzymać od Gminy rekompensatę z tytułu świadczenia usług publicznych.</w:t>
      </w:r>
    </w:p>
    <w:p w14:paraId="037C6922" w14:textId="28DBB6B7" w:rsidR="008B1B6B" w:rsidRPr="000E2FBB" w:rsidRDefault="008B1B6B" w:rsidP="000E2FBB">
      <w:pPr>
        <w:pStyle w:val="Akapitzlist"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  <w:r w:rsidRPr="000E2FBB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Rekompensata ma być przekazywana Spółce w należnej wysokości i wszelkich formach dopuszczalnych prawem, gwarantującej płynność Spółki w całym okresie powierzenia.</w:t>
      </w:r>
    </w:p>
    <w:p w14:paraId="530D2E6B" w14:textId="5E933D1A" w:rsidR="00284000" w:rsidRDefault="008B1B6B" w:rsidP="00284000">
      <w:pPr>
        <w:pStyle w:val="Akapitzlist"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  <w:r w:rsidRPr="000E2FBB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Ustala się, że wysokość Rekompensaty będzie stanowiła kwotę na pokrycie uzasadnionych kosztów i wydatków na realizację powierzonego Zadania i nie przekroczy kwoty koniecznej do pokrycia kosztów netto Zadania z uwzględnieniem rozsądnego zysku, przy czym jednocześnie będzie stanowiła przysporzenie w wysokości nieprzekraczającej w skali roku limitu określonego w art. 2 ust. 1 lit a Decyzji Komisji Europejskiej z dnia 20 grudnia 2011 r. (Dz. U. UE. L 7/3 z 2012 r.).</w:t>
      </w:r>
    </w:p>
    <w:p w14:paraId="519C0774" w14:textId="5E85493F" w:rsidR="00C442DC" w:rsidRPr="00595FCB" w:rsidRDefault="00C442DC" w:rsidP="00284000">
      <w:pPr>
        <w:pStyle w:val="Akapitzlist"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  <w:r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Sposób wykonywania przez Spółkę powierzonego zadania własnego Gminy Dobrzyca, o którym mowa w § 1 niniejszej uchwały określi umowa wykonawcza zawarta pomiędzy Spółką a Gminą Dobrzyca.</w:t>
      </w:r>
    </w:p>
    <w:p w14:paraId="468F2D9F" w14:textId="34F81796" w:rsidR="000E2FBB" w:rsidRDefault="008B1B6B" w:rsidP="000E2FBB">
      <w:pPr>
        <w:keepLines/>
        <w:spacing w:before="120" w:after="120" w:line="276" w:lineRule="auto"/>
        <w:ind w:firstLine="340"/>
        <w:jc w:val="center"/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>§ 3.</w:t>
      </w:r>
    </w:p>
    <w:p w14:paraId="2CAD9CE6" w14:textId="3089778A" w:rsidR="00C442DC" w:rsidRDefault="00C442DC" w:rsidP="00C442DC">
      <w:pPr>
        <w:keepLines/>
        <w:spacing w:before="120" w:after="120" w:line="276" w:lineRule="auto"/>
        <w:ind w:firstLine="340"/>
        <w:rPr>
          <w:rFonts w:ascii="Times New Roman" w:eastAsia="Times New Roman" w:hAnsi="Times New Roman" w:cs="Times New Roman"/>
          <w:bCs/>
          <w:szCs w:val="24"/>
          <w:lang w:val="pl-PL" w:eastAsia="pl-PL" w:bidi="pl-PL"/>
        </w:rPr>
      </w:pPr>
      <w:r>
        <w:rPr>
          <w:rFonts w:ascii="Times New Roman" w:eastAsia="Times New Roman" w:hAnsi="Times New Roman" w:cs="Times New Roman"/>
          <w:bCs/>
          <w:szCs w:val="24"/>
          <w:lang w:val="pl-PL" w:eastAsia="pl-PL" w:bidi="pl-PL"/>
        </w:rPr>
        <w:t>Wykonanie uchwały powierza się Burmistrzowi Gminy Dobrzyca.</w:t>
      </w:r>
    </w:p>
    <w:p w14:paraId="24BBBAA8" w14:textId="3733F037" w:rsidR="00C442DC" w:rsidRPr="00C442DC" w:rsidRDefault="00C442DC" w:rsidP="00C442DC">
      <w:pPr>
        <w:keepLines/>
        <w:spacing w:before="120" w:after="120" w:line="276" w:lineRule="auto"/>
        <w:ind w:firstLine="340"/>
        <w:jc w:val="center"/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</w:pPr>
      <w:r w:rsidRPr="00C442DC">
        <w:rPr>
          <w:rFonts w:ascii="Times New Roman" w:eastAsia="Times New Roman" w:hAnsi="Times New Roman" w:cs="Times New Roman"/>
          <w:b/>
          <w:szCs w:val="24"/>
          <w:lang w:val="pl-PL" w:eastAsia="pl-PL" w:bidi="pl-PL"/>
        </w:rPr>
        <w:t>§ 4.</w:t>
      </w:r>
    </w:p>
    <w:p w14:paraId="24D5774E" w14:textId="137563CA" w:rsidR="008B1B6B" w:rsidRDefault="008B1B6B" w:rsidP="008B1B6B">
      <w:pPr>
        <w:keepLines/>
        <w:spacing w:before="120" w:after="120" w:line="276" w:lineRule="auto"/>
        <w:ind w:firstLine="340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 xml:space="preserve">Uchwała wchodzi w życie z dniem </w:t>
      </w:r>
      <w:r w:rsidR="002A2528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podjęcia</w:t>
      </w:r>
      <w:r w:rsidRPr="008B1B6B"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  <w:t>.</w:t>
      </w:r>
    </w:p>
    <w:p w14:paraId="29967430" w14:textId="201F985F" w:rsidR="002A2528" w:rsidRDefault="002A2528" w:rsidP="00595FCB">
      <w:pPr>
        <w:keepLines/>
        <w:spacing w:before="120" w:after="120" w:line="276" w:lineRule="auto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</w:p>
    <w:p w14:paraId="1147C23D" w14:textId="77777777" w:rsidR="00595FCB" w:rsidRDefault="00595FCB" w:rsidP="00595FCB">
      <w:pPr>
        <w:keepLines/>
        <w:spacing w:before="120" w:after="120" w:line="276" w:lineRule="auto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</w:p>
    <w:p w14:paraId="31CF2814" w14:textId="77777777" w:rsidR="002A2528" w:rsidRDefault="002A2528" w:rsidP="008B1B6B">
      <w:pPr>
        <w:keepLines/>
        <w:spacing w:before="120" w:after="120" w:line="276" w:lineRule="auto"/>
        <w:ind w:firstLine="340"/>
        <w:rPr>
          <w:rFonts w:ascii="Times New Roman" w:eastAsia="Times New Roman" w:hAnsi="Times New Roman" w:cs="Times New Roman"/>
          <w:color w:val="000000"/>
          <w:szCs w:val="24"/>
          <w:u w:color="000000"/>
          <w:lang w:val="pl-PL" w:eastAsia="pl-PL" w:bidi="pl-PL"/>
        </w:rPr>
      </w:pPr>
    </w:p>
    <w:p w14:paraId="0BE3BD17" w14:textId="77777777" w:rsidR="008B1B6B" w:rsidRPr="008B1B6B" w:rsidRDefault="008B1B6B" w:rsidP="008B1B6B">
      <w:pPr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b/>
          <w:szCs w:val="20"/>
          <w:lang w:val="pl-PL" w:eastAsia="pl-PL" w:bidi="pl-PL"/>
        </w:rPr>
        <w:t>Uzasadnienie</w:t>
      </w:r>
    </w:p>
    <w:p w14:paraId="530CCA06" w14:textId="7DE02623" w:rsidR="008B1B6B" w:rsidRPr="00595FCB" w:rsidRDefault="008B1B6B" w:rsidP="00595FCB">
      <w:pPr>
        <w:spacing w:before="120" w:after="120" w:line="276" w:lineRule="auto"/>
        <w:ind w:firstLine="587"/>
        <w:jc w:val="both"/>
        <w:rPr>
          <w:rFonts w:ascii="Times New Roman" w:eastAsia="Times New Roman" w:hAnsi="Times New Roman" w:cs="Times New Roman"/>
          <w:szCs w:val="20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>Zgodnie z art. 7 ust. 1 ustawy z dnia 8 marca 1990 r. o samorządzie gminnym, zaspokajanie zbiorowych potrzeb wspólnoty należy do zadań własnych gminy. W szczególności zadania własne obejmują sprawy</w:t>
      </w:r>
      <w:r w:rsidR="00595FC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 </w:t>
      </w:r>
      <w:r w:rsidRPr="00595FCB">
        <w:rPr>
          <w:rFonts w:ascii="Times New Roman" w:eastAsia="Times New Roman" w:hAnsi="Times New Roman" w:cs="Times New Roman"/>
          <w:szCs w:val="20"/>
          <w:lang w:val="pl-PL" w:eastAsia="pl-PL" w:bidi="pl-PL"/>
        </w:rPr>
        <w:t>gminnych dróg, ulic, mostów, placów oraz organizacji ruchu drogowego</w:t>
      </w:r>
      <w:r w:rsidR="00595FCB" w:rsidRPr="00595FCB">
        <w:rPr>
          <w:rFonts w:ascii="Times New Roman" w:eastAsia="Times New Roman" w:hAnsi="Times New Roman" w:cs="Times New Roman"/>
          <w:szCs w:val="20"/>
          <w:lang w:val="pl-PL" w:eastAsia="pl-PL" w:bidi="pl-PL"/>
        </w:rPr>
        <w:t>.</w:t>
      </w:r>
    </w:p>
    <w:p w14:paraId="1749A1EE" w14:textId="1B241683" w:rsidR="008B1B6B" w:rsidRPr="008B1B6B" w:rsidRDefault="008B1B6B" w:rsidP="00284000">
      <w:pPr>
        <w:spacing w:before="120" w:after="120" w:line="276" w:lineRule="auto"/>
        <w:ind w:firstLine="587"/>
        <w:jc w:val="both"/>
        <w:rPr>
          <w:rFonts w:ascii="Times New Roman" w:eastAsia="Times New Roman" w:hAnsi="Times New Roman" w:cs="Times New Roman"/>
          <w:szCs w:val="20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>Ponadto art. </w:t>
      </w:r>
      <w:r w:rsidR="002A2528">
        <w:rPr>
          <w:rFonts w:ascii="Times New Roman" w:eastAsia="Times New Roman" w:hAnsi="Times New Roman" w:cs="Times New Roman"/>
          <w:szCs w:val="20"/>
          <w:lang w:val="pl-PL" w:eastAsia="pl-PL" w:bidi="pl-PL"/>
        </w:rPr>
        <w:t>11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> ust. 1 ustawy z dnia 21 </w:t>
      </w:r>
      <w:r w:rsidR="002A2528">
        <w:rPr>
          <w:rFonts w:ascii="Times New Roman" w:eastAsia="Times New Roman" w:hAnsi="Times New Roman" w:cs="Times New Roman"/>
          <w:szCs w:val="20"/>
          <w:lang w:val="pl-PL" w:eastAsia="pl-PL" w:bidi="pl-PL"/>
        </w:rPr>
        <w:t>sierpnia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 </w:t>
      </w:r>
      <w:r w:rsidR="002A2528">
        <w:rPr>
          <w:rFonts w:ascii="Times New Roman" w:eastAsia="Times New Roman" w:hAnsi="Times New Roman" w:cs="Times New Roman"/>
          <w:szCs w:val="20"/>
          <w:lang w:val="pl-PL" w:eastAsia="pl-PL" w:bidi="pl-PL"/>
        </w:rPr>
        <w:t>1997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r. o ochronie </w:t>
      </w:r>
      <w:r w:rsidR="002A2528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zwierząt 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nakłada na Gminę obowiązek </w:t>
      </w:r>
      <w:r w:rsidR="00C70031">
        <w:rPr>
          <w:rFonts w:ascii="Times New Roman" w:eastAsia="Times New Roman" w:hAnsi="Times New Roman" w:cs="Times New Roman"/>
          <w:szCs w:val="20"/>
          <w:lang w:val="pl-PL" w:eastAsia="pl-PL" w:bidi="pl-PL"/>
        </w:rPr>
        <w:t>zapobiegania bezdomności zwierząt i zapewnienie opieki bezdomnym zwierzętom oraz ich wyłapywanie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>.</w:t>
      </w:r>
    </w:p>
    <w:p w14:paraId="03305C59" w14:textId="388D66FD" w:rsidR="00284000" w:rsidRDefault="008B1B6B" w:rsidP="00284000">
      <w:pPr>
        <w:spacing w:before="120" w:after="120" w:line="276" w:lineRule="auto"/>
        <w:ind w:firstLine="587"/>
        <w:jc w:val="both"/>
        <w:rPr>
          <w:rFonts w:ascii="Times New Roman" w:eastAsia="Times New Roman" w:hAnsi="Times New Roman" w:cs="Times New Roman"/>
          <w:szCs w:val="20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>W ustawie z dnia 20 grudnia 1996 r. o gospodarce komunalnej zostały określone dopuszczalne formy organizacyjne wykonywania gospodarki komunalnej. Jedną z możliwych form prowadzenia gospodarki komunalnej przez gminę jest spółka prawa handlowego.</w:t>
      </w:r>
      <w:r w:rsidR="00595FC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 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Uchwała Rady </w:t>
      </w:r>
      <w:r w:rsidR="00C70031">
        <w:rPr>
          <w:rFonts w:ascii="Times New Roman" w:eastAsia="Times New Roman" w:hAnsi="Times New Roman" w:cs="Times New Roman"/>
          <w:szCs w:val="20"/>
          <w:lang w:val="pl-PL" w:eastAsia="pl-PL" w:bidi="pl-PL"/>
        </w:rPr>
        <w:t>Miejskiej Gminy Dobrzyca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 o powierzeniu zadania własnego spółce komunalnej jest aktem władczym, mocą którego jednostronnie nakłada się na Spółkę </w:t>
      </w:r>
      <w:r w:rsidR="00C70031" w:rsidRPr="00C70031">
        <w:rPr>
          <w:rFonts w:ascii="Times New Roman" w:eastAsia="Times New Roman" w:hAnsi="Times New Roman" w:cs="Times New Roman"/>
          <w:szCs w:val="20"/>
          <w:lang w:val="pl-PL" w:eastAsia="pl-PL" w:bidi="pl-PL"/>
        </w:rPr>
        <w:t>Gminna Spółka Komunalna w Dobrzycy Spółka z ograniczona odpowiedzialnością z siedzibą w Dobrzycy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 realizację określonych zadań własnych Gminy </w:t>
      </w:r>
      <w:r w:rsidR="00C70031">
        <w:rPr>
          <w:rFonts w:ascii="Times New Roman" w:eastAsia="Times New Roman" w:hAnsi="Times New Roman" w:cs="Times New Roman"/>
          <w:szCs w:val="20"/>
          <w:lang w:val="pl-PL" w:eastAsia="pl-PL" w:bidi="pl-PL"/>
        </w:rPr>
        <w:t>Dobrzyca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. Zgodnie z Decyzją Komisji Europejskiej z dnia 20 grudnia 2011 r. w sprawie stosowania art. 106 ust. 2 Traktatu o funkcjonowaniu Unii Europejskiej do pomocy państwa w formie rekompensaty z tytułu świadczenia usług publicznych przyznawanej przedsiębiorstwom zobowiązanym do wykonywania usług świadczonych w ogólnym interesie gospodarczym niezbędne jest, aby spółka świadcząca usługi komunalne na rzecz gminy została zobowiązana do ich świadczenia mocą aktu o charakterze władczym, co uzasadnia konieczność podjęcia niniejszej uchwały. </w:t>
      </w:r>
      <w:r w:rsidR="00A77FEE" w:rsidRPr="00A77FEE">
        <w:rPr>
          <w:rFonts w:ascii="Times New Roman" w:eastAsia="Times New Roman" w:hAnsi="Times New Roman" w:cs="Times New Roman"/>
          <w:szCs w:val="20"/>
          <w:lang w:val="pl-PL" w:eastAsia="pl-PL" w:bidi="pl-PL"/>
        </w:rPr>
        <w:t>Gminna Spółka Komunalna w Dobrzycy Spółka z ograniczona odpowiedzialnością z siedzibą w Dobrzycy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 został</w:t>
      </w:r>
      <w:r w:rsidR="00A77FEE">
        <w:rPr>
          <w:rFonts w:ascii="Times New Roman" w:eastAsia="Times New Roman" w:hAnsi="Times New Roman" w:cs="Times New Roman"/>
          <w:szCs w:val="20"/>
          <w:lang w:val="pl-PL" w:eastAsia="pl-PL" w:bidi="pl-PL"/>
        </w:rPr>
        <w:t>a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 utworzon</w:t>
      </w:r>
      <w:r w:rsidR="00A77FEE">
        <w:rPr>
          <w:rFonts w:ascii="Times New Roman" w:eastAsia="Times New Roman" w:hAnsi="Times New Roman" w:cs="Times New Roman"/>
          <w:szCs w:val="20"/>
          <w:lang w:val="pl-PL" w:eastAsia="pl-PL" w:bidi="pl-PL"/>
        </w:rPr>
        <w:t>a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 w celu realizacji zadań własnych Gminy. Gmina </w:t>
      </w:r>
      <w:r w:rsidR="00A77FEE">
        <w:rPr>
          <w:rFonts w:ascii="Times New Roman" w:eastAsia="Times New Roman" w:hAnsi="Times New Roman" w:cs="Times New Roman"/>
          <w:szCs w:val="20"/>
          <w:lang w:val="pl-PL" w:eastAsia="pl-PL" w:bidi="pl-PL"/>
        </w:rPr>
        <w:t>Dobrzyca</w:t>
      </w: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 xml:space="preserve"> posiada 100% udziałów w spółce. Tym samym spółka spełnia definicję podmiotu publicznego. Dla wypełnienia wymogów art. 106 ust. 2 TFUE ustalona zgodnie z niniejszym aktem powierzenia rekompensata nie może przekraczać kwoty niezbędnej do pokrycia kosztów poniesionych w trakcie wywiązywania się z powierzonego zadania, przy uwzględnieniu uzyskiwanych przy tym przychodów i rozsądnego zysku. W następstwie wykonania niniejszej uchwały zawarta zostanie umowa wykonawcza, która określi m. in. szczegółowy zakres powierzenia jak i zasady ustalenia rekompensaty z tytułu wykonywania przez Spółkę powierzonego zakresu zadań jednostki samorządu terytorialnego odpowiednio do wymogów Decyzji Komisji Europejskiej z dnia 20 grudnia 2011 r. (Dz. U. UE. L 7/3 z 2012 r.).  </w:t>
      </w:r>
    </w:p>
    <w:p w14:paraId="7ED5D5FD" w14:textId="3BBAAA9F" w:rsidR="008B1B6B" w:rsidRPr="008B1B6B" w:rsidRDefault="008B1B6B" w:rsidP="00284000">
      <w:pPr>
        <w:spacing w:before="120" w:after="120" w:line="276" w:lineRule="auto"/>
        <w:ind w:firstLine="587"/>
        <w:jc w:val="both"/>
        <w:rPr>
          <w:rFonts w:ascii="Times New Roman" w:eastAsia="Times New Roman" w:hAnsi="Times New Roman" w:cs="Times New Roman"/>
          <w:szCs w:val="20"/>
          <w:lang w:val="pl-PL" w:eastAsia="pl-PL" w:bidi="pl-PL"/>
        </w:rPr>
      </w:pPr>
      <w:r w:rsidRPr="008B1B6B">
        <w:rPr>
          <w:rFonts w:ascii="Times New Roman" w:eastAsia="Times New Roman" w:hAnsi="Times New Roman" w:cs="Times New Roman"/>
          <w:szCs w:val="20"/>
          <w:lang w:val="pl-PL" w:eastAsia="pl-PL" w:bidi="pl-PL"/>
        </w:rPr>
        <w:t>W związku z powyższym podjęcie niniejszej uchwały jest w pełni zasadne.</w:t>
      </w:r>
    </w:p>
    <w:p w14:paraId="70541C96" w14:textId="77777777" w:rsidR="00B920E0" w:rsidRPr="008B1B6B" w:rsidRDefault="00B920E0" w:rsidP="008B1B6B">
      <w:pPr>
        <w:spacing w:line="276" w:lineRule="auto"/>
        <w:rPr>
          <w:lang w:val="pl-PL"/>
        </w:rPr>
      </w:pPr>
    </w:p>
    <w:sectPr w:rsidR="00B920E0" w:rsidRPr="008B1B6B">
      <w:footerReference w:type="default" r:id="rId7"/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75C45" w14:textId="77777777" w:rsidR="00FB50F6" w:rsidRDefault="00FB50F6" w:rsidP="008B1B6B">
      <w:pPr>
        <w:spacing w:after="0" w:line="240" w:lineRule="auto"/>
      </w:pPr>
      <w:r>
        <w:separator/>
      </w:r>
    </w:p>
  </w:endnote>
  <w:endnote w:type="continuationSeparator" w:id="0">
    <w:p w14:paraId="18255EDE" w14:textId="77777777" w:rsidR="00FB50F6" w:rsidRDefault="00FB50F6" w:rsidP="008B1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C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2C4A4" w14:textId="77777777" w:rsidR="009B235E" w:rsidRDefault="00FB50F6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5F097" w14:textId="77777777" w:rsidR="00FB50F6" w:rsidRDefault="00FB50F6" w:rsidP="008B1B6B">
      <w:pPr>
        <w:spacing w:after="0" w:line="240" w:lineRule="auto"/>
      </w:pPr>
      <w:r>
        <w:separator/>
      </w:r>
    </w:p>
  </w:footnote>
  <w:footnote w:type="continuationSeparator" w:id="0">
    <w:p w14:paraId="129484CB" w14:textId="77777777" w:rsidR="00FB50F6" w:rsidRDefault="00FB50F6" w:rsidP="008B1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F06E3"/>
    <w:multiLevelType w:val="hybridMultilevel"/>
    <w:tmpl w:val="E3E425DE"/>
    <w:lvl w:ilvl="0" w:tplc="A53EC1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02216"/>
    <w:multiLevelType w:val="hybridMultilevel"/>
    <w:tmpl w:val="3DF2CE0E"/>
    <w:lvl w:ilvl="0" w:tplc="A53EC1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5F8CEAE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F0CF4"/>
    <w:multiLevelType w:val="hybridMultilevel"/>
    <w:tmpl w:val="63983B10"/>
    <w:lvl w:ilvl="0" w:tplc="04090011">
      <w:start w:val="1"/>
      <w:numFmt w:val="decimal"/>
      <w:lvlText w:val="%1)"/>
      <w:lvlJc w:val="left"/>
      <w:pPr>
        <w:ind w:left="947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76475D22"/>
    <w:multiLevelType w:val="hybridMultilevel"/>
    <w:tmpl w:val="50681C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B6B"/>
    <w:rsid w:val="000E2FBB"/>
    <w:rsid w:val="00175A19"/>
    <w:rsid w:val="0025209C"/>
    <w:rsid w:val="00284000"/>
    <w:rsid w:val="002A2528"/>
    <w:rsid w:val="002E1D4D"/>
    <w:rsid w:val="00585FF9"/>
    <w:rsid w:val="00595FCB"/>
    <w:rsid w:val="00603E00"/>
    <w:rsid w:val="00776CD0"/>
    <w:rsid w:val="0081418D"/>
    <w:rsid w:val="008B1B6B"/>
    <w:rsid w:val="008D693F"/>
    <w:rsid w:val="009B0421"/>
    <w:rsid w:val="009B09C6"/>
    <w:rsid w:val="00A77FEE"/>
    <w:rsid w:val="00B920E0"/>
    <w:rsid w:val="00C1543F"/>
    <w:rsid w:val="00C442DC"/>
    <w:rsid w:val="00C70031"/>
    <w:rsid w:val="00C70FEB"/>
    <w:rsid w:val="00D22986"/>
    <w:rsid w:val="00FB1721"/>
    <w:rsid w:val="00FB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B087"/>
  <w15:chartTrackingRefBased/>
  <w15:docId w15:val="{53F7E223-00D8-47E2-B318-171FC6B9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5A19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hAnsi="Times New Roman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75A19"/>
    <w:rPr>
      <w:rFonts w:hAnsi="Times New Roman"/>
      <w:b/>
      <w:bCs/>
      <w:i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8B1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B6B"/>
  </w:style>
  <w:style w:type="paragraph" w:styleId="Stopka">
    <w:name w:val="footer"/>
    <w:basedOn w:val="Normalny"/>
    <w:link w:val="StopkaZnak"/>
    <w:uiPriority w:val="99"/>
    <w:unhideWhenUsed/>
    <w:rsid w:val="008B1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B6B"/>
  </w:style>
  <w:style w:type="paragraph" w:styleId="Akapitzlist">
    <w:name w:val="List Paragraph"/>
    <w:basedOn w:val="Normalny"/>
    <w:uiPriority w:val="34"/>
    <w:qFormat/>
    <w:rsid w:val="008B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697</Words>
  <Characters>4448</Characters>
  <Application>Microsoft Office Word</Application>
  <DocSecurity>0</DocSecurity>
  <Lines>143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Kowalski</dc:creator>
  <cp:keywords/>
  <dc:description/>
  <cp:lastModifiedBy>Przemek Borkowski</cp:lastModifiedBy>
  <cp:revision>23</cp:revision>
  <dcterms:created xsi:type="dcterms:W3CDTF">2023-02-05T21:12:00Z</dcterms:created>
  <dcterms:modified xsi:type="dcterms:W3CDTF">2023-02-06T13:13:00Z</dcterms:modified>
</cp:coreProperties>
</file>