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F7E4E" w:rsidR="00DC35A0" w:rsidP="008E1F93" w:rsidRDefault="008E1F93" w14:paraId="323B8C93" w14:textId="77777777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Uchwała nr ………..</w:t>
      </w:r>
    </w:p>
    <w:p w:rsidRPr="004F7E4E" w:rsidR="008E1F93" w:rsidP="008E1F93" w:rsidRDefault="008E1F93" w14:paraId="318CAB56" w14:textId="77777777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Rady Miejskiej Gminy Dobrzyca</w:t>
      </w:r>
    </w:p>
    <w:p w:rsidRPr="004F7E4E" w:rsidR="008E1F93" w:rsidP="008E1F93" w:rsidRDefault="00141EE9" w14:paraId="7C95C41A" w14:textId="359CB3B6">
      <w:pPr>
        <w:jc w:val="center"/>
        <w:rPr>
          <w:rFonts w:ascii="Arial" w:hAnsi="Arial" w:cs="Arial"/>
          <w:b w:val="1"/>
          <w:bCs w:val="1"/>
        </w:rPr>
      </w:pPr>
      <w:r w:rsidRPr="7EAD8487" w:rsidR="7EAD8487">
        <w:rPr>
          <w:rFonts w:ascii="Arial" w:hAnsi="Arial" w:cs="Arial"/>
          <w:b w:val="1"/>
          <w:bCs w:val="1"/>
        </w:rPr>
        <w:t>z dnia ………………. 2023 r.</w:t>
      </w:r>
    </w:p>
    <w:p w:rsidRPr="004F7E4E" w:rsidR="008E1F93" w:rsidP="008E1F93" w:rsidRDefault="008E1F93" w14:paraId="18910CB0" w14:textId="7A08E092">
      <w:pPr>
        <w:jc w:val="center"/>
        <w:rPr>
          <w:rFonts w:ascii="Arial" w:hAnsi="Arial" w:cs="Arial"/>
          <w:b w:val="1"/>
          <w:bCs w:val="1"/>
        </w:rPr>
      </w:pPr>
      <w:r w:rsidRPr="051CC9FF" w:rsidR="051CC9FF">
        <w:rPr>
          <w:rFonts w:ascii="Arial" w:hAnsi="Arial" w:cs="Arial"/>
          <w:b w:val="1"/>
          <w:bCs w:val="1"/>
        </w:rPr>
        <w:t>w sprawie przystąpienia do sporządzenia miejscowego planu zagospodarowania przestrzennego gminy Dobrzyca na terenach części obrębów ewidencyjnych: Czarnuszka, Fabianów, Gustawów, Karminek, Karminiec, Koźminiec, Lutynia, miasto Dobrzyca, Polskie Olędry, Strzyżew, Trzebin, Trzebowa.</w:t>
      </w:r>
    </w:p>
    <w:p w:rsidRPr="00141EE9" w:rsidR="008E1F93" w:rsidP="0077108A" w:rsidRDefault="008E1F93" w14:paraId="0FA07D81" w14:textId="02C435F0">
      <w:pPr>
        <w:jc w:val="both"/>
        <w:rPr>
          <w:rFonts w:ascii="Arial" w:hAnsi="Arial" w:cs="Arial"/>
        </w:rPr>
      </w:pPr>
      <w:r w:rsidRPr="7EAD8487" w:rsidR="7EAD8487">
        <w:rPr>
          <w:rFonts w:ascii="Arial" w:hAnsi="Arial" w:cs="Arial"/>
        </w:rPr>
        <w:t xml:space="preserve">Na podstawie art. 18 ust. 2 pkt 5 ustawy z dnia 8 marca 1990 r. o samorządzie gminnym (t.j. Dz. U. z Dz.U. 2023 poz. 40) oraz art. 14 ust. 1 ustawy z dnia 27 marca 2003 r. o planowaniu i zagospodarowaniu przestrzennym  (t.j. Dz. U. z 2022 r. poz. 503 z </w:t>
      </w:r>
      <w:proofErr w:type="spellStart"/>
      <w:r w:rsidRPr="7EAD8487" w:rsidR="7EAD8487">
        <w:rPr>
          <w:rFonts w:ascii="Arial" w:hAnsi="Arial" w:cs="Arial"/>
        </w:rPr>
        <w:t>późn</w:t>
      </w:r>
      <w:proofErr w:type="spellEnd"/>
      <w:r w:rsidRPr="7EAD8487" w:rsidR="7EAD8487">
        <w:rPr>
          <w:rFonts w:ascii="Arial" w:hAnsi="Arial" w:cs="Arial"/>
        </w:rPr>
        <w:t>. Zm.), Rada Miejska Gminy Dobrzyca uchwała, co następuje:</w:t>
      </w:r>
    </w:p>
    <w:p w:rsidRPr="00141EE9" w:rsidR="000C2714" w:rsidP="003D61EA" w:rsidRDefault="000C2714" w14:paraId="1AFB6EDE" w14:textId="77777777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§1</w:t>
      </w:r>
    </w:p>
    <w:p w:rsidRPr="00141EE9" w:rsidR="000C2714" w:rsidP="00141EE9" w:rsidRDefault="000C2714" w14:paraId="33C31ECB" w14:textId="5ECD3137">
      <w:pPr>
        <w:jc w:val="both"/>
        <w:rPr>
          <w:rFonts w:ascii="Arial" w:hAnsi="Arial" w:cs="Arial"/>
        </w:rPr>
      </w:pPr>
      <w:r w:rsidRPr="051CC9FF" w:rsidR="051CC9FF">
        <w:rPr>
          <w:rFonts w:ascii="Arial" w:hAnsi="Arial" w:cs="Arial"/>
        </w:rPr>
        <w:t xml:space="preserve">Przystępuje się do sporządzenia zmiany miejscowego planu zagospodarowania przestrzennego gminy Dobrzyca na terenach części obrębów ewidencyjnych: Czarnuszka, Fabianów, Gustawów, Karminek, Karminiec, Koźminiec, Lutynia, miasto Dobrzyca, Polskie Olędry, Strzyżew, Trzebin, Trzebowa. Granice obszaru objętego przystąpieniem do sporządzenia miejscowego planu zagospodarowania </w:t>
      </w:r>
      <w:proofErr w:type="gramStart"/>
      <w:r w:rsidRPr="051CC9FF" w:rsidR="051CC9FF">
        <w:rPr>
          <w:rFonts w:ascii="Arial" w:hAnsi="Arial" w:cs="Arial"/>
        </w:rPr>
        <w:t>przestrzennego  przedstawiono</w:t>
      </w:r>
      <w:proofErr w:type="gramEnd"/>
      <w:r w:rsidRPr="051CC9FF" w:rsidR="051CC9FF">
        <w:rPr>
          <w:rFonts w:ascii="Arial" w:hAnsi="Arial" w:cs="Arial"/>
        </w:rPr>
        <w:t xml:space="preserve"> na załącznikach nr 1-12 do niniejszej uchwały.</w:t>
      </w:r>
    </w:p>
    <w:p w:rsidRPr="00141EE9" w:rsidR="000C2714" w:rsidP="00141EE9" w:rsidRDefault="000C2714" w14:paraId="5F81139B" w14:textId="77777777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§2</w:t>
      </w:r>
    </w:p>
    <w:p w:rsidRPr="00141EE9" w:rsidR="000C2714" w:rsidP="00141EE9" w:rsidRDefault="000C2714" w14:paraId="75DA148C" w14:textId="48D44415">
      <w:pPr>
        <w:jc w:val="both"/>
        <w:rPr>
          <w:rFonts w:ascii="Arial" w:hAnsi="Arial" w:cs="Arial"/>
        </w:rPr>
      </w:pPr>
      <w:r w:rsidRPr="7EAD8487" w:rsidR="7EAD8487">
        <w:rPr>
          <w:rFonts w:ascii="Arial" w:hAnsi="Arial" w:cs="Arial"/>
        </w:rPr>
        <w:t>W planie należy uwzględnić elementy określone w art. 15 ustawy z dnia 27 marca 2003 r. o</w:t>
      </w:r>
      <w:r w:rsidRPr="7EAD8487" w:rsidR="7EAD8487">
        <w:rPr>
          <w:rFonts w:ascii="Arial" w:hAnsi="Arial" w:cs="Arial"/>
        </w:rPr>
        <w:t> </w:t>
      </w:r>
      <w:r w:rsidRPr="7EAD8487" w:rsidR="7EAD8487">
        <w:rPr>
          <w:rFonts w:ascii="Arial" w:hAnsi="Arial" w:cs="Arial"/>
        </w:rPr>
        <w:t>planowaniu i zagospodarowaniu przestrzennym.</w:t>
      </w:r>
    </w:p>
    <w:p w:rsidR="7EAD8487" w:rsidP="7EAD8487" w:rsidRDefault="7EAD8487" w14:paraId="7B8203E8" w14:textId="704A66B7">
      <w:pPr>
        <w:jc w:val="center"/>
        <w:rPr>
          <w:rFonts w:ascii="Arial" w:hAnsi="Arial" w:cs="Arial"/>
        </w:rPr>
      </w:pPr>
      <w:r w:rsidRPr="7EAD8487" w:rsidR="7EAD8487">
        <w:rPr>
          <w:rFonts w:ascii="Arial" w:hAnsi="Arial" w:cs="Arial"/>
        </w:rPr>
        <w:t>§3</w:t>
      </w:r>
    </w:p>
    <w:p w:rsidR="7EAD8487" w:rsidP="7EAD8487" w:rsidRDefault="7EAD8487" w14:paraId="1E6B531D" w14:textId="0D9D3FC9">
      <w:pPr>
        <w:pStyle w:val="Normalny"/>
        <w:jc w:val="both"/>
      </w:pPr>
      <w:r w:rsidRPr="051CC9FF" w:rsidR="051CC9FF">
        <w:rPr>
          <w:rFonts w:ascii="Arial" w:hAnsi="Arial" w:eastAsia="Arial" w:cs="Arial"/>
          <w:noProof w:val="0"/>
          <w:sz w:val="22"/>
          <w:szCs w:val="22"/>
          <w:lang w:val="pl-PL"/>
        </w:rPr>
        <w:t>Dopuszcza się uchwalenie zmiany miejscowego planu zagospodarowania przestrzennego w etapach.</w:t>
      </w:r>
    </w:p>
    <w:p w:rsidRPr="00141EE9" w:rsidR="000C2714" w:rsidP="00141EE9" w:rsidRDefault="000C2714" w14:paraId="4A5326A2" w14:textId="297A29BC">
      <w:pPr>
        <w:jc w:val="center"/>
        <w:rPr>
          <w:rFonts w:ascii="Arial" w:hAnsi="Arial" w:cs="Arial"/>
        </w:rPr>
      </w:pPr>
      <w:r w:rsidRPr="7EAD8487" w:rsidR="7EAD8487">
        <w:rPr>
          <w:rFonts w:ascii="Arial" w:hAnsi="Arial" w:cs="Arial"/>
        </w:rPr>
        <w:t>§4</w:t>
      </w:r>
    </w:p>
    <w:p w:rsidRPr="00141EE9" w:rsidR="000C2714" w:rsidP="00141EE9" w:rsidRDefault="000C2714" w14:paraId="72FE04B7" w14:textId="77777777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Wykonanie uchwały powierza się Burmistrzowi Gminy Dobrzyca.</w:t>
      </w:r>
    </w:p>
    <w:p w:rsidRPr="00141EE9" w:rsidR="000C2714" w:rsidP="00141EE9" w:rsidRDefault="000C2714" w14:paraId="1607E7F4" w14:textId="23E5A8C2">
      <w:pPr>
        <w:jc w:val="center"/>
        <w:rPr>
          <w:rFonts w:ascii="Arial" w:hAnsi="Arial" w:cs="Arial"/>
        </w:rPr>
      </w:pPr>
      <w:r w:rsidRPr="7EAD8487" w:rsidR="7EAD8487">
        <w:rPr>
          <w:rFonts w:ascii="Arial" w:hAnsi="Arial" w:cs="Arial"/>
        </w:rPr>
        <w:t>§5</w:t>
      </w:r>
    </w:p>
    <w:p w:rsidRPr="00141EE9" w:rsidR="000C2714" w:rsidP="00141EE9" w:rsidRDefault="000C2714" w14:paraId="485A3EB4" w14:textId="77777777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Uchwała wchodzi w życie z dniem podjęcia.</w:t>
      </w:r>
    </w:p>
    <w:p w:rsidR="00D01A66" w:rsidP="00D01A66" w:rsidRDefault="00D01A66" w14:paraId="1F894E3A" w14:textId="77777777">
      <w:pPr>
        <w:jc w:val="right"/>
        <w:rPr>
          <w:rFonts w:ascii="Arial" w:hAnsi="Arial" w:cs="Arial"/>
          <w:i/>
          <w:iCs/>
        </w:rPr>
      </w:pPr>
    </w:p>
    <w:p w:rsidR="00D01A66" w:rsidP="00D01A66" w:rsidRDefault="00D01A66" w14:paraId="755F3948" w14:textId="77777777">
      <w:pPr>
        <w:jc w:val="right"/>
        <w:rPr>
          <w:rFonts w:ascii="Arial" w:hAnsi="Arial" w:cs="Arial"/>
          <w:i/>
          <w:iCs/>
        </w:rPr>
      </w:pPr>
    </w:p>
    <w:p w:rsidR="00D01A66" w:rsidP="00D01A66" w:rsidRDefault="00D01A66" w14:paraId="2B3E2968" w14:textId="77777777">
      <w:pPr>
        <w:ind w:left="5812"/>
        <w:jc w:val="center"/>
        <w:rPr>
          <w:rFonts w:ascii="Arial" w:hAnsi="Arial" w:cs="Arial"/>
          <w:i/>
          <w:iCs/>
        </w:rPr>
      </w:pPr>
    </w:p>
    <w:p w:rsidR="00D01A66" w:rsidP="00D01A66" w:rsidRDefault="00D01A66" w14:paraId="7DFF9D2C" w14:textId="33966219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Przewodniczący</w:t>
      </w:r>
    </w:p>
    <w:p w:rsidRPr="00D01A66" w:rsidR="00D01A66" w:rsidP="00D01A66" w:rsidRDefault="00D01A66" w14:paraId="48FDC3DF" w14:textId="3546F3B1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Rady Miejskiej </w:t>
      </w:r>
      <w:r w:rsidRPr="00D01A66">
        <w:rPr>
          <w:rFonts w:ascii="Arial" w:hAnsi="Arial" w:cs="Arial"/>
          <w:i/>
          <w:iCs/>
        </w:rPr>
        <w:t>Gminy Dobrzyca</w:t>
      </w:r>
    </w:p>
    <w:p w:rsidRPr="00141EE9" w:rsidR="000C2714" w:rsidRDefault="000C2714" w14:paraId="492448AC" w14:textId="4A502D15">
      <w:pPr>
        <w:rPr>
          <w:rFonts w:ascii="Arial" w:hAnsi="Arial" w:cs="Arial"/>
        </w:rPr>
      </w:pPr>
    </w:p>
    <w:p w:rsidR="00D01A66" w:rsidRDefault="00D01A66" w14:paraId="53B14C15" w14:textId="7777777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Pr="004F7E4E" w:rsidR="000C2714" w:rsidP="0020076B" w:rsidRDefault="000C2714" w14:paraId="1004BAB1" w14:textId="02BE2580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lastRenderedPageBreak/>
        <w:t>Uzasadnienie</w:t>
      </w:r>
    </w:p>
    <w:p w:rsidRPr="004F7E4E" w:rsidR="000C2714" w:rsidP="0020076B" w:rsidRDefault="000C2714" w14:paraId="207AC15D" w14:textId="5CC4DD80">
      <w:pPr>
        <w:jc w:val="center"/>
        <w:rPr>
          <w:rFonts w:ascii="Arial" w:hAnsi="Arial" w:cs="Arial"/>
          <w:b w:val="1"/>
          <w:bCs w:val="1"/>
        </w:rPr>
      </w:pPr>
      <w:r w:rsidRPr="7EAD8487" w:rsidR="7EAD8487">
        <w:rPr>
          <w:rFonts w:ascii="Arial" w:hAnsi="Arial" w:cs="Arial"/>
          <w:b w:val="1"/>
          <w:bCs w:val="1"/>
        </w:rPr>
        <w:t>Do uchwały nr …………………../2023 Rady Miejskiej Gminy Dobrzyca</w:t>
      </w:r>
    </w:p>
    <w:p w:rsidRPr="004F7E4E" w:rsidR="000C2714" w:rsidP="0020076B" w:rsidRDefault="00141EE9" w14:paraId="2058D4F2" w14:textId="7B2C818C">
      <w:pPr>
        <w:jc w:val="center"/>
        <w:rPr>
          <w:rFonts w:ascii="Arial" w:hAnsi="Arial" w:cs="Arial"/>
          <w:b w:val="1"/>
          <w:bCs w:val="1"/>
        </w:rPr>
      </w:pPr>
      <w:r w:rsidRPr="7EAD8487" w:rsidR="7EAD8487">
        <w:rPr>
          <w:rFonts w:ascii="Arial" w:hAnsi="Arial" w:cs="Arial"/>
          <w:b w:val="1"/>
          <w:bCs w:val="1"/>
        </w:rPr>
        <w:t>z dnia………………. 2023 r.</w:t>
      </w:r>
    </w:p>
    <w:p w:rsidRPr="004F7E4E" w:rsidR="00141EE9" w:rsidP="7EAD8487" w:rsidRDefault="000C2714" w14:paraId="6381D15A" w14:textId="69EE1C35">
      <w:pPr>
        <w:pStyle w:val="Normalny"/>
        <w:jc w:val="center"/>
        <w:rPr>
          <w:rFonts w:ascii="Arial" w:hAnsi="Arial" w:cs="Arial"/>
          <w:b w:val="1"/>
          <w:bCs w:val="1"/>
        </w:rPr>
      </w:pPr>
      <w:r w:rsidRPr="051CC9FF" w:rsidR="051CC9FF">
        <w:rPr>
          <w:rFonts w:ascii="Arial" w:hAnsi="Arial" w:cs="Arial"/>
          <w:b w:val="1"/>
          <w:bCs w:val="1"/>
        </w:rPr>
        <w:t xml:space="preserve">w sprawie przystąpienia do sporządzenia zmiany miejscowego planu zagospodarowania przestrzennego gminy Dobrzyca na terenach części obrębów ewidencyjnych: Czarnuszka, Fabianów, Gustawów, Karminek, Karminiec, Koźminiec, Lutynia, miasto Dobrzyca, Polskie </w:t>
      </w:r>
      <w:r w:rsidRPr="051CC9FF" w:rsidR="051CC9FF">
        <w:rPr>
          <w:rFonts w:ascii="Arial" w:hAnsi="Arial" w:cs="Arial"/>
          <w:b w:val="1"/>
          <w:bCs w:val="1"/>
        </w:rPr>
        <w:t>Olędry</w:t>
      </w:r>
      <w:r w:rsidRPr="051CC9FF" w:rsidR="051CC9FF">
        <w:rPr>
          <w:rFonts w:ascii="Arial" w:hAnsi="Arial" w:cs="Arial"/>
          <w:b w:val="1"/>
          <w:bCs w:val="1"/>
        </w:rPr>
        <w:t>, Strzyżew, Trzebin, Trzebowa.</w:t>
      </w:r>
      <w:r>
        <w:tab/>
      </w:r>
    </w:p>
    <w:p w:rsidRPr="00141EE9" w:rsidR="000C2714" w:rsidP="7EAD8487" w:rsidRDefault="00141EE9" w14:paraId="665C224D" w14:textId="10D4A855">
      <w:pPr>
        <w:pStyle w:val="Normalny"/>
        <w:jc w:val="both"/>
        <w:rPr>
          <w:rFonts w:ascii="Arial" w:hAnsi="Arial" w:cs="Arial"/>
        </w:rPr>
      </w:pPr>
      <w:r w:rsidRPr="051CC9FF" w:rsidR="051CC9FF">
        <w:rPr>
          <w:rFonts w:ascii="Arial" w:hAnsi="Arial" w:cs="Arial"/>
        </w:rPr>
        <w:t xml:space="preserve">Obszar objęty opracowaniem obejmuje części obrębów ewidencyjnych: Czarnuszka, Fabianów, Gustawów, Karminek, Karminiec, Koźminiec, Lutynia, miasto Dobrzyca, Polskie </w:t>
      </w:r>
      <w:r w:rsidRPr="051CC9FF" w:rsidR="051CC9FF">
        <w:rPr>
          <w:rFonts w:ascii="Arial" w:hAnsi="Arial" w:cs="Arial"/>
        </w:rPr>
        <w:t>Olędry</w:t>
      </w:r>
      <w:r w:rsidRPr="051CC9FF" w:rsidR="051CC9FF">
        <w:rPr>
          <w:rFonts w:ascii="Arial" w:hAnsi="Arial" w:cs="Arial"/>
        </w:rPr>
        <w:t>, Strzyżew, Trzebin, Trzebowa – granice obszarów objętych opracowaniem oznaczono na załącznikach graficznych nr 1-12 do uchwały.</w:t>
      </w:r>
    </w:p>
    <w:p w:rsidRPr="004F7E4E" w:rsidR="004F7E4E" w:rsidP="004F7E4E" w:rsidRDefault="004F7E4E" w14:paraId="22ED024F" w14:textId="6514921F">
      <w:pPr>
        <w:jc w:val="both"/>
        <w:rPr>
          <w:rFonts w:ascii="Arial" w:hAnsi="Arial" w:cs="Arial"/>
        </w:rPr>
      </w:pPr>
      <w:r w:rsidRPr="7EAD8487" w:rsidR="7EAD8487">
        <w:rPr>
          <w:rFonts w:ascii="Arial" w:hAnsi="Arial" w:cs="Arial"/>
        </w:rPr>
        <w:t>Sporządzenie ww. zmiany planu miejscowego ma na celu wyznaczenie nowych terenów w</w:t>
      </w:r>
      <w:r w:rsidRPr="7EAD8487" w:rsidR="7EAD8487">
        <w:rPr>
          <w:rFonts w:ascii="Arial" w:hAnsi="Arial" w:cs="Arial"/>
        </w:rPr>
        <w:t> </w:t>
      </w:r>
      <w:r w:rsidRPr="7EAD8487" w:rsidR="7EAD8487">
        <w:rPr>
          <w:rFonts w:ascii="Arial" w:hAnsi="Arial" w:cs="Arial"/>
        </w:rPr>
        <w:t xml:space="preserve">zgodności z obowiązującym studium uwarunkowań i kierunków zagospodarowania przestrzennego w związku z zamierzeniami Inwestorów lub bieżącym potrzebom gminy oraz korektę niektórych zapisów obowiązującego planu, które uniemożliwiają planowane inwestycje, zarówno w sektorze prywatnym, jak i publicznym. </w:t>
      </w:r>
    </w:p>
    <w:p w:rsidRPr="00141EE9" w:rsidR="00981CC9" w:rsidP="004F7E4E" w:rsidRDefault="00056E43" w14:paraId="3B814949" w14:textId="7EEBD1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141EE9" w:rsidR="00981CC9">
        <w:rPr>
          <w:rFonts w:ascii="Arial" w:hAnsi="Arial" w:cs="Arial"/>
        </w:rPr>
        <w:t xml:space="preserve">elem sporządzenia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</w:t>
      </w:r>
      <w:r>
        <w:rPr>
          <w:rFonts w:ascii="Arial" w:hAnsi="Arial" w:cs="Arial"/>
        </w:rPr>
        <w:t>przedmiotowego</w:t>
      </w:r>
      <w:r w:rsidRPr="00141EE9" w:rsidR="00981CC9">
        <w:rPr>
          <w:rFonts w:ascii="Arial" w:hAnsi="Arial" w:cs="Arial"/>
        </w:rPr>
        <w:t xml:space="preserve"> obszaru i poprawie struktury sieci komunikacyjnej. </w:t>
      </w:r>
    </w:p>
    <w:p w:rsidR="00200DE4" w:rsidP="7EAD8487" w:rsidRDefault="00200DE4" w14:paraId="570C19A3" w14:textId="24CA0337">
      <w:pPr>
        <w:pStyle w:val="Normalny"/>
        <w:jc w:val="both"/>
        <w:rPr>
          <w:rFonts w:ascii="Arial" w:hAnsi="Arial" w:cs="Arial"/>
        </w:rPr>
      </w:pPr>
      <w:r w:rsidRPr="051CC9FF" w:rsidR="051CC9FF">
        <w:rPr>
          <w:rFonts w:ascii="Arial" w:hAnsi="Arial" w:cs="Arial"/>
        </w:rPr>
        <w:t xml:space="preserve">W oparciu o Studium uwarunkowań i kierunków zagospodarowania przestrzennego w przedmiotowych częściach obrębów ewidencyjnych: Czarnuszka, Fabianów, Gustawów, Karminek, Karminiec, Koźminiec, Lutynia, miasto Dobrzyca, Polskie </w:t>
      </w:r>
      <w:r w:rsidRPr="051CC9FF" w:rsidR="051CC9FF">
        <w:rPr>
          <w:rFonts w:ascii="Arial" w:hAnsi="Arial" w:cs="Arial"/>
        </w:rPr>
        <w:t>Olędry</w:t>
      </w:r>
      <w:r w:rsidRPr="051CC9FF" w:rsidR="051CC9FF">
        <w:rPr>
          <w:rFonts w:ascii="Arial" w:hAnsi="Arial" w:cs="Arial"/>
        </w:rPr>
        <w:t>, Strzyżew, Trzebin, Trzebowa zasadne jest przystąpienie do sporządzenia planu. Zgodnie z art. 14 ust. 5 ustawy z dnia 27 marca 2003 r. o planowaniu i zagospodarowaniu przestrzennym (</w:t>
      </w:r>
      <w:proofErr w:type="spellStart"/>
      <w:r w:rsidRPr="051CC9FF" w:rsidR="051CC9FF">
        <w:rPr>
          <w:rFonts w:ascii="Arial" w:hAnsi="Arial" w:cs="Arial"/>
        </w:rPr>
        <w:t>t.j</w:t>
      </w:r>
      <w:proofErr w:type="spellEnd"/>
      <w:r w:rsidRPr="051CC9FF" w:rsidR="051CC9FF">
        <w:rPr>
          <w:rFonts w:ascii="Arial" w:hAnsi="Arial" w:cs="Arial"/>
        </w:rPr>
        <w:t xml:space="preserve">. Dz.U. z 2022 r., poz. 503 z </w:t>
      </w:r>
      <w:proofErr w:type="spellStart"/>
      <w:r w:rsidRPr="051CC9FF" w:rsidR="051CC9FF">
        <w:rPr>
          <w:rFonts w:ascii="Arial" w:hAnsi="Arial" w:cs="Arial"/>
        </w:rPr>
        <w:t>późn</w:t>
      </w:r>
      <w:proofErr w:type="spellEnd"/>
      <w:r w:rsidRPr="051CC9FF" w:rsidR="051CC9FF">
        <w:rPr>
          <w:rFonts w:ascii="Arial" w:hAnsi="Arial" w:cs="Arial"/>
        </w:rPr>
        <w:t>. zm.) wykonana została analiza dotycząca zasadności przystąpienia do sporządzenia planu i stopnia zgodności przewidywanych rozwiązań z ustaleniami Studium.</w:t>
      </w:r>
    </w:p>
    <w:p w:rsidRPr="00141EE9" w:rsidR="00981CC9" w:rsidP="00981CC9" w:rsidRDefault="00981CC9" w14:paraId="69E5494A" w14:textId="6D5B4591">
      <w:pPr>
        <w:jc w:val="both"/>
        <w:rPr>
          <w:rFonts w:ascii="Arial" w:hAnsi="Arial" w:cs="Arial"/>
        </w:rPr>
      </w:pPr>
      <w:r w:rsidRPr="051CC9FF" w:rsidR="051CC9FF">
        <w:rPr>
          <w:rFonts w:ascii="Arial" w:hAnsi="Arial" w:cs="Arial"/>
        </w:rPr>
        <w:t>Mając na uwadze uwarunkowania lokalne oraz przyjmując ład przestrzenny i zasadę zrównoważonego rozwoju za podstawę w kształtowaniu zasad zagospodarowania przestrzennego na terenie gminy, uznaje się za zasadne przystąpienie do sporządzenia zmiany planu miejscowego we wskazanym obszarze.</w:t>
      </w:r>
    </w:p>
    <w:p w:rsidRPr="00141EE9" w:rsidR="00981CC9" w:rsidP="00981CC9" w:rsidRDefault="00981CC9" w14:paraId="1C397892" w14:textId="77777777">
      <w:pPr>
        <w:jc w:val="both"/>
        <w:rPr>
          <w:rFonts w:ascii="Arial" w:hAnsi="Arial" w:cs="Arial"/>
        </w:rPr>
      </w:pPr>
    </w:p>
    <w:p w:rsidR="00D01A66" w:rsidP="00D01A66" w:rsidRDefault="00D01A66" w14:paraId="1A683C0F" w14:textId="430BD316">
      <w:pPr>
        <w:ind w:left="5812"/>
        <w:jc w:val="center"/>
        <w:rPr>
          <w:rFonts w:ascii="Arial" w:hAnsi="Arial" w:cs="Arial"/>
          <w:i/>
          <w:iCs/>
        </w:rPr>
      </w:pPr>
    </w:p>
    <w:p w:rsidRPr="00D01A66" w:rsidR="000C2714" w:rsidP="00D01A66" w:rsidRDefault="00D01A66" w14:paraId="311AD1C2" w14:textId="0AC749D6">
      <w:pPr>
        <w:ind w:left="5812"/>
        <w:jc w:val="center"/>
        <w:rPr>
          <w:rFonts w:ascii="Arial" w:hAnsi="Arial" w:cs="Arial"/>
          <w:i/>
          <w:iCs/>
        </w:rPr>
      </w:pPr>
      <w:r w:rsidRPr="00D01A66">
        <w:rPr>
          <w:rFonts w:ascii="Arial" w:hAnsi="Arial" w:cs="Arial"/>
          <w:i/>
          <w:iCs/>
        </w:rPr>
        <w:t>Burmistrz Gminy Dobrzyca</w:t>
      </w:r>
    </w:p>
    <w:sectPr w:rsidRPr="00D01A66" w:rsidR="000C271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3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26395"/>
    <w:rsid w:val="00056E43"/>
    <w:rsid w:val="000C2714"/>
    <w:rsid w:val="001310AE"/>
    <w:rsid w:val="00141EE9"/>
    <w:rsid w:val="0020076B"/>
    <w:rsid w:val="00200DE4"/>
    <w:rsid w:val="002713DE"/>
    <w:rsid w:val="00284E07"/>
    <w:rsid w:val="00327A0C"/>
    <w:rsid w:val="00342CFB"/>
    <w:rsid w:val="003D61EA"/>
    <w:rsid w:val="004801F9"/>
    <w:rsid w:val="004814F7"/>
    <w:rsid w:val="004F7E4E"/>
    <w:rsid w:val="00511B82"/>
    <w:rsid w:val="00535B6A"/>
    <w:rsid w:val="00574BAA"/>
    <w:rsid w:val="005E6674"/>
    <w:rsid w:val="00612A8F"/>
    <w:rsid w:val="00724E67"/>
    <w:rsid w:val="0077108A"/>
    <w:rsid w:val="008A51C5"/>
    <w:rsid w:val="008E0C45"/>
    <w:rsid w:val="008E1F93"/>
    <w:rsid w:val="00951A53"/>
    <w:rsid w:val="00954215"/>
    <w:rsid w:val="00980C24"/>
    <w:rsid w:val="00981CC9"/>
    <w:rsid w:val="009C4571"/>
    <w:rsid w:val="00A909A3"/>
    <w:rsid w:val="00AA5138"/>
    <w:rsid w:val="00B272CA"/>
    <w:rsid w:val="00BD37E4"/>
    <w:rsid w:val="00C216E3"/>
    <w:rsid w:val="00D01A66"/>
    <w:rsid w:val="00D21CC3"/>
    <w:rsid w:val="00DC35A0"/>
    <w:rsid w:val="00E21427"/>
    <w:rsid w:val="00E41811"/>
    <w:rsid w:val="00EF3EBC"/>
    <w:rsid w:val="00F02B4C"/>
    <w:rsid w:val="00F21DB1"/>
    <w:rsid w:val="00F332C1"/>
    <w:rsid w:val="00F71CD4"/>
    <w:rsid w:val="00FF3BA8"/>
    <w:rsid w:val="051CC9FF"/>
    <w:rsid w:val="7EAD8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uiPriority w:val="9"/>
    <w:rsid w:val="000C2714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biuro@dastore.pl</dc:creator>
  <keywords/>
  <dc:description/>
  <lastModifiedBy>Michał Knopik</lastModifiedBy>
  <revision>35</revision>
  <dcterms:created xsi:type="dcterms:W3CDTF">2019-06-05T11:31:00.0000000Z</dcterms:created>
  <dcterms:modified xsi:type="dcterms:W3CDTF">2023-02-06T07:56:32.2209504Z</dcterms:modified>
</coreProperties>
</file>