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DA1C9" w14:textId="5A084CDC" w:rsidR="00A77B3E" w:rsidRDefault="00B8020C">
      <w:pPr>
        <w:jc w:val="center"/>
        <w:rPr>
          <w:b/>
          <w:caps/>
        </w:rPr>
      </w:pPr>
      <w:r>
        <w:rPr>
          <w:b/>
          <w:caps/>
        </w:rPr>
        <w:t xml:space="preserve">Uchwała </w:t>
      </w:r>
      <w:r w:rsidR="00F328AD">
        <w:rPr>
          <w:b/>
          <w:caps/>
        </w:rPr>
        <w:t>NR ……..</w:t>
      </w:r>
      <w:r>
        <w:rPr>
          <w:b/>
          <w:caps/>
        </w:rPr>
        <w:br/>
        <w:t>Rady Miejskiej Gminy Dobrzyca</w:t>
      </w:r>
    </w:p>
    <w:p w14:paraId="66C45AE2" w14:textId="565B26D2" w:rsidR="00A77B3E" w:rsidRDefault="00B8020C">
      <w:pPr>
        <w:spacing w:before="280" w:after="280"/>
        <w:jc w:val="center"/>
        <w:rPr>
          <w:b/>
          <w:caps/>
        </w:rPr>
      </w:pPr>
      <w:r>
        <w:t xml:space="preserve">z dnia </w:t>
      </w:r>
      <w:r w:rsidR="00F328AD">
        <w:t xml:space="preserve">25 marca </w:t>
      </w:r>
      <w:r>
        <w:t>2022 r.</w:t>
      </w:r>
    </w:p>
    <w:p w14:paraId="15DF7927" w14:textId="1627CF07" w:rsidR="00A77B3E" w:rsidRDefault="00B8020C">
      <w:pPr>
        <w:keepNext/>
        <w:spacing w:after="480"/>
        <w:jc w:val="center"/>
      </w:pPr>
      <w:r>
        <w:rPr>
          <w:b/>
        </w:rPr>
        <w:t xml:space="preserve">w sprawie </w:t>
      </w:r>
      <w:bookmarkStart w:id="0" w:name="_Hlk98248673"/>
      <w:r>
        <w:rPr>
          <w:b/>
        </w:rPr>
        <w:t xml:space="preserve">rozpatrzenia petycji w sprawie </w:t>
      </w:r>
      <w:r w:rsidR="00ED295C">
        <w:rPr>
          <w:b/>
        </w:rPr>
        <w:t>budowy drogi – ul. Księdza Stanisława Śniatały w Dobrzycy.</w:t>
      </w:r>
      <w:bookmarkEnd w:id="0"/>
    </w:p>
    <w:p w14:paraId="393799F8" w14:textId="77777777" w:rsidR="00A77B3E" w:rsidRDefault="00B8020C">
      <w:pPr>
        <w:keepLines/>
        <w:spacing w:before="120" w:after="120"/>
        <w:ind w:firstLine="227"/>
      </w:pPr>
      <w:r>
        <w:t>Na podstawie art. 18b ust. 1 ustawy z dnia 8 marca 1990 r. o samorządzie gminnym (</w:t>
      </w:r>
      <w:proofErr w:type="spellStart"/>
      <w:r>
        <w:t>t.j</w:t>
      </w:r>
      <w:proofErr w:type="spellEnd"/>
      <w:r>
        <w:t>. Dz. U. z 2021 r. poz. 1372 i 1834) i art. 9 ust. 2 ustawy z dnia 11 lipca 2014 r. o petycjach (Dz. U. z 2018 r. poz. 870) uchwala się, co następuje:</w:t>
      </w:r>
    </w:p>
    <w:p w14:paraId="251A9FE7" w14:textId="616F2A85" w:rsidR="00A77B3E" w:rsidRDefault="00B8020C">
      <w:pPr>
        <w:keepLines/>
        <w:spacing w:before="120" w:after="120"/>
        <w:ind w:firstLine="340"/>
      </w:pPr>
      <w:r>
        <w:rPr>
          <w:b/>
        </w:rPr>
        <w:t>§ 1. </w:t>
      </w:r>
      <w:r>
        <w:t xml:space="preserve">Postanawia się uznać petycję wniesioną w dniu </w:t>
      </w:r>
      <w:r w:rsidR="00EF0180">
        <w:t>21 lutego</w:t>
      </w:r>
      <w:r>
        <w:t xml:space="preserve"> 2022 r. w sprawie </w:t>
      </w:r>
      <w:r w:rsidR="00EF0180" w:rsidRPr="00EF0180">
        <w:rPr>
          <w:bCs/>
        </w:rPr>
        <w:t>budowy drogi – ul. Księdza Stanisława Śniatały w Dobrzycy</w:t>
      </w:r>
      <w:r>
        <w:t xml:space="preserve"> za zasadną z przyczyn wskazanych w uzasadnieniu stanowiącym załącznik do niniejszej uchwały.</w:t>
      </w:r>
    </w:p>
    <w:p w14:paraId="09752E79" w14:textId="77777777" w:rsidR="00A77B3E" w:rsidRDefault="00B8020C">
      <w:pPr>
        <w:keepLines/>
        <w:spacing w:before="120" w:after="120"/>
        <w:ind w:firstLine="340"/>
      </w:pPr>
      <w:r>
        <w:rPr>
          <w:b/>
        </w:rPr>
        <w:t>§ 2. </w:t>
      </w:r>
      <w:r>
        <w:t>Wykonanie uchwały powierza się Przewodniczącemu Rady Miejskiej Gminy Dobrzyca.</w:t>
      </w:r>
    </w:p>
    <w:p w14:paraId="6F848B5B" w14:textId="77777777" w:rsidR="00A77B3E" w:rsidRDefault="00B8020C">
      <w:pPr>
        <w:keepNext/>
        <w:keepLines/>
        <w:spacing w:before="120" w:after="120"/>
        <w:ind w:firstLine="340"/>
      </w:pPr>
      <w:r>
        <w:rPr>
          <w:b/>
        </w:rPr>
        <w:t>§ 3. </w:t>
      </w:r>
      <w:r>
        <w:t>Uchwała wchodzi w życie z dniem podjęcia.</w:t>
      </w:r>
    </w:p>
    <w:p w14:paraId="4AE31320" w14:textId="77777777" w:rsidR="00A77B3E" w:rsidRDefault="00A77B3E">
      <w:pPr>
        <w:keepNext/>
        <w:keepLines/>
        <w:spacing w:before="120" w:after="120"/>
        <w:ind w:firstLine="340"/>
      </w:pPr>
    </w:p>
    <w:p w14:paraId="04619037" w14:textId="77777777" w:rsidR="00A77B3E" w:rsidRDefault="00B8020C">
      <w:pPr>
        <w:keepNext/>
      </w:pPr>
      <w:r>
        <w:rPr>
          <w:color w:val="000000"/>
        </w:rPr>
        <w:t> </w:t>
      </w:r>
    </w:p>
    <w:p w14:paraId="3145ED73" w14:textId="77777777" w:rsidR="00A77B3E" w:rsidRDefault="00A77B3E">
      <w:pPr>
        <w:keepNext/>
        <w:sectPr w:rsidR="00A77B3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567" w:right="850" w:bottom="567" w:left="850" w:header="708" w:footer="708" w:gutter="0"/>
          <w:cols w:space="708"/>
          <w:docGrid w:linePitch="360"/>
        </w:sectPr>
      </w:pPr>
    </w:p>
    <w:p w14:paraId="15C1955E" w14:textId="77777777" w:rsidR="00A77B3E" w:rsidRDefault="00A77B3E" w:rsidP="00EF0180">
      <w:pPr>
        <w:keepNext/>
        <w:spacing w:before="120" w:after="120" w:line="360" w:lineRule="auto"/>
        <w:ind w:left="5569"/>
        <w:jc w:val="left"/>
      </w:pPr>
    </w:p>
    <w:sectPr w:rsidR="00A77B3E">
      <w:footerReference w:type="default" r:id="rId12"/>
      <w:endnotePr>
        <w:numFmt w:val="decimal"/>
      </w:endnotePr>
      <w:pgSz w:w="11906" w:h="16838"/>
      <w:pgMar w:top="567" w:right="850" w:bottom="56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B788F" w14:textId="77777777" w:rsidR="002F35DB" w:rsidRDefault="002F35DB">
      <w:r>
        <w:separator/>
      </w:r>
    </w:p>
  </w:endnote>
  <w:endnote w:type="continuationSeparator" w:id="0">
    <w:p w14:paraId="35AB257E" w14:textId="77777777" w:rsidR="002F35DB" w:rsidRDefault="002F3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FE6A3" w14:textId="77777777" w:rsidR="00064576" w:rsidRDefault="000645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03C2E" w14:textId="77777777" w:rsidR="00064576" w:rsidRDefault="000645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349D8" w14:textId="77777777" w:rsidR="00064576" w:rsidRDefault="0006457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06509" w14:textId="77777777" w:rsidR="00E35882" w:rsidRDefault="00E35882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FD9A9" w14:textId="77777777" w:rsidR="002F35DB" w:rsidRDefault="002F35DB">
      <w:r>
        <w:separator/>
      </w:r>
    </w:p>
  </w:footnote>
  <w:footnote w:type="continuationSeparator" w:id="0">
    <w:p w14:paraId="5C3C3CBD" w14:textId="77777777" w:rsidR="002F35DB" w:rsidRDefault="002F3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A4441" w14:textId="77777777" w:rsidR="00064576" w:rsidRDefault="000645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4B92A" w14:textId="77777777" w:rsidR="00064576" w:rsidRDefault="000645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D8B1F" w14:textId="77777777" w:rsidR="00064576" w:rsidRDefault="000645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064576"/>
    <w:rsid w:val="002F35DB"/>
    <w:rsid w:val="005566C0"/>
    <w:rsid w:val="00A53063"/>
    <w:rsid w:val="00A77B3E"/>
    <w:rsid w:val="00B8020C"/>
    <w:rsid w:val="00CA2A55"/>
    <w:rsid w:val="00E35882"/>
    <w:rsid w:val="00ED295C"/>
    <w:rsid w:val="00EF0180"/>
    <w:rsid w:val="00F3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AD8F50"/>
  <w15:docId w15:val="{17150CEE-0711-4FCB-BA3B-2531E7DCE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F01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180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EF01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F0180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XXXI/290/2022 z dnia 28 lutego 2022 r.</vt:lpstr>
      <vt:lpstr/>
    </vt:vector>
  </TitlesOfParts>
  <Company>Rada Miejska Gminy Dobrzyca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XXXI/290/2022 z dnia 28 lutego 2022 r.</dc:title>
  <dc:subject>w sprawie rozpatrzenia petycji w^sprawie drogi dojazdowej do posesji Państwa XY</dc:subject>
  <dc:creator>k.janczewska</dc:creator>
  <cp:lastModifiedBy>U6 UMG Dobrzyca</cp:lastModifiedBy>
  <cp:revision>7</cp:revision>
  <dcterms:created xsi:type="dcterms:W3CDTF">2022-03-07T13:35:00Z</dcterms:created>
  <dcterms:modified xsi:type="dcterms:W3CDTF">2022-03-17T14:44:00Z</dcterms:modified>
  <cp:category>Akt prawny</cp:category>
</cp:coreProperties>
</file>