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ECE" w:rsidRDefault="006B7ECE" w:rsidP="006B7ECE">
      <w:pPr>
        <w:pStyle w:val="Tytu"/>
        <w:jc w:val="left"/>
        <w:rPr>
          <w:rFonts w:ascii="Arial" w:hAnsi="Arial" w:cs="Arial"/>
          <w:b w:val="0"/>
          <w:szCs w:val="24"/>
        </w:rPr>
      </w:pPr>
    </w:p>
    <w:p w:rsidR="006B7ECE" w:rsidRDefault="006B7ECE" w:rsidP="006B7ECE">
      <w:pPr>
        <w:pStyle w:val="Tytu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GGiOŚ.6485.10.2019</w:t>
      </w:r>
    </w:p>
    <w:p w:rsidR="006B7ECE" w:rsidRDefault="006B7ECE" w:rsidP="006B7ECE">
      <w:pPr>
        <w:pStyle w:val="Tytu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OGŁOSZENIE</w:t>
      </w:r>
    </w:p>
    <w:p w:rsidR="006B7ECE" w:rsidRDefault="006B7ECE" w:rsidP="006B7ECE">
      <w:pPr>
        <w:pStyle w:val="Podtytu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Burmistrza  Gminy  Dobrzyca</w:t>
      </w:r>
    </w:p>
    <w:p w:rsidR="006B7ECE" w:rsidRDefault="006B7ECE" w:rsidP="006B7ECE">
      <w:pPr>
        <w:pStyle w:val="Tekstpodstawowy2"/>
        <w:spacing w:line="240" w:lineRule="auto"/>
        <w:ind w:right="-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  dnia 30 grudnia  2019  </w:t>
      </w:r>
      <w:proofErr w:type="spellStart"/>
      <w:r>
        <w:rPr>
          <w:rFonts w:ascii="Arial" w:hAnsi="Arial" w:cs="Arial"/>
          <w:b/>
          <w:szCs w:val="24"/>
        </w:rPr>
        <w:t>rokuw</w:t>
      </w:r>
      <w:proofErr w:type="spellEnd"/>
      <w:r>
        <w:rPr>
          <w:rFonts w:ascii="Arial" w:hAnsi="Arial" w:cs="Arial"/>
          <w:b/>
          <w:szCs w:val="24"/>
        </w:rPr>
        <w:t xml:space="preserve">  sprawie  sporządzenia  wykazu  nieruchomości    przeznaczonej  do dzierżawy, stanowiącej  własność  Gminy  Dobrzyca.</w:t>
      </w:r>
    </w:p>
    <w:p w:rsidR="006B7ECE" w:rsidRDefault="006B7ECE" w:rsidP="006B7ECE">
      <w:pPr>
        <w:pStyle w:val="Tekstpodstawowy"/>
        <w:ind w:right="-1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Działając  na  podstawie  art.35  ust.  1  i  2  ustawy  z  dnia  21  sierpnia  1997  roku  o  gospodarce  nieruchomościami  (jednolity tekst Dz.U. z 2018 r., poz.121), §11 ust.1 i 2  uchwały Nr XII/94/2015  Rady  Miejskiej Gminy  Dobrzyca  z  dnia 12 listopada 2015 roku w  sprawie  zasad  nabywania,  zbywania  i  obciążania  nieruchomości,  wydzierżawiania  lub  wynajmowania  na  okres  oznaczony dłuższy  niż  3  lata lub na czas nieoznaczony (</w:t>
      </w:r>
      <w:proofErr w:type="spellStart"/>
      <w:r>
        <w:rPr>
          <w:rFonts w:ascii="Arial" w:hAnsi="Arial" w:cs="Arial"/>
          <w:b w:val="0"/>
          <w:szCs w:val="24"/>
          <w:u w:val="none"/>
        </w:rPr>
        <w:t>Dz.Urz.Woj.Wlkp</w:t>
      </w:r>
      <w:proofErr w:type="spellEnd"/>
      <w:r>
        <w:rPr>
          <w:rFonts w:ascii="Arial" w:hAnsi="Arial" w:cs="Arial"/>
          <w:b w:val="0"/>
          <w:szCs w:val="24"/>
          <w:u w:val="none"/>
        </w:rPr>
        <w:t xml:space="preserve"> z 2015r.,poz.7994) Burmistrz Gminy  Dobrzyca  ogłasza,  co  następuje:</w:t>
      </w:r>
    </w:p>
    <w:p w:rsidR="006B7ECE" w:rsidRDefault="006B7ECE" w:rsidP="006B7ECE">
      <w:pPr>
        <w:pStyle w:val="Tekstpodstawowy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 gminnego  zasobu  nieruchomości  przeznaczona  została  do  dzierżawy  n/w  nieruchomość,  stanowiąca  własność  Gminy  Dobrzyca:</w:t>
      </w:r>
    </w:p>
    <w:p w:rsidR="006B7ECE" w:rsidRDefault="006B7ECE" w:rsidP="006B7ECE">
      <w:pPr>
        <w:pStyle w:val="Tekstpodstawowy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</w:rPr>
        <w:t>GALEW</w:t>
      </w:r>
      <w:r>
        <w:rPr>
          <w:rFonts w:ascii="Arial" w:hAnsi="Arial" w:cs="Arial"/>
          <w:szCs w:val="24"/>
          <w:u w:val="none"/>
        </w:rPr>
        <w:t xml:space="preserve"> -  działka nr 63  (am1</w:t>
      </w:r>
      <w:r>
        <w:rPr>
          <w:rFonts w:ascii="Arial" w:hAnsi="Arial" w:cs="Arial"/>
          <w:b w:val="0"/>
          <w:szCs w:val="24"/>
          <w:u w:val="none"/>
        </w:rPr>
        <w:t>) o pow. 0,00145 ha, zapisana  w  Księdze Wieczystej KZ1P/00025529/8,prowadzonej przez Wydział Ksiąg Wieczystych w   Pleszewie;</w:t>
      </w:r>
    </w:p>
    <w:p w:rsidR="006B7ECE" w:rsidRDefault="006B7ECE" w:rsidP="006B7ECE">
      <w:pPr>
        <w:pStyle w:val="Tekstpodstawowy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- przeznaczenie działki: droga dojazdowa do pół;</w:t>
      </w:r>
    </w:p>
    <w:p w:rsidR="006B7ECE" w:rsidRDefault="006B7ECE" w:rsidP="006B7ECE">
      <w:pPr>
        <w:pStyle w:val="Tekstpodstawowy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- termin zagospodarowania nieruchomości: styczeń 2019r.</w:t>
      </w:r>
    </w:p>
    <w:p w:rsidR="006B7ECE" w:rsidRDefault="006B7ECE" w:rsidP="006B7ECE">
      <w:pPr>
        <w:pStyle w:val="Tekstpodstawowy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- czynsz dzierżawny zostanie obliczony na podstawie Zarządzenia Nr SG. 0050. 10. 2018 Burmistrza Gminy Dobrzyca z dnia 5.04.2018 r. w sprawie ustalenia wysokości stawek czynszu z tytułu dzierżawy nieruchomości w drodze bezprzetargowej stanowiących własność Gminy Dobrzyca (145 m</w:t>
      </w:r>
      <w:r>
        <w:rPr>
          <w:rFonts w:ascii="Arial" w:hAnsi="Arial" w:cs="Arial"/>
          <w:b w:val="0"/>
          <w:szCs w:val="24"/>
          <w:u w:val="none"/>
          <w:vertAlign w:val="superscript"/>
        </w:rPr>
        <w:t xml:space="preserve">2 </w:t>
      </w:r>
      <w:r>
        <w:rPr>
          <w:rFonts w:ascii="Arial" w:hAnsi="Arial" w:cs="Arial"/>
          <w:b w:val="0"/>
          <w:szCs w:val="24"/>
          <w:u w:val="none"/>
        </w:rPr>
        <w:t>x 3,00 zł/m</w:t>
      </w:r>
      <w:r>
        <w:rPr>
          <w:rFonts w:ascii="Arial" w:hAnsi="Arial" w:cs="Arial"/>
          <w:b w:val="0"/>
          <w:szCs w:val="24"/>
          <w:u w:val="none"/>
          <w:vertAlign w:val="superscript"/>
        </w:rPr>
        <w:t xml:space="preserve">2 </w:t>
      </w:r>
      <w:r>
        <w:rPr>
          <w:rFonts w:ascii="Arial" w:hAnsi="Arial" w:cs="Arial"/>
          <w:b w:val="0"/>
          <w:szCs w:val="24"/>
          <w:u w:val="none"/>
        </w:rPr>
        <w:t>miesięcznie= 435,00 zł netto) do czynszu zostanie doliczony należny podatek Vat wg stawki wynikającej z obowiązujących w tym zakresie przepisów;</w:t>
      </w:r>
    </w:p>
    <w:p w:rsidR="006B7ECE" w:rsidRDefault="006B7ECE" w:rsidP="006B7ECE">
      <w:pPr>
        <w:pStyle w:val="Tekstpodstawowy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 xml:space="preserve">- czynsz  dzierżawny  jest  płatny  w  terminie  do  dnia  31  marca  każdego  roku, na podstawie otrzymanej faktury VAT, na konto Urzędu  Miejskiego Gminy  Dobrzyca  </w:t>
      </w:r>
    </w:p>
    <w:p w:rsidR="006B7ECE" w:rsidRDefault="006B7ECE" w:rsidP="006B7ECE">
      <w:pPr>
        <w:pStyle w:val="Tekstpodstawowy2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- </w:t>
      </w:r>
      <w:r>
        <w:rPr>
          <w:rFonts w:ascii="Arial" w:hAnsi="Arial" w:cs="Arial"/>
          <w:szCs w:val="24"/>
        </w:rPr>
        <w:t>oprócz czynszu dzierżawca jest zobowiązany do uiszczania opłat dodatkowych związanych z użytkowaniem gruntów tj. : podatku od nieruchomości.</w:t>
      </w:r>
    </w:p>
    <w:p w:rsidR="006B7ECE" w:rsidRDefault="006B7ECE" w:rsidP="006B7ECE">
      <w:pPr>
        <w:pStyle w:val="Tekstpodstawowy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- okres wydzierżawienia 30 lat od dnia podpisania umowy dzierżawy;</w:t>
      </w:r>
    </w:p>
    <w:p w:rsidR="006B7ECE" w:rsidRDefault="006B7ECE" w:rsidP="006B7ECE">
      <w:pPr>
        <w:pStyle w:val="Tekstpodstawowy"/>
        <w:rPr>
          <w:rFonts w:ascii="Arial" w:hAnsi="Arial" w:cs="Arial"/>
          <w:b w:val="0"/>
          <w:i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- nieruchomość nie jest obciążona hipoteką ani innymi ciężarami i ograniczeniami,</w:t>
      </w:r>
    </w:p>
    <w:p w:rsidR="006B7ECE" w:rsidRDefault="006B7ECE" w:rsidP="006B7ECE">
      <w:pPr>
        <w:pStyle w:val="Tekstpodstawowy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 xml:space="preserve">-w przypadku  złożenia więcej niż jednego wniosku o wydzierżawienie w/w nieruchomości zostanie przeprowadzony przetarg; </w:t>
      </w:r>
    </w:p>
    <w:p w:rsidR="006B7ECE" w:rsidRDefault="006B7ECE" w:rsidP="006B7ECE">
      <w:pPr>
        <w:pStyle w:val="Tekstpodstawowy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 xml:space="preserve">-wnioski o wydzierżawienie należy składać w terminie do dnia  </w:t>
      </w:r>
      <w:r>
        <w:rPr>
          <w:rFonts w:ascii="Arial" w:hAnsi="Arial" w:cs="Arial"/>
          <w:szCs w:val="24"/>
          <w:u w:val="none"/>
        </w:rPr>
        <w:t>21 stycznia 2020 r.</w:t>
      </w:r>
    </w:p>
    <w:p w:rsidR="006B7ECE" w:rsidRDefault="006B7ECE" w:rsidP="006B7ECE">
      <w:pPr>
        <w:pStyle w:val="Tekstpodstawowy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i/>
          <w:szCs w:val="24"/>
        </w:rPr>
        <w:t xml:space="preserve"> W  przypadku  konieczności  przeprowadzenia  przetargu  jego  termin  i  miejsce  zostanie  podany  w  odrębnym  ogłoszeniu.</w:t>
      </w:r>
    </w:p>
    <w:p w:rsidR="006B7ECE" w:rsidRDefault="006B7ECE" w:rsidP="006B7ECE">
      <w:pPr>
        <w:ind w:right="-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BURMISTRZ</w:t>
      </w:r>
      <w:r w:rsidR="00EB4463">
        <w:rPr>
          <w:rFonts w:ascii="Arial" w:hAnsi="Arial" w:cs="Arial"/>
          <w:szCs w:val="24"/>
        </w:rPr>
        <w:t xml:space="preserve"> </w:t>
      </w:r>
    </w:p>
    <w:p w:rsidR="00EB4463" w:rsidRDefault="00EB4463" w:rsidP="006B7ECE">
      <w:pPr>
        <w:ind w:right="-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mgr Jarosław Pietrzak</w:t>
      </w:r>
    </w:p>
    <w:p w:rsidR="00EB4463" w:rsidRDefault="00EB4463" w:rsidP="006B7ECE">
      <w:pPr>
        <w:ind w:right="-851"/>
        <w:jc w:val="both"/>
        <w:rPr>
          <w:rFonts w:ascii="Arial" w:hAnsi="Arial" w:cs="Arial"/>
          <w:szCs w:val="24"/>
        </w:rPr>
      </w:pPr>
    </w:p>
    <w:p w:rsidR="006B7ECE" w:rsidRDefault="006B7ECE" w:rsidP="006B7ECE">
      <w:pPr>
        <w:ind w:right="-851"/>
        <w:jc w:val="both"/>
        <w:rPr>
          <w:rFonts w:ascii="Arial" w:hAnsi="Arial" w:cs="Arial"/>
          <w:szCs w:val="24"/>
        </w:rPr>
      </w:pPr>
    </w:p>
    <w:p w:rsidR="00F103E3" w:rsidRDefault="00F103E3">
      <w:bookmarkStart w:id="0" w:name="_GoBack"/>
      <w:bookmarkEnd w:id="0"/>
    </w:p>
    <w:sectPr w:rsidR="00F1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CE"/>
    <w:rsid w:val="006B7ECE"/>
    <w:rsid w:val="00EB4463"/>
    <w:rsid w:val="00F103E3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7079"/>
  <w15:chartTrackingRefBased/>
  <w15:docId w15:val="{E75F50F3-2BA4-4E39-BF9D-7846122D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EC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B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B7ECE"/>
    <w:rPr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7EC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6B7ECE"/>
    <w:pP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B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B7E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7E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B7E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7EC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 UMG Dobrzyca</dc:creator>
  <cp:keywords/>
  <dc:description/>
  <cp:lastModifiedBy>U3 UMG Dobrzyca</cp:lastModifiedBy>
  <cp:revision>1</cp:revision>
  <dcterms:created xsi:type="dcterms:W3CDTF">2019-12-30T08:32:00Z</dcterms:created>
  <dcterms:modified xsi:type="dcterms:W3CDTF">2019-12-30T08:52:00Z</dcterms:modified>
</cp:coreProperties>
</file>