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04950" cy="539750"/>
                  <wp:effectExtent l="0" t="0" r="0" b="0"/>
                  <wp:docPr id="1" name="Obraz 1" descr="ZGO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5397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4500" b="23500"/>
                          <a:stretch/>
                        </pic:blipFill>
                        <pic:spPr bwMode="auto">
                          <a:xfrm>
                            <a:off x="0" y="0"/>
                            <a:ext cx="103822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5F" w:rsidTr="000E325F">
        <w:tc>
          <w:tcPr>
            <w:tcW w:w="3742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”ZGO-NOVA” Sp. z o.o.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ul. T. Kościuszki 21A, 63-200 Jarocin</w:t>
            </w:r>
            <w:r w:rsidRPr="008A09A6">
              <w:rPr>
                <w:rFonts w:cs="Arial"/>
                <w:b/>
                <w:bCs/>
                <w:sz w:val="18"/>
                <w:szCs w:val="24"/>
              </w:rPr>
              <w:br/>
            </w: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Telefon:  62 594 26 72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www.zgo-nova.pl</w:t>
            </w:r>
          </w:p>
        </w:tc>
        <w:tc>
          <w:tcPr>
            <w:tcW w:w="3743" w:type="dxa"/>
          </w:tcPr>
          <w:p w:rsidR="000E325F" w:rsidRPr="008A09A6" w:rsidRDefault="000E325F" w:rsidP="000E325F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”Zakład Gospodarki Odpadami” Sp. z o.o.</w:t>
            </w:r>
          </w:p>
          <w:p w:rsidR="00870F87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 xml:space="preserve">Witaszyczki 1A, </w:t>
            </w:r>
            <w:r w:rsidR="000E325F"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63-200 Jarocin</w:t>
            </w:r>
          </w:p>
          <w:p w:rsidR="00870F87" w:rsidRPr="008A09A6" w:rsidRDefault="00870F87" w:rsidP="00870F87">
            <w:pPr>
              <w:jc w:val="center"/>
              <w:rPr>
                <w:rStyle w:val="Pogrubienie"/>
                <w:rFonts w:cs="Arial"/>
                <w:b w:val="0"/>
                <w:sz w:val="18"/>
                <w:szCs w:val="24"/>
              </w:rPr>
            </w:pPr>
            <w:r>
              <w:rPr>
                <w:rStyle w:val="Pogrubienie"/>
                <w:rFonts w:cs="Arial"/>
                <w:b w:val="0"/>
                <w:sz w:val="18"/>
                <w:szCs w:val="24"/>
              </w:rPr>
              <w:t>Telefon: 62 747 24 56</w:t>
            </w:r>
          </w:p>
          <w:p w:rsidR="000E325F" w:rsidRDefault="000E325F" w:rsidP="000E325F">
            <w:pPr>
              <w:jc w:val="center"/>
            </w:pPr>
            <w:r w:rsidRPr="008A09A6">
              <w:rPr>
                <w:rStyle w:val="Pogrubienie"/>
                <w:rFonts w:cs="Arial"/>
                <w:b w:val="0"/>
                <w:sz w:val="18"/>
                <w:szCs w:val="24"/>
              </w:rPr>
              <w:t>www.zgo-jarocin.pl</w:t>
            </w:r>
          </w:p>
        </w:tc>
      </w:tr>
    </w:tbl>
    <w:p w:rsidR="000E325F" w:rsidRDefault="000E325F" w:rsidP="000E325F">
      <w:pPr>
        <w:pStyle w:val="Tytu"/>
        <w:jc w:val="center"/>
        <w:rPr>
          <w:b/>
          <w:color w:val="00B050"/>
          <w:sz w:val="24"/>
        </w:rPr>
      </w:pPr>
    </w:p>
    <w:p w:rsidR="00332B63" w:rsidRPr="009374AD" w:rsidRDefault="00A960F6" w:rsidP="00332B63">
      <w:pPr>
        <w:pStyle w:val="Tytu"/>
        <w:jc w:val="center"/>
        <w:rPr>
          <w:b/>
          <w:color w:val="00B050"/>
          <w:sz w:val="22"/>
          <w:szCs w:val="22"/>
        </w:rPr>
      </w:pPr>
      <w:r w:rsidRPr="009374AD">
        <w:rPr>
          <w:b/>
          <w:color w:val="00B050"/>
          <w:sz w:val="22"/>
          <w:szCs w:val="22"/>
        </w:rPr>
        <w:t>TERMINARZ ODBIORU ODPADÓW</w:t>
      </w:r>
      <w:r w:rsidR="00332B63" w:rsidRPr="009374AD">
        <w:rPr>
          <w:b/>
          <w:color w:val="00B050"/>
          <w:sz w:val="22"/>
          <w:szCs w:val="22"/>
        </w:rPr>
        <w:t xml:space="preserve"> </w:t>
      </w:r>
    </w:p>
    <w:p w:rsidR="00332B63" w:rsidRDefault="00332B63" w:rsidP="00B77D9B">
      <w:pPr>
        <w:spacing w:after="0" w:line="480" w:lineRule="auto"/>
        <w:rPr>
          <w:rFonts w:asciiTheme="majorHAnsi" w:hAnsiTheme="majorHAnsi" w:cs="Arial"/>
          <w:b/>
          <w:szCs w:val="24"/>
        </w:rPr>
      </w:pPr>
    </w:p>
    <w:p w:rsidR="00A960F6" w:rsidRDefault="00A960F6" w:rsidP="000E325F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  <w:r w:rsidRPr="00A960F6">
        <w:rPr>
          <w:rFonts w:asciiTheme="majorHAnsi" w:hAnsiTheme="majorHAnsi" w:cs="Arial"/>
          <w:b/>
          <w:szCs w:val="24"/>
        </w:rPr>
        <w:t>Terminy odbioru odpadów w miejscowości:</w:t>
      </w:r>
      <w:r w:rsidR="000E325F">
        <w:rPr>
          <w:rFonts w:asciiTheme="majorHAnsi" w:hAnsiTheme="majorHAnsi" w:cs="Arial"/>
          <w:b/>
          <w:szCs w:val="24"/>
        </w:rPr>
        <w:t xml:space="preserve"> </w:t>
      </w:r>
      <w:r w:rsidR="00C04119">
        <w:rPr>
          <w:rFonts w:asciiTheme="majorHAnsi" w:hAnsiTheme="majorHAnsi" w:cs="Arial"/>
          <w:b/>
          <w:szCs w:val="24"/>
          <w:u w:val="single"/>
        </w:rPr>
        <w:t>STRZYŻEW</w:t>
      </w:r>
    </w:p>
    <w:p w:rsidR="00181B19" w:rsidRPr="00181B19" w:rsidRDefault="00181B19" w:rsidP="00181B19">
      <w:pPr>
        <w:spacing w:after="0" w:line="480" w:lineRule="auto"/>
        <w:jc w:val="center"/>
        <w:rPr>
          <w:rFonts w:asciiTheme="majorHAnsi" w:hAnsiTheme="majorHAnsi" w:cs="Arial"/>
          <w:b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497"/>
        <w:gridCol w:w="3006"/>
        <w:gridCol w:w="2982"/>
      </w:tblGrid>
      <w:tr w:rsidR="00A960F6" w:rsidTr="00A960F6">
        <w:trPr>
          <w:trHeight w:val="435"/>
        </w:trPr>
        <w:tc>
          <w:tcPr>
            <w:tcW w:w="1497" w:type="dxa"/>
            <w:vMerge w:val="restart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MIESIĄC</w:t>
            </w:r>
          </w:p>
        </w:tc>
        <w:tc>
          <w:tcPr>
            <w:tcW w:w="5988" w:type="dxa"/>
            <w:gridSpan w:val="2"/>
            <w:vAlign w:val="center"/>
          </w:tcPr>
          <w:p w:rsidR="00A960F6" w:rsidRDefault="00A960F6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DZIEŃ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Merge/>
          </w:tcPr>
          <w:p w:rsidR="00181B19" w:rsidRDefault="00181B19" w:rsidP="00A960F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KOMUNALNE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(POJEMNIKI)</w:t>
            </w:r>
          </w:p>
        </w:tc>
        <w:tc>
          <w:tcPr>
            <w:tcW w:w="2982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20"/>
              </w:rPr>
              <w:t>ODPADY SELEKTYWNE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 (WORKI)</w:t>
            </w:r>
          </w:p>
        </w:tc>
      </w:tr>
      <w:tr w:rsidR="00181B19" w:rsidTr="00181B19">
        <w:trPr>
          <w:trHeight w:val="435"/>
        </w:trPr>
        <w:tc>
          <w:tcPr>
            <w:tcW w:w="1497" w:type="dxa"/>
            <w:vAlign w:val="center"/>
          </w:tcPr>
          <w:p w:rsidR="00181B19" w:rsidRPr="00A960F6" w:rsidRDefault="00181B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60F6">
              <w:rPr>
                <w:rFonts w:asciiTheme="majorHAnsi" w:hAnsiTheme="majorHAnsi" w:cs="Arial"/>
                <w:b/>
                <w:sz w:val="16"/>
                <w:szCs w:val="16"/>
              </w:rPr>
              <w:t>STYCZEŃ</w:t>
            </w:r>
          </w:p>
        </w:tc>
        <w:tc>
          <w:tcPr>
            <w:tcW w:w="3006" w:type="dxa"/>
            <w:vAlign w:val="center"/>
          </w:tcPr>
          <w:p w:rsidR="00181B19" w:rsidRPr="00A960F6" w:rsidRDefault="0042340E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</w:t>
            </w:r>
            <w:r w:rsidR="0029167F">
              <w:rPr>
                <w:rFonts w:asciiTheme="majorHAnsi" w:hAnsiTheme="majorHAnsi" w:cs="Arial"/>
                <w:b/>
                <w:sz w:val="16"/>
                <w:szCs w:val="16"/>
              </w:rPr>
              <w:t>6</w:t>
            </w:r>
          </w:p>
        </w:tc>
        <w:tc>
          <w:tcPr>
            <w:tcW w:w="2982" w:type="dxa"/>
            <w:vAlign w:val="center"/>
          </w:tcPr>
          <w:p w:rsidR="00181B19" w:rsidRPr="00A960F6" w:rsidRDefault="00C04119" w:rsidP="00A960F6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15</w:t>
            </w:r>
          </w:p>
        </w:tc>
      </w:tr>
    </w:tbl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181B19" w:rsidRDefault="00181B19" w:rsidP="008A09A6">
      <w:pPr>
        <w:spacing w:after="0"/>
        <w:jc w:val="center"/>
        <w:rPr>
          <w:b/>
          <w:sz w:val="20"/>
          <w:szCs w:val="20"/>
        </w:rPr>
      </w:pP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UWAGA !!! </w:t>
      </w:r>
    </w:p>
    <w:p w:rsidR="008A09A6" w:rsidRDefault="008A09A6" w:rsidP="008A09A6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 xml:space="preserve">Prosimy o wystawianie pojemników i worków w dniu wywozu </w:t>
      </w:r>
    </w:p>
    <w:p w:rsidR="00332B63" w:rsidRDefault="008A09A6" w:rsidP="00332B63">
      <w:pPr>
        <w:spacing w:after="0"/>
        <w:jc w:val="center"/>
        <w:rPr>
          <w:b/>
          <w:sz w:val="20"/>
          <w:szCs w:val="20"/>
        </w:rPr>
      </w:pPr>
      <w:r w:rsidRPr="008A09A6">
        <w:rPr>
          <w:b/>
          <w:sz w:val="20"/>
          <w:szCs w:val="20"/>
        </w:rPr>
        <w:t>przed posesję do godz. 7:00</w:t>
      </w:r>
    </w:p>
    <w:p w:rsid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Pr="00332B63" w:rsidRDefault="00332B63" w:rsidP="00332B63">
      <w:pPr>
        <w:spacing w:after="0"/>
        <w:jc w:val="center"/>
        <w:rPr>
          <w:b/>
          <w:sz w:val="20"/>
          <w:szCs w:val="20"/>
        </w:rPr>
      </w:pPr>
    </w:p>
    <w:p w:rsidR="00332B63" w:rsidRDefault="00332B63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42340E" w:rsidRDefault="0042340E" w:rsidP="0042340E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5A6D52" w:rsidRDefault="005A6D52" w:rsidP="0029167F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181B19" w:rsidRDefault="00181B19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66439C" w:rsidRDefault="0066439C" w:rsidP="00085D16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Default="008A09A6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8A09A6">
        <w:rPr>
          <w:rFonts w:asciiTheme="minorHAnsi" w:hAnsiTheme="minorHAnsi"/>
          <w:b/>
          <w:sz w:val="28"/>
          <w:szCs w:val="24"/>
          <w:u w:val="single"/>
        </w:rPr>
        <w:lastRenderedPageBreak/>
        <w:t>POJEMNIKI NA ODPADY ZMIESZANE</w:t>
      </w:r>
    </w:p>
    <w:p w:rsidR="000E325F" w:rsidRPr="008A09A6" w:rsidRDefault="000E325F" w:rsidP="008A09A6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8A09A6" w:rsidRPr="00181B19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181B19">
        <w:rPr>
          <w:b/>
          <w:sz w:val="18"/>
          <w:szCs w:val="20"/>
        </w:rPr>
        <w:t>Prosimy o niewrzucanie do pojemników</w:t>
      </w:r>
      <w:r w:rsidRPr="00181B19">
        <w:rPr>
          <w:sz w:val="18"/>
          <w:szCs w:val="20"/>
        </w:rPr>
        <w:t xml:space="preserve">: </w:t>
      </w:r>
      <w:r w:rsidRPr="00181B19">
        <w:rPr>
          <w:sz w:val="16"/>
          <w:szCs w:val="16"/>
        </w:rPr>
        <w:t>odpadów biodegradowalnych; odpadów z budowy, remontów i demontażu; kamieni; gorącego popiołu; błota; lodu; odpadów podlegających segregacji wg regulaminu utrzymaniu czystości i porządku na terenie Gminy. Stwierdzenie przez ekipę wywozową ww. odpadów w pojemniku będzie s</w:t>
      </w:r>
      <w:r w:rsidR="00332B63" w:rsidRPr="00181B19">
        <w:rPr>
          <w:sz w:val="16"/>
          <w:szCs w:val="16"/>
        </w:rPr>
        <w:t>kutkowało nieodebraniem odpadów</w:t>
      </w:r>
      <w:r w:rsidR="00181B19" w:rsidRPr="00181B19">
        <w:rPr>
          <w:sz w:val="16"/>
          <w:szCs w:val="16"/>
        </w:rPr>
        <w:t>.</w:t>
      </w:r>
      <w:r w:rsidR="00332B63" w:rsidRPr="00181B19">
        <w:rPr>
          <w:sz w:val="16"/>
          <w:szCs w:val="16"/>
        </w:rPr>
        <w:t xml:space="preserve"> </w:t>
      </w:r>
      <w:r w:rsidRPr="00181B19">
        <w:rPr>
          <w:sz w:val="16"/>
          <w:szCs w:val="16"/>
        </w:rPr>
        <w:t>W przypadku</w:t>
      </w:r>
      <w:r w:rsidRPr="00181B19">
        <w:rPr>
          <w:sz w:val="18"/>
          <w:szCs w:val="20"/>
        </w:rPr>
        <w:t xml:space="preserve"> </w:t>
      </w:r>
      <w:r w:rsidRPr="00181B19">
        <w:rPr>
          <w:b/>
          <w:sz w:val="18"/>
          <w:szCs w:val="20"/>
        </w:rPr>
        <w:t>nieodebrania odpadów z przyczyn losowych w podanym terminie</w:t>
      </w:r>
      <w:r w:rsidRPr="00181B19">
        <w:rPr>
          <w:sz w:val="18"/>
          <w:szCs w:val="20"/>
        </w:rPr>
        <w:t xml:space="preserve">, </w:t>
      </w:r>
      <w:r w:rsidRPr="00181B19">
        <w:rPr>
          <w:sz w:val="16"/>
          <w:szCs w:val="16"/>
        </w:rPr>
        <w:t>wykonanie usługi nastąpi w pierwszą sobotę po</w:t>
      </w:r>
      <w:r w:rsidR="00332B63" w:rsidRPr="00181B19">
        <w:rPr>
          <w:sz w:val="16"/>
          <w:szCs w:val="16"/>
        </w:rPr>
        <w:t xml:space="preserve"> planowanym </w:t>
      </w:r>
      <w:r w:rsidRPr="00181B19">
        <w:rPr>
          <w:sz w:val="16"/>
          <w:szCs w:val="16"/>
        </w:rPr>
        <w:t>wywozie.</w:t>
      </w:r>
    </w:p>
    <w:p w:rsidR="008A09A6" w:rsidRPr="00B77D9B" w:rsidRDefault="008A09A6" w:rsidP="000E325F">
      <w:pPr>
        <w:pStyle w:val="Akapitzlist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 w:rsidRPr="000E325F">
        <w:rPr>
          <w:b/>
          <w:sz w:val="18"/>
          <w:szCs w:val="20"/>
        </w:rPr>
        <w:t>Prosimy o nieprzeciążanie pojemników</w:t>
      </w:r>
      <w:r w:rsidRPr="000E325F">
        <w:rPr>
          <w:sz w:val="18"/>
          <w:szCs w:val="20"/>
        </w:rPr>
        <w:t xml:space="preserve">. </w:t>
      </w:r>
      <w:r w:rsidRPr="00B77D9B">
        <w:rPr>
          <w:sz w:val="16"/>
          <w:szCs w:val="16"/>
        </w:rPr>
        <w:t>Z uwagi na możliwość uszkodzenia pojemnika poprzez jego przeciążenie, pojemniki przeciążone nie będą odbierane.</w:t>
      </w:r>
    </w:p>
    <w:p w:rsidR="008A09A6" w:rsidRPr="00181B19" w:rsidRDefault="008A09A6" w:rsidP="00C27AE4">
      <w:pPr>
        <w:pStyle w:val="Akapitzlist"/>
        <w:numPr>
          <w:ilvl w:val="0"/>
          <w:numId w:val="2"/>
        </w:numPr>
        <w:spacing w:after="0"/>
        <w:jc w:val="both"/>
        <w:rPr>
          <w:i/>
          <w:sz w:val="18"/>
          <w:szCs w:val="20"/>
        </w:rPr>
      </w:pPr>
      <w:r w:rsidRPr="00B77D9B">
        <w:rPr>
          <w:sz w:val="16"/>
          <w:szCs w:val="16"/>
        </w:rPr>
        <w:t>Z uwagi na brak możliwości opróżnienia przymarzniętych odpadów,</w:t>
      </w:r>
      <w:r w:rsidRPr="000E325F">
        <w:rPr>
          <w:sz w:val="18"/>
          <w:szCs w:val="20"/>
        </w:rPr>
        <w:t xml:space="preserve"> </w:t>
      </w:r>
      <w:r w:rsidRPr="000E325F">
        <w:rPr>
          <w:b/>
          <w:sz w:val="18"/>
          <w:szCs w:val="20"/>
        </w:rPr>
        <w:t>pojemniki z przymarzniętymi odpadami nie będą opróżniane</w:t>
      </w:r>
      <w:r w:rsidRPr="000E325F">
        <w:rPr>
          <w:sz w:val="18"/>
          <w:szCs w:val="20"/>
        </w:rPr>
        <w:t>.</w:t>
      </w:r>
    </w:p>
    <w:p w:rsidR="00181B19" w:rsidRPr="00181B19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181B19" w:rsidRPr="00AD7BC2" w:rsidRDefault="00181B19" w:rsidP="00181B19">
      <w:pPr>
        <w:pStyle w:val="Akapitzlist"/>
        <w:spacing w:after="0"/>
        <w:jc w:val="both"/>
        <w:rPr>
          <w:i/>
          <w:sz w:val="18"/>
          <w:szCs w:val="20"/>
        </w:rPr>
      </w:pPr>
    </w:p>
    <w:p w:rsidR="000E325F" w:rsidRDefault="008A09A6" w:rsidP="00AD7BC2">
      <w:pPr>
        <w:spacing w:after="0"/>
        <w:jc w:val="center"/>
        <w:rPr>
          <w:b/>
          <w:sz w:val="28"/>
          <w:szCs w:val="24"/>
          <w:u w:val="single"/>
        </w:rPr>
      </w:pPr>
      <w:r w:rsidRPr="000E325F">
        <w:rPr>
          <w:b/>
          <w:sz w:val="28"/>
          <w:szCs w:val="24"/>
          <w:u w:val="single"/>
        </w:rPr>
        <w:t>SELEKTYWNA ZBIÓRKA SUROWCÓW WTÓRNYCH:</w:t>
      </w:r>
    </w:p>
    <w:p w:rsidR="00181B19" w:rsidRPr="000E325F" w:rsidRDefault="00181B19" w:rsidP="00AD7BC2">
      <w:pPr>
        <w:spacing w:after="0"/>
        <w:jc w:val="center"/>
        <w:rPr>
          <w:b/>
          <w:sz w:val="28"/>
          <w:szCs w:val="24"/>
          <w:u w:val="single"/>
        </w:rPr>
      </w:pP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żółtym (tworzywa sztuczne)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 xml:space="preserve">- </w:t>
      </w:r>
      <w:r w:rsidRPr="00B77D9B">
        <w:rPr>
          <w:sz w:val="16"/>
          <w:szCs w:val="16"/>
        </w:rPr>
        <w:t>zgniecione i niezakręcone butelki po napojach</w:t>
      </w:r>
      <w:r w:rsidRPr="00B77D9B">
        <w:rPr>
          <w:i/>
          <w:sz w:val="16"/>
          <w:szCs w:val="16"/>
        </w:rPr>
        <w:t>,</w:t>
      </w:r>
      <w:r w:rsidRPr="00B77D9B">
        <w:rPr>
          <w:b/>
          <w:i/>
          <w:sz w:val="16"/>
          <w:szCs w:val="16"/>
        </w:rPr>
        <w:t xml:space="preserve"> </w:t>
      </w:r>
      <w:r w:rsidRPr="00B77D9B">
        <w:rPr>
          <w:sz w:val="16"/>
          <w:szCs w:val="16"/>
        </w:rPr>
        <w:t xml:space="preserve">opakowania po płynach do mycia naczyń, szamponach, </w:t>
      </w:r>
      <w:r w:rsidR="00D96925" w:rsidRPr="00B77D9B">
        <w:rPr>
          <w:sz w:val="16"/>
          <w:szCs w:val="16"/>
        </w:rPr>
        <w:t xml:space="preserve">płynach do </w:t>
      </w:r>
      <w:r w:rsidRPr="00B77D9B">
        <w:rPr>
          <w:sz w:val="16"/>
          <w:szCs w:val="16"/>
        </w:rPr>
        <w:t>kąpieli, prania, płukania</w:t>
      </w:r>
      <w:r w:rsidR="00D96925" w:rsidRPr="00B77D9B">
        <w:rPr>
          <w:sz w:val="16"/>
          <w:szCs w:val="16"/>
        </w:rPr>
        <w:t>, opakowania po produktach spożywczych (bez zawartości), plastikowe torebki, worki, reklamówki i inne folie, plastikowe koszyczki po owocach i innych produktach, czysty styropian opakowaniowy, kartoniki po mleku i napojach, wielomateriałowe odpady</w:t>
      </w:r>
    </w:p>
    <w:p w:rsidR="008A09A6" w:rsidRPr="00B77D9B" w:rsidRDefault="008A09A6" w:rsidP="00D96925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b/>
          <w:i/>
          <w:sz w:val="18"/>
          <w:szCs w:val="18"/>
        </w:rPr>
        <w:t xml:space="preserve">- </w:t>
      </w:r>
      <w:r w:rsidR="00D96925" w:rsidRPr="00B77D9B">
        <w:rPr>
          <w:sz w:val="16"/>
          <w:szCs w:val="16"/>
        </w:rPr>
        <w:t>folii zabrudzonej farbami, tynkami</w:t>
      </w:r>
      <w:r w:rsidRPr="00B77D9B">
        <w:rPr>
          <w:sz w:val="16"/>
          <w:szCs w:val="16"/>
        </w:rPr>
        <w:t xml:space="preserve">, </w:t>
      </w:r>
      <w:r w:rsidR="00D96925" w:rsidRPr="00B77D9B">
        <w:rPr>
          <w:sz w:val="16"/>
          <w:szCs w:val="16"/>
        </w:rPr>
        <w:t>folii po nawozach, kiszonkach, styropianu zabrudzonego klejami, tynkiem, siatkom itp.</w:t>
      </w:r>
      <w:r w:rsidR="00B77D9B">
        <w:rPr>
          <w:sz w:val="16"/>
          <w:szCs w:val="16"/>
        </w:rPr>
        <w:t>, plastikowych ar</w:t>
      </w:r>
      <w:r w:rsidR="00D96925" w:rsidRPr="00B77D9B">
        <w:rPr>
          <w:sz w:val="16"/>
          <w:szCs w:val="16"/>
        </w:rPr>
        <w:t xml:space="preserve">tykułów medycznych, plastikowych odpadów budowlanych i porozbiórkowych np. rur PCV, desek sedesowych, spłuczek, paneli, </w:t>
      </w:r>
      <w:r w:rsidRPr="00B77D9B">
        <w:rPr>
          <w:sz w:val="16"/>
          <w:szCs w:val="16"/>
        </w:rPr>
        <w:t xml:space="preserve">opakowań po olejach silnikowych, </w:t>
      </w:r>
      <w:r w:rsidR="00805A8B" w:rsidRPr="00B77D9B">
        <w:rPr>
          <w:sz w:val="16"/>
          <w:szCs w:val="16"/>
        </w:rPr>
        <w:t xml:space="preserve">farbach, lakierach, lekach, </w:t>
      </w:r>
      <w:r w:rsidR="00D96925" w:rsidRPr="00B77D9B">
        <w:rPr>
          <w:sz w:val="16"/>
          <w:szCs w:val="16"/>
        </w:rPr>
        <w:t xml:space="preserve">plastikowych </w:t>
      </w:r>
      <w:r w:rsidRPr="00B77D9B">
        <w:rPr>
          <w:sz w:val="16"/>
          <w:szCs w:val="16"/>
        </w:rPr>
        <w:t xml:space="preserve">części samochodowych, </w:t>
      </w:r>
      <w:r w:rsidR="00805A8B" w:rsidRPr="00B77D9B">
        <w:rPr>
          <w:sz w:val="16"/>
          <w:szCs w:val="16"/>
        </w:rPr>
        <w:t xml:space="preserve">zderzaków, kołpaków </w:t>
      </w:r>
      <w:r w:rsidR="00AD7BC2" w:rsidRPr="00B77D9B">
        <w:rPr>
          <w:sz w:val="16"/>
          <w:szCs w:val="16"/>
        </w:rPr>
        <w:t>itp.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białym (szkło bezbarwne); o kolorze zielonym (szkło kolorowe)</w:t>
      </w:r>
    </w:p>
    <w:p w:rsidR="00AD7BC2" w:rsidRPr="00B77D9B" w:rsidRDefault="008A09A6" w:rsidP="00AD7BC2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Pr="00B77D9B">
        <w:rPr>
          <w:sz w:val="16"/>
          <w:szCs w:val="16"/>
        </w:rPr>
        <w:t xml:space="preserve">szklane butelki po napojach i słoiki </w:t>
      </w:r>
      <w:r w:rsidR="00AD7BC2" w:rsidRPr="00B77D9B">
        <w:rPr>
          <w:sz w:val="16"/>
          <w:szCs w:val="16"/>
        </w:rPr>
        <w:t>po napojach i żywności, szklane opakowania po kosmetykach, wszystkie opakowania słoiki/butelki powinny być wstępnie oczyszczone bez zawartości i bez nakrętek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B77D9B">
        <w:rPr>
          <w:b/>
          <w:i/>
          <w:sz w:val="16"/>
          <w:szCs w:val="16"/>
        </w:rPr>
        <w:t xml:space="preserve">- </w:t>
      </w:r>
      <w:r w:rsidRPr="00B77D9B">
        <w:rPr>
          <w:sz w:val="16"/>
          <w:szCs w:val="16"/>
        </w:rPr>
        <w:t>naczyń żaroodpornych, kryształu, kieliszków i szklanek, porcelany i fajansów, ceramiki, świetlówek i żarówek, kineskopów, szyb okiennych, samochodowych i szkła zbrojonego, luster, doniczek, opakowań po lekach</w:t>
      </w:r>
      <w:r w:rsidR="00AD7BC2" w:rsidRPr="00B77D9B">
        <w:rPr>
          <w:sz w:val="16"/>
          <w:szCs w:val="16"/>
        </w:rPr>
        <w:t>, zniczy z zawartością wosku</w:t>
      </w:r>
    </w:p>
    <w:p w:rsidR="008A09A6" w:rsidRPr="000E325F" w:rsidRDefault="008A09A6" w:rsidP="000E325F">
      <w:pPr>
        <w:pStyle w:val="Akapitzlist"/>
        <w:numPr>
          <w:ilvl w:val="0"/>
          <w:numId w:val="3"/>
        </w:numPr>
        <w:spacing w:after="0"/>
        <w:jc w:val="both"/>
        <w:rPr>
          <w:b/>
          <w:i/>
          <w:sz w:val="18"/>
          <w:szCs w:val="18"/>
        </w:rPr>
      </w:pPr>
      <w:r w:rsidRPr="000E325F">
        <w:rPr>
          <w:b/>
          <w:sz w:val="18"/>
          <w:szCs w:val="18"/>
        </w:rPr>
        <w:t>do worka o kolorze niebieskim (makulatura)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00B050"/>
          <w:sz w:val="18"/>
          <w:szCs w:val="18"/>
        </w:rPr>
        <w:t>wrzucamy</w:t>
      </w:r>
      <w:r w:rsidRPr="000E325F">
        <w:rPr>
          <w:b/>
          <w:i/>
          <w:sz w:val="18"/>
          <w:szCs w:val="18"/>
        </w:rPr>
        <w:t>-</w:t>
      </w:r>
      <w:r w:rsidRPr="000E325F">
        <w:rPr>
          <w:sz w:val="18"/>
          <w:szCs w:val="18"/>
        </w:rPr>
        <w:t xml:space="preserve"> </w:t>
      </w:r>
      <w:r w:rsidR="00D96925" w:rsidRPr="00B77D9B">
        <w:rPr>
          <w:sz w:val="16"/>
          <w:szCs w:val="16"/>
        </w:rPr>
        <w:t>opakowania z papieru i tektury, czyste, niezabrudzone kartony, tekturę falistą, gazety, prospekty, foldery, książki, papier piśmienny, opakowaniowy, zeszyty- bez okładek plastikowych</w:t>
      </w:r>
    </w:p>
    <w:p w:rsidR="008A09A6" w:rsidRPr="00B77D9B" w:rsidRDefault="008A09A6" w:rsidP="000E325F">
      <w:pPr>
        <w:spacing w:after="0"/>
        <w:ind w:left="360"/>
        <w:jc w:val="both"/>
        <w:rPr>
          <w:sz w:val="16"/>
          <w:szCs w:val="16"/>
        </w:rPr>
      </w:pPr>
      <w:r w:rsidRPr="000E325F">
        <w:rPr>
          <w:b/>
          <w:i/>
          <w:color w:val="FF0000"/>
          <w:sz w:val="18"/>
          <w:szCs w:val="18"/>
        </w:rPr>
        <w:t>nie wrzucamy</w:t>
      </w:r>
      <w:r w:rsidRPr="000E325F">
        <w:rPr>
          <w:sz w:val="18"/>
          <w:szCs w:val="18"/>
        </w:rPr>
        <w:t xml:space="preserve">- </w:t>
      </w:r>
      <w:r w:rsidRPr="00B77D9B">
        <w:rPr>
          <w:sz w:val="16"/>
          <w:szCs w:val="16"/>
        </w:rPr>
        <w:t>kartoników po mleku i sokach, jednorazowych naczyń, zatłuszczonego papieru po margarynie lub maśle, kalki, papieru woskowego  i samokopiującego, tapet, pampersów</w:t>
      </w:r>
      <w:r w:rsidR="00D96925" w:rsidRPr="00B77D9B">
        <w:rPr>
          <w:sz w:val="16"/>
          <w:szCs w:val="16"/>
        </w:rPr>
        <w:t>, worków po nawozach i innych materiałach budowlanych</w:t>
      </w:r>
    </w:p>
    <w:p w:rsidR="008A09A6" w:rsidRPr="00332B63" w:rsidRDefault="008A09A6" w:rsidP="00332B63">
      <w:pPr>
        <w:spacing w:after="0" w:line="240" w:lineRule="auto"/>
        <w:rPr>
          <w:rFonts w:eastAsia="Calibri" w:cs="Times New Roman"/>
          <w:i/>
          <w:sz w:val="18"/>
          <w:szCs w:val="18"/>
          <w:u w:val="single"/>
        </w:rPr>
      </w:pPr>
    </w:p>
    <w:sectPr w:rsidR="008A09A6" w:rsidRPr="00332B63" w:rsidSect="008A09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AE7" w:rsidRDefault="00C42AE7" w:rsidP="000E325F">
      <w:pPr>
        <w:spacing w:after="0" w:line="240" w:lineRule="auto"/>
      </w:pPr>
      <w:r>
        <w:separator/>
      </w:r>
    </w:p>
  </w:endnote>
  <w:endnote w:type="continuationSeparator" w:id="0">
    <w:p w:rsidR="00C42AE7" w:rsidRDefault="00C42AE7" w:rsidP="000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AE7" w:rsidRDefault="00C42AE7" w:rsidP="000E325F">
      <w:pPr>
        <w:spacing w:after="0" w:line="240" w:lineRule="auto"/>
      </w:pPr>
      <w:r>
        <w:separator/>
      </w:r>
    </w:p>
  </w:footnote>
  <w:footnote w:type="continuationSeparator" w:id="0">
    <w:p w:rsidR="00C42AE7" w:rsidRDefault="00C42AE7" w:rsidP="000E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05C"/>
    <w:multiLevelType w:val="hybridMultilevel"/>
    <w:tmpl w:val="73FA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09"/>
    <w:multiLevelType w:val="hybridMultilevel"/>
    <w:tmpl w:val="EDC40C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6A16"/>
    <w:multiLevelType w:val="hybridMultilevel"/>
    <w:tmpl w:val="3DD6A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63E49"/>
    <w:multiLevelType w:val="hybridMultilevel"/>
    <w:tmpl w:val="7A86C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F6"/>
    <w:rsid w:val="00031C8C"/>
    <w:rsid w:val="00085D16"/>
    <w:rsid w:val="000E325F"/>
    <w:rsid w:val="001054B6"/>
    <w:rsid w:val="00141B4C"/>
    <w:rsid w:val="00147EEE"/>
    <w:rsid w:val="00175C3D"/>
    <w:rsid w:val="00181B19"/>
    <w:rsid w:val="0019404E"/>
    <w:rsid w:val="0029167F"/>
    <w:rsid w:val="00314CD1"/>
    <w:rsid w:val="00323B7A"/>
    <w:rsid w:val="00332B63"/>
    <w:rsid w:val="0034594C"/>
    <w:rsid w:val="0035133C"/>
    <w:rsid w:val="003864B0"/>
    <w:rsid w:val="003A1984"/>
    <w:rsid w:val="003A7996"/>
    <w:rsid w:val="0042340E"/>
    <w:rsid w:val="00445DAB"/>
    <w:rsid w:val="004741B3"/>
    <w:rsid w:val="004C3BF7"/>
    <w:rsid w:val="0052276A"/>
    <w:rsid w:val="005350F5"/>
    <w:rsid w:val="00572B75"/>
    <w:rsid w:val="00573083"/>
    <w:rsid w:val="005836AA"/>
    <w:rsid w:val="005A6D52"/>
    <w:rsid w:val="005F3919"/>
    <w:rsid w:val="00653FC0"/>
    <w:rsid w:val="0066439C"/>
    <w:rsid w:val="006A00C8"/>
    <w:rsid w:val="006A3AE6"/>
    <w:rsid w:val="00805A8B"/>
    <w:rsid w:val="00870F87"/>
    <w:rsid w:val="00875D48"/>
    <w:rsid w:val="008A09A6"/>
    <w:rsid w:val="008B4617"/>
    <w:rsid w:val="008F465B"/>
    <w:rsid w:val="00917938"/>
    <w:rsid w:val="009374AD"/>
    <w:rsid w:val="00975720"/>
    <w:rsid w:val="00A14D48"/>
    <w:rsid w:val="00A21AA8"/>
    <w:rsid w:val="00A8418B"/>
    <w:rsid w:val="00A960F6"/>
    <w:rsid w:val="00AD7BC2"/>
    <w:rsid w:val="00B40E3F"/>
    <w:rsid w:val="00B50300"/>
    <w:rsid w:val="00B77D9B"/>
    <w:rsid w:val="00BD10B0"/>
    <w:rsid w:val="00C04119"/>
    <w:rsid w:val="00C27AE4"/>
    <w:rsid w:val="00C42AE7"/>
    <w:rsid w:val="00C4494B"/>
    <w:rsid w:val="00C64813"/>
    <w:rsid w:val="00CC4652"/>
    <w:rsid w:val="00D13385"/>
    <w:rsid w:val="00D756B5"/>
    <w:rsid w:val="00D96925"/>
    <w:rsid w:val="00DB14AD"/>
    <w:rsid w:val="00DD1430"/>
    <w:rsid w:val="00E15EE5"/>
    <w:rsid w:val="00E17C53"/>
    <w:rsid w:val="00E639C1"/>
    <w:rsid w:val="00EA3AB8"/>
    <w:rsid w:val="00F5541E"/>
    <w:rsid w:val="00F7482F"/>
    <w:rsid w:val="00FA5771"/>
    <w:rsid w:val="00FB4257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A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F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A09A6"/>
    <w:rPr>
      <w:b/>
      <w:bCs/>
    </w:rPr>
  </w:style>
  <w:style w:type="paragraph" w:styleId="Akapitzlist">
    <w:name w:val="List Paragraph"/>
    <w:basedOn w:val="Normalny"/>
    <w:uiPriority w:val="34"/>
    <w:qFormat/>
    <w:rsid w:val="008A09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5F"/>
  </w:style>
  <w:style w:type="paragraph" w:styleId="Stopka">
    <w:name w:val="footer"/>
    <w:basedOn w:val="Normalny"/>
    <w:link w:val="StopkaZnak"/>
    <w:uiPriority w:val="99"/>
    <w:unhideWhenUsed/>
    <w:rsid w:val="000E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2013-12-13T12:37:00Z</cp:lastPrinted>
  <dcterms:created xsi:type="dcterms:W3CDTF">2014-12-29T13:12:00Z</dcterms:created>
  <dcterms:modified xsi:type="dcterms:W3CDTF">2014-12-29T13:12:00Z</dcterms:modified>
</cp:coreProperties>
</file>