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29167F">
        <w:rPr>
          <w:rFonts w:asciiTheme="majorHAnsi" w:hAnsiTheme="majorHAnsi" w:cs="Arial"/>
          <w:b/>
          <w:szCs w:val="24"/>
          <w:u w:val="single"/>
        </w:rPr>
        <w:t>DOBRZYCA</w:t>
      </w:r>
    </w:p>
    <w:p w:rsidR="0029167F" w:rsidRDefault="0029167F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1A1681">
        <w:rPr>
          <w:rFonts w:ascii="Cambria" w:hAnsi="Cambria" w:cs="Calibri"/>
          <w:sz w:val="16"/>
          <w:szCs w:val="16"/>
        </w:rPr>
        <w:t xml:space="preserve">Krotoszyńska </w:t>
      </w:r>
      <w:r w:rsidRPr="001A1681">
        <w:rPr>
          <w:rFonts w:ascii="Cambria" w:hAnsi="Cambria" w:cs="Calibri"/>
          <w:i/>
          <w:sz w:val="16"/>
          <w:szCs w:val="16"/>
        </w:rPr>
        <w:t xml:space="preserve">(od numeru 32 parzyste do końca oraz od numeru 43 nieparzyste do końca), </w:t>
      </w:r>
      <w:r w:rsidRPr="001A1681">
        <w:rPr>
          <w:rFonts w:ascii="Cambria" w:hAnsi="Cambria" w:cs="Calibri"/>
          <w:sz w:val="16"/>
          <w:szCs w:val="16"/>
        </w:rPr>
        <w:t xml:space="preserve">Jesionowa, </w:t>
      </w:r>
      <w:proofErr w:type="spellStart"/>
      <w:r w:rsidRPr="001A1681">
        <w:rPr>
          <w:rFonts w:ascii="Cambria" w:hAnsi="Cambria" w:cs="Calibri"/>
          <w:sz w:val="16"/>
          <w:szCs w:val="16"/>
        </w:rPr>
        <w:t>Walendowskiego</w:t>
      </w:r>
      <w:proofErr w:type="spellEnd"/>
      <w:r w:rsidRPr="001A1681">
        <w:rPr>
          <w:rFonts w:ascii="Cambria" w:hAnsi="Cambria" w:cs="Calibri"/>
          <w:sz w:val="16"/>
          <w:szCs w:val="16"/>
        </w:rPr>
        <w:t>, Koźmińska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29167F">
              <w:rPr>
                <w:rFonts w:asciiTheme="majorHAnsi" w:hAnsiTheme="majorHAnsi" w:cs="Arial"/>
                <w:b/>
                <w:sz w:val="16"/>
                <w:szCs w:val="16"/>
              </w:rPr>
              <w:t>6</w:t>
            </w:r>
          </w:p>
        </w:tc>
        <w:tc>
          <w:tcPr>
            <w:tcW w:w="2982" w:type="dxa"/>
            <w:vAlign w:val="center"/>
          </w:tcPr>
          <w:p w:rsidR="00181B19" w:rsidRPr="00A960F6" w:rsidRDefault="005A6D52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10" w:rsidRDefault="00310F10" w:rsidP="000E325F">
      <w:pPr>
        <w:spacing w:after="0" w:line="240" w:lineRule="auto"/>
      </w:pPr>
      <w:r>
        <w:separator/>
      </w:r>
    </w:p>
  </w:endnote>
  <w:endnote w:type="continuationSeparator" w:id="0">
    <w:p w:rsidR="00310F10" w:rsidRDefault="00310F10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10" w:rsidRDefault="00310F10" w:rsidP="000E325F">
      <w:pPr>
        <w:spacing w:after="0" w:line="240" w:lineRule="auto"/>
      </w:pPr>
      <w:r>
        <w:separator/>
      </w:r>
    </w:p>
  </w:footnote>
  <w:footnote w:type="continuationSeparator" w:id="0">
    <w:p w:rsidR="00310F10" w:rsidRDefault="00310F10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29167F"/>
    <w:rsid w:val="00310F10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A00C8"/>
    <w:rsid w:val="006A3AE6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2014-12-29T13:10:00Z</dcterms:created>
  <dcterms:modified xsi:type="dcterms:W3CDTF">2014-12-29T13:10:00Z</dcterms:modified>
</cp:coreProperties>
</file>