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128D" w14:textId="73707147" w:rsidR="00CF70C3" w:rsidRPr="00342F1D" w:rsidRDefault="00921F85" w:rsidP="00342F1D">
      <w:pPr>
        <w:pStyle w:val="Nagwek"/>
        <w:tabs>
          <w:tab w:val="clear" w:pos="4536"/>
          <w:tab w:val="clear" w:pos="9072"/>
        </w:tabs>
        <w:spacing w:line="276" w:lineRule="auto"/>
        <w:ind w:left="2552"/>
        <w:rPr>
          <w:b/>
        </w:rPr>
      </w:pPr>
      <w:r>
        <w:rPr>
          <w:b/>
          <w:noProof/>
        </w:rPr>
        <w:object w:dxaOrig="1440" w:dyaOrig="1440" w14:anchorId="7C90F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5pt;margin-top:-23.95pt;width:91.4pt;height:100.2pt;z-index:251658240">
            <v:imagedata r:id="rId8" o:title=""/>
          </v:shape>
          <o:OLEObject Type="Embed" ProgID="Unknown" ShapeID="_x0000_s2050" DrawAspect="Content" ObjectID="_1717849459" r:id="rId9"/>
        </w:object>
      </w:r>
      <w:r w:rsidR="00CF70C3" w:rsidRPr="00342F1D">
        <w:rPr>
          <w:b/>
        </w:rPr>
        <w:t>ZAMAWIAJĄCY:</w:t>
      </w:r>
      <w:r w:rsidR="00EC3A31" w:rsidRPr="00342F1D">
        <w:rPr>
          <w:b/>
        </w:rPr>
        <w:tab/>
      </w:r>
      <w:r w:rsidR="00EC3A31" w:rsidRPr="00342F1D">
        <w:rPr>
          <w:b/>
        </w:rPr>
        <w:tab/>
      </w:r>
    </w:p>
    <w:p w14:paraId="6EDF7360" w14:textId="08B97F37" w:rsidR="00CF70C3" w:rsidRPr="00342F1D" w:rsidRDefault="00860A36" w:rsidP="00342F1D">
      <w:pPr>
        <w:pStyle w:val="Nagwek"/>
        <w:tabs>
          <w:tab w:val="clear" w:pos="4536"/>
          <w:tab w:val="clear" w:pos="9072"/>
        </w:tabs>
        <w:spacing w:line="276" w:lineRule="auto"/>
        <w:ind w:left="2552"/>
        <w:rPr>
          <w:b/>
        </w:rPr>
      </w:pPr>
      <w:r w:rsidRPr="00342F1D">
        <w:rPr>
          <w:b/>
        </w:rPr>
        <w:t xml:space="preserve">Gmina </w:t>
      </w:r>
      <w:r w:rsidR="007E67AE" w:rsidRPr="00342F1D">
        <w:rPr>
          <w:b/>
        </w:rPr>
        <w:t>Dmosin</w:t>
      </w:r>
      <w:r w:rsidRPr="00342F1D">
        <w:rPr>
          <w:b/>
        </w:rPr>
        <w:t xml:space="preserve">       </w:t>
      </w:r>
      <w:r w:rsidR="007E67AE" w:rsidRPr="00342F1D">
        <w:rPr>
          <w:b/>
        </w:rPr>
        <w:t xml:space="preserve"> </w:t>
      </w:r>
      <w:r w:rsidRPr="00342F1D">
        <w:rPr>
          <w:b/>
        </w:rPr>
        <w:t xml:space="preserve">      </w:t>
      </w:r>
      <w:r w:rsidR="00CF70C3" w:rsidRPr="00342F1D">
        <w:rPr>
          <w:b/>
        </w:rPr>
        <w:tab/>
      </w:r>
      <w:r w:rsidR="00EC3A31" w:rsidRPr="00342F1D">
        <w:rPr>
          <w:b/>
        </w:rPr>
        <w:t xml:space="preserve"> </w:t>
      </w:r>
    </w:p>
    <w:p w14:paraId="0D5A2702" w14:textId="15AA4BC5" w:rsidR="00CF70C3" w:rsidRPr="00342F1D" w:rsidRDefault="00382FD0" w:rsidP="00342F1D">
      <w:pPr>
        <w:pStyle w:val="Nagwek"/>
        <w:tabs>
          <w:tab w:val="clear" w:pos="4536"/>
          <w:tab w:val="clear" w:pos="9072"/>
        </w:tabs>
        <w:spacing w:line="276" w:lineRule="auto"/>
        <w:ind w:left="2552"/>
        <w:rPr>
          <w:b/>
        </w:rPr>
      </w:pPr>
      <w:r w:rsidRPr="00342F1D">
        <w:rPr>
          <w:b/>
        </w:rPr>
        <w:t xml:space="preserve">Dmosin 9   </w:t>
      </w:r>
      <w:r w:rsidR="00CF70C3" w:rsidRPr="00342F1D">
        <w:rPr>
          <w:b/>
        </w:rPr>
        <w:tab/>
      </w:r>
      <w:r w:rsidRPr="00342F1D">
        <w:rPr>
          <w:b/>
        </w:rPr>
        <w:t xml:space="preserve">            </w:t>
      </w:r>
      <w:hyperlink r:id="rId10" w:history="1">
        <w:r w:rsidRPr="00342F1D">
          <w:rPr>
            <w:rStyle w:val="Hipercze"/>
            <w:b/>
          </w:rPr>
          <w:t>www.dmosin.pl</w:t>
        </w:r>
      </w:hyperlink>
    </w:p>
    <w:p w14:paraId="56973863" w14:textId="4F52197A" w:rsidR="00CF70C3" w:rsidRPr="00342F1D" w:rsidRDefault="00382FD0" w:rsidP="00342F1D">
      <w:pPr>
        <w:pStyle w:val="Nagwek"/>
        <w:tabs>
          <w:tab w:val="clear" w:pos="4536"/>
          <w:tab w:val="clear" w:pos="9072"/>
        </w:tabs>
        <w:spacing w:line="276" w:lineRule="auto"/>
        <w:ind w:left="2552"/>
        <w:rPr>
          <w:b/>
        </w:rPr>
      </w:pPr>
      <w:r w:rsidRPr="00342F1D">
        <w:rPr>
          <w:b/>
        </w:rPr>
        <w:t>95-061 Dmosin</w:t>
      </w:r>
      <w:r w:rsidR="00CF70C3" w:rsidRPr="00342F1D">
        <w:rPr>
          <w:b/>
        </w:rPr>
        <w:tab/>
      </w:r>
      <w:r w:rsidR="00CF70C3" w:rsidRPr="00342F1D">
        <w:rPr>
          <w:b/>
        </w:rPr>
        <w:tab/>
        <w:t xml:space="preserve">tel. 46 </w:t>
      </w:r>
      <w:r w:rsidRPr="00342F1D">
        <w:rPr>
          <w:b/>
        </w:rPr>
        <w:t>874 74 85,</w:t>
      </w:r>
      <w:r w:rsidR="00EC3A31" w:rsidRPr="00342F1D">
        <w:rPr>
          <w:b/>
        </w:rPr>
        <w:t xml:space="preserve"> fax</w:t>
      </w:r>
      <w:r w:rsidRPr="00342F1D">
        <w:rPr>
          <w:b/>
        </w:rPr>
        <w:t>.</w:t>
      </w:r>
      <w:r w:rsidR="00EC3A31" w:rsidRPr="00342F1D">
        <w:rPr>
          <w:b/>
        </w:rPr>
        <w:t xml:space="preserve"> </w:t>
      </w:r>
      <w:r w:rsidRPr="00342F1D">
        <w:rPr>
          <w:b/>
        </w:rPr>
        <w:t>46</w:t>
      </w:r>
      <w:r w:rsidR="00AE5351" w:rsidRPr="00342F1D">
        <w:rPr>
          <w:b/>
        </w:rPr>
        <w:t xml:space="preserve"> </w:t>
      </w:r>
      <w:r w:rsidRPr="00342F1D">
        <w:rPr>
          <w:b/>
        </w:rPr>
        <w:t>874 62 94</w:t>
      </w:r>
    </w:p>
    <w:p w14:paraId="025B24CE" w14:textId="1D43E8CD" w:rsidR="00032E83" w:rsidRPr="00342F1D" w:rsidRDefault="00032E83" w:rsidP="00342F1D">
      <w:pPr>
        <w:spacing w:line="276" w:lineRule="auto"/>
        <w:jc w:val="both"/>
      </w:pPr>
    </w:p>
    <w:p w14:paraId="20B2E1B5" w14:textId="4D4EE3A4" w:rsidR="00F41ECC" w:rsidRPr="00342F1D" w:rsidRDefault="00F41ECC" w:rsidP="00342F1D">
      <w:pPr>
        <w:spacing w:line="276" w:lineRule="auto"/>
        <w:jc w:val="both"/>
        <w:rPr>
          <w:b/>
          <w:bCs/>
          <w:u w:val="single"/>
        </w:rPr>
      </w:pPr>
      <w:r w:rsidRPr="00342F1D">
        <w:tab/>
      </w:r>
      <w:r w:rsidRPr="00342F1D">
        <w:tab/>
      </w:r>
    </w:p>
    <w:p w14:paraId="09898F7C" w14:textId="77777777" w:rsidR="00F41ECC" w:rsidRPr="00342F1D" w:rsidRDefault="00F41ECC" w:rsidP="00342F1D">
      <w:pPr>
        <w:spacing w:line="276" w:lineRule="auto"/>
        <w:jc w:val="both"/>
        <w:rPr>
          <w:b/>
          <w:bCs/>
          <w:u w:val="single"/>
        </w:rPr>
      </w:pPr>
    </w:p>
    <w:p w14:paraId="7D523A65" w14:textId="77777777" w:rsidR="00F41ECC" w:rsidRPr="00342F1D" w:rsidRDefault="00F41ECC" w:rsidP="00342F1D">
      <w:pPr>
        <w:spacing w:line="276" w:lineRule="auto"/>
        <w:jc w:val="center"/>
        <w:rPr>
          <w:b/>
          <w:bCs/>
          <w:u w:val="single"/>
        </w:rPr>
      </w:pPr>
      <w:r w:rsidRPr="00342F1D">
        <w:rPr>
          <w:b/>
          <w:bCs/>
          <w:u w:val="single"/>
        </w:rPr>
        <w:t>Specyfikacja Warunków Zamówienia</w:t>
      </w:r>
    </w:p>
    <w:p w14:paraId="5697374A" w14:textId="77777777" w:rsidR="00F41ECC" w:rsidRPr="00342F1D" w:rsidRDefault="00F41ECC" w:rsidP="00342F1D">
      <w:pPr>
        <w:spacing w:line="276" w:lineRule="auto"/>
        <w:jc w:val="center"/>
        <w:rPr>
          <w:b/>
          <w:bCs/>
          <w:u w:val="single"/>
        </w:rPr>
      </w:pPr>
    </w:p>
    <w:p w14:paraId="023102CE" w14:textId="77777777" w:rsidR="00F41ECC" w:rsidRPr="00342F1D" w:rsidRDefault="00F41ECC" w:rsidP="00342F1D">
      <w:pPr>
        <w:spacing w:line="276" w:lineRule="auto"/>
        <w:jc w:val="center"/>
        <w:rPr>
          <w:bCs/>
          <w:u w:val="single"/>
        </w:rPr>
      </w:pPr>
      <w:r w:rsidRPr="00342F1D">
        <w:rPr>
          <w:bCs/>
          <w:u w:val="single"/>
        </w:rPr>
        <w:t xml:space="preserve">Zamówienie publiczne </w:t>
      </w:r>
      <w:r w:rsidR="00624F3E" w:rsidRPr="00342F1D">
        <w:rPr>
          <w:bCs/>
          <w:u w:val="single"/>
        </w:rPr>
        <w:t>pn.</w:t>
      </w:r>
      <w:r w:rsidRPr="00342F1D">
        <w:rPr>
          <w:bCs/>
          <w:u w:val="single"/>
        </w:rPr>
        <w:t xml:space="preserve">  </w:t>
      </w:r>
    </w:p>
    <w:p w14:paraId="55039C74" w14:textId="1E988B27" w:rsidR="00F41ECC" w:rsidRPr="00342F1D" w:rsidRDefault="00BE3D21" w:rsidP="00342F1D">
      <w:pPr>
        <w:pStyle w:val="NormalnyWeb"/>
        <w:tabs>
          <w:tab w:val="left" w:pos="567"/>
        </w:tabs>
        <w:spacing w:line="276" w:lineRule="auto"/>
        <w:ind w:left="705" w:right="720"/>
        <w:jc w:val="center"/>
        <w:rPr>
          <w:b/>
          <w:color w:val="000000"/>
        </w:rPr>
      </w:pPr>
      <w:bookmarkStart w:id="0" w:name="_Hlk76378701"/>
      <w:r w:rsidRPr="00342F1D">
        <w:rPr>
          <w:b/>
        </w:rPr>
        <w:t>Zakup biletów miesięcznych dla uczniów Szkoły Podstawowej im. J. Brzechwy w Dmosinie i Szkoły Podstawowej w Kołacinie w roku szkolnym 202</w:t>
      </w:r>
      <w:r w:rsidR="00C77D64" w:rsidRPr="00342F1D">
        <w:rPr>
          <w:b/>
        </w:rPr>
        <w:t>2</w:t>
      </w:r>
      <w:r w:rsidRPr="00342F1D">
        <w:rPr>
          <w:b/>
        </w:rPr>
        <w:t>/202</w:t>
      </w:r>
      <w:r w:rsidR="00C77D64" w:rsidRPr="00342F1D">
        <w:rPr>
          <w:b/>
        </w:rPr>
        <w:t>3</w:t>
      </w:r>
      <w:r w:rsidRPr="00342F1D">
        <w:rPr>
          <w:b/>
        </w:rPr>
        <w:t xml:space="preserve"> </w:t>
      </w:r>
      <w:bookmarkEnd w:id="0"/>
    </w:p>
    <w:p w14:paraId="0695F3AC" w14:textId="1E474C98" w:rsidR="00F41ECC" w:rsidRPr="00342F1D" w:rsidRDefault="00F41ECC" w:rsidP="00342F1D">
      <w:pPr>
        <w:pStyle w:val="Standard"/>
        <w:spacing w:line="276" w:lineRule="auto"/>
        <w:jc w:val="center"/>
      </w:pPr>
      <w:r w:rsidRPr="00342F1D">
        <w:rPr>
          <w:bCs/>
        </w:rPr>
        <w:t xml:space="preserve">Znak sprawy </w:t>
      </w:r>
      <w:r w:rsidR="00860A36" w:rsidRPr="00342F1D">
        <w:t>ZP.271.</w:t>
      </w:r>
      <w:r w:rsidR="007E67AE" w:rsidRPr="00342F1D">
        <w:t>TP.</w:t>
      </w:r>
      <w:r w:rsidR="00C77D64" w:rsidRPr="00342F1D">
        <w:t>7</w:t>
      </w:r>
      <w:r w:rsidR="007E67AE" w:rsidRPr="00342F1D">
        <w:t>.202</w:t>
      </w:r>
      <w:r w:rsidR="00365939" w:rsidRPr="00342F1D">
        <w:t>2</w:t>
      </w:r>
    </w:p>
    <w:p w14:paraId="5BF986E4" w14:textId="77777777" w:rsidR="00F41ECC" w:rsidRPr="00342F1D" w:rsidRDefault="00F41ECC" w:rsidP="00342F1D">
      <w:pPr>
        <w:spacing w:line="276" w:lineRule="auto"/>
        <w:jc w:val="center"/>
        <w:rPr>
          <w:bCs/>
        </w:rPr>
      </w:pPr>
      <w:r w:rsidRPr="00342F1D">
        <w:rPr>
          <w:bCs/>
        </w:rPr>
        <w:t xml:space="preserve">Postępowanie prowadzone w </w:t>
      </w:r>
      <w:r w:rsidR="00624F3E" w:rsidRPr="00342F1D">
        <w:rPr>
          <w:bCs/>
        </w:rPr>
        <w:t>trybie podstawowym bez negocjacji o wartości zamówienia nieprzekraczającej progów unijnych, o których stanowi art. 3 u</w:t>
      </w:r>
      <w:r w:rsidRPr="00342F1D">
        <w:rPr>
          <w:bCs/>
        </w:rPr>
        <w:t xml:space="preserve">stawy z dnia </w:t>
      </w:r>
      <w:r w:rsidR="00624F3E" w:rsidRPr="00342F1D">
        <w:rPr>
          <w:bCs/>
        </w:rPr>
        <w:t>11</w:t>
      </w:r>
      <w:r w:rsidRPr="00342F1D">
        <w:rPr>
          <w:bCs/>
        </w:rPr>
        <w:t xml:space="preserve"> </w:t>
      </w:r>
      <w:r w:rsidR="00624F3E" w:rsidRPr="00342F1D">
        <w:rPr>
          <w:bCs/>
        </w:rPr>
        <w:t>września</w:t>
      </w:r>
      <w:r w:rsidRPr="00342F1D">
        <w:rPr>
          <w:bCs/>
        </w:rPr>
        <w:t xml:space="preserve"> 20</w:t>
      </w:r>
      <w:r w:rsidR="00624F3E" w:rsidRPr="00342F1D">
        <w:rPr>
          <w:bCs/>
        </w:rPr>
        <w:t>19</w:t>
      </w:r>
      <w:r w:rsidRPr="00342F1D">
        <w:rPr>
          <w:bCs/>
        </w:rPr>
        <w:t xml:space="preserve"> r. Prawo Zamówień Publicznych zwanej w dalszej części </w:t>
      </w:r>
      <w:r w:rsidR="00DE2121" w:rsidRPr="00342F1D">
        <w:rPr>
          <w:bCs/>
        </w:rPr>
        <w:t xml:space="preserve">„ustawą” lub </w:t>
      </w:r>
      <w:r w:rsidRPr="00342F1D">
        <w:rPr>
          <w:bCs/>
        </w:rPr>
        <w:t>„</w:t>
      </w:r>
      <w:proofErr w:type="spellStart"/>
      <w:r w:rsidRPr="00342F1D">
        <w:rPr>
          <w:bCs/>
        </w:rPr>
        <w:t>P</w:t>
      </w:r>
      <w:r w:rsidR="009E7B93" w:rsidRPr="00342F1D">
        <w:rPr>
          <w:bCs/>
        </w:rPr>
        <w:t>zp</w:t>
      </w:r>
      <w:proofErr w:type="spellEnd"/>
      <w:r w:rsidRPr="00342F1D">
        <w:rPr>
          <w:bCs/>
        </w:rPr>
        <w:t>”</w:t>
      </w:r>
    </w:p>
    <w:p w14:paraId="5FEFED2D" w14:textId="77777777" w:rsidR="00624F3E" w:rsidRPr="00342F1D" w:rsidRDefault="00624F3E" w:rsidP="00342F1D">
      <w:pPr>
        <w:spacing w:line="276" w:lineRule="auto"/>
        <w:rPr>
          <w:bCs/>
          <w:u w:val="single"/>
        </w:rPr>
      </w:pPr>
    </w:p>
    <w:p w14:paraId="126AD1C9" w14:textId="4809E5F2" w:rsidR="00F41ECC" w:rsidRPr="00342F1D" w:rsidRDefault="00F41ECC" w:rsidP="00342F1D">
      <w:pPr>
        <w:spacing w:line="276" w:lineRule="auto"/>
        <w:jc w:val="center"/>
        <w:rPr>
          <w:bCs/>
        </w:rPr>
      </w:pPr>
      <w:r w:rsidRPr="00342F1D">
        <w:rPr>
          <w:bCs/>
        </w:rPr>
        <w:t xml:space="preserve"> (Dz. U. 20</w:t>
      </w:r>
      <w:r w:rsidR="001F42ED" w:rsidRPr="00342F1D">
        <w:rPr>
          <w:bCs/>
        </w:rPr>
        <w:t>21</w:t>
      </w:r>
      <w:r w:rsidRPr="00342F1D">
        <w:rPr>
          <w:bCs/>
        </w:rPr>
        <w:t xml:space="preserve"> r., poz. </w:t>
      </w:r>
      <w:r w:rsidR="001F42ED" w:rsidRPr="00342F1D">
        <w:rPr>
          <w:bCs/>
        </w:rPr>
        <w:t>1129</w:t>
      </w:r>
      <w:r w:rsidR="00DF44D3">
        <w:rPr>
          <w:bCs/>
        </w:rPr>
        <w:t xml:space="preserve"> z </w:t>
      </w:r>
      <w:proofErr w:type="spellStart"/>
      <w:r w:rsidR="00DF44D3">
        <w:rPr>
          <w:bCs/>
        </w:rPr>
        <w:t>późn</w:t>
      </w:r>
      <w:proofErr w:type="spellEnd"/>
      <w:r w:rsidR="00DF44D3">
        <w:rPr>
          <w:bCs/>
        </w:rPr>
        <w:t>. zm.</w:t>
      </w:r>
      <w:r w:rsidRPr="00342F1D">
        <w:rPr>
          <w:bCs/>
        </w:rPr>
        <w:t>)</w:t>
      </w:r>
    </w:p>
    <w:p w14:paraId="26FEB7DB" w14:textId="77777777" w:rsidR="00F41ECC" w:rsidRPr="00342F1D" w:rsidRDefault="00F41ECC" w:rsidP="00342F1D">
      <w:pPr>
        <w:spacing w:line="276" w:lineRule="auto"/>
        <w:jc w:val="center"/>
        <w:rPr>
          <w:b/>
          <w:bCs/>
          <w:u w:val="single"/>
        </w:rPr>
      </w:pPr>
    </w:p>
    <w:p w14:paraId="14E00A01" w14:textId="77777777" w:rsidR="00F41ECC" w:rsidRPr="00342F1D" w:rsidRDefault="00F41ECC" w:rsidP="00342F1D">
      <w:pPr>
        <w:spacing w:line="276" w:lineRule="auto"/>
        <w:jc w:val="both"/>
        <w:rPr>
          <w:bCs/>
        </w:rPr>
      </w:pPr>
      <w:r w:rsidRPr="00342F1D">
        <w:rPr>
          <w:bCs/>
        </w:rPr>
        <w:t>Wykonawca winien zapoznać się ze wszystkimi informa</w:t>
      </w:r>
      <w:r w:rsidR="00CF70C3" w:rsidRPr="00342F1D">
        <w:rPr>
          <w:bCs/>
        </w:rPr>
        <w:t xml:space="preserve">cjami zawartymi w specyfikacji </w:t>
      </w:r>
      <w:r w:rsidRPr="00342F1D">
        <w:rPr>
          <w:bCs/>
        </w:rPr>
        <w:t>warunków zamówienia, w celu prawidłowego przygotowania oferty.</w:t>
      </w:r>
    </w:p>
    <w:p w14:paraId="0EBEEFCD" w14:textId="77777777" w:rsidR="00A71051" w:rsidRPr="00342F1D" w:rsidRDefault="00A71051" w:rsidP="00342F1D">
      <w:pPr>
        <w:spacing w:line="276" w:lineRule="auto"/>
      </w:pPr>
      <w:r w:rsidRPr="00342F1D">
        <w:rPr>
          <w:bCs/>
        </w:rPr>
        <w:t xml:space="preserve">Strona internetowa prowadzonego postępowania, na której udostępniane </w:t>
      </w:r>
      <w:r w:rsidRPr="00342F1D">
        <w:rPr>
          <w:bCs/>
        </w:rPr>
        <w:br/>
        <w:t>będą zmiany i wyjaśnienia treści SWZ oraz inne dokumenty zamówienia bezpośrednio związane z postępowaniem o udzielenie zamówienia [URL]:</w:t>
      </w:r>
      <w:r w:rsidRPr="00342F1D">
        <w:rPr>
          <w:color w:val="0070C0"/>
          <w:u w:val="single"/>
        </w:rPr>
        <w:t xml:space="preserve"> https://bip.dmosin.pl/wiadomosci/3/lista/1/przetargi</w:t>
      </w:r>
    </w:p>
    <w:p w14:paraId="71EC79BD" w14:textId="77777777" w:rsidR="00F41ECC" w:rsidRPr="00342F1D" w:rsidRDefault="00F41ECC" w:rsidP="00342F1D">
      <w:pPr>
        <w:spacing w:line="276" w:lineRule="auto"/>
        <w:jc w:val="both"/>
        <w:rPr>
          <w:bCs/>
        </w:rPr>
      </w:pPr>
    </w:p>
    <w:p w14:paraId="0166D45D" w14:textId="30521293" w:rsidR="007B5F7A" w:rsidRPr="00342F1D" w:rsidRDefault="00CF70C3" w:rsidP="00342F1D">
      <w:pPr>
        <w:spacing w:line="276" w:lineRule="auto"/>
        <w:jc w:val="both"/>
        <w:rPr>
          <w:b/>
          <w:bCs/>
        </w:rPr>
      </w:pPr>
      <w:r w:rsidRPr="00342F1D">
        <w:rPr>
          <w:bCs/>
        </w:rPr>
        <w:t xml:space="preserve">Przedmiotowe postępowanie prowadzone jest przy użyciu środków komunikacji elektronicznej. Składanie ofert następuje za pośrednictwem platformy </w:t>
      </w:r>
      <w:proofErr w:type="spellStart"/>
      <w:r w:rsidR="00A670E6" w:rsidRPr="00342F1D">
        <w:rPr>
          <w:bCs/>
        </w:rPr>
        <w:t>miniPortal</w:t>
      </w:r>
      <w:proofErr w:type="spellEnd"/>
      <w:r w:rsidR="00883BCC" w:rsidRPr="00342F1D">
        <w:rPr>
          <w:bCs/>
        </w:rPr>
        <w:t xml:space="preserve"> elektroniczne zamówienia publiczne</w:t>
      </w:r>
      <w:r w:rsidR="004D1AC4" w:rsidRPr="00342F1D">
        <w:rPr>
          <w:bCs/>
        </w:rPr>
        <w:t xml:space="preserve"> </w:t>
      </w:r>
      <w:hyperlink r:id="rId11" w:history="1">
        <w:r w:rsidR="00097F66" w:rsidRPr="00342F1D">
          <w:rPr>
            <w:rStyle w:val="Hipercze"/>
          </w:rPr>
          <w:t>https://miniportal.uzp.gov.pl/</w:t>
        </w:r>
      </w:hyperlink>
    </w:p>
    <w:p w14:paraId="61A435EC" w14:textId="77777777" w:rsidR="00880E8A" w:rsidRPr="00342F1D" w:rsidRDefault="00880E8A" w:rsidP="00342F1D">
      <w:pPr>
        <w:spacing w:line="276" w:lineRule="auto"/>
        <w:jc w:val="both"/>
        <w:rPr>
          <w:color w:val="0070C0"/>
          <w:u w:val="single"/>
        </w:rPr>
      </w:pPr>
      <w:r w:rsidRPr="00342F1D">
        <w:rPr>
          <w:bCs/>
        </w:rPr>
        <w:t>Strona internetowa Zamawiającego [URL]</w:t>
      </w:r>
      <w:r w:rsidRPr="00342F1D">
        <w:rPr>
          <w:bCs/>
          <w:color w:val="000000"/>
        </w:rPr>
        <w:t xml:space="preserve">: </w:t>
      </w:r>
      <w:bookmarkStart w:id="1" w:name="__UnoMark__29924_418915328"/>
      <w:bookmarkStart w:id="2" w:name="__UnoMark__30459_418915328"/>
      <w:bookmarkEnd w:id="1"/>
      <w:bookmarkEnd w:id="2"/>
      <w:r w:rsidRPr="00342F1D">
        <w:rPr>
          <w:color w:val="0070C0"/>
          <w:u w:val="single"/>
        </w:rPr>
        <w:t xml:space="preserve">www.dmosin.pl </w:t>
      </w:r>
    </w:p>
    <w:p w14:paraId="4A301B00" w14:textId="77777777" w:rsidR="00880E8A" w:rsidRPr="00342F1D" w:rsidRDefault="00880E8A" w:rsidP="00342F1D">
      <w:pPr>
        <w:spacing w:line="276" w:lineRule="auto"/>
        <w:rPr>
          <w:bCs/>
        </w:rPr>
      </w:pPr>
    </w:p>
    <w:p w14:paraId="782B94B2" w14:textId="77777777" w:rsidR="00934734" w:rsidRPr="00342F1D" w:rsidRDefault="00934734" w:rsidP="00342F1D">
      <w:pPr>
        <w:spacing w:line="276" w:lineRule="auto"/>
        <w:jc w:val="both"/>
        <w:outlineLvl w:val="3"/>
        <w:rPr>
          <w:bCs/>
        </w:rPr>
      </w:pPr>
      <w:bookmarkStart w:id="3" w:name="_Hlk52361317"/>
      <w:r w:rsidRPr="00342F1D">
        <w:rPr>
          <w:bCs/>
        </w:rPr>
        <w:t>Elektroniczna Skrzynka Podawcza:</w:t>
      </w:r>
      <w:r w:rsidRPr="00342F1D">
        <w:rPr>
          <w:color w:val="0070C0"/>
        </w:rPr>
        <w:t xml:space="preserve"> /</w:t>
      </w:r>
      <w:proofErr w:type="spellStart"/>
      <w:r w:rsidRPr="00342F1D">
        <w:rPr>
          <w:color w:val="0070C0"/>
        </w:rPr>
        <w:t>dmosin</w:t>
      </w:r>
      <w:proofErr w:type="spellEnd"/>
      <w:r w:rsidRPr="00342F1D">
        <w:rPr>
          <w:color w:val="0070C0"/>
        </w:rPr>
        <w:t>/</w:t>
      </w:r>
      <w:proofErr w:type="spellStart"/>
      <w:r w:rsidRPr="00342F1D">
        <w:rPr>
          <w:color w:val="0070C0"/>
        </w:rPr>
        <w:t>SkrytkaESP</w:t>
      </w:r>
      <w:proofErr w:type="spellEnd"/>
      <w:r w:rsidRPr="00342F1D">
        <w:rPr>
          <w:color w:val="0070C0"/>
        </w:rPr>
        <w:t xml:space="preserve"> </w:t>
      </w:r>
      <w:r w:rsidRPr="00342F1D">
        <w:rPr>
          <w:bCs/>
        </w:rPr>
        <w:t xml:space="preserve">znajdująca się na platformie </w:t>
      </w:r>
      <w:proofErr w:type="spellStart"/>
      <w:r w:rsidRPr="00342F1D">
        <w:rPr>
          <w:bCs/>
        </w:rPr>
        <w:t>ePUAP</w:t>
      </w:r>
      <w:proofErr w:type="spellEnd"/>
      <w:r w:rsidRPr="00342F1D">
        <w:rPr>
          <w:bCs/>
        </w:rPr>
        <w:t xml:space="preserve"> pod adresem </w:t>
      </w:r>
      <w:r w:rsidRPr="00342F1D">
        <w:rPr>
          <w:bCs/>
          <w:color w:val="0070C0"/>
          <w:u w:val="single"/>
        </w:rPr>
        <w:t>https://epuap.gov.pl/wps/portal</w:t>
      </w:r>
    </w:p>
    <w:bookmarkEnd w:id="3"/>
    <w:p w14:paraId="26F3D6BA" w14:textId="77777777" w:rsidR="00E31AB9" w:rsidRPr="00342F1D" w:rsidRDefault="00E31AB9" w:rsidP="00342F1D">
      <w:pPr>
        <w:pStyle w:val="pkt"/>
        <w:tabs>
          <w:tab w:val="left" w:pos="3780"/>
          <w:tab w:val="left" w:leader="dot" w:pos="8460"/>
        </w:tabs>
        <w:spacing w:before="0" w:after="0" w:line="276" w:lineRule="auto"/>
        <w:ind w:left="0" w:firstLine="0"/>
        <w:outlineLvl w:val="0"/>
        <w:rPr>
          <w:rFonts w:ascii="Times New Roman" w:hAnsi="Times New Roman"/>
          <w:sz w:val="24"/>
          <w:szCs w:val="24"/>
        </w:rPr>
      </w:pPr>
    </w:p>
    <w:p w14:paraId="3E4D5B8D" w14:textId="474C9722" w:rsidR="00BC4785" w:rsidRPr="00342F1D" w:rsidRDefault="00EC3A31" w:rsidP="00342F1D">
      <w:pPr>
        <w:spacing w:line="276" w:lineRule="auto"/>
        <w:jc w:val="both"/>
      </w:pPr>
      <w:r w:rsidRPr="00342F1D">
        <w:tab/>
      </w:r>
      <w:r w:rsidRPr="00342F1D">
        <w:tab/>
      </w:r>
      <w:r w:rsidRPr="00342F1D">
        <w:tab/>
      </w:r>
      <w:r w:rsidR="00382FD0" w:rsidRPr="00342F1D">
        <w:tab/>
      </w:r>
      <w:r w:rsidR="00382FD0" w:rsidRPr="00342F1D">
        <w:tab/>
      </w:r>
      <w:r w:rsidR="00382FD0" w:rsidRPr="00342F1D">
        <w:tab/>
        <w:t xml:space="preserve">               </w:t>
      </w:r>
    </w:p>
    <w:p w14:paraId="77D8B829" w14:textId="49B57804" w:rsidR="00BC4785" w:rsidRPr="00342F1D" w:rsidRDefault="00BC4785" w:rsidP="00342F1D">
      <w:pPr>
        <w:spacing w:line="276" w:lineRule="auto"/>
        <w:jc w:val="both"/>
      </w:pPr>
      <w:r w:rsidRPr="00342F1D">
        <w:t xml:space="preserve">                                                                                           </w:t>
      </w:r>
      <w:r w:rsidR="00EC3A31" w:rsidRPr="00342F1D">
        <w:t xml:space="preserve">Kierownik Jednostki </w:t>
      </w:r>
      <w:r w:rsidRPr="00342F1D">
        <w:t xml:space="preserve">Zamawiającego </w:t>
      </w:r>
    </w:p>
    <w:p w14:paraId="57B03AF8" w14:textId="62B56ECC" w:rsidR="00BC4785" w:rsidRPr="00342F1D" w:rsidRDefault="00BC4785" w:rsidP="00342F1D">
      <w:pPr>
        <w:spacing w:line="276" w:lineRule="auto"/>
        <w:jc w:val="both"/>
      </w:pPr>
    </w:p>
    <w:p w14:paraId="65687F05" w14:textId="6BC79523" w:rsidR="00BE3D21" w:rsidRPr="00342F1D" w:rsidRDefault="00925EF3" w:rsidP="00342F1D">
      <w:pPr>
        <w:spacing w:line="276" w:lineRule="auto"/>
        <w:ind w:left="4956" w:firstLine="708"/>
        <w:jc w:val="both"/>
      </w:pPr>
      <w:r w:rsidRPr="00342F1D">
        <w:t xml:space="preserve">            </w:t>
      </w:r>
      <w:r w:rsidR="00BE3D21" w:rsidRPr="00342F1D">
        <w:t xml:space="preserve">Danuta </w:t>
      </w:r>
      <w:proofErr w:type="spellStart"/>
      <w:r w:rsidR="00BE3D21" w:rsidRPr="00342F1D">
        <w:t>Supera</w:t>
      </w:r>
      <w:proofErr w:type="spellEnd"/>
    </w:p>
    <w:p w14:paraId="3ADB7495" w14:textId="73230AC6" w:rsidR="00BE3D21" w:rsidRDefault="00382FD0" w:rsidP="00342F1D">
      <w:pPr>
        <w:spacing w:line="276" w:lineRule="auto"/>
        <w:jc w:val="both"/>
      </w:pPr>
      <w:r w:rsidRPr="00342F1D">
        <w:t>Dmosin, dn</w:t>
      </w:r>
      <w:r w:rsidR="00925EF3" w:rsidRPr="00342F1D">
        <w:t xml:space="preserve">. </w:t>
      </w:r>
      <w:r w:rsidR="002F5963">
        <w:t>27.06.</w:t>
      </w:r>
      <w:r w:rsidRPr="00342F1D">
        <w:t>202</w:t>
      </w:r>
      <w:r w:rsidR="00C77D64" w:rsidRPr="00342F1D">
        <w:t>2</w:t>
      </w:r>
      <w:r w:rsidR="002F5963">
        <w:t xml:space="preserve"> r.</w:t>
      </w:r>
    </w:p>
    <w:p w14:paraId="22613662" w14:textId="6E93DE6A" w:rsidR="002F5963" w:rsidRDefault="002F5963" w:rsidP="00342F1D">
      <w:pPr>
        <w:spacing w:line="276" w:lineRule="auto"/>
        <w:jc w:val="both"/>
      </w:pPr>
    </w:p>
    <w:p w14:paraId="39C873E1" w14:textId="77777777" w:rsidR="002F5963" w:rsidRPr="00342F1D" w:rsidRDefault="002F5963" w:rsidP="00342F1D">
      <w:pPr>
        <w:spacing w:line="276" w:lineRule="auto"/>
        <w:jc w:val="both"/>
      </w:pPr>
    </w:p>
    <w:p w14:paraId="75E3789E" w14:textId="1A975C39" w:rsidR="00776C4D" w:rsidRPr="00342F1D" w:rsidRDefault="00776C4D" w:rsidP="00342F1D">
      <w:pPr>
        <w:spacing w:line="276" w:lineRule="auto"/>
        <w:jc w:val="both"/>
      </w:pPr>
    </w:p>
    <w:p w14:paraId="3BB9A41D" w14:textId="77777777" w:rsidR="0064157A" w:rsidRPr="00342F1D" w:rsidRDefault="0064157A" w:rsidP="00342F1D">
      <w:pPr>
        <w:spacing w:line="276" w:lineRule="auto"/>
        <w:jc w:val="both"/>
      </w:pPr>
    </w:p>
    <w:p w14:paraId="74B07130" w14:textId="77777777" w:rsidR="00F41ECC" w:rsidRPr="00342F1D" w:rsidRDefault="000440C5" w:rsidP="00342F1D">
      <w:pPr>
        <w:pStyle w:val="Akapitzlist"/>
        <w:numPr>
          <w:ilvl w:val="0"/>
          <w:numId w:val="15"/>
        </w:numPr>
        <w:spacing w:line="276" w:lineRule="auto"/>
        <w:jc w:val="both"/>
        <w:rPr>
          <w:b/>
          <w:bCs/>
        </w:rPr>
      </w:pPr>
      <w:r w:rsidRPr="00342F1D">
        <w:rPr>
          <w:b/>
          <w:bCs/>
          <w:u w:val="single"/>
        </w:rPr>
        <w:lastRenderedPageBreak/>
        <w:t xml:space="preserve">ZAMAWIAJĄCY: </w:t>
      </w:r>
    </w:p>
    <w:p w14:paraId="2FF33A72" w14:textId="3023EB86" w:rsidR="00F41ECC" w:rsidRPr="00342F1D" w:rsidRDefault="00382FD0" w:rsidP="00342F1D">
      <w:pPr>
        <w:spacing w:line="276" w:lineRule="auto"/>
        <w:jc w:val="both"/>
        <w:rPr>
          <w:u w:val="double"/>
        </w:rPr>
      </w:pPr>
      <w:r w:rsidRPr="00342F1D">
        <w:t xml:space="preserve">Gmina Dmosin, </w:t>
      </w:r>
      <w:r w:rsidRPr="00342F1D">
        <w:rPr>
          <w:u w:val="double"/>
        </w:rPr>
        <w:t>Dmosin 9, 95-061 Dmosin</w:t>
      </w:r>
    </w:p>
    <w:p w14:paraId="2115F292" w14:textId="6FF1034A" w:rsidR="00F41ECC" w:rsidRPr="00342F1D" w:rsidRDefault="00F41ECC" w:rsidP="00342F1D">
      <w:pPr>
        <w:spacing w:line="276" w:lineRule="auto"/>
        <w:jc w:val="both"/>
      </w:pPr>
      <w:r w:rsidRPr="00342F1D">
        <w:t xml:space="preserve">NIP </w:t>
      </w:r>
      <w:r w:rsidR="00382FD0" w:rsidRPr="00342F1D">
        <w:t>8331014738</w:t>
      </w:r>
    </w:p>
    <w:p w14:paraId="620785A2" w14:textId="5983DAB5" w:rsidR="00F41ECC" w:rsidRPr="00342F1D" w:rsidRDefault="00F41ECC" w:rsidP="00342F1D">
      <w:pPr>
        <w:spacing w:line="276" w:lineRule="auto"/>
        <w:jc w:val="both"/>
      </w:pPr>
      <w:r w:rsidRPr="00342F1D">
        <w:t xml:space="preserve">REGON </w:t>
      </w:r>
      <w:r w:rsidR="00382FD0" w:rsidRPr="00342F1D">
        <w:t>750148213</w:t>
      </w:r>
    </w:p>
    <w:p w14:paraId="559E7357" w14:textId="3A08E654" w:rsidR="00F41ECC" w:rsidRPr="00342F1D" w:rsidRDefault="00F41ECC" w:rsidP="00342F1D">
      <w:pPr>
        <w:spacing w:line="276" w:lineRule="auto"/>
        <w:jc w:val="both"/>
        <w:rPr>
          <w:lang w:val="en-US"/>
        </w:rPr>
      </w:pPr>
      <w:r w:rsidRPr="00342F1D">
        <w:t xml:space="preserve">e – mail: </w:t>
      </w:r>
      <w:hyperlink r:id="rId12" w:history="1">
        <w:r w:rsidR="00382FD0" w:rsidRPr="00342F1D">
          <w:rPr>
            <w:rStyle w:val="Hipercze"/>
            <w:lang w:val="en-US"/>
          </w:rPr>
          <w:t>sekretariat@dmosin.pl</w:t>
        </w:r>
      </w:hyperlink>
    </w:p>
    <w:p w14:paraId="3ABBA221" w14:textId="79F0E918" w:rsidR="00F41ECC" w:rsidRPr="00342F1D" w:rsidRDefault="00921F85" w:rsidP="00342F1D">
      <w:pPr>
        <w:spacing w:line="276" w:lineRule="auto"/>
        <w:jc w:val="both"/>
        <w:rPr>
          <w:lang w:val="en-US"/>
        </w:rPr>
      </w:pPr>
      <w:hyperlink r:id="rId13" w:history="1">
        <w:r w:rsidR="003B23BA" w:rsidRPr="00342F1D">
          <w:rPr>
            <w:rStyle w:val="Hipercze"/>
            <w:lang w:val="en-US"/>
          </w:rPr>
          <w:t>www.dmosin.pl</w:t>
        </w:r>
      </w:hyperlink>
      <w:r w:rsidR="00F41ECC" w:rsidRPr="00342F1D">
        <w:rPr>
          <w:lang w:val="en-US"/>
        </w:rPr>
        <w:t xml:space="preserve"> </w:t>
      </w:r>
    </w:p>
    <w:p w14:paraId="4B479771" w14:textId="2A2B487D" w:rsidR="00F41ECC" w:rsidRPr="00342F1D" w:rsidRDefault="00F41ECC" w:rsidP="00342F1D">
      <w:pPr>
        <w:spacing w:line="276" w:lineRule="auto"/>
        <w:jc w:val="both"/>
        <w:rPr>
          <w:lang w:val="en-US"/>
        </w:rPr>
      </w:pPr>
      <w:r w:rsidRPr="00342F1D">
        <w:rPr>
          <w:lang w:val="en-US"/>
        </w:rPr>
        <w:t>tel. 46</w:t>
      </w:r>
      <w:r w:rsidR="00382FD0" w:rsidRPr="00342F1D">
        <w:rPr>
          <w:lang w:val="en-US"/>
        </w:rPr>
        <w:t> 874 74 85</w:t>
      </w:r>
    </w:p>
    <w:p w14:paraId="1489A085" w14:textId="6244CF94" w:rsidR="00F41ECC" w:rsidRPr="00342F1D" w:rsidRDefault="00F41ECC" w:rsidP="00342F1D">
      <w:pPr>
        <w:spacing w:line="276" w:lineRule="auto"/>
        <w:jc w:val="both"/>
        <w:rPr>
          <w:lang w:val="en-US"/>
        </w:rPr>
      </w:pPr>
      <w:r w:rsidRPr="00342F1D">
        <w:rPr>
          <w:lang w:val="en-US"/>
        </w:rPr>
        <w:t xml:space="preserve">fax 46 </w:t>
      </w:r>
      <w:r w:rsidR="00382FD0" w:rsidRPr="00342F1D">
        <w:rPr>
          <w:lang w:val="en-US"/>
        </w:rPr>
        <w:t>874 62 94</w:t>
      </w:r>
    </w:p>
    <w:p w14:paraId="7EDFD951" w14:textId="2E84BCC2" w:rsidR="00F41ECC" w:rsidRPr="00342F1D" w:rsidRDefault="00F41ECC" w:rsidP="00342F1D">
      <w:pPr>
        <w:pStyle w:val="pkt"/>
        <w:tabs>
          <w:tab w:val="left" w:pos="3780"/>
          <w:tab w:val="left" w:leader="dot" w:pos="8460"/>
        </w:tabs>
        <w:spacing w:before="0" w:after="0" w:line="276" w:lineRule="auto"/>
        <w:ind w:left="0" w:firstLine="0"/>
        <w:outlineLvl w:val="0"/>
        <w:rPr>
          <w:rFonts w:ascii="Times New Roman" w:hAnsi="Times New Roman"/>
          <w:color w:val="000000"/>
          <w:sz w:val="24"/>
          <w:szCs w:val="24"/>
        </w:rPr>
      </w:pPr>
      <w:r w:rsidRPr="00342F1D">
        <w:rPr>
          <w:rFonts w:ascii="Times New Roman" w:hAnsi="Times New Roman"/>
          <w:sz w:val="24"/>
          <w:szCs w:val="24"/>
        </w:rPr>
        <w:t>Godziny pracy urzędu:</w:t>
      </w:r>
      <w:r w:rsidR="007C3D1E" w:rsidRPr="00342F1D">
        <w:rPr>
          <w:rFonts w:ascii="Times New Roman" w:hAnsi="Times New Roman"/>
          <w:sz w:val="24"/>
          <w:szCs w:val="24"/>
        </w:rPr>
        <w:t xml:space="preserve"> pon.-pt.</w:t>
      </w:r>
      <w:r w:rsidRPr="00342F1D">
        <w:rPr>
          <w:rFonts w:ascii="Times New Roman" w:hAnsi="Times New Roman"/>
          <w:sz w:val="24"/>
          <w:szCs w:val="24"/>
        </w:rPr>
        <w:t xml:space="preserve"> </w:t>
      </w:r>
      <w:r w:rsidR="007C3D1E" w:rsidRPr="00342F1D">
        <w:rPr>
          <w:rFonts w:ascii="Times New Roman" w:hAnsi="Times New Roman"/>
          <w:color w:val="000000"/>
          <w:sz w:val="24"/>
          <w:szCs w:val="24"/>
        </w:rPr>
        <w:t>8:00</w:t>
      </w:r>
      <w:r w:rsidRPr="00342F1D">
        <w:rPr>
          <w:rFonts w:ascii="Times New Roman" w:hAnsi="Times New Roman"/>
          <w:color w:val="000000"/>
          <w:sz w:val="24"/>
          <w:szCs w:val="24"/>
        </w:rPr>
        <w:t xml:space="preserve"> – </w:t>
      </w:r>
      <w:r w:rsidR="007C3D1E" w:rsidRPr="00342F1D">
        <w:rPr>
          <w:rFonts w:ascii="Times New Roman" w:hAnsi="Times New Roman"/>
          <w:color w:val="000000"/>
          <w:sz w:val="24"/>
          <w:szCs w:val="24"/>
        </w:rPr>
        <w:t>16:00</w:t>
      </w:r>
    </w:p>
    <w:p w14:paraId="6134EFDE" w14:textId="77777777" w:rsidR="000D07D4" w:rsidRPr="00342F1D" w:rsidRDefault="000D07D4" w:rsidP="00342F1D">
      <w:pPr>
        <w:spacing w:line="276" w:lineRule="auto"/>
        <w:jc w:val="both"/>
        <w:rPr>
          <w:highlight w:val="yellow"/>
        </w:rPr>
      </w:pPr>
    </w:p>
    <w:p w14:paraId="38E01E04" w14:textId="08ABEA9A" w:rsidR="000D07D4" w:rsidRPr="00342F1D" w:rsidRDefault="000D07D4" w:rsidP="00342F1D">
      <w:pPr>
        <w:spacing w:line="276" w:lineRule="auto"/>
        <w:jc w:val="both"/>
      </w:pPr>
      <w:bookmarkStart w:id="4" w:name="_Hlk76731911"/>
      <w:r w:rsidRPr="00342F1D">
        <w:t xml:space="preserve">Identyfikator postępowania na </w:t>
      </w:r>
      <w:proofErr w:type="spellStart"/>
      <w:r w:rsidRPr="00342F1D">
        <w:t>eZamówienia</w:t>
      </w:r>
      <w:proofErr w:type="spellEnd"/>
      <w:r w:rsidRPr="00342F1D">
        <w:t xml:space="preserve">: </w:t>
      </w:r>
      <w:r w:rsidR="00DF0688" w:rsidRPr="00342F1D">
        <w:t>wskazany w załączniku nr 10</w:t>
      </w:r>
      <w:r w:rsidR="00897BE8" w:rsidRPr="00342F1D">
        <w:t xml:space="preserve"> do SWZ</w:t>
      </w:r>
    </w:p>
    <w:p w14:paraId="08EC46F0" w14:textId="090275DB" w:rsidR="000D07D4" w:rsidRPr="00342F1D" w:rsidRDefault="000D07D4" w:rsidP="00342F1D">
      <w:pPr>
        <w:spacing w:line="276" w:lineRule="auto"/>
        <w:jc w:val="both"/>
      </w:pPr>
      <w:r w:rsidRPr="00342F1D">
        <w:t xml:space="preserve">Identyfikator postępowania na </w:t>
      </w:r>
      <w:proofErr w:type="spellStart"/>
      <w:r w:rsidRPr="00342F1D">
        <w:t>miniPortalu</w:t>
      </w:r>
      <w:proofErr w:type="spellEnd"/>
      <w:r w:rsidRPr="00342F1D">
        <w:t xml:space="preserve">: </w:t>
      </w:r>
      <w:r w:rsidR="00DF0688" w:rsidRPr="00342F1D">
        <w:t>wskazany w załączniku nr 10</w:t>
      </w:r>
      <w:r w:rsidR="00897BE8" w:rsidRPr="00342F1D">
        <w:t xml:space="preserve"> do SWZ</w:t>
      </w:r>
    </w:p>
    <w:bookmarkEnd w:id="4"/>
    <w:p w14:paraId="52547853" w14:textId="7AE14DCA" w:rsidR="00880E8A" w:rsidRPr="00266C19" w:rsidRDefault="000D07D4" w:rsidP="00266C19">
      <w:pPr>
        <w:spacing w:line="276" w:lineRule="auto"/>
        <w:rPr>
          <w:color w:val="0070C0"/>
          <w:u w:val="single"/>
        </w:rPr>
      </w:pPr>
      <w:r w:rsidRPr="00342F1D">
        <w:rPr>
          <w:color w:val="000000"/>
        </w:rPr>
        <w:t xml:space="preserve">Strona internetowa Prowadzonego </w:t>
      </w:r>
      <w:proofErr w:type="gramStart"/>
      <w:r w:rsidRPr="00342F1D">
        <w:rPr>
          <w:color w:val="000000"/>
        </w:rPr>
        <w:t>postępowania</w:t>
      </w:r>
      <w:r w:rsidR="00F470E6" w:rsidRPr="00342F1D">
        <w:rPr>
          <w:color w:val="000000"/>
        </w:rPr>
        <w:t xml:space="preserve">:  </w:t>
      </w:r>
      <w:r w:rsidRPr="00342F1D">
        <w:rPr>
          <w:color w:val="000000"/>
        </w:rPr>
        <w:t xml:space="preserve"> </w:t>
      </w:r>
      <w:proofErr w:type="gramEnd"/>
      <w:r w:rsidR="00880E8A" w:rsidRPr="00342F1D">
        <w:rPr>
          <w:color w:val="0070C0"/>
          <w:u w:val="single"/>
        </w:rPr>
        <w:t xml:space="preserve"> https://bip.dmosin.pl/wiadomosci/3/lista/1/przetargi</w:t>
      </w:r>
    </w:p>
    <w:p w14:paraId="61E4B08C" w14:textId="15D94483" w:rsidR="000D07D4" w:rsidRPr="00342F1D" w:rsidRDefault="000D07D4" w:rsidP="00342F1D">
      <w:pPr>
        <w:spacing w:line="276" w:lineRule="auto"/>
        <w:rPr>
          <w:rStyle w:val="xforms-control"/>
        </w:rPr>
      </w:pPr>
      <w:r w:rsidRPr="00342F1D">
        <w:t xml:space="preserve">Identyfikator (skrytka) w </w:t>
      </w:r>
      <w:proofErr w:type="spellStart"/>
      <w:proofErr w:type="gramStart"/>
      <w:r w:rsidRPr="00342F1D">
        <w:t>ePUAP</w:t>
      </w:r>
      <w:proofErr w:type="spellEnd"/>
      <w:r w:rsidRPr="00342F1D">
        <w:t xml:space="preserve">:  </w:t>
      </w:r>
      <w:r w:rsidRPr="00342F1D">
        <w:rPr>
          <w:rStyle w:val="xforms-control"/>
        </w:rPr>
        <w:t>/</w:t>
      </w:r>
      <w:proofErr w:type="spellStart"/>
      <w:proofErr w:type="gramEnd"/>
      <w:r w:rsidRPr="00342F1D">
        <w:rPr>
          <w:rStyle w:val="xforms-control"/>
        </w:rPr>
        <w:t>dmosin</w:t>
      </w:r>
      <w:proofErr w:type="spellEnd"/>
      <w:r w:rsidRPr="00342F1D">
        <w:rPr>
          <w:rStyle w:val="xforms-control"/>
        </w:rPr>
        <w:t>/</w:t>
      </w:r>
      <w:proofErr w:type="spellStart"/>
      <w:r w:rsidRPr="00342F1D">
        <w:rPr>
          <w:rStyle w:val="xforms-control"/>
        </w:rPr>
        <w:t>SkrytkaESP</w:t>
      </w:r>
      <w:proofErr w:type="spellEnd"/>
      <w:r w:rsidRPr="00342F1D">
        <w:rPr>
          <w:rStyle w:val="xforms-control"/>
        </w:rPr>
        <w:t xml:space="preserve"> </w:t>
      </w:r>
    </w:p>
    <w:p w14:paraId="745EA348" w14:textId="77777777" w:rsidR="00DF0688" w:rsidRPr="00342F1D" w:rsidRDefault="00DF0688" w:rsidP="00342F1D">
      <w:pPr>
        <w:pStyle w:val="pkt"/>
        <w:tabs>
          <w:tab w:val="left" w:pos="3780"/>
          <w:tab w:val="left" w:leader="dot" w:pos="8460"/>
        </w:tabs>
        <w:spacing w:before="0" w:after="0" w:line="276" w:lineRule="auto"/>
        <w:ind w:left="0" w:firstLine="0"/>
        <w:outlineLvl w:val="0"/>
        <w:rPr>
          <w:rFonts w:ascii="Times New Roman" w:hAnsi="Times New Roman"/>
          <w:color w:val="000000"/>
          <w:sz w:val="24"/>
          <w:szCs w:val="24"/>
        </w:rPr>
      </w:pPr>
    </w:p>
    <w:p w14:paraId="69DDFC4E" w14:textId="2DA108E3" w:rsidR="004D1AC4" w:rsidRPr="00264D17" w:rsidRDefault="000440C5" w:rsidP="00264D17">
      <w:pPr>
        <w:pStyle w:val="Akapitzlist"/>
        <w:numPr>
          <w:ilvl w:val="0"/>
          <w:numId w:val="15"/>
        </w:numPr>
        <w:spacing w:line="276" w:lineRule="auto"/>
        <w:jc w:val="both"/>
        <w:rPr>
          <w:b/>
          <w:bCs/>
          <w:u w:val="single"/>
        </w:rPr>
      </w:pPr>
      <w:r w:rsidRPr="00342F1D">
        <w:rPr>
          <w:b/>
          <w:bCs/>
          <w:u w:val="single"/>
        </w:rPr>
        <w:t>OCHRONA DANYCH OSOBOWYCH</w:t>
      </w:r>
    </w:p>
    <w:p w14:paraId="04253C3E" w14:textId="77777777" w:rsidR="00672136" w:rsidRPr="00342F1D" w:rsidRDefault="00672136" w:rsidP="00342F1D">
      <w:pPr>
        <w:pStyle w:val="Nagwek"/>
        <w:spacing w:line="276" w:lineRule="auto"/>
        <w:jc w:val="center"/>
        <w:rPr>
          <w:b/>
          <w:bCs/>
        </w:rPr>
      </w:pPr>
      <w:r w:rsidRPr="00342F1D">
        <w:rPr>
          <w:b/>
          <w:bCs/>
        </w:rPr>
        <w:t>Klauzula informacyjna z art. 13 RODO do zastosowania przez zamawiających w celu związanym z postępowaniem o udzielenie zamówienia publicznego</w:t>
      </w:r>
    </w:p>
    <w:p w14:paraId="66067F12" w14:textId="77777777" w:rsidR="00880E8A" w:rsidRPr="00342F1D" w:rsidRDefault="00880E8A" w:rsidP="00342F1D">
      <w:pPr>
        <w:spacing w:line="276" w:lineRule="auto"/>
        <w:jc w:val="both"/>
      </w:pPr>
      <w:r w:rsidRPr="00342F1D">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342F1D">
        <w:t>Dz.Urz</w:t>
      </w:r>
      <w:proofErr w:type="spellEnd"/>
      <w:r w:rsidRPr="00342F1D">
        <w:t xml:space="preserve">. UE L 119, s. 1) – dalej RODO − informujemy, że: </w:t>
      </w:r>
    </w:p>
    <w:p w14:paraId="2245B500" w14:textId="77777777" w:rsidR="00880E8A" w:rsidRPr="00342F1D" w:rsidRDefault="00880E8A" w:rsidP="00342F1D">
      <w:pPr>
        <w:numPr>
          <w:ilvl w:val="0"/>
          <w:numId w:val="74"/>
        </w:numPr>
        <w:suppressAutoHyphens/>
        <w:spacing w:line="276" w:lineRule="auto"/>
        <w:ind w:left="426"/>
        <w:jc w:val="both"/>
      </w:pPr>
      <w:r w:rsidRPr="00342F1D">
        <w:t>Administratorem danych osobowych jest Gmina Dmosin, Dmosin 9, 95-061 Dmosin, sekretariat@dmosin.pl; inwestycje@dmosin.pl tel. 46 874 73 77, 46 874 74 85.</w:t>
      </w:r>
    </w:p>
    <w:p w14:paraId="673D8435" w14:textId="77777777" w:rsidR="00880E8A" w:rsidRPr="00342F1D" w:rsidRDefault="00880E8A" w:rsidP="00342F1D">
      <w:pPr>
        <w:numPr>
          <w:ilvl w:val="0"/>
          <w:numId w:val="74"/>
        </w:numPr>
        <w:suppressAutoHyphens/>
        <w:spacing w:line="276" w:lineRule="auto"/>
        <w:ind w:left="426"/>
        <w:jc w:val="both"/>
      </w:pPr>
      <w:r w:rsidRPr="00342F1D">
        <w:t>Administrator wyznaczył inspektora ochrony danych osobowych, z którym można kontaktować się za pośrednictwem adresu e-mail: iodo@spotcase.pl lub pisemnie na adres siedziby Administratora.</w:t>
      </w:r>
    </w:p>
    <w:p w14:paraId="3E05E2D6" w14:textId="1DF5749C" w:rsidR="00880E8A" w:rsidRPr="00342F1D" w:rsidRDefault="00880E8A" w:rsidP="00342F1D">
      <w:pPr>
        <w:numPr>
          <w:ilvl w:val="0"/>
          <w:numId w:val="74"/>
        </w:numPr>
        <w:suppressAutoHyphens/>
        <w:spacing w:line="276" w:lineRule="auto"/>
        <w:ind w:left="426"/>
        <w:jc w:val="both"/>
      </w:pPr>
      <w:r w:rsidRPr="00342F1D">
        <w:t>Dane osobowe przetwarzane będą w celu przeprowadzenia postępowania o udzielenie zamówienia publicznego pn</w:t>
      </w:r>
      <w:bookmarkStart w:id="5" w:name="_Hlk92267786"/>
      <w:r w:rsidRPr="00342F1D">
        <w:t xml:space="preserve">.: </w:t>
      </w:r>
      <w:r w:rsidRPr="00342F1D">
        <w:rPr>
          <w:rFonts w:eastAsia="SimSun"/>
          <w:b/>
          <w:bCs/>
          <w:lang w:eastAsia="ar-SA"/>
        </w:rPr>
        <w:t>„</w:t>
      </w:r>
      <w:r w:rsidRPr="00342F1D">
        <w:rPr>
          <w:b/>
        </w:rPr>
        <w:t>Zakup biletów miesięcznych dla uczniów Szkoły Podstawowej im. J. Brzechwy w Dmosinie i Szkoły Podstawowej w Kołacinie w roku szkolnym 2022/2023</w:t>
      </w:r>
      <w:r w:rsidRPr="00342F1D">
        <w:rPr>
          <w:b/>
          <w:bCs/>
        </w:rPr>
        <w:t>”</w:t>
      </w:r>
    </w:p>
    <w:p w14:paraId="02DBEFB5" w14:textId="43CA71FA" w:rsidR="00880E8A" w:rsidRPr="00342F1D" w:rsidRDefault="00880E8A" w:rsidP="00342F1D">
      <w:pPr>
        <w:numPr>
          <w:ilvl w:val="0"/>
          <w:numId w:val="74"/>
        </w:numPr>
        <w:suppressAutoHyphens/>
        <w:spacing w:line="276" w:lineRule="auto"/>
        <w:ind w:left="426"/>
      </w:pPr>
      <w:r w:rsidRPr="00342F1D">
        <w:t xml:space="preserve">znak ZP.271.TP.7.2022, </w:t>
      </w:r>
      <w:bookmarkEnd w:id="5"/>
      <w:r w:rsidRPr="00342F1D">
        <w:t>zawarcia i wykonania umowy oraz prowadzenia dokumentacji z nią związanej tj. na podstawie art. 6 ust. 1 lit c RODO w zw. z ustawą Prawo zamówień publicznych.</w:t>
      </w:r>
    </w:p>
    <w:p w14:paraId="4A879C90" w14:textId="77777777" w:rsidR="00880E8A" w:rsidRPr="00342F1D" w:rsidRDefault="00880E8A" w:rsidP="00342F1D">
      <w:pPr>
        <w:numPr>
          <w:ilvl w:val="0"/>
          <w:numId w:val="74"/>
        </w:numPr>
        <w:suppressAutoHyphens/>
        <w:spacing w:line="276" w:lineRule="auto"/>
        <w:ind w:left="426"/>
        <w:jc w:val="both"/>
      </w:pPr>
      <w:r w:rsidRPr="00342F1D">
        <w:t>Odbiorcami danych osobowych mogą być:</w:t>
      </w:r>
    </w:p>
    <w:p w14:paraId="4F8E27CA" w14:textId="77777777" w:rsidR="00880E8A" w:rsidRPr="00342F1D" w:rsidRDefault="00880E8A" w:rsidP="00342F1D">
      <w:pPr>
        <w:numPr>
          <w:ilvl w:val="0"/>
          <w:numId w:val="75"/>
        </w:numPr>
        <w:suppressAutoHyphens/>
        <w:spacing w:line="276" w:lineRule="auto"/>
        <w:jc w:val="both"/>
      </w:pPr>
      <w:r w:rsidRPr="00342F1D">
        <w:t>Organy władzy publicznej oraz podmioty wykonujące zadania publiczne w zakresie i w celach, które wynikają z przepisów powszechnie obowiązującego prawa,</w:t>
      </w:r>
    </w:p>
    <w:p w14:paraId="1B995B4F" w14:textId="77777777" w:rsidR="00880E8A" w:rsidRPr="00342F1D" w:rsidRDefault="00880E8A" w:rsidP="00342F1D">
      <w:pPr>
        <w:numPr>
          <w:ilvl w:val="0"/>
          <w:numId w:val="75"/>
        </w:numPr>
        <w:suppressAutoHyphens/>
        <w:spacing w:line="276" w:lineRule="auto"/>
        <w:jc w:val="both"/>
      </w:pPr>
      <w:r w:rsidRPr="00342F1D">
        <w:t xml:space="preserve">Osoby lub podmioty, którym udostępniona zostanie dokumentacja postępowania w oparciu o art. 18 ust. 1 Ustawy </w:t>
      </w:r>
      <w:proofErr w:type="spellStart"/>
      <w:r w:rsidRPr="00342F1D">
        <w:t>pzp</w:t>
      </w:r>
      <w:proofErr w:type="spellEnd"/>
      <w:r w:rsidRPr="00342F1D">
        <w:t>.</w:t>
      </w:r>
    </w:p>
    <w:p w14:paraId="6550A0E4" w14:textId="77777777" w:rsidR="00880E8A" w:rsidRPr="00342F1D" w:rsidRDefault="00880E8A" w:rsidP="00342F1D">
      <w:pPr>
        <w:numPr>
          <w:ilvl w:val="0"/>
          <w:numId w:val="75"/>
        </w:numPr>
        <w:suppressAutoHyphens/>
        <w:spacing w:line="276" w:lineRule="auto"/>
        <w:jc w:val="both"/>
      </w:pPr>
      <w:r w:rsidRPr="00342F1D">
        <w:t>Podmioty, które przetwarzają dane osobowe w imieniu Administratora, na podstawie zawartej umowy powierzenia przetwarzania danych osobowych.</w:t>
      </w:r>
    </w:p>
    <w:p w14:paraId="613937B2" w14:textId="77777777" w:rsidR="00880E8A" w:rsidRPr="00342F1D" w:rsidRDefault="00880E8A" w:rsidP="00342F1D">
      <w:pPr>
        <w:numPr>
          <w:ilvl w:val="0"/>
          <w:numId w:val="74"/>
        </w:numPr>
        <w:suppressAutoHyphens/>
        <w:spacing w:line="276" w:lineRule="auto"/>
        <w:ind w:left="426"/>
        <w:jc w:val="both"/>
      </w:pPr>
      <w:r w:rsidRPr="00342F1D">
        <w:t>Dane osobowe przetwarzane będą okres wskazany w obowiązujących przepisach tj.</w:t>
      </w:r>
    </w:p>
    <w:p w14:paraId="6B1AA4F1" w14:textId="77777777" w:rsidR="00880E8A" w:rsidRPr="00342F1D" w:rsidRDefault="00880E8A" w:rsidP="00342F1D">
      <w:pPr>
        <w:numPr>
          <w:ilvl w:val="0"/>
          <w:numId w:val="76"/>
        </w:numPr>
        <w:suppressAutoHyphens/>
        <w:spacing w:line="276" w:lineRule="auto"/>
        <w:jc w:val="both"/>
      </w:pPr>
      <w:r w:rsidRPr="00342F1D">
        <w:lastRenderedPageBreak/>
        <w:t>protokół postępowania wraz z załącznikami przez okres 4 lat od dnia zakończenia postępowania o udzielenie zamówienia, w sposób gwarantujący jego nienaruszalność.</w:t>
      </w:r>
    </w:p>
    <w:p w14:paraId="7836A65C" w14:textId="77777777" w:rsidR="00880E8A" w:rsidRPr="00342F1D" w:rsidRDefault="00880E8A" w:rsidP="00342F1D">
      <w:pPr>
        <w:numPr>
          <w:ilvl w:val="0"/>
          <w:numId w:val="76"/>
        </w:numPr>
        <w:suppressAutoHyphens/>
        <w:spacing w:line="276" w:lineRule="auto"/>
        <w:jc w:val="both"/>
      </w:pPr>
      <w:r w:rsidRPr="00342F1D">
        <w:t>Jeżeli okres obowiązywania umowy w sprawie zamówienia publicznego przekracza 4 lata, protokół postępowania wraz z załącznikami przechowuje przez cały okres obowiązywania umowy w sprawie zamówienia publicznego.</w:t>
      </w:r>
    </w:p>
    <w:p w14:paraId="63991E84" w14:textId="77777777" w:rsidR="00880E8A" w:rsidRPr="00342F1D" w:rsidRDefault="00880E8A" w:rsidP="00342F1D">
      <w:pPr>
        <w:numPr>
          <w:ilvl w:val="0"/>
          <w:numId w:val="76"/>
        </w:numPr>
        <w:suppressAutoHyphens/>
        <w:spacing w:line="276" w:lineRule="auto"/>
        <w:jc w:val="both"/>
      </w:pPr>
      <w:r w:rsidRPr="00342F1D">
        <w:t xml:space="preserve">dokumentacja konkursu przez okres 4 lat od dnia ustalenia wyników konkursu w postaci, w jakiej została ona sporządzona lub przekazana, w sposób gwarantujący jej nienaruszalność i możliwość odczytania zgodnie z Ustawą Prawo Zamówień Publicznych (art. 78 ust. 1 i ust. 4, art. 358 ust. 1 Ustawa </w:t>
      </w:r>
      <w:proofErr w:type="spellStart"/>
      <w:r w:rsidRPr="00342F1D">
        <w:t>pzp</w:t>
      </w:r>
      <w:proofErr w:type="spellEnd"/>
      <w:r w:rsidRPr="00342F1D">
        <w:t>).</w:t>
      </w:r>
    </w:p>
    <w:p w14:paraId="04349AFA" w14:textId="77777777" w:rsidR="00880E8A" w:rsidRPr="00342F1D" w:rsidRDefault="00880E8A" w:rsidP="00342F1D">
      <w:pPr>
        <w:numPr>
          <w:ilvl w:val="0"/>
          <w:numId w:val="74"/>
        </w:numPr>
        <w:suppressAutoHyphens/>
        <w:spacing w:line="276" w:lineRule="auto"/>
        <w:ind w:left="426"/>
        <w:jc w:val="both"/>
      </w:pPr>
      <w:r w:rsidRPr="00342F1D">
        <w:t xml:space="preserve">Obowiązek podania danych osobowych jest wymogiem ustawowym określonym w przepisach </w:t>
      </w:r>
      <w:proofErr w:type="spellStart"/>
      <w:r w:rsidRPr="00342F1D">
        <w:t>Pzp</w:t>
      </w:r>
      <w:proofErr w:type="spellEnd"/>
      <w:r w:rsidRPr="00342F1D">
        <w:t xml:space="preserve">, związanym z udziałem w postępowaniu o udzielenie zamówienia publicznego. Konsekwencje niepodania określonych danych wynikają z </w:t>
      </w:r>
      <w:proofErr w:type="spellStart"/>
      <w:r w:rsidRPr="00342F1D">
        <w:t>Pzp</w:t>
      </w:r>
      <w:proofErr w:type="spellEnd"/>
      <w:r w:rsidRPr="00342F1D">
        <w:t>.</w:t>
      </w:r>
    </w:p>
    <w:p w14:paraId="712A274F" w14:textId="77777777" w:rsidR="00880E8A" w:rsidRPr="00342F1D" w:rsidRDefault="00880E8A" w:rsidP="00342F1D">
      <w:pPr>
        <w:numPr>
          <w:ilvl w:val="0"/>
          <w:numId w:val="74"/>
        </w:numPr>
        <w:suppressAutoHyphens/>
        <w:spacing w:line="276" w:lineRule="auto"/>
        <w:ind w:left="426"/>
        <w:jc w:val="both"/>
      </w:pPr>
      <w:r w:rsidRPr="00342F1D">
        <w:t>Osobie, której dane są przetwarzane przysługuje:</w:t>
      </w:r>
    </w:p>
    <w:p w14:paraId="7932EE44" w14:textId="77777777" w:rsidR="00880E8A" w:rsidRPr="00342F1D" w:rsidRDefault="00880E8A" w:rsidP="00342F1D">
      <w:pPr>
        <w:numPr>
          <w:ilvl w:val="0"/>
          <w:numId w:val="77"/>
        </w:numPr>
        <w:suppressAutoHyphens/>
        <w:spacing w:line="276" w:lineRule="auto"/>
        <w:jc w:val="both"/>
      </w:pPr>
      <w:r w:rsidRPr="00342F1D">
        <w:t>prawo dostępu do treści swoich danych oraz otrzymania ich kopii</w:t>
      </w:r>
    </w:p>
    <w:p w14:paraId="31EBAE8D" w14:textId="77777777" w:rsidR="00880E8A" w:rsidRPr="00342F1D" w:rsidRDefault="00880E8A" w:rsidP="00342F1D">
      <w:pPr>
        <w:numPr>
          <w:ilvl w:val="0"/>
          <w:numId w:val="77"/>
        </w:numPr>
        <w:suppressAutoHyphens/>
        <w:spacing w:line="276" w:lineRule="auto"/>
        <w:jc w:val="both"/>
      </w:pPr>
      <w:r w:rsidRPr="00342F1D">
        <w:t xml:space="preserve">prawo sprostowania oraz uzupełnienia danych (skorzystanie z prawa do sprostowania nie może skutkować zmianą wyniku postępowania o udzielenie zamówienia publicznego ani zmianą postanowień umowy w zakresie niezgodnym z </w:t>
      </w:r>
      <w:proofErr w:type="spellStart"/>
      <w:r w:rsidRPr="00342F1D">
        <w:t>Pzp</w:t>
      </w:r>
      <w:proofErr w:type="spellEnd"/>
      <w:r w:rsidRPr="00342F1D">
        <w:t xml:space="preserve"> oraz nie może naruszać integralności protokołu oraz jego załączników)</w:t>
      </w:r>
    </w:p>
    <w:p w14:paraId="399416D6" w14:textId="77777777" w:rsidR="00880E8A" w:rsidRPr="00342F1D" w:rsidRDefault="00880E8A" w:rsidP="00342F1D">
      <w:pPr>
        <w:numPr>
          <w:ilvl w:val="0"/>
          <w:numId w:val="77"/>
        </w:numPr>
        <w:suppressAutoHyphens/>
        <w:spacing w:line="276" w:lineRule="auto"/>
        <w:jc w:val="both"/>
      </w:pPr>
      <w:r w:rsidRPr="00342F1D">
        <w:t>prawo do ograniczenia przetwarzania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Zgłoszenie żądania ograniczenia przetwarzania, o którym mowa w art. 18 ust. 1 RODO, nie ogranicza przetwarzania danych osobowych do czasu zakończenia postępowania o udzielenie zamówienia</w:t>
      </w:r>
    </w:p>
    <w:p w14:paraId="013CF1C1" w14:textId="77777777" w:rsidR="00880E8A" w:rsidRPr="00342F1D" w:rsidRDefault="00880E8A" w:rsidP="00342F1D">
      <w:pPr>
        <w:numPr>
          <w:ilvl w:val="0"/>
          <w:numId w:val="77"/>
        </w:numPr>
        <w:suppressAutoHyphens/>
        <w:spacing w:line="276" w:lineRule="auto"/>
        <w:jc w:val="both"/>
      </w:pPr>
      <w:r w:rsidRPr="00342F1D">
        <w:t>prawo wniesienia skargi do PUODO (Prezes Urzędu Ochrony Danych Osobowych, ul. Stawki 2, 00-193 Warszawa).</w:t>
      </w:r>
    </w:p>
    <w:p w14:paraId="1A131CB5" w14:textId="77777777" w:rsidR="00880E8A" w:rsidRPr="00342F1D" w:rsidRDefault="00880E8A" w:rsidP="00342F1D">
      <w:pPr>
        <w:numPr>
          <w:ilvl w:val="0"/>
          <w:numId w:val="74"/>
        </w:numPr>
        <w:suppressAutoHyphens/>
        <w:spacing w:line="276" w:lineRule="auto"/>
        <w:ind w:left="426"/>
        <w:jc w:val="both"/>
      </w:pPr>
      <w:r w:rsidRPr="00342F1D">
        <w:t>Osobie, której dane są przetwarzane nie przysługuje:</w:t>
      </w:r>
    </w:p>
    <w:p w14:paraId="6A4109F1" w14:textId="77777777" w:rsidR="00880E8A" w:rsidRPr="00342F1D" w:rsidRDefault="00880E8A" w:rsidP="00342F1D">
      <w:pPr>
        <w:numPr>
          <w:ilvl w:val="0"/>
          <w:numId w:val="78"/>
        </w:numPr>
        <w:suppressAutoHyphens/>
        <w:spacing w:line="276" w:lineRule="auto"/>
        <w:jc w:val="both"/>
      </w:pPr>
      <w:r w:rsidRPr="00342F1D">
        <w:t>prawo do usunięcia danych</w:t>
      </w:r>
    </w:p>
    <w:p w14:paraId="5C27651D" w14:textId="77777777" w:rsidR="00880E8A" w:rsidRPr="00342F1D" w:rsidRDefault="00880E8A" w:rsidP="00342F1D">
      <w:pPr>
        <w:numPr>
          <w:ilvl w:val="0"/>
          <w:numId w:val="78"/>
        </w:numPr>
        <w:suppressAutoHyphens/>
        <w:spacing w:line="276" w:lineRule="auto"/>
        <w:jc w:val="both"/>
      </w:pPr>
      <w:r w:rsidRPr="00342F1D">
        <w:t>prawo do przenoszenia danych</w:t>
      </w:r>
    </w:p>
    <w:p w14:paraId="6E5EE3BF" w14:textId="77777777" w:rsidR="00880E8A" w:rsidRPr="00342F1D" w:rsidRDefault="00880E8A" w:rsidP="00342F1D">
      <w:pPr>
        <w:numPr>
          <w:ilvl w:val="0"/>
          <w:numId w:val="78"/>
        </w:numPr>
        <w:suppressAutoHyphens/>
        <w:spacing w:line="276" w:lineRule="auto"/>
        <w:jc w:val="both"/>
      </w:pPr>
      <w:r w:rsidRPr="00342F1D">
        <w:t>prawo wniesienia sprzeciwu</w:t>
      </w:r>
    </w:p>
    <w:p w14:paraId="49540AE6" w14:textId="77777777" w:rsidR="00880E8A" w:rsidRPr="00342F1D" w:rsidRDefault="00880E8A" w:rsidP="00342F1D">
      <w:pPr>
        <w:numPr>
          <w:ilvl w:val="0"/>
          <w:numId w:val="74"/>
        </w:numPr>
        <w:suppressAutoHyphens/>
        <w:spacing w:line="276" w:lineRule="auto"/>
        <w:ind w:left="426"/>
        <w:jc w:val="both"/>
      </w:pPr>
      <w:r w:rsidRPr="00342F1D">
        <w:t>W ramach działalności Administrator nie będzie podejmował zautomatyzowanych decyzji, w tym decyzji będących wynikiem profilowania.</w:t>
      </w:r>
    </w:p>
    <w:p w14:paraId="6298E020" w14:textId="77777777" w:rsidR="007E67AE" w:rsidRPr="00342F1D" w:rsidRDefault="007E67AE" w:rsidP="00342F1D">
      <w:pPr>
        <w:spacing w:line="276" w:lineRule="auto"/>
        <w:jc w:val="both"/>
        <w:rPr>
          <w:bCs/>
        </w:rPr>
      </w:pPr>
    </w:p>
    <w:p w14:paraId="36C8FE04" w14:textId="77777777" w:rsidR="00F41ECC" w:rsidRPr="00342F1D" w:rsidRDefault="000440C5" w:rsidP="00264D17">
      <w:pPr>
        <w:pStyle w:val="Akapitzlist"/>
        <w:numPr>
          <w:ilvl w:val="0"/>
          <w:numId w:val="15"/>
        </w:numPr>
        <w:spacing w:line="276" w:lineRule="auto"/>
        <w:ind w:left="0" w:firstLine="0"/>
        <w:jc w:val="both"/>
        <w:rPr>
          <w:b/>
          <w:bCs/>
        </w:rPr>
      </w:pPr>
      <w:r w:rsidRPr="00342F1D">
        <w:rPr>
          <w:b/>
          <w:bCs/>
          <w:u w:val="single"/>
        </w:rPr>
        <w:t>TRYB UDZIELENIA ZAMÓWIENIA</w:t>
      </w:r>
    </w:p>
    <w:p w14:paraId="57C59F97" w14:textId="7322ECD9" w:rsidR="00F41ECC" w:rsidRPr="00342F1D" w:rsidRDefault="00F41ECC" w:rsidP="00342F1D">
      <w:pPr>
        <w:pStyle w:val="Akapitzlist"/>
        <w:numPr>
          <w:ilvl w:val="0"/>
          <w:numId w:val="3"/>
        </w:numPr>
        <w:suppressAutoHyphens/>
        <w:spacing w:line="276" w:lineRule="auto"/>
        <w:ind w:left="357"/>
        <w:jc w:val="both"/>
      </w:pPr>
      <w:r w:rsidRPr="00342F1D">
        <w:t>Niniejsze postępowanie o udzielenie zamówienia publicznego prowadzone jest w t</w:t>
      </w:r>
      <w:r w:rsidR="004D1AC4" w:rsidRPr="00342F1D">
        <w:t xml:space="preserve">rybie </w:t>
      </w:r>
      <w:r w:rsidR="00E41829" w:rsidRPr="00342F1D">
        <w:t>podstawowym, o jakim stanowi art. 275 pkt. 1</w:t>
      </w:r>
      <w:r w:rsidRPr="00342F1D">
        <w:t xml:space="preserve"> ustawy z dnia </w:t>
      </w:r>
      <w:r w:rsidR="00E41829" w:rsidRPr="00342F1D">
        <w:t>11</w:t>
      </w:r>
      <w:r w:rsidRPr="00342F1D">
        <w:t xml:space="preserve"> </w:t>
      </w:r>
      <w:r w:rsidR="00E41829" w:rsidRPr="00342F1D">
        <w:t>września 2019</w:t>
      </w:r>
      <w:r w:rsidRPr="00342F1D">
        <w:t xml:space="preserve"> r. Prawo zamówień publicznych (tekst jednolity Dz. U. z 20</w:t>
      </w:r>
      <w:r w:rsidR="00310AC6" w:rsidRPr="00342F1D">
        <w:t>21</w:t>
      </w:r>
      <w:r w:rsidRPr="00342F1D">
        <w:t xml:space="preserve"> r., poz. </w:t>
      </w:r>
      <w:r w:rsidR="00310AC6" w:rsidRPr="00342F1D">
        <w:t>1129</w:t>
      </w:r>
      <w:r w:rsidR="00DF44D3">
        <w:t xml:space="preserve"> z </w:t>
      </w:r>
      <w:proofErr w:type="spellStart"/>
      <w:r w:rsidR="00DF44D3">
        <w:t>późn</w:t>
      </w:r>
      <w:proofErr w:type="spellEnd"/>
      <w:r w:rsidR="00DF44D3">
        <w:t>. zm.</w:t>
      </w:r>
      <w:r w:rsidRPr="00342F1D">
        <w:t xml:space="preserve">), zwanej dalej </w:t>
      </w:r>
      <w:r w:rsidR="003420B0" w:rsidRPr="00342F1D">
        <w:t xml:space="preserve">„ustawą” </w:t>
      </w:r>
      <w:proofErr w:type="gramStart"/>
      <w:r w:rsidR="003420B0" w:rsidRPr="00342F1D">
        <w:t xml:space="preserve">lub </w:t>
      </w:r>
      <w:r w:rsidRPr="00342F1D">
        <w:t>,</w:t>
      </w:r>
      <w:proofErr w:type="gramEnd"/>
      <w:r w:rsidRPr="00342F1D">
        <w:t xml:space="preserve">, </w:t>
      </w:r>
      <w:proofErr w:type="spellStart"/>
      <w:r w:rsidRPr="00342F1D">
        <w:t>Pzp</w:t>
      </w:r>
      <w:proofErr w:type="spellEnd"/>
      <w:r w:rsidRPr="00342F1D">
        <w:t>”.</w:t>
      </w:r>
    </w:p>
    <w:p w14:paraId="53885047" w14:textId="77777777" w:rsidR="00F41ECC" w:rsidRPr="00342F1D" w:rsidRDefault="00E41829" w:rsidP="00342F1D">
      <w:pPr>
        <w:pStyle w:val="Akapitzlist"/>
        <w:numPr>
          <w:ilvl w:val="0"/>
          <w:numId w:val="3"/>
        </w:numPr>
        <w:suppressAutoHyphens/>
        <w:spacing w:line="276" w:lineRule="auto"/>
        <w:ind w:left="357"/>
        <w:jc w:val="both"/>
      </w:pPr>
      <w:r w:rsidRPr="00342F1D">
        <w:t>Zamawiający nie przewiduje wyboru najkorzystniejszej oferty z możliwością prowadzenia negocjacji.</w:t>
      </w:r>
    </w:p>
    <w:p w14:paraId="2F7C8744" w14:textId="77777777" w:rsidR="00CF0D0F" w:rsidRPr="00342F1D" w:rsidRDefault="000F7ED0" w:rsidP="00342F1D">
      <w:pPr>
        <w:pStyle w:val="Akapitzlist"/>
        <w:numPr>
          <w:ilvl w:val="0"/>
          <w:numId w:val="3"/>
        </w:numPr>
        <w:suppressAutoHyphens/>
        <w:spacing w:line="276" w:lineRule="auto"/>
        <w:ind w:left="357"/>
        <w:jc w:val="both"/>
      </w:pPr>
      <w:r w:rsidRPr="00342F1D">
        <w:lastRenderedPageBreak/>
        <w:t xml:space="preserve">Szacunkowa wartość przedmiotowego zamówienia nie przekracza </w:t>
      </w:r>
      <w:r w:rsidR="00511511" w:rsidRPr="00342F1D">
        <w:t>progów unijnych o jakich mowa w </w:t>
      </w:r>
      <w:r w:rsidRPr="00342F1D">
        <w:t xml:space="preserve">art. 3 </w:t>
      </w:r>
      <w:proofErr w:type="spellStart"/>
      <w:r w:rsidRPr="00342F1D">
        <w:t>Pzp</w:t>
      </w:r>
      <w:proofErr w:type="spellEnd"/>
      <w:r w:rsidR="00F41ECC" w:rsidRPr="00342F1D">
        <w:t>.</w:t>
      </w:r>
    </w:p>
    <w:p w14:paraId="575DFC84" w14:textId="6F2C5A99" w:rsidR="00CF0D0F" w:rsidRPr="00342F1D" w:rsidRDefault="00CF0D0F" w:rsidP="00342F1D">
      <w:pPr>
        <w:pStyle w:val="Akapitzlist"/>
        <w:numPr>
          <w:ilvl w:val="0"/>
          <w:numId w:val="3"/>
        </w:numPr>
        <w:suppressAutoHyphens/>
        <w:spacing w:line="276" w:lineRule="auto"/>
        <w:ind w:left="357"/>
        <w:jc w:val="both"/>
      </w:pPr>
      <w:r w:rsidRPr="00342F1D">
        <w:t xml:space="preserve">Zgodnie z art. 310 pkt. 1 </w:t>
      </w:r>
      <w:proofErr w:type="spellStart"/>
      <w:r w:rsidRPr="00342F1D">
        <w:t>Pzp</w:t>
      </w:r>
      <w:proofErr w:type="spellEnd"/>
      <w:r w:rsidRPr="00342F1D">
        <w:t xml:space="preserve"> Zamawiający</w:t>
      </w:r>
      <w:r w:rsidR="00D17518" w:rsidRPr="00342F1D">
        <w:t xml:space="preserve"> </w:t>
      </w:r>
      <w:proofErr w:type="gramStart"/>
      <w:r w:rsidR="00D17518" w:rsidRPr="00342F1D">
        <w:t xml:space="preserve">nie </w:t>
      </w:r>
      <w:r w:rsidRPr="00342F1D">
        <w:t xml:space="preserve"> przewiduje</w:t>
      </w:r>
      <w:proofErr w:type="gramEnd"/>
      <w:r w:rsidRPr="00342F1D">
        <w:t xml:space="preserve"> możliwość unieważnienia przedmiotowego postępowani</w:t>
      </w:r>
      <w:r w:rsidR="003B23BA" w:rsidRPr="00342F1D">
        <w:t>a</w:t>
      </w:r>
      <w:r w:rsidRPr="00342F1D">
        <w:t>, jeżeli środki, które Zamaw</w:t>
      </w:r>
      <w:r w:rsidR="00B9481F" w:rsidRPr="00342F1D">
        <w:t>iający zamierzał przeznaczyć na </w:t>
      </w:r>
      <w:r w:rsidRPr="00342F1D">
        <w:t>sfinansowanie całości zamówienia, nie zostały mu przyznane.</w:t>
      </w:r>
    </w:p>
    <w:p w14:paraId="4BAD325D" w14:textId="77777777" w:rsidR="00CF0D0F" w:rsidRPr="00342F1D" w:rsidRDefault="00CF0D0F" w:rsidP="00342F1D">
      <w:pPr>
        <w:pStyle w:val="Akapitzlist"/>
        <w:numPr>
          <w:ilvl w:val="0"/>
          <w:numId w:val="3"/>
        </w:numPr>
        <w:suppressAutoHyphens/>
        <w:spacing w:line="276" w:lineRule="auto"/>
        <w:ind w:left="357"/>
        <w:jc w:val="both"/>
      </w:pPr>
      <w:r w:rsidRPr="00342F1D">
        <w:t>Zamawiający nie przewiduje aukcji elektronicznej.</w:t>
      </w:r>
    </w:p>
    <w:p w14:paraId="4E71EE87" w14:textId="77777777" w:rsidR="00CF0D0F" w:rsidRPr="00342F1D" w:rsidRDefault="00CF0D0F" w:rsidP="00342F1D">
      <w:pPr>
        <w:pStyle w:val="Akapitzlist"/>
        <w:numPr>
          <w:ilvl w:val="0"/>
          <w:numId w:val="3"/>
        </w:numPr>
        <w:suppressAutoHyphens/>
        <w:spacing w:line="276" w:lineRule="auto"/>
        <w:ind w:left="357"/>
        <w:jc w:val="both"/>
      </w:pPr>
      <w:r w:rsidRPr="00342F1D">
        <w:t>Zamawiający nie przewiduje złożenia oferty w postaci katalogów elektronicznych.</w:t>
      </w:r>
    </w:p>
    <w:p w14:paraId="03D89B98" w14:textId="77777777" w:rsidR="00CF0D0F" w:rsidRPr="00342F1D" w:rsidRDefault="00CF0D0F" w:rsidP="00342F1D">
      <w:pPr>
        <w:pStyle w:val="Akapitzlist"/>
        <w:numPr>
          <w:ilvl w:val="0"/>
          <w:numId w:val="3"/>
        </w:numPr>
        <w:suppressAutoHyphens/>
        <w:spacing w:line="276" w:lineRule="auto"/>
        <w:ind w:left="357"/>
        <w:jc w:val="both"/>
      </w:pPr>
      <w:r w:rsidRPr="00342F1D">
        <w:t>Zamawiający nie prowadzi postępowania w celu zawarcia umowy ramowej.</w:t>
      </w:r>
    </w:p>
    <w:p w14:paraId="27D5D4EF" w14:textId="77777777" w:rsidR="00CF0D0F" w:rsidRPr="00342F1D" w:rsidRDefault="00CF0D0F" w:rsidP="00342F1D">
      <w:pPr>
        <w:pStyle w:val="Akapitzlist"/>
        <w:numPr>
          <w:ilvl w:val="0"/>
          <w:numId w:val="3"/>
        </w:numPr>
        <w:suppressAutoHyphens/>
        <w:spacing w:line="276" w:lineRule="auto"/>
        <w:ind w:left="357"/>
        <w:jc w:val="both"/>
      </w:pPr>
      <w:r w:rsidRPr="00342F1D">
        <w:t xml:space="preserve">Zamawiający nie zastrzega możliwości ubiegania się o udzielenie zamówienia wyłącznie przez wykonawców, o których mowa w art. 94 </w:t>
      </w:r>
      <w:proofErr w:type="spellStart"/>
      <w:r w:rsidRPr="00342F1D">
        <w:t>Pzp</w:t>
      </w:r>
      <w:proofErr w:type="spellEnd"/>
      <w:r w:rsidRPr="00342F1D">
        <w:t>.</w:t>
      </w:r>
    </w:p>
    <w:p w14:paraId="5156AFF0" w14:textId="77777777" w:rsidR="00B12493" w:rsidRPr="00342F1D" w:rsidRDefault="000B3CC3" w:rsidP="00342F1D">
      <w:pPr>
        <w:pStyle w:val="Akapitzlist"/>
        <w:numPr>
          <w:ilvl w:val="0"/>
          <w:numId w:val="3"/>
        </w:numPr>
        <w:suppressAutoHyphens/>
        <w:spacing w:line="276" w:lineRule="auto"/>
        <w:ind w:left="357"/>
        <w:jc w:val="both"/>
      </w:pPr>
      <w:r w:rsidRPr="00342F1D">
        <w:t>Wymagania związane z realizacją zamówienia w zakresie zatrudnienia przez wykonawcę lub podwykonawcę na podstawie stosunku pracy osób wykonujących wskazane przez zamawiającego czynności w zakresie realizacji zamówienia, jeże</w:t>
      </w:r>
      <w:r w:rsidR="00462012" w:rsidRPr="00342F1D">
        <w:t>l</w:t>
      </w:r>
      <w:r w:rsidRPr="00342F1D">
        <w:t xml:space="preserve">i wykonanie tych czynności polega na wykonywaniu pracy sposób określony w art. 22 § 1 ustawy z dnia 26 czerwca 1974 r. – Kodeks pracy (Dz. U. z 2020 r. poz. 1320 ze zm.) obejmują następujące czynności: </w:t>
      </w:r>
    </w:p>
    <w:p w14:paraId="3B973022" w14:textId="6056CB29" w:rsidR="002C2E72" w:rsidRPr="00342F1D" w:rsidRDefault="0029443A" w:rsidP="00342F1D">
      <w:pPr>
        <w:pStyle w:val="Akapitzlist1"/>
        <w:tabs>
          <w:tab w:val="clear" w:pos="360"/>
        </w:tabs>
        <w:spacing w:after="0" w:line="276" w:lineRule="auto"/>
        <w:ind w:left="357"/>
        <w:jc w:val="both"/>
        <w:rPr>
          <w:b/>
          <w:sz w:val="24"/>
          <w:szCs w:val="24"/>
        </w:rPr>
      </w:pPr>
      <w:r w:rsidRPr="00342F1D">
        <w:rPr>
          <w:sz w:val="24"/>
          <w:szCs w:val="24"/>
        </w:rPr>
        <w:t xml:space="preserve">- kierowanie pojazdami na wskazanej przez Wykonawcę trasie, na której odbywa </w:t>
      </w:r>
      <w:r w:rsidRPr="00342F1D">
        <w:rPr>
          <w:sz w:val="24"/>
          <w:szCs w:val="24"/>
        </w:rPr>
        <w:br/>
        <w:t>się przewóz uczniów do i ze szkół z terenu gminy Dmosin.</w:t>
      </w:r>
    </w:p>
    <w:p w14:paraId="734D9AC2" w14:textId="373EBE3E" w:rsidR="00F41ECC" w:rsidRPr="00342F1D" w:rsidRDefault="000B3CC3" w:rsidP="00342F1D">
      <w:pPr>
        <w:pStyle w:val="Akapitzlist"/>
        <w:numPr>
          <w:ilvl w:val="0"/>
          <w:numId w:val="3"/>
        </w:numPr>
        <w:suppressAutoHyphens/>
        <w:spacing w:line="276" w:lineRule="auto"/>
        <w:ind w:left="357"/>
        <w:jc w:val="both"/>
      </w:pPr>
      <w:bookmarkStart w:id="6" w:name="_Hlk74838276"/>
      <w:r w:rsidRPr="00342F1D">
        <w:t>Zamawiający nie określa dodatkowych wymagań związanych z zatrudnianiem osób, o których mowa w art. 96 ust. 2 pkt 2</w:t>
      </w:r>
      <w:r w:rsidR="003B23BA" w:rsidRPr="00342F1D">
        <w:t xml:space="preserve"> </w:t>
      </w:r>
      <w:proofErr w:type="spellStart"/>
      <w:proofErr w:type="gramStart"/>
      <w:r w:rsidRPr="00342F1D">
        <w:t>Pzp</w:t>
      </w:r>
      <w:proofErr w:type="spellEnd"/>
      <w:r w:rsidR="00F41ECC" w:rsidRPr="00342F1D">
        <w:t>.</w:t>
      </w:r>
      <w:r w:rsidR="002C2E72" w:rsidRPr="00342F1D">
        <w:t>.</w:t>
      </w:r>
      <w:proofErr w:type="gramEnd"/>
      <w:r w:rsidR="002C2E72" w:rsidRPr="00342F1D">
        <w:t xml:space="preserve"> </w:t>
      </w:r>
      <w:bookmarkEnd w:id="6"/>
      <w:r w:rsidR="00BB1B63" w:rsidRPr="00342F1D">
        <w:t xml:space="preserve"> </w:t>
      </w:r>
      <w:r w:rsidR="002C2E72" w:rsidRPr="00342F1D">
        <w:t xml:space="preserve"> </w:t>
      </w:r>
    </w:p>
    <w:p w14:paraId="18E86989" w14:textId="49B6D303" w:rsidR="00F743CF" w:rsidRPr="00342F1D" w:rsidRDefault="00F743CF" w:rsidP="00342F1D">
      <w:pPr>
        <w:pStyle w:val="Akapitzlist"/>
        <w:numPr>
          <w:ilvl w:val="0"/>
          <w:numId w:val="3"/>
        </w:numPr>
        <w:suppressAutoHyphens/>
        <w:spacing w:line="276" w:lineRule="auto"/>
        <w:jc w:val="both"/>
      </w:pPr>
      <w:r w:rsidRPr="00342F1D">
        <w:t>Szczegółowe wymagania dotyczące realizacji oraz egzekwowania wymogu zatrudnienia na podstawie stosunku pracy zostały określone we wzorze umowy oraz Opisie Przedmiotu Zamówienia (OPZ), stanowiących załączniki do SWZ.</w:t>
      </w:r>
    </w:p>
    <w:p w14:paraId="0336F1CD" w14:textId="77777777" w:rsidR="00F41ECC" w:rsidRPr="00342F1D" w:rsidRDefault="00F41ECC" w:rsidP="00342F1D">
      <w:pPr>
        <w:spacing w:line="276" w:lineRule="auto"/>
        <w:jc w:val="both"/>
      </w:pPr>
    </w:p>
    <w:p w14:paraId="6DE6F98C" w14:textId="77777777" w:rsidR="00F41ECC" w:rsidRPr="00342F1D" w:rsidRDefault="000440C5" w:rsidP="00264D17">
      <w:pPr>
        <w:pStyle w:val="Akapitzlist"/>
        <w:numPr>
          <w:ilvl w:val="0"/>
          <w:numId w:val="15"/>
        </w:numPr>
        <w:spacing w:line="276" w:lineRule="auto"/>
        <w:ind w:left="0" w:firstLine="0"/>
        <w:jc w:val="both"/>
        <w:rPr>
          <w:b/>
          <w:bCs/>
          <w:u w:val="single"/>
        </w:rPr>
      </w:pPr>
      <w:r w:rsidRPr="00342F1D">
        <w:rPr>
          <w:b/>
          <w:bCs/>
          <w:u w:val="single"/>
        </w:rPr>
        <w:t>OPIS PRZEDMIOTU ZAMÓWIENIA</w:t>
      </w:r>
    </w:p>
    <w:p w14:paraId="0133E9F8" w14:textId="6174B22F" w:rsidR="008A5009" w:rsidRPr="00342F1D" w:rsidRDefault="003E0577" w:rsidP="00342F1D">
      <w:pPr>
        <w:pStyle w:val="Akapitzlist"/>
        <w:widowControl w:val="0"/>
        <w:numPr>
          <w:ilvl w:val="1"/>
          <w:numId w:val="66"/>
        </w:numPr>
        <w:tabs>
          <w:tab w:val="left" w:pos="426"/>
          <w:tab w:val="left" w:pos="852"/>
        </w:tabs>
        <w:suppressAutoHyphens/>
        <w:autoSpaceDN w:val="0"/>
        <w:spacing w:line="276" w:lineRule="auto"/>
        <w:ind w:left="426" w:hanging="426"/>
        <w:contextualSpacing w:val="0"/>
        <w:jc w:val="both"/>
        <w:textAlignment w:val="baseline"/>
        <w:rPr>
          <w:iCs/>
        </w:rPr>
      </w:pPr>
      <w:bookmarkStart w:id="7" w:name="_Hlk76378798"/>
      <w:r w:rsidRPr="00342F1D">
        <w:t xml:space="preserve">Przedmiotem umowy </w:t>
      </w:r>
      <w:r w:rsidRPr="00342F1D">
        <w:rPr>
          <w:b/>
        </w:rPr>
        <w:t>Zakup biletów miesięcznych dla uczniów Szkoły Podstawowej im. J. Brzechwy w Dmosinie i Szkoły Podstawowej w Kołacinie w roku szkolnym 202</w:t>
      </w:r>
      <w:r w:rsidR="00C77D64" w:rsidRPr="00342F1D">
        <w:rPr>
          <w:b/>
        </w:rPr>
        <w:t>2</w:t>
      </w:r>
      <w:r w:rsidRPr="00342F1D">
        <w:rPr>
          <w:b/>
        </w:rPr>
        <w:t>/202</w:t>
      </w:r>
      <w:r w:rsidR="00C77D64" w:rsidRPr="00342F1D">
        <w:rPr>
          <w:b/>
        </w:rPr>
        <w:t>3</w:t>
      </w:r>
      <w:r w:rsidRPr="00342F1D">
        <w:rPr>
          <w:bCs/>
        </w:rPr>
        <w:t>, na podstawie których realizowane będą przewozy uczniów na trasach określonych w załączniku nr</w:t>
      </w:r>
      <w:r w:rsidR="007403D0" w:rsidRPr="00342F1D">
        <w:rPr>
          <w:bCs/>
        </w:rPr>
        <w:t xml:space="preserve"> 6 do SWZ </w:t>
      </w:r>
      <w:r w:rsidRPr="00342F1D">
        <w:rPr>
          <w:bCs/>
          <w:iCs/>
        </w:rPr>
        <w:t>w</w:t>
      </w:r>
      <w:r w:rsidRPr="00342F1D">
        <w:rPr>
          <w:iCs/>
        </w:rPr>
        <w:t xml:space="preserve"> okresie wskazanym w § </w:t>
      </w:r>
      <w:proofErr w:type="gramStart"/>
      <w:r w:rsidRPr="00342F1D">
        <w:rPr>
          <w:iCs/>
        </w:rPr>
        <w:t xml:space="preserve">4 </w:t>
      </w:r>
      <w:r w:rsidR="008A5009" w:rsidRPr="00342F1D">
        <w:rPr>
          <w:iCs/>
        </w:rPr>
        <w:t xml:space="preserve"> projektu</w:t>
      </w:r>
      <w:proofErr w:type="gramEnd"/>
      <w:r w:rsidR="008A5009" w:rsidRPr="00342F1D">
        <w:rPr>
          <w:iCs/>
        </w:rPr>
        <w:t xml:space="preserve"> </w:t>
      </w:r>
      <w:r w:rsidRPr="00342F1D">
        <w:rPr>
          <w:iCs/>
        </w:rPr>
        <w:t xml:space="preserve">umowy. </w:t>
      </w:r>
    </w:p>
    <w:p w14:paraId="290FD694" w14:textId="77777777" w:rsidR="008A5009" w:rsidRPr="00342F1D" w:rsidRDefault="008A5009" w:rsidP="00342F1D">
      <w:pPr>
        <w:pStyle w:val="Akapitzlist"/>
        <w:widowControl w:val="0"/>
        <w:numPr>
          <w:ilvl w:val="1"/>
          <w:numId w:val="66"/>
        </w:numPr>
        <w:tabs>
          <w:tab w:val="left" w:pos="426"/>
          <w:tab w:val="left" w:pos="852"/>
        </w:tabs>
        <w:suppressAutoHyphens/>
        <w:autoSpaceDN w:val="0"/>
        <w:spacing w:line="276" w:lineRule="auto"/>
        <w:ind w:left="426" w:hanging="426"/>
        <w:contextualSpacing w:val="0"/>
        <w:jc w:val="both"/>
        <w:textAlignment w:val="baseline"/>
      </w:pPr>
      <w:r w:rsidRPr="00342F1D">
        <w:rPr>
          <w:iCs/>
        </w:rPr>
        <w:t xml:space="preserve">Świadczenie usług będących przedmiotem umowy obejmować będzie uczniów Szkoły Podstawowej im. Jana Brzechwy w Dmosinie oraz Szkoły Podstawowej w Kołacinie. </w:t>
      </w:r>
    </w:p>
    <w:p w14:paraId="5FA7BAAA" w14:textId="54E49881" w:rsidR="008A5009" w:rsidRPr="00342F1D" w:rsidRDefault="008A5009" w:rsidP="00342F1D">
      <w:pPr>
        <w:pStyle w:val="Akapitzlist"/>
        <w:widowControl w:val="0"/>
        <w:numPr>
          <w:ilvl w:val="1"/>
          <w:numId w:val="66"/>
        </w:numPr>
        <w:tabs>
          <w:tab w:val="left" w:pos="426"/>
          <w:tab w:val="left" w:pos="852"/>
        </w:tabs>
        <w:suppressAutoHyphens/>
        <w:autoSpaceDN w:val="0"/>
        <w:spacing w:line="276" w:lineRule="auto"/>
        <w:ind w:left="426" w:hanging="426"/>
        <w:contextualSpacing w:val="0"/>
        <w:jc w:val="both"/>
        <w:textAlignment w:val="baseline"/>
      </w:pPr>
      <w:r w:rsidRPr="00342F1D">
        <w:rPr>
          <w:iCs/>
        </w:rPr>
        <w:t xml:space="preserve">Łączna szacowana liczba uczniów przewożonych do szkół i odwożonych do miejsca zamieszkania według stanu na dzień </w:t>
      </w:r>
      <w:r w:rsidR="00533F6E">
        <w:rPr>
          <w:iCs/>
        </w:rPr>
        <w:t>zamieszczenia ogłoszenia o zamówieniu</w:t>
      </w:r>
      <w:r w:rsidRPr="00342F1D">
        <w:rPr>
          <w:iCs/>
        </w:rPr>
        <w:t xml:space="preserve">: </w:t>
      </w:r>
      <w:r w:rsidRPr="00342F1D">
        <w:rPr>
          <w:b/>
          <w:bCs/>
          <w:iCs/>
        </w:rPr>
        <w:t>230 uczniów</w:t>
      </w:r>
      <w:r w:rsidRPr="00342F1D">
        <w:rPr>
          <w:iCs/>
        </w:rPr>
        <w:t xml:space="preserve">. Szacowana dzienna długość tras wynosi </w:t>
      </w:r>
      <w:r w:rsidRPr="00342F1D">
        <w:rPr>
          <w:b/>
          <w:bCs/>
          <w:iCs/>
        </w:rPr>
        <w:t>669 km</w:t>
      </w:r>
      <w:r w:rsidRPr="00342F1D">
        <w:rPr>
          <w:iCs/>
        </w:rPr>
        <w:t xml:space="preserve">. Liczba uczniów oraz dzienna ilość kilometrów mogą ulec zmianie w okresie trwania umowy. Przewóz wyżej wymienionych uczniów odbywać się będzie na czterech trasach, czterema pojazdami. W każdym z pojazdów obecny będzie opiekun, zatrudniony przez Urząd Gminy Dmosin. </w:t>
      </w:r>
    </w:p>
    <w:p w14:paraId="40B0EFDD" w14:textId="77777777" w:rsidR="008A5009" w:rsidRPr="00342F1D" w:rsidRDefault="008A5009" w:rsidP="00342F1D">
      <w:pPr>
        <w:pStyle w:val="Akapitzlist"/>
        <w:widowControl w:val="0"/>
        <w:numPr>
          <w:ilvl w:val="1"/>
          <w:numId w:val="66"/>
        </w:numPr>
        <w:tabs>
          <w:tab w:val="left" w:pos="426"/>
          <w:tab w:val="left" w:pos="852"/>
        </w:tabs>
        <w:suppressAutoHyphens/>
        <w:autoSpaceDN w:val="0"/>
        <w:spacing w:line="276" w:lineRule="auto"/>
        <w:ind w:left="426" w:hanging="426"/>
        <w:contextualSpacing w:val="0"/>
        <w:jc w:val="both"/>
        <w:textAlignment w:val="baseline"/>
      </w:pPr>
      <w:r w:rsidRPr="00342F1D">
        <w:rPr>
          <w:iCs/>
        </w:rPr>
        <w:t xml:space="preserve">Przewóz uczniów oraz opiekunów dokonywany będzie zgodnie z imiennymi wykazami sporządzonymi </w:t>
      </w:r>
      <w:proofErr w:type="gramStart"/>
      <w:r w:rsidRPr="00342F1D">
        <w:rPr>
          <w:iCs/>
        </w:rPr>
        <w:t>przez  Zamawiającego</w:t>
      </w:r>
      <w:proofErr w:type="gramEnd"/>
      <w:r w:rsidRPr="00342F1D">
        <w:rPr>
          <w:iCs/>
        </w:rPr>
        <w:t xml:space="preserve"> na podstawie imiennych wykazów sporządzonych przez dyrektorów placówek oświatowych na trasach zgodnych z rozkładem jazdy obowiązującym u Wykonawcy i uzgodnionym z Zamawiającym. Zamawiający jest zobowiązany do przekazania list Wykonawcy w terminach i na zasadach określonych w § 7 ust. 7.</w:t>
      </w:r>
    </w:p>
    <w:p w14:paraId="5EEEBE89" w14:textId="77777777" w:rsidR="008A5009" w:rsidRPr="00342F1D" w:rsidRDefault="008A5009" w:rsidP="00342F1D">
      <w:pPr>
        <w:pStyle w:val="Akapitzlist"/>
        <w:widowControl w:val="0"/>
        <w:numPr>
          <w:ilvl w:val="1"/>
          <w:numId w:val="66"/>
        </w:numPr>
        <w:tabs>
          <w:tab w:val="left" w:pos="426"/>
          <w:tab w:val="left" w:pos="852"/>
        </w:tabs>
        <w:suppressAutoHyphens/>
        <w:autoSpaceDN w:val="0"/>
        <w:spacing w:line="276" w:lineRule="auto"/>
        <w:ind w:left="426" w:hanging="426"/>
        <w:contextualSpacing w:val="0"/>
        <w:jc w:val="both"/>
        <w:textAlignment w:val="baseline"/>
      </w:pPr>
      <w:r w:rsidRPr="00342F1D">
        <w:rPr>
          <w:iCs/>
        </w:rPr>
        <w:t xml:space="preserve">Pojazdy obsługujące daną trasę muszą posiadać liczbę miejsc odpowiadającą co najmniej </w:t>
      </w:r>
      <w:r w:rsidRPr="00342F1D">
        <w:rPr>
          <w:iCs/>
        </w:rPr>
        <w:lastRenderedPageBreak/>
        <w:t>liczbie wszystkich dzieci oraz opiekuna dowozu zgłoszonych do dowozu na danej trasie.</w:t>
      </w:r>
    </w:p>
    <w:p w14:paraId="08107207" w14:textId="77777777" w:rsidR="008A5009" w:rsidRPr="00342F1D" w:rsidRDefault="008A5009" w:rsidP="00342F1D">
      <w:pPr>
        <w:pStyle w:val="Akapitzlist"/>
        <w:widowControl w:val="0"/>
        <w:numPr>
          <w:ilvl w:val="1"/>
          <w:numId w:val="66"/>
        </w:numPr>
        <w:tabs>
          <w:tab w:val="left" w:pos="426"/>
          <w:tab w:val="left" w:pos="852"/>
        </w:tabs>
        <w:suppressAutoHyphens/>
        <w:autoSpaceDN w:val="0"/>
        <w:spacing w:line="276" w:lineRule="auto"/>
        <w:ind w:left="426" w:hanging="426"/>
        <w:contextualSpacing w:val="0"/>
        <w:jc w:val="both"/>
        <w:textAlignment w:val="baseline"/>
      </w:pPr>
      <w:r w:rsidRPr="00342F1D">
        <w:rPr>
          <w:iCs/>
        </w:rPr>
        <w:t xml:space="preserve">Wykonawca zapewnia bezpieczny przewóz, ubezpiecza pojazdy (autobusy) i pasażerów od wszelkich szkód powstałych podczas przewozu i pozostających w związku z przewozem. </w:t>
      </w:r>
    </w:p>
    <w:bookmarkEnd w:id="7"/>
    <w:p w14:paraId="269481DF" w14:textId="526F3087" w:rsidR="005D39F0" w:rsidRPr="00342F1D" w:rsidRDefault="00F41ECC" w:rsidP="00342F1D">
      <w:pPr>
        <w:widowControl w:val="0"/>
        <w:tabs>
          <w:tab w:val="left" w:pos="426"/>
          <w:tab w:val="left" w:pos="852"/>
        </w:tabs>
        <w:suppressAutoHyphens/>
        <w:autoSpaceDN w:val="0"/>
        <w:spacing w:line="276" w:lineRule="auto"/>
        <w:jc w:val="both"/>
        <w:textAlignment w:val="baseline"/>
      </w:pPr>
      <w:r w:rsidRPr="00342F1D">
        <w:t>Nazwy i kody wg Wspólnego Słownika Zamówień (CPV)</w:t>
      </w:r>
    </w:p>
    <w:p w14:paraId="0E2FB241" w14:textId="35378E58" w:rsidR="003E0577" w:rsidRPr="00342F1D" w:rsidRDefault="003E0577" w:rsidP="00342F1D">
      <w:pPr>
        <w:spacing w:line="276" w:lineRule="auto"/>
        <w:rPr>
          <w:iCs/>
        </w:rPr>
      </w:pPr>
      <w:bookmarkStart w:id="8" w:name="_Hlk76378830"/>
      <w:r w:rsidRPr="00342F1D">
        <w:rPr>
          <w:iCs/>
        </w:rPr>
        <w:t xml:space="preserve">             60100000 </w:t>
      </w:r>
      <w:r w:rsidR="000E5508" w:rsidRPr="00342F1D">
        <w:rPr>
          <w:iCs/>
        </w:rPr>
        <w:t>-</w:t>
      </w:r>
      <w:r w:rsidRPr="00342F1D">
        <w:rPr>
          <w:iCs/>
        </w:rPr>
        <w:t xml:space="preserve"> 9 </w:t>
      </w:r>
      <w:r w:rsidR="000E5508" w:rsidRPr="00342F1D">
        <w:rPr>
          <w:iCs/>
        </w:rPr>
        <w:t xml:space="preserve"> </w:t>
      </w:r>
      <w:r w:rsidRPr="00342F1D">
        <w:rPr>
          <w:iCs/>
        </w:rPr>
        <w:t xml:space="preserve"> Usługi w zakresie transportu drogowego</w:t>
      </w:r>
    </w:p>
    <w:p w14:paraId="06E49110" w14:textId="2DE0D1FA" w:rsidR="000E5508" w:rsidRPr="00342F1D" w:rsidRDefault="003E0577" w:rsidP="00342F1D">
      <w:pPr>
        <w:pStyle w:val="Akapitzlist"/>
        <w:autoSpaceDE w:val="0"/>
        <w:spacing w:line="276" w:lineRule="auto"/>
        <w:jc w:val="both"/>
        <w:rPr>
          <w:iCs/>
        </w:rPr>
      </w:pPr>
      <w:r w:rsidRPr="00342F1D">
        <w:rPr>
          <w:iCs/>
        </w:rPr>
        <w:t>60112000</w:t>
      </w:r>
      <w:r w:rsidR="000E5508" w:rsidRPr="00342F1D">
        <w:rPr>
          <w:iCs/>
        </w:rPr>
        <w:t xml:space="preserve"> </w:t>
      </w:r>
      <w:r w:rsidRPr="00342F1D">
        <w:rPr>
          <w:iCs/>
        </w:rPr>
        <w:t>-</w:t>
      </w:r>
      <w:r w:rsidR="000E5508" w:rsidRPr="00342F1D">
        <w:rPr>
          <w:iCs/>
        </w:rPr>
        <w:t xml:space="preserve"> </w:t>
      </w:r>
      <w:r w:rsidRPr="00342F1D">
        <w:rPr>
          <w:iCs/>
        </w:rPr>
        <w:t>6</w:t>
      </w:r>
      <w:r w:rsidR="000E5508" w:rsidRPr="00342F1D">
        <w:rPr>
          <w:iCs/>
        </w:rPr>
        <w:t xml:space="preserve">    </w:t>
      </w:r>
      <w:r w:rsidRPr="00342F1D">
        <w:rPr>
          <w:iCs/>
        </w:rPr>
        <w:t>Usługi w zakresie publicznego transportu drogowego</w:t>
      </w:r>
    </w:p>
    <w:bookmarkEnd w:id="8"/>
    <w:p w14:paraId="662BC8D6" w14:textId="77777777" w:rsidR="007403D0" w:rsidRPr="00342F1D" w:rsidRDefault="0029443A" w:rsidP="00533F6E">
      <w:pPr>
        <w:autoSpaceDE w:val="0"/>
        <w:autoSpaceDN w:val="0"/>
        <w:adjustRightInd w:val="0"/>
        <w:spacing w:line="276" w:lineRule="auto"/>
        <w:jc w:val="both"/>
        <w:rPr>
          <w:rFonts w:eastAsiaTheme="minorHAnsi"/>
          <w:lang w:eastAsia="en-US"/>
        </w:rPr>
      </w:pPr>
      <w:r w:rsidRPr="00342F1D">
        <w:rPr>
          <w:rFonts w:eastAsiaTheme="minorHAnsi"/>
          <w:lang w:eastAsia="en-US"/>
        </w:rPr>
        <w:t xml:space="preserve">7. </w:t>
      </w:r>
      <w:r w:rsidR="000F77BD" w:rsidRPr="00342F1D">
        <w:rPr>
          <w:rFonts w:eastAsiaTheme="minorHAnsi"/>
          <w:lang w:eastAsia="en-US"/>
        </w:rPr>
        <w:t xml:space="preserve"> Zamawiający nie dopuszcza składania ofert częściowych, </w:t>
      </w:r>
      <w:proofErr w:type="gramStart"/>
      <w:r w:rsidR="000F77BD" w:rsidRPr="00342F1D">
        <w:rPr>
          <w:rFonts w:eastAsiaTheme="minorHAnsi"/>
          <w:lang w:eastAsia="en-US"/>
        </w:rPr>
        <w:t>nie obejmujących</w:t>
      </w:r>
      <w:proofErr w:type="gramEnd"/>
      <w:r w:rsidR="000F77BD" w:rsidRPr="00342F1D">
        <w:rPr>
          <w:rFonts w:eastAsiaTheme="minorHAnsi"/>
          <w:lang w:eastAsia="en-US"/>
        </w:rPr>
        <w:t xml:space="preserve"> całości zamówienia. </w:t>
      </w:r>
    </w:p>
    <w:p w14:paraId="19E31474" w14:textId="416BF892" w:rsidR="000F77BD" w:rsidRPr="00342F1D" w:rsidRDefault="0029443A" w:rsidP="00533F6E">
      <w:pPr>
        <w:autoSpaceDE w:val="0"/>
        <w:autoSpaceDN w:val="0"/>
        <w:adjustRightInd w:val="0"/>
        <w:spacing w:line="276" w:lineRule="auto"/>
        <w:jc w:val="both"/>
      </w:pPr>
      <w:r w:rsidRPr="00342F1D">
        <w:rPr>
          <w:rFonts w:eastAsiaTheme="minorHAnsi"/>
          <w:lang w:eastAsia="en-US"/>
        </w:rPr>
        <w:t xml:space="preserve">8. </w:t>
      </w:r>
      <w:r w:rsidR="000F77BD" w:rsidRPr="00342F1D">
        <w:rPr>
          <w:rFonts w:eastAsiaTheme="minorHAnsi"/>
          <w:lang w:eastAsia="en-US"/>
        </w:rPr>
        <w:t>Zamawiający nie dokonał podziału zamówienia na części ze względu na to, że podział taki doprowadziłby do wystąpienia nadmiernych trudności technicznych oraz podwyższenia kosztów wykonania zamówienia Podział zamówienia na części nie doprowadzi do zwiększenia konkurencyjności w sektorze małych i średnich przedsiębiorstw – zakres zamówienia jest zakresem typowym, umożliwiającym złożenie oferty przez wykonawców zarówno z grupy małych jak i średnich przedsiębiorstw.</w:t>
      </w:r>
    </w:p>
    <w:p w14:paraId="1AFCEC19" w14:textId="77777777" w:rsidR="00FD63FD" w:rsidRPr="00342F1D" w:rsidRDefault="00FD63FD" w:rsidP="00342F1D">
      <w:pPr>
        <w:pStyle w:val="Akapitzlist"/>
        <w:spacing w:line="276" w:lineRule="auto"/>
        <w:ind w:left="426"/>
        <w:jc w:val="both"/>
      </w:pPr>
    </w:p>
    <w:p w14:paraId="34DEFFFE" w14:textId="0E158FBD" w:rsidR="00772F39" w:rsidRPr="00342F1D" w:rsidRDefault="003E2DB3" w:rsidP="00342F1D">
      <w:pPr>
        <w:pStyle w:val="Standard"/>
        <w:numPr>
          <w:ilvl w:val="2"/>
          <w:numId w:val="66"/>
        </w:numPr>
        <w:suppressAutoHyphens/>
        <w:spacing w:line="276" w:lineRule="auto"/>
        <w:ind w:left="284" w:hanging="284"/>
        <w:jc w:val="both"/>
        <w:textAlignment w:val="baseline"/>
        <w:rPr>
          <w:color w:val="000000"/>
        </w:rPr>
      </w:pPr>
      <w:r w:rsidRPr="00342F1D">
        <w:rPr>
          <w:b/>
        </w:rPr>
        <w:t xml:space="preserve">V. </w:t>
      </w:r>
      <w:r w:rsidR="00772F39" w:rsidRPr="00342F1D">
        <w:rPr>
          <w:b/>
        </w:rPr>
        <w:t xml:space="preserve">INFORMACJA DLA WYKONAWCÓW POLEGAJĄCYCH </w:t>
      </w:r>
      <w:r w:rsidR="00772F39" w:rsidRPr="00342F1D">
        <w:rPr>
          <w:b/>
        </w:rPr>
        <w:br/>
        <w:t xml:space="preserve">NA ZASOBACH INNYCH PODMIOTÓW, NA ZASADACH OKREŚLONYCH </w:t>
      </w:r>
      <w:r w:rsidR="00772F39" w:rsidRPr="00342F1D">
        <w:rPr>
          <w:b/>
        </w:rPr>
        <w:br/>
        <w:t>W ART. 118 USTAWY PZP ORAZ ZAMIERZAJĄCYCH POWIERZYĆ WYKONANIE CZĘŚCI ZAMÓWIENIA PODWYKONAWCOM</w:t>
      </w:r>
      <w:r w:rsidR="00772F39" w:rsidRPr="00342F1D" w:rsidDel="00772F39">
        <w:rPr>
          <w:rFonts w:eastAsia="Cambria"/>
          <w:b/>
          <w:u w:val="single"/>
        </w:rPr>
        <w:t xml:space="preserve"> </w:t>
      </w:r>
      <w:r w:rsidR="00772F39" w:rsidRPr="00266C19">
        <w:rPr>
          <w:color w:val="000000"/>
        </w:rPr>
        <w:t xml:space="preserve">Wykonawca może w celu potwierdzenia spełniania warunków udziału </w:t>
      </w:r>
      <w:r w:rsidR="00772F39" w:rsidRPr="00266C19">
        <w:rPr>
          <w:color w:val="000000"/>
        </w:rPr>
        <w:b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42DFEAE" w14:textId="77777777" w:rsidR="00772F39" w:rsidRPr="00342F1D" w:rsidRDefault="00772F39" w:rsidP="00342F1D">
      <w:pPr>
        <w:pStyle w:val="Standard"/>
        <w:numPr>
          <w:ilvl w:val="2"/>
          <w:numId w:val="66"/>
        </w:numPr>
        <w:suppressAutoHyphens/>
        <w:spacing w:line="276" w:lineRule="auto"/>
        <w:ind w:left="284" w:hanging="284"/>
        <w:jc w:val="both"/>
        <w:textAlignment w:val="baseline"/>
        <w:rPr>
          <w:color w:val="000000"/>
        </w:rPr>
      </w:pPr>
      <w:r w:rsidRPr="00266C19">
        <w:rPr>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A35CF12" w14:textId="6C3810D0" w:rsidR="00772F39" w:rsidRPr="00266C19" w:rsidRDefault="00772F39" w:rsidP="00342F1D">
      <w:pPr>
        <w:pStyle w:val="Standard"/>
        <w:numPr>
          <w:ilvl w:val="2"/>
          <w:numId w:val="66"/>
        </w:numPr>
        <w:suppressAutoHyphens/>
        <w:spacing w:line="276" w:lineRule="auto"/>
        <w:ind w:left="284" w:hanging="284"/>
        <w:jc w:val="both"/>
        <w:textAlignment w:val="baseline"/>
        <w:rPr>
          <w:color w:val="000000"/>
        </w:rPr>
      </w:pPr>
      <w:r w:rsidRPr="00266C19">
        <w:rPr>
          <w:color w:val="000000"/>
        </w:rPr>
        <w:t xml:space="preserve">W odniesieniu do warunków dotyczących wykształcenia, kwalifikacji zawodowych lub doświadczenia wykonawcy mogą polegać na zdolnościach podmiotów udostępniających zasoby, </w:t>
      </w:r>
      <w:r w:rsidRPr="00266C19">
        <w:rPr>
          <w:b/>
          <w:bCs/>
          <w:color w:val="000000"/>
        </w:rPr>
        <w:t xml:space="preserve">jeśli podmioty te </w:t>
      </w:r>
      <w:proofErr w:type="gramStart"/>
      <w:r w:rsidRPr="00266C19">
        <w:rPr>
          <w:b/>
          <w:bCs/>
          <w:color w:val="000000"/>
        </w:rPr>
        <w:t>wykonają  usługi</w:t>
      </w:r>
      <w:proofErr w:type="gramEnd"/>
      <w:r w:rsidRPr="00266C19">
        <w:rPr>
          <w:b/>
          <w:bCs/>
          <w:color w:val="000000"/>
        </w:rPr>
        <w:t>, do realizacji których te zdolności są wymagane.</w:t>
      </w:r>
    </w:p>
    <w:p w14:paraId="09CA7672" w14:textId="77777777" w:rsidR="00772F39" w:rsidRPr="00266C19" w:rsidRDefault="00772F39" w:rsidP="00342F1D">
      <w:pPr>
        <w:pStyle w:val="Standard"/>
        <w:numPr>
          <w:ilvl w:val="2"/>
          <w:numId w:val="66"/>
        </w:numPr>
        <w:suppressAutoHyphens/>
        <w:spacing w:line="276" w:lineRule="auto"/>
        <w:ind w:left="284" w:hanging="284"/>
        <w:jc w:val="both"/>
        <w:textAlignment w:val="baseline"/>
        <w:rPr>
          <w:color w:val="000000"/>
        </w:rPr>
      </w:pPr>
      <w:r w:rsidRPr="00266C19">
        <w:rPr>
          <w:color w:val="000000"/>
        </w:rPr>
        <w:t xml:space="preserve">Wykonawca, który polega na zdolnościach lub sytuacji podmiotów udostępniających zasoby, składa </w:t>
      </w:r>
      <w:r w:rsidRPr="00266C19">
        <w:rPr>
          <w:b/>
          <w:bCs/>
          <w:color w:val="000000"/>
        </w:rPr>
        <w:t>wraz z ofertą</w:t>
      </w:r>
      <w:r w:rsidRPr="00266C19">
        <w:rPr>
          <w:color w:val="00000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42F1D">
        <w:rPr>
          <w:u w:val="single"/>
        </w:rPr>
        <w:t>.</w:t>
      </w:r>
    </w:p>
    <w:p w14:paraId="753F33FB" w14:textId="7CC5D061" w:rsidR="00772F39" w:rsidRPr="00266C19" w:rsidRDefault="00772F39" w:rsidP="00266C19">
      <w:pPr>
        <w:pStyle w:val="Standard"/>
        <w:numPr>
          <w:ilvl w:val="2"/>
          <w:numId w:val="66"/>
        </w:numPr>
        <w:suppressAutoHyphens/>
        <w:spacing w:line="276" w:lineRule="auto"/>
        <w:ind w:left="284" w:hanging="284"/>
        <w:jc w:val="both"/>
        <w:textAlignment w:val="baseline"/>
        <w:rPr>
          <w:color w:val="000000"/>
        </w:rPr>
      </w:pPr>
      <w:r w:rsidRPr="00266C19">
        <w:rPr>
          <w:color w:val="000000"/>
        </w:rPr>
        <w:t>Zobowiązanie podmiotu udostępniającego zasoby, o którym mowa w pkt 4</w:t>
      </w:r>
      <w:r w:rsidRPr="00342F1D">
        <w:rPr>
          <w:color w:val="000000"/>
        </w:rPr>
        <w:t>.</w:t>
      </w:r>
      <w:r w:rsidRPr="00266C19">
        <w:rPr>
          <w:color w:val="000000"/>
        </w:rPr>
        <w:t xml:space="preserve"> potwierdza, że stosunek łączący wykonawcę z podmiotami udostępniającymi zasoby gwarantuje rzeczywisty dostęp do tych zasobów oraz określa w szczególności:</w:t>
      </w:r>
    </w:p>
    <w:p w14:paraId="14BA1840" w14:textId="77777777" w:rsidR="00772F39" w:rsidRPr="00342F1D" w:rsidRDefault="00772F39" w:rsidP="00342F1D">
      <w:pPr>
        <w:pStyle w:val="Standard"/>
        <w:shd w:val="clear" w:color="auto" w:fill="FFFFFF"/>
        <w:spacing w:line="276" w:lineRule="auto"/>
        <w:ind w:left="1276" w:hanging="709"/>
        <w:jc w:val="both"/>
        <w:rPr>
          <w:color w:val="000000"/>
        </w:rPr>
      </w:pPr>
      <w:r w:rsidRPr="00342F1D">
        <w:rPr>
          <w:color w:val="000000"/>
        </w:rPr>
        <w:t>1)</w:t>
      </w:r>
      <w:r w:rsidRPr="00342F1D">
        <w:rPr>
          <w:color w:val="000000"/>
        </w:rPr>
        <w:tab/>
        <w:t>zakres dostępnych wykonawcy zasobów podmiotu udostępniającego zasoby;</w:t>
      </w:r>
    </w:p>
    <w:p w14:paraId="424110AA" w14:textId="77777777" w:rsidR="00772F39" w:rsidRPr="00342F1D" w:rsidRDefault="00772F39" w:rsidP="00342F1D">
      <w:pPr>
        <w:pStyle w:val="Standard"/>
        <w:shd w:val="clear" w:color="auto" w:fill="FFFFFF"/>
        <w:spacing w:line="276" w:lineRule="auto"/>
        <w:ind w:left="1276" w:hanging="709"/>
        <w:jc w:val="both"/>
        <w:rPr>
          <w:color w:val="000000"/>
        </w:rPr>
      </w:pPr>
      <w:r w:rsidRPr="00342F1D">
        <w:rPr>
          <w:color w:val="000000"/>
        </w:rPr>
        <w:t>2)</w:t>
      </w:r>
      <w:r w:rsidRPr="00342F1D">
        <w:rPr>
          <w:color w:val="000000"/>
        </w:rPr>
        <w:tab/>
        <w:t>sposób i okres udostępnienia wykonawcy i wykorzystania przez niego zasobów podmiotu udostępniającego te zasoby przy wykonywaniu zamówienia;</w:t>
      </w:r>
    </w:p>
    <w:p w14:paraId="55291330" w14:textId="4FBDB5F4" w:rsidR="00772F39" w:rsidRPr="00342F1D" w:rsidRDefault="00772F39" w:rsidP="00342F1D">
      <w:pPr>
        <w:pStyle w:val="Standard"/>
        <w:shd w:val="clear" w:color="auto" w:fill="FFFFFF"/>
        <w:spacing w:line="276" w:lineRule="auto"/>
        <w:ind w:left="1276" w:hanging="709"/>
        <w:jc w:val="both"/>
        <w:rPr>
          <w:color w:val="000000"/>
        </w:rPr>
      </w:pPr>
      <w:r w:rsidRPr="00342F1D">
        <w:rPr>
          <w:color w:val="000000"/>
        </w:rPr>
        <w:t>3)</w:t>
      </w:r>
      <w:r w:rsidRPr="00342F1D">
        <w:rPr>
          <w:color w:val="000000"/>
        </w:rPr>
        <w:tab/>
        <w:t xml:space="preserve">czy i w jakim zakresie podmiot udostępniający zasoby, na zdolnościach którego </w:t>
      </w:r>
      <w:r w:rsidRPr="00342F1D">
        <w:rPr>
          <w:color w:val="000000"/>
        </w:rPr>
        <w:lastRenderedPageBreak/>
        <w:t>wykonawca polega w odniesieniu do warunków udziału w postępowaniu dotyczących wykształcenia, kwalifikacji zawodowych lub doświadczenia, zrealizuje usługi, których wskazane zdolności dotyczą.</w:t>
      </w:r>
    </w:p>
    <w:p w14:paraId="390F159B" w14:textId="77777777" w:rsidR="00772F39" w:rsidRPr="00342F1D" w:rsidRDefault="00772F39" w:rsidP="00342F1D">
      <w:pPr>
        <w:widowControl w:val="0"/>
        <w:suppressAutoHyphens/>
        <w:autoSpaceDN w:val="0"/>
        <w:spacing w:line="276" w:lineRule="auto"/>
        <w:jc w:val="both"/>
        <w:textAlignment w:val="baseline"/>
      </w:pPr>
      <w:r w:rsidRPr="00342F1D">
        <w:rPr>
          <w:color w:val="000000"/>
        </w:rPr>
        <w:t xml:space="preserve">6. </w:t>
      </w:r>
      <w:r w:rsidRPr="00266C19">
        <w:rPr>
          <w:color w:val="000000"/>
        </w:rPr>
        <w:t xml:space="preserve">Zamawiający oceni, czy udostępniane wykonawcy przez podmioty udostępniające zasoby zdolności techniczne lub zawodowe pozwalają na wykazanie przez wykonawcę spełniania warunków udziału w postępowaniu a także zbada, czy nie </w:t>
      </w:r>
      <w:proofErr w:type="gramStart"/>
      <w:r w:rsidRPr="00266C19">
        <w:rPr>
          <w:color w:val="000000"/>
        </w:rPr>
        <w:t>zachodzą</w:t>
      </w:r>
      <w:proofErr w:type="gramEnd"/>
      <w:r w:rsidRPr="00266C19">
        <w:rPr>
          <w:color w:val="000000"/>
        </w:rPr>
        <w:t xml:space="preserve"> wobec tego podmiotu podstawy wykluczenia, które zostały przewidziane względem wykonawcy</w:t>
      </w:r>
      <w:r w:rsidRPr="00342F1D">
        <w:t>.</w:t>
      </w:r>
    </w:p>
    <w:p w14:paraId="71AD53F4" w14:textId="77777777" w:rsidR="00772F39" w:rsidRPr="00342F1D" w:rsidRDefault="00772F39" w:rsidP="00342F1D">
      <w:pPr>
        <w:widowControl w:val="0"/>
        <w:suppressAutoHyphens/>
        <w:autoSpaceDN w:val="0"/>
        <w:spacing w:line="276" w:lineRule="auto"/>
        <w:jc w:val="both"/>
        <w:textAlignment w:val="baseline"/>
      </w:pPr>
      <w:r w:rsidRPr="00342F1D">
        <w:t xml:space="preserve">7. </w:t>
      </w:r>
      <w:r w:rsidRPr="00266C19">
        <w:rPr>
          <w:color w:val="000000"/>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CCBD98B" w14:textId="716492ED" w:rsidR="00772F39" w:rsidRPr="00342F1D" w:rsidRDefault="00772F39" w:rsidP="00342F1D">
      <w:pPr>
        <w:widowControl w:val="0"/>
        <w:suppressAutoHyphens/>
        <w:autoSpaceDN w:val="0"/>
        <w:spacing w:line="276" w:lineRule="auto"/>
        <w:jc w:val="both"/>
        <w:textAlignment w:val="baseline"/>
      </w:pPr>
      <w:r w:rsidRPr="00342F1D">
        <w:t xml:space="preserve">8. </w:t>
      </w:r>
      <w:r w:rsidRPr="00266C19">
        <w:rPr>
          <w:color w:val="000000"/>
        </w:rPr>
        <w:t>Wykonawca, w przypadku polegania na zdolnościach lub sytuacji podmiotów udostępniających zasoby, przedstawia, wraz z oświadczeniami, o który</w:t>
      </w:r>
      <w:r w:rsidR="00B21E7D">
        <w:rPr>
          <w:color w:val="000000"/>
        </w:rPr>
        <w:t>ch</w:t>
      </w:r>
      <w:r w:rsidRPr="00266C19">
        <w:rPr>
          <w:color w:val="000000"/>
        </w:rPr>
        <w:t xml:space="preserve"> mowa w </w:t>
      </w:r>
      <w:r w:rsidR="00BC60D1">
        <w:rPr>
          <w:color w:val="000000"/>
        </w:rPr>
        <w:t xml:space="preserve">Rozdziale IX pkt. </w:t>
      </w:r>
      <w:proofErr w:type="gramStart"/>
      <w:r w:rsidR="00BC60D1">
        <w:rPr>
          <w:color w:val="000000"/>
        </w:rPr>
        <w:t xml:space="preserve">1 </w:t>
      </w:r>
      <w:r w:rsidRPr="00266C19">
        <w:rPr>
          <w:color w:val="000000"/>
        </w:rPr>
        <w:t xml:space="preserve"> także</w:t>
      </w:r>
      <w:proofErr w:type="gramEnd"/>
      <w:r w:rsidRPr="00266C19">
        <w:rPr>
          <w:color w:val="000000"/>
        </w:rPr>
        <w:t xml:space="preserve"> oświadczenia podmiotu udostępniającego zasoby, potwierdzające brak podstaw wykluczenia tego podmiotu oraz odpowiednio spełnianie warunków udziału w postępowaniu w zakresie, w jakim wykonawca powołuje się na jego zasoby.</w:t>
      </w:r>
    </w:p>
    <w:p w14:paraId="4C0D1188" w14:textId="77777777" w:rsidR="00772F39" w:rsidRPr="00342F1D" w:rsidRDefault="00772F39" w:rsidP="00342F1D">
      <w:pPr>
        <w:widowControl w:val="0"/>
        <w:suppressAutoHyphens/>
        <w:autoSpaceDN w:val="0"/>
        <w:spacing w:line="276" w:lineRule="auto"/>
        <w:jc w:val="both"/>
        <w:textAlignment w:val="baseline"/>
        <w:rPr>
          <w:color w:val="000000"/>
        </w:rPr>
      </w:pPr>
      <w:r w:rsidRPr="00342F1D">
        <w:t xml:space="preserve">9. </w:t>
      </w:r>
      <w:r w:rsidRPr="00266C19">
        <w:rPr>
          <w:color w:val="000000"/>
        </w:rPr>
        <w:t xml:space="preserve">Zamawiający </w:t>
      </w:r>
      <w:r w:rsidRPr="00266C19">
        <w:rPr>
          <w:b/>
          <w:bCs/>
          <w:color w:val="000000"/>
        </w:rPr>
        <w:t>nie żąda</w:t>
      </w:r>
      <w:r w:rsidRPr="00266C19">
        <w:rPr>
          <w:color w:val="000000"/>
        </w:rPr>
        <w:t xml:space="preserve"> wskazania przez wykonawcę, w ofercie, części zamówienia, których wykonanie zamierza powierzyć podwykonawcom, którzy nie są podmiotami udostępniającymi zasoby, oraz podania nazw ewentualnych podwykonawców.</w:t>
      </w:r>
    </w:p>
    <w:p w14:paraId="6CB1F507" w14:textId="68CFF2EA" w:rsidR="00772F39" w:rsidRPr="00342F1D" w:rsidRDefault="00772F39" w:rsidP="00342F1D">
      <w:pPr>
        <w:widowControl w:val="0"/>
        <w:suppressAutoHyphens/>
        <w:autoSpaceDN w:val="0"/>
        <w:spacing w:line="276" w:lineRule="auto"/>
        <w:jc w:val="both"/>
        <w:textAlignment w:val="baseline"/>
        <w:rPr>
          <w:color w:val="000000"/>
        </w:rPr>
      </w:pPr>
      <w:r w:rsidRPr="00342F1D">
        <w:rPr>
          <w:color w:val="000000"/>
        </w:rPr>
        <w:t xml:space="preserve">10. </w:t>
      </w:r>
      <w:r w:rsidRPr="00266C19">
        <w:rPr>
          <w:color w:val="000000"/>
        </w:rPr>
        <w:t>W przypadku zamówień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usługi, jeżeli są już znani.</w:t>
      </w:r>
    </w:p>
    <w:p w14:paraId="0980705D" w14:textId="7A4F7230" w:rsidR="00772F39" w:rsidRPr="00342F1D" w:rsidRDefault="00772F39" w:rsidP="00266C19">
      <w:pPr>
        <w:widowControl w:val="0"/>
        <w:suppressAutoHyphens/>
        <w:autoSpaceDN w:val="0"/>
        <w:spacing w:line="276" w:lineRule="auto"/>
        <w:jc w:val="both"/>
        <w:textAlignment w:val="baseline"/>
      </w:pPr>
      <w:r w:rsidRPr="00342F1D">
        <w:rPr>
          <w:color w:val="000000"/>
        </w:rPr>
        <w:t xml:space="preserve">11. </w:t>
      </w:r>
      <w:r w:rsidRPr="00266C19">
        <w:rPr>
          <w:color w:val="000000"/>
        </w:rPr>
        <w:t>Wykonawca będzie zobowiązany do zawiadamiania zamawiającego o wszelkich zmianach w odniesieniu do informacji, o których mowa w pkt 1, w trakcie realizacji zamówienia, a także przekaże wymagane informacje na temat nowych podwykonawców, którym w późniejszym okresie zamierza powierzyć realizację usług.</w:t>
      </w:r>
    </w:p>
    <w:p w14:paraId="6B02EA56" w14:textId="77777777" w:rsidR="00F41ECC" w:rsidRPr="00342F1D" w:rsidRDefault="00F41ECC" w:rsidP="00342F1D">
      <w:pPr>
        <w:spacing w:line="276" w:lineRule="auto"/>
        <w:ind w:right="-468"/>
        <w:jc w:val="both"/>
        <w:rPr>
          <w:b/>
          <w:bCs/>
          <w:u w:val="single"/>
        </w:rPr>
      </w:pPr>
    </w:p>
    <w:p w14:paraId="49C35B21" w14:textId="3B2704CB" w:rsidR="002F0869" w:rsidRPr="00264D17" w:rsidRDefault="003E2DB3" w:rsidP="00264D17">
      <w:pPr>
        <w:pStyle w:val="Akapitzlist"/>
        <w:spacing w:line="276" w:lineRule="auto"/>
        <w:ind w:left="0" w:right="-468"/>
        <w:jc w:val="both"/>
        <w:rPr>
          <w:b/>
          <w:bCs/>
          <w:u w:val="single"/>
        </w:rPr>
      </w:pPr>
      <w:r w:rsidRPr="00342F1D">
        <w:rPr>
          <w:b/>
          <w:bCs/>
          <w:u w:val="single"/>
        </w:rPr>
        <w:t xml:space="preserve">VI. </w:t>
      </w:r>
      <w:r w:rsidR="000440C5" w:rsidRPr="00342F1D">
        <w:rPr>
          <w:b/>
          <w:bCs/>
          <w:u w:val="single"/>
        </w:rPr>
        <w:t>TERMIN WYKONANIA ZAMÓWIENIA</w:t>
      </w:r>
      <w:bookmarkStart w:id="9" w:name="_Hlk75513669"/>
    </w:p>
    <w:bookmarkEnd w:id="9"/>
    <w:p w14:paraId="36623F32" w14:textId="22064B5B" w:rsidR="00F362CD" w:rsidRPr="00383211" w:rsidRDefault="00F362CD" w:rsidP="00342F1D">
      <w:pPr>
        <w:pStyle w:val="Standard"/>
        <w:spacing w:line="276" w:lineRule="auto"/>
        <w:jc w:val="both"/>
        <w:rPr>
          <w:b/>
          <w:bCs/>
        </w:rPr>
      </w:pPr>
      <w:r w:rsidRPr="00383211">
        <w:rPr>
          <w:b/>
          <w:bCs/>
        </w:rPr>
        <w:t>Termin wykonania zamówienia do 2</w:t>
      </w:r>
      <w:r w:rsidR="00B24C05" w:rsidRPr="00383211">
        <w:rPr>
          <w:b/>
          <w:bCs/>
        </w:rPr>
        <w:t>3</w:t>
      </w:r>
      <w:r w:rsidRPr="00383211">
        <w:rPr>
          <w:b/>
          <w:bCs/>
        </w:rPr>
        <w:t>.06.202</w:t>
      </w:r>
      <w:r w:rsidR="00383211">
        <w:rPr>
          <w:b/>
          <w:bCs/>
        </w:rPr>
        <w:t>3</w:t>
      </w:r>
      <w:r w:rsidRPr="00383211">
        <w:rPr>
          <w:b/>
          <w:bCs/>
        </w:rPr>
        <w:t>r.</w:t>
      </w:r>
    </w:p>
    <w:p w14:paraId="681769B7" w14:textId="1A46B6D9" w:rsidR="00693CF8" w:rsidRPr="00342F1D" w:rsidRDefault="00693CF8" w:rsidP="00342F1D">
      <w:pPr>
        <w:pStyle w:val="Standard"/>
        <w:spacing w:line="276" w:lineRule="auto"/>
        <w:jc w:val="both"/>
      </w:pPr>
      <w:r w:rsidRPr="00342F1D">
        <w:t xml:space="preserve">Wykonawca wykonywał będzie przedmiot umowy codziennie w dni nauki szkolnej, określonych w przepisach w sprawie organizacji roku szkolnego, tj. </w:t>
      </w:r>
      <w:r w:rsidRPr="00383211">
        <w:rPr>
          <w:b/>
          <w:bCs/>
          <w:iCs/>
        </w:rPr>
        <w:t>od dnia 01.09.202</w:t>
      </w:r>
      <w:r w:rsidR="00383211" w:rsidRPr="00383211">
        <w:rPr>
          <w:b/>
          <w:bCs/>
          <w:iCs/>
        </w:rPr>
        <w:t>2</w:t>
      </w:r>
      <w:r w:rsidRPr="00383211">
        <w:rPr>
          <w:b/>
          <w:bCs/>
          <w:iCs/>
        </w:rPr>
        <w:t xml:space="preserve"> r.</w:t>
      </w:r>
      <w:r w:rsidRPr="00342F1D">
        <w:rPr>
          <w:iCs/>
        </w:rPr>
        <w:t xml:space="preserve"> (nie wcześniej jednak niż od dnia podpisania umowy) </w:t>
      </w:r>
      <w:r w:rsidRPr="00383211">
        <w:rPr>
          <w:b/>
          <w:bCs/>
          <w:iCs/>
        </w:rPr>
        <w:t>do dnia 2</w:t>
      </w:r>
      <w:r w:rsidR="009A2442" w:rsidRPr="00383211">
        <w:rPr>
          <w:b/>
          <w:bCs/>
          <w:iCs/>
        </w:rPr>
        <w:t>3</w:t>
      </w:r>
      <w:r w:rsidRPr="00383211">
        <w:rPr>
          <w:b/>
          <w:bCs/>
          <w:iCs/>
        </w:rPr>
        <w:t>.06.202</w:t>
      </w:r>
      <w:r w:rsidR="00383211" w:rsidRPr="00383211">
        <w:rPr>
          <w:b/>
          <w:bCs/>
          <w:iCs/>
        </w:rPr>
        <w:t>3</w:t>
      </w:r>
      <w:r w:rsidRPr="00383211">
        <w:rPr>
          <w:b/>
          <w:bCs/>
          <w:iCs/>
        </w:rPr>
        <w:t>r.</w:t>
      </w:r>
      <w:r w:rsidRPr="00342F1D">
        <w:rPr>
          <w:iCs/>
        </w:rPr>
        <w:t xml:space="preserve"> </w:t>
      </w:r>
      <w:r w:rsidRPr="00342F1D">
        <w:t>z uwzględnieniem przerw określonych w przepisach w sprawie organizacji roku szkolnego uzgodnionych z Zamawiającym.</w:t>
      </w:r>
    </w:p>
    <w:p w14:paraId="2F74ADC3" w14:textId="77777777" w:rsidR="00F41ECC" w:rsidRPr="00342F1D" w:rsidRDefault="00F41ECC" w:rsidP="00342F1D">
      <w:pPr>
        <w:spacing w:line="276" w:lineRule="auto"/>
        <w:ind w:right="-468"/>
        <w:jc w:val="both"/>
        <w:rPr>
          <w:bCs/>
        </w:rPr>
      </w:pPr>
    </w:p>
    <w:p w14:paraId="2A3ACFA8" w14:textId="6CD4C866" w:rsidR="00F41ECC" w:rsidRPr="00342F1D" w:rsidRDefault="003E2DB3" w:rsidP="00342F1D">
      <w:pPr>
        <w:spacing w:line="276" w:lineRule="auto"/>
        <w:jc w:val="both"/>
        <w:rPr>
          <w:b/>
          <w:bCs/>
          <w:u w:val="single"/>
        </w:rPr>
      </w:pPr>
      <w:r w:rsidRPr="00342F1D">
        <w:rPr>
          <w:b/>
          <w:bCs/>
          <w:u w:val="single"/>
        </w:rPr>
        <w:t xml:space="preserve">VII. </w:t>
      </w:r>
      <w:r w:rsidR="000440C5" w:rsidRPr="00342F1D">
        <w:rPr>
          <w:b/>
          <w:bCs/>
          <w:u w:val="single"/>
        </w:rPr>
        <w:t>WARUNKI UDZIAŁU W POSTĘPOWANIU ORAZ OPIS SPOSOBU DOKONYWANIA OCENY SPEŁNIANIA TYCH WARUNKÓW</w:t>
      </w:r>
    </w:p>
    <w:p w14:paraId="2D3D3441" w14:textId="77777777" w:rsidR="00FE6995" w:rsidRPr="00342F1D" w:rsidRDefault="00544707" w:rsidP="00342F1D">
      <w:pPr>
        <w:pStyle w:val="Akapitzlist"/>
        <w:numPr>
          <w:ilvl w:val="0"/>
          <w:numId w:val="17"/>
        </w:numPr>
        <w:pBdr>
          <w:top w:val="nil"/>
          <w:left w:val="nil"/>
          <w:bottom w:val="nil"/>
          <w:right w:val="nil"/>
          <w:between w:val="nil"/>
          <w:bar w:val="nil"/>
        </w:pBdr>
        <w:spacing w:line="276" w:lineRule="auto"/>
        <w:ind w:left="426" w:hanging="357"/>
        <w:contextualSpacing w:val="0"/>
        <w:jc w:val="both"/>
      </w:pPr>
      <w:r w:rsidRPr="00342F1D">
        <w:rPr>
          <w:rFonts w:eastAsia="Cambria"/>
        </w:rPr>
        <w:t>O udzielenie zamówienia mogą ubiegać się Wykonawcy, którzy nie podlegają wykluczeniu na zasadach określonych w Rozdziale VIII SWZ oraz spełniają określone przez Zamawiającego warunki udziału w postępowaniu.</w:t>
      </w:r>
    </w:p>
    <w:p w14:paraId="200A5B63" w14:textId="77777777" w:rsidR="00544707" w:rsidRPr="00266C19" w:rsidRDefault="00544707" w:rsidP="00342F1D">
      <w:pPr>
        <w:pStyle w:val="Akapitzlist"/>
        <w:numPr>
          <w:ilvl w:val="0"/>
          <w:numId w:val="17"/>
        </w:numPr>
        <w:pBdr>
          <w:top w:val="nil"/>
          <w:left w:val="nil"/>
          <w:bottom w:val="nil"/>
          <w:right w:val="nil"/>
          <w:between w:val="nil"/>
          <w:bar w:val="nil"/>
        </w:pBdr>
        <w:spacing w:line="276" w:lineRule="auto"/>
        <w:ind w:left="426"/>
        <w:jc w:val="both"/>
        <w:rPr>
          <w:u w:val="single"/>
        </w:rPr>
      </w:pPr>
      <w:r w:rsidRPr="00266C19">
        <w:rPr>
          <w:rFonts w:eastAsia="Cambria"/>
          <w:b/>
          <w:u w:val="single"/>
        </w:rPr>
        <w:t>O udzielenie zamówienia mogą ubiegać się Wykonawcy, którzy spełniają warunki dotyczące</w:t>
      </w:r>
      <w:r w:rsidRPr="00266C19">
        <w:rPr>
          <w:rFonts w:eastAsia="Cambria"/>
          <w:u w:val="single"/>
        </w:rPr>
        <w:t>:</w:t>
      </w:r>
    </w:p>
    <w:p w14:paraId="48609A2A" w14:textId="77777777" w:rsidR="00544707" w:rsidRPr="00342F1D" w:rsidRDefault="00544707" w:rsidP="00342F1D">
      <w:pPr>
        <w:pStyle w:val="Akapitzlist"/>
        <w:numPr>
          <w:ilvl w:val="0"/>
          <w:numId w:val="18"/>
        </w:numPr>
        <w:pBdr>
          <w:top w:val="nil"/>
          <w:left w:val="nil"/>
          <w:bottom w:val="nil"/>
          <w:right w:val="nil"/>
          <w:between w:val="nil"/>
          <w:bar w:val="nil"/>
        </w:pBdr>
        <w:spacing w:line="276" w:lineRule="auto"/>
        <w:ind w:left="851"/>
        <w:jc w:val="both"/>
        <w:rPr>
          <w:b/>
        </w:rPr>
      </w:pPr>
      <w:r w:rsidRPr="00342F1D">
        <w:rPr>
          <w:b/>
        </w:rPr>
        <w:lastRenderedPageBreak/>
        <w:t>zdolności do występowania w obrocie gospodarczym:</w:t>
      </w:r>
    </w:p>
    <w:p w14:paraId="3D0715C0" w14:textId="77777777" w:rsidR="00544707" w:rsidRPr="00342F1D" w:rsidRDefault="00544707" w:rsidP="00342F1D">
      <w:pPr>
        <w:pStyle w:val="Akapitzlist"/>
        <w:pBdr>
          <w:top w:val="nil"/>
          <w:left w:val="nil"/>
          <w:bottom w:val="nil"/>
          <w:right w:val="nil"/>
          <w:between w:val="nil"/>
          <w:bar w:val="nil"/>
        </w:pBdr>
        <w:spacing w:line="276" w:lineRule="auto"/>
        <w:ind w:left="851"/>
        <w:jc w:val="both"/>
      </w:pPr>
      <w:r w:rsidRPr="00342F1D">
        <w:t>Zamawiający nie stawia warunku w powyższym zakresie.</w:t>
      </w:r>
    </w:p>
    <w:p w14:paraId="53DA2E15" w14:textId="77777777" w:rsidR="00544707" w:rsidRPr="00342F1D" w:rsidRDefault="00544707" w:rsidP="00342F1D">
      <w:pPr>
        <w:pStyle w:val="Akapitzlist"/>
        <w:numPr>
          <w:ilvl w:val="0"/>
          <w:numId w:val="18"/>
        </w:numPr>
        <w:pBdr>
          <w:top w:val="nil"/>
          <w:left w:val="nil"/>
          <w:bottom w:val="nil"/>
          <w:right w:val="nil"/>
          <w:between w:val="nil"/>
          <w:bar w:val="nil"/>
        </w:pBdr>
        <w:spacing w:line="276" w:lineRule="auto"/>
        <w:ind w:left="851"/>
        <w:jc w:val="both"/>
        <w:rPr>
          <w:b/>
        </w:rPr>
      </w:pPr>
      <w:r w:rsidRPr="00342F1D">
        <w:rPr>
          <w:b/>
        </w:rPr>
        <w:t>uprawnień do prowadzenia określonej działalności go</w:t>
      </w:r>
      <w:r w:rsidR="00BE0878" w:rsidRPr="00342F1D">
        <w:rPr>
          <w:b/>
        </w:rPr>
        <w:t>spodarczej lub zawodowej, o ile </w:t>
      </w:r>
      <w:r w:rsidRPr="00342F1D">
        <w:rPr>
          <w:b/>
        </w:rPr>
        <w:t>wynika to z odrębnych przepisów:</w:t>
      </w:r>
    </w:p>
    <w:p w14:paraId="4B3B9958" w14:textId="02E66604" w:rsidR="00D25490" w:rsidRPr="00342F1D" w:rsidRDefault="00D25490" w:rsidP="00342F1D">
      <w:pPr>
        <w:widowControl w:val="0"/>
        <w:tabs>
          <w:tab w:val="left" w:pos="993"/>
          <w:tab w:val="left" w:pos="1560"/>
        </w:tabs>
        <w:suppressAutoHyphens/>
        <w:autoSpaceDE w:val="0"/>
        <w:autoSpaceDN w:val="0"/>
        <w:adjustRightInd w:val="0"/>
        <w:spacing w:line="276" w:lineRule="auto"/>
        <w:ind w:left="851"/>
        <w:jc w:val="both"/>
        <w:rPr>
          <w:b/>
          <w:color w:val="000000"/>
        </w:rPr>
      </w:pPr>
      <w:r w:rsidRPr="00342F1D">
        <w:rPr>
          <w:rFonts w:eastAsia="Arial Unicode MS"/>
          <w:kern w:val="1"/>
          <w:lang w:eastAsia="ar-SA"/>
        </w:rPr>
        <w:t xml:space="preserve">Wykonawca spełni warunek, jeżeli wykaże, że </w:t>
      </w:r>
      <w:r w:rsidRPr="00342F1D">
        <w:rPr>
          <w:bCs/>
        </w:rPr>
        <w:t xml:space="preserve">posiada aktualną </w:t>
      </w:r>
      <w:r w:rsidRPr="00342F1D">
        <w:rPr>
          <w:rFonts w:eastAsia="Arial Unicode MS"/>
          <w:kern w:val="1"/>
          <w:lang w:eastAsia="ar-SA"/>
        </w:rPr>
        <w:t>licencję na wykonywanie krajowego transportu drogowego osób lub aktualne zezwolenie na wykonywanie zawodu przewoźnika drogowego w zakresie krajowego przewozu osób</w:t>
      </w:r>
      <w:r w:rsidRPr="00342F1D">
        <w:rPr>
          <w:bCs/>
        </w:rPr>
        <w:t>, wydaną na podstawie ustawy z dnia 6 września 2001 r. o transporcie drogowym (</w:t>
      </w:r>
      <w:proofErr w:type="spellStart"/>
      <w:r w:rsidRPr="00342F1D">
        <w:rPr>
          <w:bCs/>
        </w:rPr>
        <w:t>t.j</w:t>
      </w:r>
      <w:proofErr w:type="spellEnd"/>
      <w:r w:rsidRPr="00342F1D">
        <w:rPr>
          <w:bCs/>
        </w:rPr>
        <w:t>. Dz.U. z 202</w:t>
      </w:r>
      <w:r w:rsidR="008E7A4D">
        <w:rPr>
          <w:bCs/>
        </w:rPr>
        <w:t>2</w:t>
      </w:r>
      <w:r w:rsidRPr="00342F1D">
        <w:rPr>
          <w:bCs/>
        </w:rPr>
        <w:t xml:space="preserve"> r. poz. </w:t>
      </w:r>
      <w:r w:rsidR="008E7A4D">
        <w:rPr>
          <w:bCs/>
        </w:rPr>
        <w:t>180</w:t>
      </w:r>
      <w:r w:rsidR="008E7A4D" w:rsidRPr="00342F1D">
        <w:rPr>
          <w:bCs/>
        </w:rPr>
        <w:t xml:space="preserve"> </w:t>
      </w:r>
      <w:r w:rsidRPr="00342F1D">
        <w:rPr>
          <w:bCs/>
        </w:rPr>
        <w:t>z późn.zm.);</w:t>
      </w:r>
    </w:p>
    <w:p w14:paraId="0B999371" w14:textId="77777777" w:rsidR="00544707" w:rsidRPr="00342F1D" w:rsidRDefault="00BE0878" w:rsidP="00342F1D">
      <w:pPr>
        <w:pStyle w:val="Akapitzlist"/>
        <w:numPr>
          <w:ilvl w:val="0"/>
          <w:numId w:val="18"/>
        </w:numPr>
        <w:pBdr>
          <w:top w:val="nil"/>
          <w:left w:val="nil"/>
          <w:bottom w:val="nil"/>
          <w:right w:val="nil"/>
          <w:between w:val="nil"/>
          <w:bar w:val="nil"/>
        </w:pBdr>
        <w:spacing w:line="276" w:lineRule="auto"/>
        <w:ind w:left="851"/>
        <w:jc w:val="both"/>
        <w:rPr>
          <w:b/>
        </w:rPr>
      </w:pPr>
      <w:r w:rsidRPr="00342F1D">
        <w:rPr>
          <w:b/>
        </w:rPr>
        <w:t>sytuacji ekonomicznej lub finansowej:</w:t>
      </w:r>
    </w:p>
    <w:p w14:paraId="1DBA149E" w14:textId="77777777" w:rsidR="00BE0878" w:rsidRPr="00342F1D" w:rsidRDefault="00BE0878" w:rsidP="00342F1D">
      <w:pPr>
        <w:pStyle w:val="Akapitzlist"/>
        <w:pBdr>
          <w:top w:val="nil"/>
          <w:left w:val="nil"/>
          <w:bottom w:val="nil"/>
          <w:right w:val="nil"/>
          <w:between w:val="nil"/>
          <w:bar w:val="nil"/>
        </w:pBdr>
        <w:spacing w:line="276" w:lineRule="auto"/>
        <w:ind w:left="851"/>
        <w:jc w:val="both"/>
      </w:pPr>
      <w:r w:rsidRPr="00342F1D">
        <w:t>Zamawiający nie stawia warunku w powyższym zakresie.</w:t>
      </w:r>
    </w:p>
    <w:p w14:paraId="06B5BE94" w14:textId="77777777" w:rsidR="00BE0878" w:rsidRPr="00342F1D" w:rsidRDefault="00BE0878" w:rsidP="00342F1D">
      <w:pPr>
        <w:pStyle w:val="Akapitzlist"/>
        <w:numPr>
          <w:ilvl w:val="0"/>
          <w:numId w:val="18"/>
        </w:numPr>
        <w:pBdr>
          <w:top w:val="nil"/>
          <w:left w:val="nil"/>
          <w:bottom w:val="nil"/>
          <w:right w:val="nil"/>
          <w:between w:val="nil"/>
          <w:bar w:val="nil"/>
        </w:pBdr>
        <w:spacing w:line="276" w:lineRule="auto"/>
        <w:ind w:left="851"/>
        <w:jc w:val="both"/>
        <w:rPr>
          <w:b/>
        </w:rPr>
      </w:pPr>
      <w:r w:rsidRPr="00342F1D">
        <w:rPr>
          <w:b/>
        </w:rPr>
        <w:t>zdolności technicznej lub zawodowej:</w:t>
      </w:r>
    </w:p>
    <w:p w14:paraId="5D2B4FC6" w14:textId="22EAAC2D" w:rsidR="0004266B" w:rsidRPr="00342F1D" w:rsidRDefault="0004266B" w:rsidP="00342F1D">
      <w:pPr>
        <w:spacing w:line="276" w:lineRule="auto"/>
        <w:ind w:left="851"/>
        <w:jc w:val="both"/>
        <w:rPr>
          <w:rFonts w:eastAsiaTheme="minorHAnsi"/>
        </w:rPr>
      </w:pPr>
      <w:r w:rsidRPr="00342F1D">
        <w:rPr>
          <w:b/>
        </w:rPr>
        <w:t xml:space="preserve">Warunek zdolności technicznej lub zawodowej spełni wykonawca, który: </w:t>
      </w:r>
      <w:proofErr w:type="gramStart"/>
      <w:r w:rsidR="00B84BFA" w:rsidRPr="00342F1D">
        <w:t xml:space="preserve">wykaże, </w:t>
      </w:r>
      <w:r w:rsidR="0029443A" w:rsidRPr="00342F1D">
        <w:rPr>
          <w:rStyle w:val="gwp483597a9size"/>
        </w:rPr>
        <w:t xml:space="preserve"> że</w:t>
      </w:r>
      <w:proofErr w:type="gramEnd"/>
      <w:r w:rsidR="0029443A" w:rsidRPr="00342F1D">
        <w:rPr>
          <w:rStyle w:val="gwp483597a9size"/>
        </w:rPr>
        <w:t xml:space="preserve"> dysponuje minimum </w:t>
      </w:r>
      <w:r w:rsidR="00C77D64" w:rsidRPr="00266C19">
        <w:rPr>
          <w:rStyle w:val="gwp483597a9size"/>
        </w:rPr>
        <w:t>4</w:t>
      </w:r>
      <w:r w:rsidR="0029443A" w:rsidRPr="00342F1D">
        <w:rPr>
          <w:rStyle w:val="gwp483597a9size"/>
        </w:rPr>
        <w:t xml:space="preserve"> zarejestrowanymi i dopuszczonymi do ruchu pojazdami o liczbie miejsc siedzących umożliwiających przewóz wszystkich uczniów tj. 1 autobus</w:t>
      </w:r>
      <w:r w:rsidR="008E7A4D">
        <w:rPr>
          <w:rStyle w:val="gwp483597a9size"/>
        </w:rPr>
        <w:t>em</w:t>
      </w:r>
      <w:r w:rsidR="0029443A" w:rsidRPr="00342F1D">
        <w:rPr>
          <w:rStyle w:val="gwp483597a9size"/>
        </w:rPr>
        <w:t xml:space="preserve"> o min. 35 miejsc</w:t>
      </w:r>
      <w:r w:rsidR="008E7A4D">
        <w:rPr>
          <w:rStyle w:val="gwp483597a9size"/>
        </w:rPr>
        <w:t>ach</w:t>
      </w:r>
      <w:r w:rsidR="0029443A" w:rsidRPr="00342F1D">
        <w:rPr>
          <w:rStyle w:val="gwp483597a9size"/>
        </w:rPr>
        <w:t xml:space="preserve"> siedzących oraz </w:t>
      </w:r>
      <w:r w:rsidR="00C77D64" w:rsidRPr="00266C19">
        <w:rPr>
          <w:rStyle w:val="gwp483597a9size"/>
        </w:rPr>
        <w:t>3</w:t>
      </w:r>
      <w:r w:rsidR="0029443A" w:rsidRPr="00342F1D">
        <w:rPr>
          <w:rStyle w:val="gwp483597a9size"/>
        </w:rPr>
        <w:t xml:space="preserve"> </w:t>
      </w:r>
      <w:r w:rsidR="008E7A4D">
        <w:rPr>
          <w:rStyle w:val="gwp483597a9size"/>
        </w:rPr>
        <w:t xml:space="preserve">autobusami lub </w:t>
      </w:r>
      <w:r w:rsidR="0029443A" w:rsidRPr="00342F1D">
        <w:rPr>
          <w:rStyle w:val="gwp483597a9size"/>
        </w:rPr>
        <w:t>busami o min.26 miejsc</w:t>
      </w:r>
      <w:r w:rsidR="008E7A4D">
        <w:rPr>
          <w:rStyle w:val="gwp483597a9size"/>
        </w:rPr>
        <w:t>ach</w:t>
      </w:r>
      <w:r w:rsidR="0029443A" w:rsidRPr="00342F1D">
        <w:rPr>
          <w:rStyle w:val="gwp483597a9size"/>
        </w:rPr>
        <w:t xml:space="preserve"> </w:t>
      </w:r>
      <w:r w:rsidR="002C735B" w:rsidRPr="00342F1D">
        <w:rPr>
          <w:rStyle w:val="gwp483597a9size"/>
        </w:rPr>
        <w:t>siedzących</w:t>
      </w:r>
      <w:r w:rsidR="0029443A" w:rsidRPr="00342F1D">
        <w:rPr>
          <w:rStyle w:val="gwp483597a9size"/>
        </w:rPr>
        <w:t xml:space="preserve"> </w:t>
      </w:r>
      <w:r w:rsidR="008E7A4D">
        <w:rPr>
          <w:rStyle w:val="gwp483597a9size"/>
        </w:rPr>
        <w:t xml:space="preserve">zgodnie z rozkładem jazdy </w:t>
      </w:r>
      <w:r w:rsidR="0029443A" w:rsidRPr="00342F1D">
        <w:rPr>
          <w:rStyle w:val="gwp483597a9size"/>
        </w:rPr>
        <w:t>do szkół i ze szkół, zgodnie z wyznaczonymi trasami. Pojazdy w chwili składania ofert muszą być dopuszczone do ruchu drogowego oraz posiadać aktualne badania techniczne. Należy podać rodzaj i markę pojazdu, nr rejestracyjny, rok produkcji.</w:t>
      </w:r>
    </w:p>
    <w:p w14:paraId="58A4413F" w14:textId="77777777" w:rsidR="00FE6995" w:rsidRPr="00342F1D" w:rsidRDefault="00185DF6" w:rsidP="00342F1D">
      <w:pPr>
        <w:pStyle w:val="Akapitzlist"/>
        <w:numPr>
          <w:ilvl w:val="0"/>
          <w:numId w:val="17"/>
        </w:numPr>
        <w:pBdr>
          <w:top w:val="nil"/>
          <w:left w:val="nil"/>
          <w:bottom w:val="nil"/>
          <w:right w:val="nil"/>
          <w:between w:val="nil"/>
          <w:bar w:val="nil"/>
        </w:pBdr>
        <w:spacing w:line="276" w:lineRule="auto"/>
        <w:ind w:left="426"/>
        <w:jc w:val="both"/>
      </w:pPr>
      <w:r w:rsidRPr="00342F1D">
        <w:t>Zamawiający, w stosunku do Wykonawców wspólnie ubiegających</w:t>
      </w:r>
      <w:r w:rsidR="00B4477D" w:rsidRPr="00342F1D">
        <w:t xml:space="preserve"> się o udzielenie zamówienia, w </w:t>
      </w:r>
      <w:r w:rsidRPr="00342F1D">
        <w:t>odniesieniu do warunku dotyczącego zdolności technicznej lub zawodowej – dopuszcza łączne spełnienie warunku przez Wykonawców.</w:t>
      </w:r>
    </w:p>
    <w:p w14:paraId="3067E986" w14:textId="77777777" w:rsidR="00185DF6" w:rsidRPr="00342F1D" w:rsidRDefault="00185DF6" w:rsidP="00342F1D">
      <w:pPr>
        <w:pStyle w:val="Akapitzlist"/>
        <w:numPr>
          <w:ilvl w:val="0"/>
          <w:numId w:val="17"/>
        </w:numPr>
        <w:pBdr>
          <w:top w:val="nil"/>
          <w:left w:val="nil"/>
          <w:bottom w:val="nil"/>
          <w:right w:val="nil"/>
          <w:between w:val="nil"/>
          <w:bar w:val="nil"/>
        </w:pBdr>
        <w:spacing w:line="276" w:lineRule="auto"/>
        <w:ind w:left="426"/>
        <w:jc w:val="both"/>
      </w:pPr>
      <w:r w:rsidRPr="00342F1D">
        <w:t>Zamawiający może na każdym etapie postępowania uznać, że Wykonawca nie posiada wymaganych zdolności, jeżeli posiadanie przez Wyk</w:t>
      </w:r>
      <w:r w:rsidR="00030DD7" w:rsidRPr="00342F1D">
        <w:t>onawcę sprzecznych interesów, w </w:t>
      </w:r>
      <w:r w:rsidRPr="00342F1D">
        <w:t>szczególności zaangażowanie zasobów technicznych lub zawodowych wykonawcy w inne przedsięwzięcia gospodarcze Wykonawcy, może mieć negatywny wpływ na realizację zamówienia.</w:t>
      </w:r>
    </w:p>
    <w:p w14:paraId="69DDBD49" w14:textId="34711CB1" w:rsidR="000C5AF0" w:rsidRPr="00266C19" w:rsidRDefault="007675BD" w:rsidP="00342F1D">
      <w:pPr>
        <w:spacing w:line="276" w:lineRule="auto"/>
        <w:jc w:val="both"/>
        <w:rPr>
          <w:b/>
          <w:bCs/>
          <w:u w:val="single"/>
        </w:rPr>
      </w:pPr>
      <w:r w:rsidRPr="00266C19">
        <w:rPr>
          <w:b/>
          <w:bCs/>
          <w:u w:val="single"/>
        </w:rPr>
        <w:t xml:space="preserve">VIII. </w:t>
      </w:r>
      <w:r w:rsidRPr="00342F1D">
        <w:rPr>
          <w:b/>
          <w:bCs/>
          <w:u w:val="single"/>
        </w:rPr>
        <w:t xml:space="preserve"> </w:t>
      </w:r>
      <w:r w:rsidR="000440C5" w:rsidRPr="00266C19">
        <w:rPr>
          <w:b/>
          <w:bCs/>
          <w:u w:val="single"/>
        </w:rPr>
        <w:t>PODSTAWY WYKLUCZENIA Z POSTĘPOWANIA</w:t>
      </w:r>
    </w:p>
    <w:p w14:paraId="7AB39719" w14:textId="77777777" w:rsidR="000C5AF0" w:rsidRPr="00342F1D" w:rsidRDefault="000C5AF0" w:rsidP="00342F1D">
      <w:pPr>
        <w:pStyle w:val="Akapitzlist"/>
        <w:numPr>
          <w:ilvl w:val="3"/>
          <w:numId w:val="14"/>
        </w:numPr>
        <w:tabs>
          <w:tab w:val="clear" w:pos="1800"/>
        </w:tabs>
        <w:spacing w:line="276" w:lineRule="auto"/>
        <w:ind w:left="426" w:hanging="357"/>
        <w:contextualSpacing w:val="0"/>
        <w:jc w:val="both"/>
        <w:rPr>
          <w:b/>
          <w:bCs/>
          <w:u w:val="single"/>
        </w:rPr>
      </w:pPr>
      <w:r w:rsidRPr="00342F1D">
        <w:rPr>
          <w:bCs/>
        </w:rPr>
        <w:t>Z postępowania o udzielenie zamówienia wyklucza się Wykonawców, w stosunku do których zachodzi którakolwiek z okoliczności wskazanych:</w:t>
      </w:r>
    </w:p>
    <w:p w14:paraId="56B88467" w14:textId="77777777" w:rsidR="000C5AF0" w:rsidRPr="00342F1D" w:rsidRDefault="000C5AF0" w:rsidP="00342F1D">
      <w:pPr>
        <w:pStyle w:val="Akapitzlist"/>
        <w:numPr>
          <w:ilvl w:val="0"/>
          <w:numId w:val="20"/>
        </w:numPr>
        <w:spacing w:line="276" w:lineRule="auto"/>
        <w:jc w:val="both"/>
        <w:rPr>
          <w:b/>
          <w:bCs/>
          <w:u w:val="single"/>
        </w:rPr>
      </w:pPr>
      <w:r w:rsidRPr="00342F1D">
        <w:rPr>
          <w:b/>
          <w:bCs/>
          <w:u w:val="single"/>
        </w:rPr>
        <w:t xml:space="preserve">w art. 108 ust. 1 </w:t>
      </w:r>
      <w:proofErr w:type="spellStart"/>
      <w:r w:rsidRPr="00342F1D">
        <w:rPr>
          <w:b/>
          <w:bCs/>
          <w:u w:val="single"/>
        </w:rPr>
        <w:t>Pzp</w:t>
      </w:r>
      <w:proofErr w:type="spellEnd"/>
      <w:r w:rsidRPr="00342F1D">
        <w:rPr>
          <w:b/>
          <w:bCs/>
          <w:u w:val="single"/>
        </w:rPr>
        <w:t>, tzw. przesłanki obligatoryjne wykluczenia:</w:t>
      </w:r>
    </w:p>
    <w:p w14:paraId="7FBC5A07" w14:textId="77777777" w:rsidR="000C5AF0" w:rsidRPr="00342F1D" w:rsidRDefault="000C5AF0" w:rsidP="00342F1D">
      <w:pPr>
        <w:pStyle w:val="Akapitzlist"/>
        <w:numPr>
          <w:ilvl w:val="0"/>
          <w:numId w:val="19"/>
        </w:numPr>
        <w:spacing w:line="276" w:lineRule="auto"/>
        <w:jc w:val="both"/>
        <w:rPr>
          <w:bCs/>
        </w:rPr>
      </w:pPr>
      <w:r w:rsidRPr="00342F1D">
        <w:rPr>
          <w:bCs/>
        </w:rPr>
        <w:t>będącego osobą fizyczną, którego prawomocnie skazano za przestępstwo</w:t>
      </w:r>
      <w:r w:rsidR="00BE56BD" w:rsidRPr="00342F1D">
        <w:rPr>
          <w:bCs/>
        </w:rPr>
        <w:t>:</w:t>
      </w:r>
    </w:p>
    <w:p w14:paraId="77D6ACFC" w14:textId="77777777" w:rsidR="00BE56BD" w:rsidRPr="00342F1D" w:rsidRDefault="00BE56BD" w:rsidP="00342F1D">
      <w:pPr>
        <w:pStyle w:val="Styl"/>
        <w:numPr>
          <w:ilvl w:val="0"/>
          <w:numId w:val="21"/>
        </w:numPr>
        <w:shd w:val="clear" w:color="auto" w:fill="FFFFFF"/>
        <w:spacing w:line="276" w:lineRule="auto"/>
        <w:jc w:val="both"/>
        <w:rPr>
          <w:rFonts w:ascii="Times New Roman" w:hAnsi="Times New Roman" w:cs="Times New Roman"/>
          <w:color w:val="000004"/>
        </w:rPr>
      </w:pPr>
      <w:r w:rsidRPr="00342F1D">
        <w:rPr>
          <w:rFonts w:ascii="Times New Roman" w:hAnsi="Times New Roman" w:cs="Times New Roman"/>
          <w:color w:val="000004"/>
        </w:rPr>
        <w:t xml:space="preserve">udziału w zorganizowanej grupie przestępczej albo związku mającym na celu popełnienie przestępstwa lub przestępstwa skarbowego, o którym mowa w art. 258 Kodeksu karnego, </w:t>
      </w:r>
    </w:p>
    <w:p w14:paraId="01B735DD" w14:textId="77777777" w:rsidR="00BE56BD" w:rsidRPr="00342F1D" w:rsidRDefault="00BE56BD" w:rsidP="00342F1D">
      <w:pPr>
        <w:pStyle w:val="Styl"/>
        <w:numPr>
          <w:ilvl w:val="0"/>
          <w:numId w:val="21"/>
        </w:numPr>
        <w:shd w:val="clear" w:color="auto" w:fill="FFFFFF"/>
        <w:spacing w:line="276" w:lineRule="auto"/>
        <w:jc w:val="both"/>
        <w:rPr>
          <w:rFonts w:ascii="Times New Roman" w:hAnsi="Times New Roman" w:cs="Times New Roman"/>
          <w:color w:val="141218"/>
        </w:rPr>
      </w:pPr>
      <w:r w:rsidRPr="00342F1D">
        <w:rPr>
          <w:rFonts w:ascii="Times New Roman" w:hAnsi="Times New Roman" w:cs="Times New Roman"/>
          <w:color w:val="000004"/>
        </w:rPr>
        <w:t>handlu ludźmi</w:t>
      </w:r>
      <w:r w:rsidRPr="00342F1D">
        <w:rPr>
          <w:rFonts w:ascii="Times New Roman" w:hAnsi="Times New Roman" w:cs="Times New Roman"/>
          <w:color w:val="141218"/>
        </w:rPr>
        <w:t xml:space="preserve">, </w:t>
      </w:r>
      <w:r w:rsidRPr="00342F1D">
        <w:rPr>
          <w:rFonts w:ascii="Times New Roman" w:hAnsi="Times New Roman" w:cs="Times New Roman"/>
          <w:color w:val="000004"/>
        </w:rPr>
        <w:t>o którym mowa w art. 189a Kodeksu karnego</w:t>
      </w:r>
      <w:r w:rsidRPr="00342F1D">
        <w:rPr>
          <w:rFonts w:ascii="Times New Roman" w:hAnsi="Times New Roman" w:cs="Times New Roman"/>
          <w:color w:val="141218"/>
        </w:rPr>
        <w:t xml:space="preserve">, </w:t>
      </w:r>
    </w:p>
    <w:p w14:paraId="6CBAA0ED" w14:textId="3161DC10" w:rsidR="00BE56BD" w:rsidRPr="00342F1D" w:rsidRDefault="008E7A4D" w:rsidP="00342F1D">
      <w:pPr>
        <w:pStyle w:val="Styl"/>
        <w:numPr>
          <w:ilvl w:val="0"/>
          <w:numId w:val="21"/>
        </w:numPr>
        <w:shd w:val="clear" w:color="auto" w:fill="FFFFFF"/>
        <w:spacing w:line="276" w:lineRule="auto"/>
        <w:jc w:val="both"/>
        <w:rPr>
          <w:rFonts w:ascii="Times New Roman" w:hAnsi="Times New Roman" w:cs="Times New Roman"/>
          <w:color w:val="000004"/>
        </w:rPr>
      </w:pPr>
      <w:r w:rsidRPr="008E7A4D">
        <w:rPr>
          <w:rFonts w:ascii="Times New Roman" w:hAnsi="Times New Roman" w:cs="Times New Roman"/>
          <w:color w:val="000004"/>
        </w:rPr>
        <w:t xml:space="preserve">o którym mowa w </w:t>
      </w:r>
      <w:hyperlink r:id="rId14" w:anchor="/document/16798683?unitId=art(228)&amp;cm=DOCUMENT" w:history="1">
        <w:r w:rsidRPr="008E7A4D">
          <w:rPr>
            <w:rStyle w:val="Hipercze"/>
            <w:rFonts w:ascii="Times New Roman" w:hAnsi="Times New Roman" w:cs="Times New Roman"/>
          </w:rPr>
          <w:t>art. 228-230a</w:t>
        </w:r>
      </w:hyperlink>
      <w:r w:rsidRPr="008E7A4D">
        <w:rPr>
          <w:rFonts w:ascii="Times New Roman" w:hAnsi="Times New Roman" w:cs="Times New Roman"/>
          <w:color w:val="000004"/>
        </w:rPr>
        <w:t xml:space="preserve">, </w:t>
      </w:r>
      <w:hyperlink r:id="rId15" w:anchor="/document/17631344?unitId=art(250(a))&amp;cm=DOCUMENT" w:history="1">
        <w:r w:rsidRPr="008E7A4D">
          <w:rPr>
            <w:rStyle w:val="Hipercze"/>
            <w:rFonts w:ascii="Times New Roman" w:hAnsi="Times New Roman" w:cs="Times New Roman"/>
          </w:rPr>
          <w:t>art. 250a</w:t>
        </w:r>
      </w:hyperlink>
      <w:r w:rsidRPr="008E7A4D">
        <w:rPr>
          <w:rFonts w:ascii="Times New Roman" w:hAnsi="Times New Roman" w:cs="Times New Roman"/>
          <w:color w:val="000004"/>
        </w:rPr>
        <w:t xml:space="preserve"> Kodeksu karnego, w </w:t>
      </w:r>
      <w:hyperlink r:id="rId16" w:anchor="/document/17631344?unitId=art(46)&amp;cm=DOCUMENT" w:history="1">
        <w:r w:rsidRPr="008E7A4D">
          <w:rPr>
            <w:rStyle w:val="Hipercze"/>
            <w:rFonts w:ascii="Times New Roman" w:hAnsi="Times New Roman" w:cs="Times New Roman"/>
          </w:rPr>
          <w:t>art. 46-48</w:t>
        </w:r>
      </w:hyperlink>
      <w:r w:rsidRPr="008E7A4D">
        <w:rPr>
          <w:rFonts w:ascii="Times New Roman" w:hAnsi="Times New Roman" w:cs="Times New Roman"/>
          <w:color w:val="000004"/>
        </w:rPr>
        <w:t xml:space="preserve"> ustawy z dnia 25 czerwca 2010 r. o sporcie (Dz. U. z 2020 r. poz. 1133 oraz z 2021 r. poz. 2054) lub w </w:t>
      </w:r>
      <w:hyperlink r:id="rId17" w:anchor="/document/17712396?unitId=art(54)ust(1)&amp;cm=DOCUMENT" w:history="1">
        <w:r w:rsidRPr="008E7A4D">
          <w:rPr>
            <w:rStyle w:val="Hipercze"/>
            <w:rFonts w:ascii="Times New Roman" w:hAnsi="Times New Roman" w:cs="Times New Roman"/>
          </w:rPr>
          <w:t>art. 54 ust. 1-4</w:t>
        </w:r>
      </w:hyperlink>
      <w:r w:rsidRPr="008E7A4D">
        <w:rPr>
          <w:rFonts w:ascii="Times New Roman" w:hAnsi="Times New Roman" w:cs="Times New Roman"/>
          <w:color w:val="000004"/>
        </w:rPr>
        <w:t xml:space="preserve"> ustawy z dnia 12 maja 2011 r. o refundacji leków, środków spożywczych specjalnego przeznaczenia żywieniowego oraz wyrobów medycznych (Dz. U. z 2021 r. poz. 523, 1292, 1559 i 2054),</w:t>
      </w:r>
      <w:r w:rsidR="00BE56BD" w:rsidRPr="00342F1D">
        <w:rPr>
          <w:rFonts w:ascii="Times New Roman" w:hAnsi="Times New Roman" w:cs="Times New Roman"/>
          <w:color w:val="000004"/>
        </w:rPr>
        <w:t>finansowania przestęps</w:t>
      </w:r>
      <w:r w:rsidR="00BE56BD" w:rsidRPr="00342F1D">
        <w:rPr>
          <w:rFonts w:ascii="Times New Roman" w:hAnsi="Times New Roman" w:cs="Times New Roman"/>
          <w:color w:val="141218"/>
        </w:rPr>
        <w:t>t</w:t>
      </w:r>
      <w:r w:rsidR="00BE56BD" w:rsidRPr="00342F1D">
        <w:rPr>
          <w:rFonts w:ascii="Times New Roman" w:hAnsi="Times New Roman" w:cs="Times New Roman"/>
          <w:color w:val="000004"/>
        </w:rPr>
        <w:t>wa o charakterze terrorystycznym</w:t>
      </w:r>
      <w:r w:rsidR="00BE56BD" w:rsidRPr="00342F1D">
        <w:rPr>
          <w:rFonts w:ascii="Times New Roman" w:hAnsi="Times New Roman" w:cs="Times New Roman"/>
          <w:color w:val="141218"/>
        </w:rPr>
        <w:t xml:space="preserve">, </w:t>
      </w:r>
      <w:r w:rsidR="00BE56BD" w:rsidRPr="00342F1D">
        <w:rPr>
          <w:rFonts w:ascii="Times New Roman" w:hAnsi="Times New Roman" w:cs="Times New Roman"/>
          <w:color w:val="000004"/>
        </w:rPr>
        <w:t xml:space="preserve">o którym mowa w art. 165a Kodeksu karnego, lub przestępstwo udaremniania lub utrudniania stwierdzenia przestępnego pochodzenia pieniędzy lub </w:t>
      </w:r>
      <w:r w:rsidR="00BE56BD" w:rsidRPr="00342F1D">
        <w:rPr>
          <w:rFonts w:ascii="Times New Roman" w:hAnsi="Times New Roman" w:cs="Times New Roman"/>
          <w:color w:val="000004"/>
        </w:rPr>
        <w:lastRenderedPageBreak/>
        <w:t>ukrywania ich pochodzenia</w:t>
      </w:r>
      <w:r w:rsidR="00BE56BD" w:rsidRPr="00342F1D">
        <w:rPr>
          <w:rFonts w:ascii="Times New Roman" w:hAnsi="Times New Roman" w:cs="Times New Roman"/>
          <w:color w:val="141218"/>
        </w:rPr>
        <w:t xml:space="preserve">, </w:t>
      </w:r>
      <w:r w:rsidR="00BE56BD" w:rsidRPr="00342F1D">
        <w:rPr>
          <w:rFonts w:ascii="Times New Roman" w:hAnsi="Times New Roman" w:cs="Times New Roman"/>
          <w:color w:val="000004"/>
        </w:rPr>
        <w:t xml:space="preserve">o którym mowa w art. 299 Kodeksu karnego, </w:t>
      </w:r>
    </w:p>
    <w:p w14:paraId="4EBCA08E" w14:textId="77777777" w:rsidR="00BE56BD" w:rsidRPr="00342F1D" w:rsidRDefault="00BE56BD" w:rsidP="00342F1D">
      <w:pPr>
        <w:pStyle w:val="Styl"/>
        <w:numPr>
          <w:ilvl w:val="0"/>
          <w:numId w:val="21"/>
        </w:numPr>
        <w:shd w:val="clear" w:color="auto" w:fill="FFFFFF"/>
        <w:spacing w:line="276" w:lineRule="auto"/>
        <w:jc w:val="both"/>
        <w:rPr>
          <w:rFonts w:ascii="Times New Roman" w:hAnsi="Times New Roman" w:cs="Times New Roman"/>
          <w:color w:val="141218"/>
        </w:rPr>
      </w:pPr>
      <w:r w:rsidRPr="00342F1D">
        <w:rPr>
          <w:rFonts w:ascii="Times New Roman" w:hAnsi="Times New Roman" w:cs="Times New Roman"/>
          <w:color w:val="000004"/>
        </w:rPr>
        <w:t>o charakterze terrorystycznym</w:t>
      </w:r>
      <w:r w:rsidRPr="00342F1D">
        <w:rPr>
          <w:rFonts w:ascii="Times New Roman" w:hAnsi="Times New Roman" w:cs="Times New Roman"/>
          <w:color w:val="141218"/>
        </w:rPr>
        <w:t xml:space="preserve">, </w:t>
      </w:r>
      <w:r w:rsidRPr="00342F1D">
        <w:rPr>
          <w:rFonts w:ascii="Times New Roman" w:hAnsi="Times New Roman" w:cs="Times New Roman"/>
          <w:color w:val="000004"/>
        </w:rPr>
        <w:t>o którym mowa wart. 115 § 20 Kodeksu karnego, lub mające na celu popełnienie tego przestępstwa</w:t>
      </w:r>
      <w:r w:rsidRPr="00342F1D">
        <w:rPr>
          <w:rFonts w:ascii="Times New Roman" w:hAnsi="Times New Roman" w:cs="Times New Roman"/>
          <w:color w:val="141218"/>
        </w:rPr>
        <w:t xml:space="preserve">, </w:t>
      </w:r>
    </w:p>
    <w:p w14:paraId="371EE8E1" w14:textId="51F83DF3" w:rsidR="009152DA" w:rsidRPr="00342F1D" w:rsidRDefault="00301704" w:rsidP="00342F1D">
      <w:pPr>
        <w:pStyle w:val="Styl"/>
        <w:numPr>
          <w:ilvl w:val="0"/>
          <w:numId w:val="21"/>
        </w:numPr>
        <w:shd w:val="clear" w:color="auto" w:fill="FFFFFF"/>
        <w:spacing w:line="276" w:lineRule="auto"/>
        <w:jc w:val="both"/>
        <w:rPr>
          <w:rFonts w:ascii="Times New Roman" w:hAnsi="Times New Roman" w:cs="Times New Roman"/>
          <w:color w:val="141218"/>
        </w:rPr>
      </w:pPr>
      <w:r w:rsidRPr="00342F1D">
        <w:rPr>
          <w:rFonts w:ascii="Times New Roman" w:hAnsi="Times New Roman" w:cs="Times New Roman"/>
          <w:color w:val="000004"/>
        </w:rPr>
        <w:t xml:space="preserve">powierzenia wykonywania pracy małoletniemu cudzoziemcowi, o którym mowa w </w:t>
      </w:r>
      <w:hyperlink r:id="rId18" w:anchor="/document/17896506?unitId=art(9)ust(2)&amp;cm=DOCUMENT" w:history="1">
        <w:r w:rsidRPr="00342F1D">
          <w:rPr>
            <w:rStyle w:val="Hipercze"/>
            <w:rFonts w:ascii="Times New Roman" w:hAnsi="Times New Roman" w:cs="Times New Roman"/>
            <w:color w:val="auto"/>
            <w:u w:val="none"/>
          </w:rPr>
          <w:t>art. 9 ust. 2</w:t>
        </w:r>
      </w:hyperlink>
      <w:r w:rsidRPr="00342F1D">
        <w:rPr>
          <w:rFonts w:ascii="Times New Roman" w:hAnsi="Times New Roman" w:cs="Times New Roman"/>
          <w:color w:val="000004"/>
        </w:rPr>
        <w:t xml:space="preserve"> ustawy z dnia 15 czerwca 2012 r. o skutkach powierzania wykonywania pracy cudzoziemcom przebywającym wbrew przepisom na terytorium Rzeczypospolitej Polskiej (Dz. U. poz. 769</w:t>
      </w:r>
      <w:r w:rsidR="008E7A4D">
        <w:rPr>
          <w:rFonts w:ascii="Times New Roman" w:hAnsi="Times New Roman" w:cs="Times New Roman"/>
          <w:color w:val="000004"/>
        </w:rPr>
        <w:t xml:space="preserve"> oraz z 2020 r. poz. 2023</w:t>
      </w:r>
      <w:r w:rsidRPr="00342F1D">
        <w:rPr>
          <w:rFonts w:ascii="Times New Roman" w:hAnsi="Times New Roman" w:cs="Times New Roman"/>
          <w:color w:val="000004"/>
        </w:rPr>
        <w:t>),</w:t>
      </w:r>
    </w:p>
    <w:p w14:paraId="79F397AA" w14:textId="3CF9A724" w:rsidR="00BE56BD" w:rsidRPr="00342F1D" w:rsidRDefault="00BE56BD" w:rsidP="00342F1D">
      <w:pPr>
        <w:pStyle w:val="Styl"/>
        <w:numPr>
          <w:ilvl w:val="0"/>
          <w:numId w:val="21"/>
        </w:numPr>
        <w:shd w:val="clear" w:color="auto" w:fill="FFFFFF"/>
        <w:spacing w:line="276" w:lineRule="auto"/>
        <w:jc w:val="both"/>
        <w:rPr>
          <w:rFonts w:ascii="Times New Roman" w:hAnsi="Times New Roman" w:cs="Times New Roman"/>
          <w:color w:val="141218"/>
        </w:rPr>
      </w:pPr>
      <w:r w:rsidRPr="00342F1D">
        <w:rPr>
          <w:rFonts w:ascii="Times New Roman" w:hAnsi="Times New Roman" w:cs="Times New Roman"/>
          <w:color w:val="000004"/>
        </w:rPr>
        <w:t>przeciwko obrotowi gospodarczemu</w:t>
      </w:r>
      <w:r w:rsidRPr="00342F1D">
        <w:rPr>
          <w:rFonts w:ascii="Times New Roman" w:hAnsi="Times New Roman" w:cs="Times New Roman"/>
          <w:color w:val="141218"/>
        </w:rPr>
        <w:t xml:space="preserve">, </w:t>
      </w:r>
      <w:r w:rsidRPr="00342F1D">
        <w:rPr>
          <w:rFonts w:ascii="Times New Roman" w:hAnsi="Times New Roman" w:cs="Times New Roman"/>
          <w:color w:val="000004"/>
        </w:rPr>
        <w:t>o których mowa wart. 296 – 307 Kodeksu karnego</w:t>
      </w:r>
      <w:r w:rsidRPr="00342F1D">
        <w:rPr>
          <w:rFonts w:ascii="Times New Roman" w:hAnsi="Times New Roman" w:cs="Times New Roman"/>
          <w:color w:val="141218"/>
        </w:rPr>
        <w:t xml:space="preserve">, </w:t>
      </w:r>
      <w:r w:rsidRPr="00342F1D">
        <w:rPr>
          <w:rFonts w:ascii="Times New Roman" w:hAnsi="Times New Roman" w:cs="Times New Roman"/>
          <w:color w:val="000004"/>
        </w:rPr>
        <w:t>przestępstwo oszustwa</w:t>
      </w:r>
      <w:r w:rsidRPr="00342F1D">
        <w:rPr>
          <w:rFonts w:ascii="Times New Roman" w:hAnsi="Times New Roman" w:cs="Times New Roman"/>
          <w:color w:val="141218"/>
        </w:rPr>
        <w:t xml:space="preserve">, </w:t>
      </w:r>
      <w:r w:rsidRPr="00342F1D">
        <w:rPr>
          <w:rFonts w:ascii="Times New Roman" w:hAnsi="Times New Roman" w:cs="Times New Roman"/>
          <w:color w:val="000004"/>
        </w:rPr>
        <w:t>o którym mowa w art. 286 Kodeksu karnego</w:t>
      </w:r>
      <w:r w:rsidRPr="00342F1D">
        <w:rPr>
          <w:rFonts w:ascii="Times New Roman" w:hAnsi="Times New Roman" w:cs="Times New Roman"/>
          <w:color w:val="141218"/>
        </w:rPr>
        <w:t xml:space="preserve">, </w:t>
      </w:r>
      <w:r w:rsidRPr="00342F1D">
        <w:rPr>
          <w:rFonts w:ascii="Times New Roman" w:hAnsi="Times New Roman" w:cs="Times New Roman"/>
          <w:color w:val="000004"/>
        </w:rPr>
        <w:t>przestępstwo przeciwko wiarygodności dokumentów</w:t>
      </w:r>
      <w:r w:rsidRPr="00342F1D">
        <w:rPr>
          <w:rFonts w:ascii="Times New Roman" w:hAnsi="Times New Roman" w:cs="Times New Roman"/>
          <w:color w:val="141218"/>
        </w:rPr>
        <w:t xml:space="preserve">, </w:t>
      </w:r>
      <w:r w:rsidRPr="00342F1D">
        <w:rPr>
          <w:rFonts w:ascii="Times New Roman" w:hAnsi="Times New Roman" w:cs="Times New Roman"/>
          <w:color w:val="000004"/>
        </w:rPr>
        <w:t>o których mowa wart. 270 – 277d Kodeksu karnego, lub przestępstwo skarbowe</w:t>
      </w:r>
      <w:r w:rsidRPr="00342F1D">
        <w:rPr>
          <w:rFonts w:ascii="Times New Roman" w:hAnsi="Times New Roman" w:cs="Times New Roman"/>
          <w:color w:val="141218"/>
        </w:rPr>
        <w:t xml:space="preserve">, </w:t>
      </w:r>
    </w:p>
    <w:p w14:paraId="46B0184B" w14:textId="77777777" w:rsidR="00B93645" w:rsidRPr="00342F1D" w:rsidRDefault="00BE56BD" w:rsidP="00342F1D">
      <w:pPr>
        <w:pStyle w:val="Styl"/>
        <w:numPr>
          <w:ilvl w:val="0"/>
          <w:numId w:val="21"/>
        </w:numPr>
        <w:shd w:val="clear" w:color="auto" w:fill="FFFFFF"/>
        <w:spacing w:line="276" w:lineRule="auto"/>
        <w:jc w:val="both"/>
        <w:rPr>
          <w:rFonts w:ascii="Times New Roman" w:hAnsi="Times New Roman" w:cs="Times New Roman"/>
          <w:color w:val="000004"/>
        </w:rPr>
      </w:pPr>
      <w:r w:rsidRPr="00342F1D">
        <w:rPr>
          <w:rFonts w:ascii="Times New Roman" w:hAnsi="Times New Roman" w:cs="Times New Roman"/>
          <w:color w:val="000004"/>
        </w:rPr>
        <w:t>o którym mowa w</w:t>
      </w:r>
      <w:r w:rsidR="003F58E4" w:rsidRPr="00342F1D">
        <w:rPr>
          <w:rFonts w:ascii="Times New Roman" w:hAnsi="Times New Roman" w:cs="Times New Roman"/>
          <w:color w:val="000004"/>
        </w:rPr>
        <w:t xml:space="preserve"> </w:t>
      </w:r>
      <w:r w:rsidRPr="00342F1D">
        <w:rPr>
          <w:rFonts w:ascii="Times New Roman" w:hAnsi="Times New Roman" w:cs="Times New Roman"/>
          <w:color w:val="000004"/>
        </w:rPr>
        <w:t>art. 9 ust. 1 i 3 lub art</w:t>
      </w:r>
      <w:r w:rsidRPr="00342F1D">
        <w:rPr>
          <w:rFonts w:ascii="Times New Roman" w:hAnsi="Times New Roman" w:cs="Times New Roman"/>
          <w:color w:val="141218"/>
        </w:rPr>
        <w:t xml:space="preserve">. </w:t>
      </w:r>
      <w:r w:rsidRPr="00342F1D">
        <w:rPr>
          <w:rFonts w:ascii="Times New Roman" w:hAnsi="Times New Roman" w:cs="Times New Roman"/>
          <w:color w:val="000004"/>
        </w:rPr>
        <w:t xml:space="preserve">10 ustawy z dnia 15 czerwca 2012 </w:t>
      </w:r>
      <w:r w:rsidRPr="00342F1D">
        <w:rPr>
          <w:rFonts w:ascii="Times New Roman" w:hAnsi="Times New Roman" w:cs="Times New Roman"/>
          <w:color w:val="141218"/>
        </w:rPr>
        <w:t>r</w:t>
      </w:r>
      <w:r w:rsidRPr="00342F1D">
        <w:rPr>
          <w:rFonts w:ascii="Times New Roman" w:hAnsi="Times New Roman" w:cs="Times New Roman"/>
          <w:color w:val="000004"/>
        </w:rPr>
        <w:t>. o skutkach powierzania wykonywania pracy cudzoz</w:t>
      </w:r>
      <w:r w:rsidRPr="00342F1D">
        <w:rPr>
          <w:rFonts w:ascii="Times New Roman" w:hAnsi="Times New Roman" w:cs="Times New Roman"/>
          <w:color w:val="141218"/>
        </w:rPr>
        <w:t>i</w:t>
      </w:r>
      <w:r w:rsidRPr="00342F1D">
        <w:rPr>
          <w:rFonts w:ascii="Times New Roman" w:hAnsi="Times New Roman" w:cs="Times New Roman"/>
          <w:color w:val="000004"/>
        </w:rPr>
        <w:t>emcom przebywającym wbrew przepisom na terytorium Rzeczypospolitej Polskiej</w:t>
      </w:r>
    </w:p>
    <w:p w14:paraId="110E58DC" w14:textId="508DF455" w:rsidR="00BE56BD" w:rsidRPr="00342F1D" w:rsidRDefault="00B93645" w:rsidP="00342F1D">
      <w:pPr>
        <w:pStyle w:val="Styl"/>
        <w:shd w:val="clear" w:color="auto" w:fill="FFFFFF"/>
        <w:spacing w:line="276" w:lineRule="auto"/>
        <w:ind w:left="426"/>
        <w:jc w:val="both"/>
        <w:rPr>
          <w:rFonts w:ascii="Times New Roman" w:hAnsi="Times New Roman" w:cs="Times New Roman"/>
          <w:color w:val="000004"/>
        </w:rPr>
      </w:pPr>
      <w:r w:rsidRPr="00342F1D">
        <w:rPr>
          <w:rFonts w:ascii="Times New Roman" w:hAnsi="Times New Roman" w:cs="Times New Roman"/>
          <w:color w:val="000004"/>
        </w:rPr>
        <w:t>– lub za odpowiedni czyn zabroniony określony w przepisach prawa obcego.</w:t>
      </w:r>
    </w:p>
    <w:p w14:paraId="6E73AC63" w14:textId="77777777" w:rsidR="00B00D54" w:rsidRPr="00342F1D" w:rsidRDefault="00B00D54" w:rsidP="00342F1D">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342F1D">
        <w:rPr>
          <w:rFonts w:ascii="Times New Roman" w:hAnsi="Times New Roman" w:cs="Times New Roman"/>
          <w:color w:val="000004"/>
        </w:rPr>
        <w:t>jeżeli urzędującego członka jego organu zarządzającego lub nadzorczego</w:t>
      </w:r>
      <w:r w:rsidRPr="00342F1D">
        <w:rPr>
          <w:rFonts w:ascii="Times New Roman" w:hAnsi="Times New Roman" w:cs="Times New Roman"/>
          <w:color w:val="141218"/>
        </w:rPr>
        <w:t xml:space="preserve">, </w:t>
      </w:r>
      <w:r w:rsidRPr="00342F1D">
        <w:rPr>
          <w:rFonts w:ascii="Times New Roman" w:hAnsi="Times New Roman" w:cs="Times New Roman"/>
          <w:color w:val="000004"/>
        </w:rPr>
        <w:t>wspólnika spółki w spółce jawnej lub partnerskiej albo komplementariusza w spółce komandytowej lub komandytowo – akcyjnej lub prokurenta prawomocnie skazano za przestępstwo</w:t>
      </w:r>
      <w:r w:rsidRPr="00342F1D">
        <w:rPr>
          <w:rFonts w:ascii="Times New Roman" w:hAnsi="Times New Roman" w:cs="Times New Roman"/>
          <w:color w:val="141218"/>
        </w:rPr>
        <w:t xml:space="preserve">, </w:t>
      </w:r>
      <w:r w:rsidR="00030DD7" w:rsidRPr="00342F1D">
        <w:rPr>
          <w:rFonts w:ascii="Times New Roman" w:hAnsi="Times New Roman" w:cs="Times New Roman"/>
          <w:color w:val="000004"/>
        </w:rPr>
        <w:t>o </w:t>
      </w:r>
      <w:r w:rsidRPr="00342F1D">
        <w:rPr>
          <w:rFonts w:ascii="Times New Roman" w:hAnsi="Times New Roman" w:cs="Times New Roman"/>
          <w:color w:val="000004"/>
        </w:rPr>
        <w:t xml:space="preserve">którym mowa w pkt 1; </w:t>
      </w:r>
    </w:p>
    <w:p w14:paraId="66A94235" w14:textId="77777777" w:rsidR="00B00D54" w:rsidRPr="00342F1D" w:rsidRDefault="00B00D54" w:rsidP="00342F1D">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342F1D">
        <w:rPr>
          <w:rFonts w:ascii="Times New Roman" w:hAnsi="Times New Roman" w:cs="Times New Roman"/>
          <w:color w:val="000004"/>
        </w:rPr>
        <w:t>wobec którego wydano prawomocny wyrok sądu lub ostateczną decyzję administracyjną o zaleganiu z uiszczeniem podatków</w:t>
      </w:r>
      <w:r w:rsidRPr="00342F1D">
        <w:rPr>
          <w:rFonts w:ascii="Times New Roman" w:hAnsi="Times New Roman" w:cs="Times New Roman"/>
          <w:color w:val="141218"/>
        </w:rPr>
        <w:t xml:space="preserve">, </w:t>
      </w:r>
      <w:r w:rsidRPr="00342F1D">
        <w:rPr>
          <w:rFonts w:ascii="Times New Roman" w:hAnsi="Times New Roman" w:cs="Times New Roman"/>
          <w:color w:val="000004"/>
        </w:rPr>
        <w:t>opłat lub składek na ubezpieczen</w:t>
      </w:r>
      <w:r w:rsidRPr="00342F1D">
        <w:rPr>
          <w:rFonts w:ascii="Times New Roman" w:hAnsi="Times New Roman" w:cs="Times New Roman"/>
          <w:color w:val="141218"/>
        </w:rPr>
        <w:t>i</w:t>
      </w:r>
      <w:r w:rsidRPr="00342F1D">
        <w:rPr>
          <w:rFonts w:ascii="Times New Roman" w:hAnsi="Times New Roman" w:cs="Times New Roman"/>
          <w:color w:val="000004"/>
        </w:rPr>
        <w:t>e społeczne lub zdrowotne</w:t>
      </w:r>
      <w:r w:rsidRPr="00342F1D">
        <w:rPr>
          <w:rFonts w:ascii="Times New Roman" w:hAnsi="Times New Roman" w:cs="Times New Roman"/>
          <w:color w:val="141218"/>
        </w:rPr>
        <w:t xml:space="preserve">, </w:t>
      </w:r>
      <w:r w:rsidRPr="00342F1D">
        <w:rPr>
          <w:rFonts w:ascii="Times New Roman" w:hAnsi="Times New Roman" w:cs="Times New Roman"/>
          <w:color w:val="000004"/>
        </w:rPr>
        <w:t xml:space="preserve">chyba że wykonawca odpowiednio przed upływem terminu do składania wniosków o dopuszczenie do udziału w postępowaniu albo przed upływem terminu składania ofert dokonał płatności należnych podatków, </w:t>
      </w:r>
      <w:r w:rsidRPr="00342F1D">
        <w:rPr>
          <w:rFonts w:ascii="Times New Roman" w:hAnsi="Times New Roman" w:cs="Times New Roman"/>
          <w:color w:val="000003"/>
        </w:rPr>
        <w:t xml:space="preserve">opłat lub składek na ubezpieczenie społeczne lub zdrowotne wraz z odsetkami lub grzywnami </w:t>
      </w:r>
      <w:r w:rsidRPr="00342F1D">
        <w:rPr>
          <w:rFonts w:ascii="Times New Roman" w:hAnsi="Times New Roman" w:cs="Times New Roman"/>
          <w:color w:val="202024"/>
        </w:rPr>
        <w:t>l</w:t>
      </w:r>
      <w:r w:rsidRPr="00342F1D">
        <w:rPr>
          <w:rFonts w:ascii="Times New Roman" w:hAnsi="Times New Roman" w:cs="Times New Roman"/>
          <w:color w:val="000003"/>
        </w:rPr>
        <w:t xml:space="preserve">ub zawarł wiążące porozumienie w sprawie spłaty tych należności; </w:t>
      </w:r>
    </w:p>
    <w:p w14:paraId="065DC8FE" w14:textId="1818AC0D" w:rsidR="00B00D54" w:rsidRPr="00342F1D" w:rsidRDefault="00B00D54" w:rsidP="00342F1D">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342F1D">
        <w:rPr>
          <w:rFonts w:ascii="Times New Roman" w:hAnsi="Times New Roman" w:cs="Times New Roman"/>
          <w:color w:val="000003"/>
        </w:rPr>
        <w:t xml:space="preserve">wobec którego </w:t>
      </w:r>
      <w:r w:rsidR="00B93645" w:rsidRPr="00342F1D">
        <w:rPr>
          <w:rFonts w:ascii="Times New Roman" w:hAnsi="Times New Roman" w:cs="Times New Roman"/>
          <w:color w:val="000003"/>
        </w:rPr>
        <w:t xml:space="preserve">prawomocnie </w:t>
      </w:r>
      <w:r w:rsidRPr="00342F1D">
        <w:rPr>
          <w:rFonts w:ascii="Times New Roman" w:hAnsi="Times New Roman" w:cs="Times New Roman"/>
          <w:color w:val="000003"/>
        </w:rPr>
        <w:t>orzeczono zakaz ubiegania się o zamówienia publiczne</w:t>
      </w:r>
      <w:r w:rsidRPr="00342F1D">
        <w:rPr>
          <w:rFonts w:ascii="Times New Roman" w:hAnsi="Times New Roman" w:cs="Times New Roman"/>
          <w:color w:val="202024"/>
        </w:rPr>
        <w:t xml:space="preserve">; </w:t>
      </w:r>
    </w:p>
    <w:p w14:paraId="56F474AA" w14:textId="12442510" w:rsidR="00B00D54" w:rsidRPr="00342F1D" w:rsidRDefault="00B00D54" w:rsidP="00342F1D">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342F1D">
        <w:rPr>
          <w:rFonts w:ascii="Times New Roman" w:hAnsi="Times New Roman" w:cs="Times New Roman"/>
          <w:color w:val="000003"/>
        </w:rPr>
        <w:t>jeżeli zamawiający może stwierdzić</w:t>
      </w:r>
      <w:r w:rsidRPr="00342F1D">
        <w:rPr>
          <w:rFonts w:ascii="Times New Roman" w:hAnsi="Times New Roman" w:cs="Times New Roman"/>
          <w:color w:val="202024"/>
        </w:rPr>
        <w:t xml:space="preserve">, </w:t>
      </w:r>
      <w:r w:rsidRPr="00342F1D">
        <w:rPr>
          <w:rFonts w:ascii="Times New Roman" w:hAnsi="Times New Roman" w:cs="Times New Roman"/>
          <w:color w:val="000003"/>
        </w:rPr>
        <w:t>na podstawie wiarygodnych przesłanek, że wykonawca zawar</w:t>
      </w:r>
      <w:r w:rsidRPr="00342F1D">
        <w:rPr>
          <w:rFonts w:ascii="Times New Roman" w:hAnsi="Times New Roman" w:cs="Times New Roman"/>
          <w:color w:val="202024"/>
        </w:rPr>
        <w:t xml:space="preserve">ł </w:t>
      </w:r>
      <w:r w:rsidRPr="00342F1D">
        <w:rPr>
          <w:rFonts w:ascii="Times New Roman" w:hAnsi="Times New Roman" w:cs="Times New Roman"/>
          <w:color w:val="000003"/>
        </w:rPr>
        <w:t>z innymi wykonawcami porozumienie mające na celu zakłócenie konkurencji</w:t>
      </w:r>
      <w:r w:rsidRPr="00342F1D">
        <w:rPr>
          <w:rFonts w:ascii="Times New Roman" w:hAnsi="Times New Roman" w:cs="Times New Roman"/>
          <w:color w:val="202024"/>
        </w:rPr>
        <w:t xml:space="preserve">, </w:t>
      </w:r>
      <w:r w:rsidR="00030DD7" w:rsidRPr="00342F1D">
        <w:rPr>
          <w:rFonts w:ascii="Times New Roman" w:hAnsi="Times New Roman" w:cs="Times New Roman"/>
          <w:color w:val="000003"/>
        </w:rPr>
        <w:t>w </w:t>
      </w:r>
      <w:r w:rsidR="004B4B05" w:rsidRPr="00342F1D">
        <w:rPr>
          <w:rFonts w:ascii="Times New Roman" w:hAnsi="Times New Roman" w:cs="Times New Roman"/>
          <w:color w:val="000003"/>
        </w:rPr>
        <w:t>szczególności,</w:t>
      </w:r>
      <w:r w:rsidRPr="00342F1D">
        <w:rPr>
          <w:rFonts w:ascii="Times New Roman" w:hAnsi="Times New Roman" w:cs="Times New Roman"/>
          <w:color w:val="000003"/>
        </w:rPr>
        <w:t xml:space="preserve"> jeżeli należąc do tej samej grupy kapitałowej w rozumieniu ustawy z dnia 16 lutego 2007 r. o ochronie konkurencji i konsumentów</w:t>
      </w:r>
      <w:r w:rsidRPr="00342F1D">
        <w:rPr>
          <w:rFonts w:ascii="Times New Roman" w:hAnsi="Times New Roman" w:cs="Times New Roman"/>
          <w:color w:val="202024"/>
        </w:rPr>
        <w:t xml:space="preserve">, </w:t>
      </w:r>
      <w:r w:rsidRPr="00342F1D">
        <w:rPr>
          <w:rFonts w:ascii="Times New Roman" w:hAnsi="Times New Roman" w:cs="Times New Roman"/>
          <w:color w:val="000003"/>
        </w:rPr>
        <w:t>złożyli odrębne oferty</w:t>
      </w:r>
      <w:r w:rsidRPr="00342F1D">
        <w:rPr>
          <w:rFonts w:ascii="Times New Roman" w:hAnsi="Times New Roman" w:cs="Times New Roman"/>
          <w:color w:val="202024"/>
        </w:rPr>
        <w:t xml:space="preserve">, </w:t>
      </w:r>
      <w:r w:rsidRPr="00342F1D">
        <w:rPr>
          <w:rFonts w:ascii="Times New Roman" w:hAnsi="Times New Roman" w:cs="Times New Roman"/>
          <w:color w:val="000003"/>
        </w:rPr>
        <w:t>oferty częściowe lub wnioski o dopuszczenie do udziału w postępowaniu</w:t>
      </w:r>
      <w:r w:rsidRPr="00342F1D">
        <w:rPr>
          <w:rFonts w:ascii="Times New Roman" w:hAnsi="Times New Roman" w:cs="Times New Roman"/>
          <w:color w:val="202024"/>
        </w:rPr>
        <w:t xml:space="preserve">, </w:t>
      </w:r>
      <w:r w:rsidR="00030DD7" w:rsidRPr="00342F1D">
        <w:rPr>
          <w:rFonts w:ascii="Times New Roman" w:hAnsi="Times New Roman" w:cs="Times New Roman"/>
          <w:color w:val="000003"/>
        </w:rPr>
        <w:t>chyba że wykażą</w:t>
      </w:r>
      <w:r w:rsidR="0085616A" w:rsidRPr="00342F1D">
        <w:rPr>
          <w:rFonts w:ascii="Times New Roman" w:hAnsi="Times New Roman" w:cs="Times New Roman"/>
          <w:color w:val="000003"/>
        </w:rPr>
        <w:t>,</w:t>
      </w:r>
      <w:r w:rsidR="00030DD7" w:rsidRPr="00342F1D">
        <w:rPr>
          <w:rFonts w:ascii="Times New Roman" w:hAnsi="Times New Roman" w:cs="Times New Roman"/>
          <w:color w:val="000003"/>
        </w:rPr>
        <w:t xml:space="preserve"> </w:t>
      </w:r>
      <w:r w:rsidR="0085616A" w:rsidRPr="00342F1D">
        <w:rPr>
          <w:rFonts w:ascii="Times New Roman" w:hAnsi="Times New Roman" w:cs="Times New Roman"/>
          <w:color w:val="000003"/>
        </w:rPr>
        <w:t>ż</w:t>
      </w:r>
      <w:r w:rsidR="00030DD7" w:rsidRPr="00342F1D">
        <w:rPr>
          <w:rFonts w:ascii="Times New Roman" w:hAnsi="Times New Roman" w:cs="Times New Roman"/>
          <w:color w:val="000003"/>
        </w:rPr>
        <w:t>e </w:t>
      </w:r>
      <w:r w:rsidRPr="00342F1D">
        <w:rPr>
          <w:rFonts w:ascii="Times New Roman" w:hAnsi="Times New Roman" w:cs="Times New Roman"/>
          <w:color w:val="000003"/>
        </w:rPr>
        <w:t xml:space="preserve">przygotowali te oferty lub wnioski niezależnie od siebie; </w:t>
      </w:r>
    </w:p>
    <w:p w14:paraId="7B2C8707" w14:textId="62D2F15F" w:rsidR="00B00D54" w:rsidRPr="00342F1D" w:rsidRDefault="00B00D54" w:rsidP="00342F1D">
      <w:pPr>
        <w:pStyle w:val="Styl"/>
        <w:numPr>
          <w:ilvl w:val="0"/>
          <w:numId w:val="22"/>
        </w:numPr>
        <w:shd w:val="clear" w:color="auto" w:fill="FFFFFF"/>
        <w:spacing w:line="276" w:lineRule="auto"/>
        <w:ind w:left="614" w:hanging="254"/>
        <w:jc w:val="both"/>
        <w:rPr>
          <w:rFonts w:ascii="Times New Roman" w:hAnsi="Times New Roman" w:cs="Times New Roman"/>
          <w:color w:val="000004"/>
        </w:rPr>
      </w:pPr>
      <w:r w:rsidRPr="00342F1D">
        <w:rPr>
          <w:rFonts w:ascii="Times New Roman" w:hAnsi="Times New Roman" w:cs="Times New Roman"/>
          <w:color w:val="000003"/>
        </w:rPr>
        <w:t>jeżeli</w:t>
      </w:r>
      <w:r w:rsidRPr="00342F1D">
        <w:rPr>
          <w:rFonts w:ascii="Times New Roman" w:hAnsi="Times New Roman" w:cs="Times New Roman"/>
          <w:color w:val="3E3F41"/>
        </w:rPr>
        <w:t xml:space="preserve">, </w:t>
      </w:r>
      <w:r w:rsidRPr="00342F1D">
        <w:rPr>
          <w:rFonts w:ascii="Times New Roman" w:hAnsi="Times New Roman" w:cs="Times New Roman"/>
          <w:color w:val="000003"/>
        </w:rPr>
        <w:t>w przypadkach, o których mowa w</w:t>
      </w:r>
      <w:r w:rsidR="0085616A" w:rsidRPr="00342F1D">
        <w:rPr>
          <w:rFonts w:ascii="Times New Roman" w:hAnsi="Times New Roman" w:cs="Times New Roman"/>
          <w:color w:val="000003"/>
        </w:rPr>
        <w:t xml:space="preserve"> </w:t>
      </w:r>
      <w:r w:rsidRPr="00342F1D">
        <w:rPr>
          <w:rFonts w:ascii="Times New Roman" w:hAnsi="Times New Roman" w:cs="Times New Roman"/>
          <w:color w:val="000003"/>
        </w:rPr>
        <w:t>art</w:t>
      </w:r>
      <w:r w:rsidRPr="00342F1D">
        <w:rPr>
          <w:rFonts w:ascii="Times New Roman" w:hAnsi="Times New Roman" w:cs="Times New Roman"/>
          <w:color w:val="202024"/>
        </w:rPr>
        <w:t xml:space="preserve">. </w:t>
      </w:r>
      <w:r w:rsidRPr="00342F1D">
        <w:rPr>
          <w:rFonts w:ascii="Times New Roman" w:hAnsi="Times New Roman" w:cs="Times New Roman"/>
          <w:color w:val="000003"/>
        </w:rPr>
        <w:t xml:space="preserve">85 ust. 1 </w:t>
      </w:r>
      <w:proofErr w:type="spellStart"/>
      <w:r w:rsidRPr="00342F1D">
        <w:rPr>
          <w:rFonts w:ascii="Times New Roman" w:hAnsi="Times New Roman" w:cs="Times New Roman"/>
          <w:color w:val="000003"/>
        </w:rPr>
        <w:t>Pzp</w:t>
      </w:r>
      <w:proofErr w:type="spellEnd"/>
      <w:r w:rsidRPr="00342F1D">
        <w:rPr>
          <w:rFonts w:ascii="Times New Roman" w:hAnsi="Times New Roman" w:cs="Times New Roman"/>
          <w:color w:val="202024"/>
        </w:rPr>
        <w:t xml:space="preserve">, </w:t>
      </w:r>
      <w:r w:rsidRPr="00342F1D">
        <w:rPr>
          <w:rFonts w:ascii="Times New Roman" w:hAnsi="Times New Roman" w:cs="Times New Roman"/>
          <w:color w:val="000003"/>
        </w:rPr>
        <w:t>doszło do zakłócenia konkurencji wynikającego z wcześniejszego zaangażowania tego wykonawcy lub podmiotu</w:t>
      </w:r>
      <w:r w:rsidRPr="00342F1D">
        <w:rPr>
          <w:rFonts w:ascii="Times New Roman" w:hAnsi="Times New Roman" w:cs="Times New Roman"/>
          <w:color w:val="202024"/>
        </w:rPr>
        <w:t xml:space="preserve">, </w:t>
      </w:r>
      <w:r w:rsidRPr="00342F1D">
        <w:rPr>
          <w:rFonts w:ascii="Times New Roman" w:hAnsi="Times New Roman" w:cs="Times New Roman"/>
          <w:color w:val="000003"/>
        </w:rPr>
        <w:t>który należy z wykonawcą do tej samej grupy kapitałowej w rozumieniu ustawy z dnia 16 lutego 2007 r. o ochronie konkurencji i konsumentów</w:t>
      </w:r>
      <w:r w:rsidRPr="00342F1D">
        <w:rPr>
          <w:rFonts w:ascii="Times New Roman" w:hAnsi="Times New Roman" w:cs="Times New Roman"/>
          <w:color w:val="3E3F41"/>
        </w:rPr>
        <w:t xml:space="preserve">, </w:t>
      </w:r>
      <w:r w:rsidRPr="00342F1D">
        <w:rPr>
          <w:rFonts w:ascii="Times New Roman" w:hAnsi="Times New Roman" w:cs="Times New Roman"/>
          <w:color w:val="000003"/>
        </w:rPr>
        <w:t>chyba że spowodo</w:t>
      </w:r>
      <w:r w:rsidRPr="00342F1D">
        <w:rPr>
          <w:rFonts w:ascii="Times New Roman" w:hAnsi="Times New Roman" w:cs="Times New Roman"/>
          <w:color w:val="202024"/>
        </w:rPr>
        <w:t>w</w:t>
      </w:r>
      <w:r w:rsidRPr="00342F1D">
        <w:rPr>
          <w:rFonts w:ascii="Times New Roman" w:hAnsi="Times New Roman" w:cs="Times New Roman"/>
          <w:color w:val="000003"/>
        </w:rPr>
        <w:t>ane t</w:t>
      </w:r>
      <w:r w:rsidRPr="00342F1D">
        <w:rPr>
          <w:rFonts w:ascii="Times New Roman" w:hAnsi="Times New Roman" w:cs="Times New Roman"/>
          <w:color w:val="202024"/>
        </w:rPr>
        <w:t>y</w:t>
      </w:r>
      <w:r w:rsidRPr="00342F1D">
        <w:rPr>
          <w:rFonts w:ascii="Times New Roman" w:hAnsi="Times New Roman" w:cs="Times New Roman"/>
          <w:color w:val="000003"/>
        </w:rPr>
        <w:t xml:space="preserve">m </w:t>
      </w:r>
      <w:r w:rsidRPr="00342F1D">
        <w:rPr>
          <w:rFonts w:ascii="Times New Roman" w:hAnsi="Times New Roman" w:cs="Times New Roman"/>
          <w:color w:val="202024"/>
        </w:rPr>
        <w:t>z</w:t>
      </w:r>
      <w:r w:rsidRPr="00342F1D">
        <w:rPr>
          <w:rFonts w:ascii="Times New Roman" w:hAnsi="Times New Roman" w:cs="Times New Roman"/>
          <w:color w:val="000003"/>
        </w:rPr>
        <w:t>akłócenie ko</w:t>
      </w:r>
      <w:r w:rsidRPr="00342F1D">
        <w:rPr>
          <w:rFonts w:ascii="Times New Roman" w:hAnsi="Times New Roman" w:cs="Times New Roman"/>
          <w:color w:val="202024"/>
        </w:rPr>
        <w:t>n</w:t>
      </w:r>
      <w:r w:rsidRPr="00342F1D">
        <w:rPr>
          <w:rFonts w:ascii="Times New Roman" w:hAnsi="Times New Roman" w:cs="Times New Roman"/>
          <w:color w:val="000003"/>
        </w:rPr>
        <w:t>kur</w:t>
      </w:r>
      <w:r w:rsidRPr="00342F1D">
        <w:rPr>
          <w:rFonts w:ascii="Times New Roman" w:hAnsi="Times New Roman" w:cs="Times New Roman"/>
          <w:color w:val="202024"/>
        </w:rPr>
        <w:t>e</w:t>
      </w:r>
      <w:r w:rsidRPr="00342F1D">
        <w:rPr>
          <w:rFonts w:ascii="Times New Roman" w:hAnsi="Times New Roman" w:cs="Times New Roman"/>
          <w:color w:val="000003"/>
        </w:rPr>
        <w:t xml:space="preserve">ncji może być </w:t>
      </w:r>
      <w:r w:rsidRPr="00342F1D">
        <w:rPr>
          <w:rFonts w:ascii="Times New Roman" w:hAnsi="Times New Roman" w:cs="Times New Roman"/>
          <w:color w:val="202024"/>
        </w:rPr>
        <w:t>wy</w:t>
      </w:r>
      <w:r w:rsidRPr="00342F1D">
        <w:rPr>
          <w:rFonts w:ascii="Times New Roman" w:hAnsi="Times New Roman" w:cs="Times New Roman"/>
          <w:color w:val="000003"/>
        </w:rPr>
        <w:t xml:space="preserve">eliminowane w inny sposób niż przez wykluczenie wykonawcy z udziału w postępowaniu o udzielenie zamówienia. </w:t>
      </w:r>
    </w:p>
    <w:p w14:paraId="76451F9C" w14:textId="74F05E3C" w:rsidR="00B00D54" w:rsidRPr="00342F1D" w:rsidRDefault="00D60088" w:rsidP="00342F1D">
      <w:pPr>
        <w:pStyle w:val="Styl"/>
        <w:numPr>
          <w:ilvl w:val="0"/>
          <w:numId w:val="20"/>
        </w:numPr>
        <w:shd w:val="clear" w:color="auto" w:fill="FFFFFF"/>
        <w:spacing w:line="276" w:lineRule="auto"/>
        <w:rPr>
          <w:rFonts w:ascii="Times New Roman" w:hAnsi="Times New Roman" w:cs="Times New Roman"/>
          <w:color w:val="000004"/>
        </w:rPr>
      </w:pPr>
      <w:r w:rsidRPr="00342F1D">
        <w:rPr>
          <w:rFonts w:ascii="Times New Roman" w:hAnsi="Times New Roman" w:cs="Times New Roman"/>
          <w:b/>
          <w:color w:val="000004"/>
        </w:rPr>
        <w:t>w</w:t>
      </w:r>
      <w:r w:rsidR="00B00D54" w:rsidRPr="00342F1D">
        <w:rPr>
          <w:rFonts w:ascii="Times New Roman" w:hAnsi="Times New Roman" w:cs="Times New Roman"/>
          <w:b/>
          <w:color w:val="000004"/>
        </w:rPr>
        <w:t xml:space="preserve"> art. 109 ust. 1 </w:t>
      </w:r>
      <w:proofErr w:type="spellStart"/>
      <w:r w:rsidRPr="00342F1D">
        <w:rPr>
          <w:rFonts w:ascii="Times New Roman" w:hAnsi="Times New Roman" w:cs="Times New Roman"/>
          <w:b/>
          <w:color w:val="000004"/>
        </w:rPr>
        <w:t>Pzp</w:t>
      </w:r>
      <w:proofErr w:type="spellEnd"/>
      <w:r w:rsidRPr="00342F1D">
        <w:rPr>
          <w:rFonts w:ascii="Times New Roman" w:hAnsi="Times New Roman" w:cs="Times New Roman"/>
          <w:b/>
          <w:color w:val="000004"/>
        </w:rPr>
        <w:t>, tzw. przesłanki fakultatywne wykluczenia:</w:t>
      </w:r>
    </w:p>
    <w:p w14:paraId="54DA9E7A" w14:textId="77777777" w:rsidR="0064016B" w:rsidRPr="00342F1D" w:rsidRDefault="0064016B" w:rsidP="00342F1D">
      <w:pPr>
        <w:pBdr>
          <w:top w:val="nil"/>
          <w:left w:val="nil"/>
          <w:bottom w:val="nil"/>
          <w:right w:val="nil"/>
          <w:between w:val="nil"/>
          <w:bar w:val="nil"/>
        </w:pBdr>
        <w:spacing w:line="276" w:lineRule="auto"/>
        <w:ind w:left="786"/>
        <w:jc w:val="both"/>
      </w:pPr>
      <w:r w:rsidRPr="00342F1D">
        <w:t>Zamawiający nie stawia warunku w powyższym zakresie.</w:t>
      </w:r>
    </w:p>
    <w:p w14:paraId="72DC0833" w14:textId="77777777" w:rsidR="009B5A90" w:rsidRPr="00342F1D" w:rsidRDefault="00D60088" w:rsidP="00342F1D">
      <w:pPr>
        <w:pStyle w:val="Styl"/>
        <w:numPr>
          <w:ilvl w:val="3"/>
          <w:numId w:val="14"/>
        </w:numPr>
        <w:shd w:val="clear" w:color="auto" w:fill="FEFFFE"/>
        <w:spacing w:line="276" w:lineRule="auto"/>
        <w:ind w:left="426"/>
        <w:rPr>
          <w:rFonts w:ascii="Times New Roman" w:hAnsi="Times New Roman" w:cs="Times New Roman"/>
          <w:color w:val="000003"/>
          <w:w w:val="110"/>
        </w:rPr>
      </w:pPr>
      <w:r w:rsidRPr="00342F1D">
        <w:rPr>
          <w:rFonts w:ascii="Times New Roman" w:hAnsi="Times New Roman" w:cs="Times New Roman"/>
          <w:color w:val="000003"/>
          <w:w w:val="110"/>
        </w:rPr>
        <w:t xml:space="preserve">Wykluczenie Wykonawcy następuje zgodnie z </w:t>
      </w:r>
      <w:r w:rsidRPr="00342F1D">
        <w:rPr>
          <w:rFonts w:ascii="Times New Roman" w:hAnsi="Times New Roman" w:cs="Times New Roman"/>
          <w:color w:val="000003"/>
        </w:rPr>
        <w:t xml:space="preserve">art. 111 </w:t>
      </w:r>
      <w:proofErr w:type="spellStart"/>
      <w:r w:rsidRPr="00342F1D">
        <w:rPr>
          <w:rFonts w:ascii="Times New Roman" w:hAnsi="Times New Roman" w:cs="Times New Roman"/>
          <w:color w:val="000003"/>
          <w:w w:val="110"/>
        </w:rPr>
        <w:t>Pzp</w:t>
      </w:r>
      <w:proofErr w:type="spellEnd"/>
      <w:r w:rsidR="00900A19" w:rsidRPr="00342F1D">
        <w:rPr>
          <w:rFonts w:ascii="Times New Roman" w:hAnsi="Times New Roman" w:cs="Times New Roman"/>
          <w:color w:val="000003"/>
          <w:w w:val="110"/>
        </w:rPr>
        <w:t xml:space="preserve"> z możliwością wykazania przez Wykonawcę okoliczności, o których mowa w art. 110 ust. 2 </w:t>
      </w:r>
      <w:proofErr w:type="spellStart"/>
      <w:r w:rsidR="00900A19" w:rsidRPr="00342F1D">
        <w:rPr>
          <w:rFonts w:ascii="Times New Roman" w:hAnsi="Times New Roman" w:cs="Times New Roman"/>
          <w:color w:val="000003"/>
          <w:w w:val="110"/>
        </w:rPr>
        <w:lastRenderedPageBreak/>
        <w:t>Pzp</w:t>
      </w:r>
      <w:proofErr w:type="spellEnd"/>
      <w:r w:rsidRPr="00342F1D">
        <w:rPr>
          <w:rFonts w:ascii="Times New Roman" w:hAnsi="Times New Roman" w:cs="Times New Roman"/>
          <w:color w:val="000003"/>
          <w:w w:val="110"/>
        </w:rPr>
        <w:t>.</w:t>
      </w:r>
    </w:p>
    <w:p w14:paraId="217394E5" w14:textId="4ED373F3" w:rsidR="009B5A90" w:rsidRPr="00266C19" w:rsidRDefault="004B4B05" w:rsidP="00266C19">
      <w:pPr>
        <w:pStyle w:val="Styl"/>
        <w:numPr>
          <w:ilvl w:val="3"/>
          <w:numId w:val="14"/>
        </w:numPr>
        <w:shd w:val="clear" w:color="auto" w:fill="FEFFFE"/>
        <w:spacing w:line="276" w:lineRule="auto"/>
        <w:ind w:left="426"/>
        <w:rPr>
          <w:rFonts w:ascii="Times New Roman" w:hAnsi="Times New Roman" w:cs="Times New Roman"/>
          <w:color w:val="000003"/>
          <w:w w:val="110"/>
        </w:rPr>
      </w:pPr>
      <w:r w:rsidRPr="00342F1D">
        <w:rPr>
          <w:rFonts w:ascii="Times New Roman" w:hAnsi="Times New Roman" w:cs="Times New Roman"/>
          <w:color w:val="000003"/>
          <w:w w:val="110"/>
        </w:rPr>
        <w:t>Zamawiający</w:t>
      </w:r>
      <w:r w:rsidR="009B5A90" w:rsidRPr="00342F1D">
        <w:rPr>
          <w:rFonts w:ascii="Times New Roman" w:hAnsi="Times New Roman" w:cs="Times New Roman"/>
          <w:color w:val="000003"/>
          <w:w w:val="110"/>
        </w:rPr>
        <w:t xml:space="preserve"> wykluczy z post</w:t>
      </w:r>
      <w:r w:rsidRPr="00342F1D">
        <w:rPr>
          <w:rFonts w:ascii="Times New Roman" w:hAnsi="Times New Roman" w:cs="Times New Roman"/>
          <w:color w:val="000003"/>
          <w:w w:val="110"/>
        </w:rPr>
        <w:t>ę</w:t>
      </w:r>
      <w:r w:rsidR="009B5A90" w:rsidRPr="00342F1D">
        <w:rPr>
          <w:rFonts w:ascii="Times New Roman" w:hAnsi="Times New Roman" w:cs="Times New Roman"/>
          <w:color w:val="000003"/>
          <w:w w:val="110"/>
        </w:rPr>
        <w:t xml:space="preserve">powania Wykonawcę, w </w:t>
      </w:r>
      <w:proofErr w:type="gramStart"/>
      <w:r w:rsidR="009B5A90" w:rsidRPr="00342F1D">
        <w:rPr>
          <w:rFonts w:ascii="Times New Roman" w:hAnsi="Times New Roman" w:cs="Times New Roman"/>
          <w:color w:val="000003"/>
          <w:w w:val="110"/>
        </w:rPr>
        <w:t>stosunku</w:t>
      </w:r>
      <w:proofErr w:type="gramEnd"/>
      <w:r w:rsidR="009B5A90" w:rsidRPr="00342F1D">
        <w:rPr>
          <w:rFonts w:ascii="Times New Roman" w:hAnsi="Times New Roman" w:cs="Times New Roman"/>
          <w:color w:val="000003"/>
          <w:w w:val="110"/>
        </w:rPr>
        <w:t xml:space="preserve"> do którego zachodzi </w:t>
      </w:r>
      <w:r w:rsidR="009B5A90" w:rsidRPr="00266C19">
        <w:rPr>
          <w:rFonts w:ascii="Times New Roman" w:hAnsi="Times New Roman" w:cs="Times New Roman"/>
          <w:bCs/>
        </w:rPr>
        <w:t>którakolwiek z okoliczności, o których mowa w art. 7 ust. 1 ustawy z dnia 13 kwietnia 2022 roku o szczególnych rozwiązaniach w zakresie przeciwdziałania wspieraniu agresji na Ukrainę oraz służących ochronie bezpieczeństwa narodowego (Dz. U. 2022 r., poz. 835).</w:t>
      </w:r>
    </w:p>
    <w:p w14:paraId="0574A9B4" w14:textId="4A85CC1B" w:rsidR="00C33B96" w:rsidRPr="00266C19" w:rsidRDefault="00C33B96" w:rsidP="00266C19">
      <w:pPr>
        <w:spacing w:line="276" w:lineRule="auto"/>
        <w:jc w:val="both"/>
        <w:rPr>
          <w:color w:val="222222"/>
        </w:rPr>
      </w:pPr>
      <w:r w:rsidRPr="00266C19">
        <w:rPr>
          <w:color w:val="222222"/>
        </w:rPr>
        <w:t xml:space="preserve">Zgodnie z treścią art. 7 ust. 1 ustawy z dnia 13 kwietnia 2022 r. </w:t>
      </w:r>
      <w:r w:rsidRPr="00266C19">
        <w:rPr>
          <w:i/>
          <w:iCs/>
          <w:color w:val="222222"/>
        </w:rPr>
        <w:t xml:space="preserve">o szczególnych rozwiązaniach w zakresie przeciwdziałania wspieraniu agresji na Ukrainę oraz służących ochronie bezpieczeństwa narodowego, zwanej dalej „ustawą”, </w:t>
      </w:r>
      <w:r w:rsidRPr="00266C19">
        <w:rPr>
          <w:color w:val="222222"/>
        </w:rPr>
        <w:t xml:space="preserve">z postępowania o udzielenie zamówienia publicznego lub konkursu prowadzonego na podstawie ustawy </w:t>
      </w:r>
      <w:proofErr w:type="spellStart"/>
      <w:r w:rsidRPr="00266C19">
        <w:rPr>
          <w:color w:val="222222"/>
        </w:rPr>
        <w:t>Pzp</w:t>
      </w:r>
      <w:proofErr w:type="spellEnd"/>
      <w:r w:rsidRPr="00266C19">
        <w:rPr>
          <w:color w:val="222222"/>
        </w:rPr>
        <w:t xml:space="preserve"> wyklucza się:</w:t>
      </w:r>
    </w:p>
    <w:p w14:paraId="679F05E0" w14:textId="71C84AAA" w:rsidR="00C33B96" w:rsidRPr="00266C19" w:rsidRDefault="00C33B96" w:rsidP="00266C19">
      <w:pPr>
        <w:pStyle w:val="Akapitzlist"/>
        <w:numPr>
          <w:ilvl w:val="1"/>
          <w:numId w:val="15"/>
        </w:numPr>
        <w:spacing w:line="276" w:lineRule="auto"/>
        <w:ind w:left="709"/>
        <w:jc w:val="both"/>
        <w:rPr>
          <w:color w:val="222222"/>
        </w:rPr>
      </w:pPr>
      <w:r w:rsidRPr="00266C19">
        <w:rPr>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AB15803" w14:textId="2BE54BB4" w:rsidR="00C33B96" w:rsidRPr="00266C19" w:rsidRDefault="00C33B96" w:rsidP="00266C19">
      <w:pPr>
        <w:pStyle w:val="Akapitzlist"/>
        <w:numPr>
          <w:ilvl w:val="1"/>
          <w:numId w:val="15"/>
        </w:numPr>
        <w:spacing w:line="276" w:lineRule="auto"/>
        <w:ind w:left="709"/>
        <w:jc w:val="both"/>
        <w:rPr>
          <w:rFonts w:eastAsia="Calibri"/>
          <w:color w:val="222222"/>
          <w:lang w:eastAsia="en-US"/>
        </w:rPr>
      </w:pPr>
      <w:r w:rsidRPr="00266C19">
        <w:rPr>
          <w:color w:val="222222"/>
        </w:rPr>
        <w:t>wykonawcę oraz uczestnika konkursu, którego beneficjentem rzeczywistym w rozumieniu ustawy z dnia 1 marca2018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8A4BAC" w14:textId="1695FA41" w:rsidR="00C33B96" w:rsidRPr="00266C19" w:rsidRDefault="00C33B96" w:rsidP="00266C19">
      <w:pPr>
        <w:pStyle w:val="Akapitzlist"/>
        <w:numPr>
          <w:ilvl w:val="1"/>
          <w:numId w:val="15"/>
        </w:numPr>
        <w:spacing w:line="276" w:lineRule="auto"/>
        <w:ind w:left="709"/>
        <w:jc w:val="both"/>
        <w:rPr>
          <w:color w:val="222222"/>
        </w:rPr>
      </w:pPr>
      <w:r w:rsidRPr="00266C19">
        <w:rPr>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D0AF7F" w14:textId="77777777" w:rsidR="00D60088" w:rsidRPr="00342F1D" w:rsidRDefault="00D60088" w:rsidP="00342F1D">
      <w:pPr>
        <w:pStyle w:val="Styl"/>
        <w:shd w:val="clear" w:color="auto" w:fill="FEFFFE"/>
        <w:spacing w:line="276" w:lineRule="auto"/>
        <w:ind w:left="426" w:right="15"/>
        <w:rPr>
          <w:rFonts w:ascii="Times New Roman" w:hAnsi="Times New Roman" w:cs="Times New Roman"/>
          <w:color w:val="000003"/>
          <w:w w:val="110"/>
        </w:rPr>
      </w:pPr>
    </w:p>
    <w:p w14:paraId="60E94A44" w14:textId="73EE09F1" w:rsidR="00D60088" w:rsidRPr="00342F1D" w:rsidRDefault="009B5A90" w:rsidP="00342F1D">
      <w:pPr>
        <w:pStyle w:val="Styl"/>
        <w:shd w:val="clear" w:color="auto" w:fill="FFFFFF"/>
        <w:spacing w:line="276" w:lineRule="auto"/>
        <w:ind w:right="43"/>
        <w:jc w:val="both"/>
        <w:rPr>
          <w:rFonts w:ascii="Times New Roman" w:hAnsi="Times New Roman" w:cs="Times New Roman"/>
          <w:b/>
          <w:color w:val="000004"/>
          <w:u w:val="single"/>
        </w:rPr>
      </w:pPr>
      <w:r w:rsidRPr="00342F1D">
        <w:rPr>
          <w:rFonts w:ascii="Times New Roman" w:hAnsi="Times New Roman" w:cs="Times New Roman"/>
          <w:b/>
          <w:color w:val="000004"/>
          <w:u w:val="single"/>
        </w:rPr>
        <w:t xml:space="preserve">IX. </w:t>
      </w:r>
      <w:r w:rsidR="000440C5" w:rsidRPr="00342F1D">
        <w:rPr>
          <w:rFonts w:ascii="Times New Roman" w:hAnsi="Times New Roman" w:cs="Times New Roman"/>
          <w:b/>
          <w:color w:val="000004"/>
          <w:u w:val="single"/>
        </w:rPr>
        <w:t xml:space="preserve">OŚWIADCZENIA I DOKUMENTY </w:t>
      </w:r>
      <w:r w:rsidR="00030DD7" w:rsidRPr="00342F1D">
        <w:rPr>
          <w:rFonts w:ascii="Times New Roman" w:hAnsi="Times New Roman" w:cs="Times New Roman"/>
          <w:b/>
          <w:color w:val="010004"/>
          <w:u w:val="single"/>
        </w:rPr>
        <w:t>JAKIE ZOBOWIĄZANI SĄ </w:t>
      </w:r>
      <w:r w:rsidR="000440C5" w:rsidRPr="00342F1D">
        <w:rPr>
          <w:rFonts w:ascii="Times New Roman" w:hAnsi="Times New Roman" w:cs="Times New Roman"/>
          <w:b/>
          <w:color w:val="010004"/>
          <w:u w:val="single"/>
        </w:rPr>
        <w:t>DOSTARCZYĆ WYKONAWCY W CELU POTWIERDZENIA SPEŁNIANIA WARUNKÓW UDZIAŁU W POSTĘPOWANIU ORAZ WYKAZANIA BRAKU PODSTAW WYKLUCZENIA (</w:t>
      </w:r>
      <w:r w:rsidR="0085616A" w:rsidRPr="00342F1D">
        <w:rPr>
          <w:rFonts w:ascii="Times New Roman" w:hAnsi="Times New Roman" w:cs="Times New Roman"/>
          <w:b/>
          <w:color w:val="010004"/>
          <w:u w:val="single"/>
        </w:rPr>
        <w:t xml:space="preserve">W TYM </w:t>
      </w:r>
      <w:r w:rsidR="000440C5" w:rsidRPr="00342F1D">
        <w:rPr>
          <w:rFonts w:ascii="Times New Roman" w:hAnsi="Times New Roman" w:cs="Times New Roman"/>
          <w:b/>
          <w:color w:val="010004"/>
          <w:u w:val="single"/>
        </w:rPr>
        <w:t>PODMIOTOW</w:t>
      </w:r>
      <w:r w:rsidR="0043119F" w:rsidRPr="00342F1D">
        <w:rPr>
          <w:rFonts w:ascii="Times New Roman" w:hAnsi="Times New Roman" w:cs="Times New Roman"/>
          <w:b/>
          <w:color w:val="010004"/>
          <w:u w:val="single"/>
        </w:rPr>
        <w:t>YCH</w:t>
      </w:r>
      <w:r w:rsidR="000440C5" w:rsidRPr="00342F1D">
        <w:rPr>
          <w:rFonts w:ascii="Times New Roman" w:hAnsi="Times New Roman" w:cs="Times New Roman"/>
          <w:b/>
          <w:color w:val="010004"/>
          <w:u w:val="single"/>
        </w:rPr>
        <w:t xml:space="preserve"> ŚRODK</w:t>
      </w:r>
      <w:r w:rsidR="0043119F" w:rsidRPr="00342F1D">
        <w:rPr>
          <w:rFonts w:ascii="Times New Roman" w:hAnsi="Times New Roman" w:cs="Times New Roman"/>
          <w:b/>
          <w:color w:val="010004"/>
          <w:u w:val="single"/>
        </w:rPr>
        <w:t>ÓW</w:t>
      </w:r>
      <w:r w:rsidR="000440C5" w:rsidRPr="00342F1D">
        <w:rPr>
          <w:rFonts w:ascii="Times New Roman" w:hAnsi="Times New Roman" w:cs="Times New Roman"/>
          <w:b/>
          <w:color w:val="010004"/>
          <w:u w:val="single"/>
        </w:rPr>
        <w:t xml:space="preserve"> DOWODOW</w:t>
      </w:r>
      <w:r w:rsidR="0043119F" w:rsidRPr="00342F1D">
        <w:rPr>
          <w:rFonts w:ascii="Times New Roman" w:hAnsi="Times New Roman" w:cs="Times New Roman"/>
          <w:b/>
          <w:color w:val="010004"/>
          <w:u w:val="single"/>
        </w:rPr>
        <w:t>YCH</w:t>
      </w:r>
      <w:r w:rsidR="000440C5" w:rsidRPr="00342F1D">
        <w:rPr>
          <w:rFonts w:ascii="Times New Roman" w:hAnsi="Times New Roman" w:cs="Times New Roman"/>
          <w:b/>
          <w:color w:val="010004"/>
          <w:u w:val="single"/>
        </w:rPr>
        <w:t>)</w:t>
      </w:r>
    </w:p>
    <w:p w14:paraId="70D2F635" w14:textId="09FF722A" w:rsidR="00D60088" w:rsidRPr="00342F1D" w:rsidRDefault="00D60088" w:rsidP="00342F1D">
      <w:pPr>
        <w:pStyle w:val="Styl"/>
        <w:numPr>
          <w:ilvl w:val="0"/>
          <w:numId w:val="23"/>
        </w:numPr>
        <w:shd w:val="clear" w:color="auto" w:fill="FFFFFF"/>
        <w:spacing w:line="276" w:lineRule="auto"/>
        <w:ind w:left="426" w:hanging="426"/>
        <w:jc w:val="both"/>
        <w:rPr>
          <w:rFonts w:ascii="Times New Roman" w:hAnsi="Times New Roman" w:cs="Times New Roman"/>
          <w:color w:val="010004"/>
        </w:rPr>
      </w:pPr>
      <w:r w:rsidRPr="00342F1D">
        <w:rPr>
          <w:rFonts w:ascii="Times New Roman" w:hAnsi="Times New Roman" w:cs="Times New Roman"/>
          <w:b/>
          <w:bCs/>
          <w:color w:val="010004"/>
        </w:rPr>
        <w:t>Do oferty</w:t>
      </w:r>
      <w:r w:rsidRPr="00342F1D">
        <w:rPr>
          <w:rFonts w:ascii="Times New Roman" w:hAnsi="Times New Roman" w:cs="Times New Roman"/>
          <w:color w:val="010004"/>
        </w:rPr>
        <w:t xml:space="preserve"> Wykonawca zobowiązany jest dołączyć aktualne na dzień składania ofert</w:t>
      </w:r>
      <w:r w:rsidR="0064016B" w:rsidRPr="00342F1D">
        <w:rPr>
          <w:rFonts w:ascii="Times New Roman" w:hAnsi="Times New Roman" w:cs="Times New Roman"/>
          <w:color w:val="010004"/>
        </w:rPr>
        <w:t xml:space="preserve"> </w:t>
      </w:r>
      <w:r w:rsidR="0064016B" w:rsidRPr="00342F1D">
        <w:rPr>
          <w:rFonts w:ascii="Times New Roman" w:hAnsi="Times New Roman" w:cs="Times New Roman"/>
          <w:color w:val="010004"/>
        </w:rPr>
        <w:br/>
        <w:t>oświadczenie o spełnianiu warun</w:t>
      </w:r>
      <w:r w:rsidRPr="00342F1D">
        <w:rPr>
          <w:rFonts w:ascii="Times New Roman" w:hAnsi="Times New Roman" w:cs="Times New Roman"/>
          <w:color w:val="010004"/>
        </w:rPr>
        <w:t>ków udziału w postę</w:t>
      </w:r>
      <w:r w:rsidR="0064016B" w:rsidRPr="00342F1D">
        <w:rPr>
          <w:rFonts w:ascii="Times New Roman" w:hAnsi="Times New Roman" w:cs="Times New Roman"/>
          <w:color w:val="010004"/>
        </w:rPr>
        <w:t>powaniu oraz o braku podstaw do </w:t>
      </w:r>
      <w:r w:rsidRPr="00342F1D">
        <w:rPr>
          <w:rFonts w:ascii="Times New Roman" w:hAnsi="Times New Roman" w:cs="Times New Roman"/>
          <w:color w:val="010004"/>
        </w:rPr>
        <w:t>wykluczenia z postępowania</w:t>
      </w:r>
      <w:r w:rsidR="0085616A" w:rsidRPr="00342F1D">
        <w:rPr>
          <w:rFonts w:ascii="Times New Roman" w:hAnsi="Times New Roman" w:cs="Times New Roman"/>
          <w:color w:val="010004"/>
        </w:rPr>
        <w:t xml:space="preserve">, o którym mowa w art. 125 ust. 1 </w:t>
      </w:r>
      <w:proofErr w:type="spellStart"/>
      <w:r w:rsidR="0085616A" w:rsidRPr="00342F1D">
        <w:rPr>
          <w:rFonts w:ascii="Times New Roman" w:hAnsi="Times New Roman" w:cs="Times New Roman"/>
          <w:color w:val="010004"/>
        </w:rPr>
        <w:t>Pzp</w:t>
      </w:r>
      <w:proofErr w:type="spellEnd"/>
      <w:r w:rsidRPr="00342F1D">
        <w:rPr>
          <w:rFonts w:ascii="Times New Roman" w:hAnsi="Times New Roman" w:cs="Times New Roman"/>
          <w:color w:val="010004"/>
        </w:rPr>
        <w:t xml:space="preserve"> </w:t>
      </w:r>
      <w:r w:rsidR="00F4221F" w:rsidRPr="00342F1D">
        <w:rPr>
          <w:rFonts w:ascii="Times New Roman" w:hAnsi="Times New Roman" w:cs="Times New Roman"/>
          <w:color w:val="010004"/>
        </w:rPr>
        <w:t>–</w:t>
      </w:r>
      <w:r w:rsidRPr="00342F1D">
        <w:rPr>
          <w:rFonts w:ascii="Times New Roman" w:hAnsi="Times New Roman" w:cs="Times New Roman"/>
          <w:color w:val="010004"/>
        </w:rPr>
        <w:t xml:space="preserve"> zgodnie z Załącznikiem nr 2 do SWZ. </w:t>
      </w:r>
    </w:p>
    <w:p w14:paraId="683C3CF2" w14:textId="77777777" w:rsidR="00D60088" w:rsidRPr="00342F1D" w:rsidRDefault="00D60088" w:rsidP="00342F1D">
      <w:pPr>
        <w:pStyle w:val="Styl"/>
        <w:numPr>
          <w:ilvl w:val="0"/>
          <w:numId w:val="23"/>
        </w:numPr>
        <w:shd w:val="clear" w:color="auto" w:fill="FFFFFF"/>
        <w:spacing w:line="276" w:lineRule="auto"/>
        <w:ind w:left="426" w:hanging="426"/>
        <w:jc w:val="both"/>
        <w:rPr>
          <w:rFonts w:ascii="Times New Roman" w:hAnsi="Times New Roman" w:cs="Times New Roman"/>
          <w:color w:val="010004"/>
        </w:rPr>
      </w:pPr>
      <w:r w:rsidRPr="00342F1D">
        <w:rPr>
          <w:rFonts w:ascii="Times New Roman" w:hAnsi="Times New Roman" w:cs="Times New Roman"/>
          <w:color w:val="010004"/>
        </w:rPr>
        <w:t>Informacje zawarte w oświadczeniu</w:t>
      </w:r>
      <w:r w:rsidRPr="00342F1D">
        <w:rPr>
          <w:rFonts w:ascii="Times New Roman" w:hAnsi="Times New Roman" w:cs="Times New Roman"/>
          <w:color w:val="141218"/>
        </w:rPr>
        <w:t xml:space="preserve">, </w:t>
      </w:r>
      <w:r w:rsidRPr="00342F1D">
        <w:rPr>
          <w:rFonts w:ascii="Times New Roman" w:hAnsi="Times New Roman" w:cs="Times New Roman"/>
          <w:color w:val="010004"/>
        </w:rPr>
        <w:t xml:space="preserve">o którym mowa w </w:t>
      </w:r>
      <w:r w:rsidR="003F58E4" w:rsidRPr="00342F1D">
        <w:rPr>
          <w:rFonts w:ascii="Times New Roman" w:hAnsi="Times New Roman" w:cs="Times New Roman"/>
          <w:color w:val="010004"/>
        </w:rPr>
        <w:t>ust.</w:t>
      </w:r>
      <w:r w:rsidRPr="00342F1D">
        <w:rPr>
          <w:rFonts w:ascii="Times New Roman" w:hAnsi="Times New Roman" w:cs="Times New Roman"/>
          <w:color w:val="010004"/>
        </w:rPr>
        <w:t xml:space="preserve"> l stanowią wstępne </w:t>
      </w:r>
      <w:r w:rsidR="0064016B" w:rsidRPr="00342F1D">
        <w:rPr>
          <w:rFonts w:ascii="Times New Roman" w:hAnsi="Times New Roman" w:cs="Times New Roman"/>
          <w:color w:val="010004"/>
        </w:rPr>
        <w:t>potwierdzenie, że </w:t>
      </w:r>
      <w:r w:rsidRPr="00342F1D">
        <w:rPr>
          <w:rFonts w:ascii="Times New Roman" w:hAnsi="Times New Roman" w:cs="Times New Roman"/>
          <w:color w:val="010004"/>
        </w:rPr>
        <w:t>Wykonawca nie podlega wykluczeniu</w:t>
      </w:r>
      <w:r w:rsidR="00030DD7" w:rsidRPr="00342F1D">
        <w:rPr>
          <w:rFonts w:ascii="Times New Roman" w:hAnsi="Times New Roman" w:cs="Times New Roman"/>
          <w:color w:val="010004"/>
        </w:rPr>
        <w:t xml:space="preserve"> oraz spełnia warunki udziału w </w:t>
      </w:r>
      <w:r w:rsidRPr="00342F1D">
        <w:rPr>
          <w:rFonts w:ascii="Times New Roman" w:hAnsi="Times New Roman" w:cs="Times New Roman"/>
          <w:color w:val="010004"/>
        </w:rPr>
        <w:t xml:space="preserve">postępowaniu. </w:t>
      </w:r>
    </w:p>
    <w:p w14:paraId="69FB0D1E" w14:textId="77777777" w:rsidR="00D60088" w:rsidRPr="00342F1D" w:rsidRDefault="00D60088" w:rsidP="00342F1D">
      <w:pPr>
        <w:pStyle w:val="Styl"/>
        <w:numPr>
          <w:ilvl w:val="0"/>
          <w:numId w:val="23"/>
        </w:numPr>
        <w:shd w:val="clear" w:color="auto" w:fill="FFFFFF"/>
        <w:spacing w:line="276" w:lineRule="auto"/>
        <w:ind w:left="426" w:hanging="426"/>
        <w:jc w:val="both"/>
        <w:rPr>
          <w:rFonts w:ascii="Times New Roman" w:hAnsi="Times New Roman" w:cs="Times New Roman"/>
          <w:color w:val="010004"/>
          <w:u w:val="single"/>
        </w:rPr>
      </w:pPr>
      <w:r w:rsidRPr="00342F1D">
        <w:rPr>
          <w:rFonts w:ascii="Times New Roman" w:hAnsi="Times New Roman" w:cs="Times New Roman"/>
          <w:b/>
          <w:bCs/>
          <w:color w:val="010004"/>
          <w:u w:val="single"/>
        </w:rPr>
        <w:t>Zamawiający wzywa Wykonawcę</w:t>
      </w:r>
      <w:r w:rsidRPr="00342F1D">
        <w:rPr>
          <w:rFonts w:ascii="Times New Roman" w:hAnsi="Times New Roman" w:cs="Times New Roman"/>
          <w:b/>
          <w:bCs/>
          <w:color w:val="141218"/>
          <w:u w:val="single"/>
        </w:rPr>
        <w:t xml:space="preserve">, </w:t>
      </w:r>
      <w:r w:rsidRPr="00342F1D">
        <w:rPr>
          <w:rFonts w:ascii="Times New Roman" w:hAnsi="Times New Roman" w:cs="Times New Roman"/>
          <w:b/>
          <w:bCs/>
          <w:color w:val="010004"/>
          <w:u w:val="single"/>
        </w:rPr>
        <w:t>którego oferta została najwyżej oceniona</w:t>
      </w:r>
      <w:r w:rsidRPr="00342F1D">
        <w:rPr>
          <w:rFonts w:ascii="Times New Roman" w:hAnsi="Times New Roman" w:cs="Times New Roman"/>
          <w:color w:val="141218"/>
          <w:u w:val="single"/>
        </w:rPr>
        <w:t xml:space="preserve">, </w:t>
      </w:r>
      <w:r w:rsidRPr="00342F1D">
        <w:rPr>
          <w:rFonts w:ascii="Times New Roman" w:hAnsi="Times New Roman" w:cs="Times New Roman"/>
          <w:color w:val="010004"/>
          <w:u w:val="single"/>
        </w:rPr>
        <w:t xml:space="preserve">do złożenia </w:t>
      </w:r>
      <w:r w:rsidR="0064016B" w:rsidRPr="00342F1D">
        <w:rPr>
          <w:rFonts w:ascii="Times New Roman" w:hAnsi="Times New Roman" w:cs="Times New Roman"/>
          <w:color w:val="010004"/>
          <w:u w:val="single"/>
        </w:rPr>
        <w:t>w </w:t>
      </w:r>
      <w:r w:rsidRPr="00342F1D">
        <w:rPr>
          <w:rFonts w:ascii="Times New Roman" w:hAnsi="Times New Roman" w:cs="Times New Roman"/>
          <w:color w:val="010004"/>
          <w:u w:val="single"/>
        </w:rPr>
        <w:t>wyznaczonym terminie, nie krótszym niż 5 dni od dnia wezwania, podmiotowych środków dowodowych</w:t>
      </w:r>
      <w:r w:rsidRPr="00342F1D">
        <w:rPr>
          <w:rFonts w:ascii="Times New Roman" w:hAnsi="Times New Roman" w:cs="Times New Roman"/>
          <w:color w:val="141218"/>
          <w:u w:val="single"/>
        </w:rPr>
        <w:t xml:space="preserve">, </w:t>
      </w:r>
      <w:r w:rsidRPr="00342F1D">
        <w:rPr>
          <w:rFonts w:ascii="Times New Roman" w:hAnsi="Times New Roman" w:cs="Times New Roman"/>
          <w:color w:val="010004"/>
          <w:u w:val="single"/>
        </w:rPr>
        <w:t>jeżeli wymagał ich złożenia w ogłoszeniu o zamówieniu lub dokumentach zamówienia</w:t>
      </w:r>
      <w:r w:rsidRPr="00342F1D">
        <w:rPr>
          <w:rFonts w:ascii="Times New Roman" w:hAnsi="Times New Roman" w:cs="Times New Roman"/>
          <w:color w:val="141218"/>
          <w:u w:val="single"/>
        </w:rPr>
        <w:t xml:space="preserve">, </w:t>
      </w:r>
      <w:r w:rsidRPr="00342F1D">
        <w:rPr>
          <w:rFonts w:ascii="Times New Roman" w:hAnsi="Times New Roman" w:cs="Times New Roman"/>
          <w:color w:val="010004"/>
          <w:u w:val="single"/>
        </w:rPr>
        <w:t xml:space="preserve">aktualnych na dzień złożenia podmiotowych </w:t>
      </w:r>
      <w:r w:rsidRPr="00342F1D">
        <w:rPr>
          <w:rFonts w:ascii="Times New Roman" w:hAnsi="Times New Roman" w:cs="Times New Roman"/>
          <w:color w:val="010004"/>
          <w:u w:val="single"/>
        </w:rPr>
        <w:lastRenderedPageBreak/>
        <w:t xml:space="preserve">środków dowodowych. </w:t>
      </w:r>
    </w:p>
    <w:p w14:paraId="5F3325BE" w14:textId="74DD8E65" w:rsidR="00D60088" w:rsidRPr="00E10827" w:rsidRDefault="00D60088" w:rsidP="00342F1D">
      <w:pPr>
        <w:pStyle w:val="Styl"/>
        <w:numPr>
          <w:ilvl w:val="0"/>
          <w:numId w:val="23"/>
        </w:numPr>
        <w:shd w:val="clear" w:color="auto" w:fill="FFFFFF"/>
        <w:spacing w:line="276" w:lineRule="auto"/>
        <w:ind w:left="426" w:right="28" w:hanging="417"/>
        <w:jc w:val="both"/>
        <w:rPr>
          <w:rFonts w:ascii="Times New Roman" w:hAnsi="Times New Roman" w:cs="Times New Roman"/>
          <w:b/>
          <w:bCs/>
          <w:color w:val="010004"/>
          <w:u w:val="single"/>
        </w:rPr>
      </w:pPr>
      <w:r w:rsidRPr="00342F1D">
        <w:rPr>
          <w:rFonts w:ascii="Times New Roman" w:hAnsi="Times New Roman" w:cs="Times New Roman"/>
          <w:color w:val="010004"/>
          <w:u w:val="single"/>
        </w:rPr>
        <w:t>Podmioto</w:t>
      </w:r>
      <w:r w:rsidR="00F4221F" w:rsidRPr="00342F1D">
        <w:rPr>
          <w:rFonts w:ascii="Times New Roman" w:hAnsi="Times New Roman" w:cs="Times New Roman"/>
          <w:color w:val="010004"/>
          <w:u w:val="single"/>
        </w:rPr>
        <w:t>we środki dowodowe wymagane od W</w:t>
      </w:r>
      <w:r w:rsidRPr="00342F1D">
        <w:rPr>
          <w:rFonts w:ascii="Times New Roman" w:hAnsi="Times New Roman" w:cs="Times New Roman"/>
          <w:color w:val="010004"/>
          <w:u w:val="single"/>
        </w:rPr>
        <w:t xml:space="preserve">ykonawcy obejmują: </w:t>
      </w:r>
      <w:r w:rsidR="00A1520B">
        <w:rPr>
          <w:rFonts w:ascii="Times New Roman" w:hAnsi="Times New Roman" w:cs="Times New Roman"/>
          <w:color w:val="010004"/>
          <w:u w:val="single"/>
        </w:rPr>
        <w:br/>
      </w:r>
      <w:r w:rsidR="00A1520B" w:rsidRPr="00E10827">
        <w:rPr>
          <w:rFonts w:ascii="Times New Roman" w:hAnsi="Times New Roman" w:cs="Times New Roman"/>
          <w:b/>
          <w:bCs/>
          <w:color w:val="010004"/>
          <w:u w:val="single"/>
        </w:rPr>
        <w:t>W zakresie potwierdzenia niepodleganiu wykluczeniu z postepowania</w:t>
      </w:r>
      <w:r w:rsidR="00E10827" w:rsidRPr="00E10827">
        <w:rPr>
          <w:rFonts w:ascii="Times New Roman" w:hAnsi="Times New Roman" w:cs="Times New Roman"/>
          <w:b/>
          <w:bCs/>
          <w:color w:val="010004"/>
          <w:u w:val="single"/>
        </w:rPr>
        <w:t>:</w:t>
      </w:r>
    </w:p>
    <w:p w14:paraId="483BCECD" w14:textId="6DF9B79D" w:rsidR="0064016B" w:rsidRPr="00342F1D" w:rsidRDefault="00D60088" w:rsidP="00342F1D">
      <w:pPr>
        <w:pStyle w:val="Styl"/>
        <w:numPr>
          <w:ilvl w:val="0"/>
          <w:numId w:val="24"/>
        </w:numPr>
        <w:shd w:val="clear" w:color="auto" w:fill="FFFFFF"/>
        <w:spacing w:line="276" w:lineRule="auto"/>
        <w:ind w:left="567" w:right="28"/>
        <w:jc w:val="both"/>
        <w:rPr>
          <w:rFonts w:ascii="Times New Roman" w:hAnsi="Times New Roman" w:cs="Times New Roman"/>
          <w:color w:val="010004"/>
        </w:rPr>
      </w:pPr>
      <w:r w:rsidRPr="00266C19">
        <w:rPr>
          <w:rFonts w:ascii="Times New Roman" w:hAnsi="Times New Roman" w:cs="Times New Roman"/>
          <w:b/>
          <w:color w:val="010004"/>
        </w:rPr>
        <w:t xml:space="preserve">Oświadczenie Wykonawcy, w zakresie art. 108 ust. l pkt 5 </w:t>
      </w:r>
      <w:proofErr w:type="spellStart"/>
      <w:r w:rsidR="0064016B" w:rsidRPr="00266C19">
        <w:rPr>
          <w:rFonts w:ascii="Times New Roman" w:hAnsi="Times New Roman" w:cs="Times New Roman"/>
          <w:b/>
          <w:color w:val="010004"/>
        </w:rPr>
        <w:t>Pzp</w:t>
      </w:r>
      <w:proofErr w:type="spellEnd"/>
      <w:r w:rsidRPr="00266C19">
        <w:rPr>
          <w:rFonts w:ascii="Times New Roman" w:hAnsi="Times New Roman" w:cs="Times New Roman"/>
          <w:b/>
          <w:color w:val="2C2B30"/>
        </w:rPr>
        <w:t xml:space="preserve">, </w:t>
      </w:r>
      <w:r w:rsidRPr="00266C19">
        <w:rPr>
          <w:rFonts w:ascii="Times New Roman" w:hAnsi="Times New Roman" w:cs="Times New Roman"/>
          <w:b/>
          <w:color w:val="010004"/>
        </w:rPr>
        <w:t xml:space="preserve">o braku </w:t>
      </w:r>
      <w:r w:rsidRPr="00266C19">
        <w:rPr>
          <w:rFonts w:ascii="Times New Roman" w:hAnsi="Times New Roman" w:cs="Times New Roman"/>
          <w:b/>
          <w:color w:val="010004"/>
        </w:rPr>
        <w:br/>
        <w:t>przynależności do tej samej grupy kapitałowej</w:t>
      </w:r>
      <w:r w:rsidRPr="00342F1D">
        <w:rPr>
          <w:rFonts w:ascii="Times New Roman" w:hAnsi="Times New Roman" w:cs="Times New Roman"/>
          <w:color w:val="141218"/>
        </w:rPr>
        <w:t xml:space="preserve">, </w:t>
      </w:r>
      <w:r w:rsidRPr="00342F1D">
        <w:rPr>
          <w:rFonts w:ascii="Times New Roman" w:hAnsi="Times New Roman" w:cs="Times New Roman"/>
          <w:color w:val="010004"/>
        </w:rPr>
        <w:t xml:space="preserve">w rozumieniu ustawy z dnia 16 lutego </w:t>
      </w:r>
      <w:r w:rsidRPr="00342F1D">
        <w:rPr>
          <w:rFonts w:ascii="Times New Roman" w:hAnsi="Times New Roman" w:cs="Times New Roman"/>
          <w:color w:val="010004"/>
        </w:rPr>
        <w:br/>
        <w:t>2007 r. o ochronie konkurencji</w:t>
      </w:r>
      <w:r w:rsidR="0064016B" w:rsidRPr="00342F1D">
        <w:rPr>
          <w:rFonts w:ascii="Times New Roman" w:hAnsi="Times New Roman" w:cs="Times New Roman"/>
          <w:color w:val="010004"/>
        </w:rPr>
        <w:t xml:space="preserve"> i </w:t>
      </w:r>
      <w:r w:rsidRPr="00342F1D">
        <w:rPr>
          <w:rFonts w:ascii="Times New Roman" w:hAnsi="Times New Roman" w:cs="Times New Roman"/>
          <w:color w:val="010004"/>
        </w:rPr>
        <w:t>konsumentów (Dz. U. z 202</w:t>
      </w:r>
      <w:r w:rsidR="008C2EB7">
        <w:rPr>
          <w:rFonts w:ascii="Times New Roman" w:hAnsi="Times New Roman" w:cs="Times New Roman"/>
          <w:color w:val="010004"/>
        </w:rPr>
        <w:t>1</w:t>
      </w:r>
      <w:r w:rsidRPr="00342F1D">
        <w:rPr>
          <w:rFonts w:ascii="Times New Roman" w:hAnsi="Times New Roman" w:cs="Times New Roman"/>
          <w:color w:val="010004"/>
        </w:rPr>
        <w:t xml:space="preserve"> r. poz. </w:t>
      </w:r>
      <w:r w:rsidR="008C2EB7">
        <w:rPr>
          <w:rFonts w:ascii="Times New Roman" w:hAnsi="Times New Roman" w:cs="Times New Roman"/>
          <w:color w:val="010004"/>
        </w:rPr>
        <w:t>275</w:t>
      </w:r>
      <w:r w:rsidRPr="00342F1D">
        <w:rPr>
          <w:rFonts w:ascii="Times New Roman" w:hAnsi="Times New Roman" w:cs="Times New Roman"/>
          <w:color w:val="010004"/>
        </w:rPr>
        <w:t>)</w:t>
      </w:r>
      <w:r w:rsidRPr="00342F1D">
        <w:rPr>
          <w:rFonts w:ascii="Times New Roman" w:hAnsi="Times New Roman" w:cs="Times New Roman"/>
          <w:color w:val="2C2B30"/>
        </w:rPr>
        <w:t xml:space="preserve">, </w:t>
      </w:r>
      <w:r w:rsidRPr="00342F1D">
        <w:rPr>
          <w:rFonts w:ascii="Times New Roman" w:hAnsi="Times New Roman" w:cs="Times New Roman"/>
          <w:color w:val="010004"/>
        </w:rPr>
        <w:t xml:space="preserve">z innym </w:t>
      </w:r>
      <w:r w:rsidRPr="00342F1D">
        <w:rPr>
          <w:rFonts w:ascii="Times New Roman" w:hAnsi="Times New Roman" w:cs="Times New Roman"/>
          <w:color w:val="010004"/>
        </w:rPr>
        <w:br/>
        <w:t xml:space="preserve">wykonawcą, który złożył odrębną ofertę, ofertę częściową lub wniosek o dopuszczenie </w:t>
      </w:r>
      <w:r w:rsidRPr="00342F1D">
        <w:rPr>
          <w:rFonts w:ascii="Times New Roman" w:hAnsi="Times New Roman" w:cs="Times New Roman"/>
          <w:color w:val="010004"/>
        </w:rPr>
        <w:br/>
        <w:t xml:space="preserve">do udziału w postępowaniu, albo oświadczenia o przynależności do tej samej grupy </w:t>
      </w:r>
      <w:r w:rsidRPr="00342F1D">
        <w:rPr>
          <w:rFonts w:ascii="Times New Roman" w:hAnsi="Times New Roman" w:cs="Times New Roman"/>
          <w:color w:val="010004"/>
        </w:rPr>
        <w:br/>
        <w:t xml:space="preserve">kapitałowej wraz z dokumentami lub informacjami potwierdzającymi przygotowanie </w:t>
      </w:r>
      <w:r w:rsidRPr="00342F1D">
        <w:rPr>
          <w:rFonts w:ascii="Times New Roman" w:hAnsi="Times New Roman" w:cs="Times New Roman"/>
          <w:color w:val="010004"/>
        </w:rPr>
        <w:br/>
        <w:t xml:space="preserve">oferty, oferty częściowej lub wniosku o dopuszczenie do udziału w postępowaniu </w:t>
      </w:r>
      <w:r w:rsidRPr="00342F1D">
        <w:rPr>
          <w:rFonts w:ascii="Times New Roman" w:hAnsi="Times New Roman" w:cs="Times New Roman"/>
          <w:color w:val="010004"/>
        </w:rPr>
        <w:br/>
        <w:t xml:space="preserve">niezależnie od innego wykonawcy należącego do tej samej grupy kapitałowej </w:t>
      </w:r>
      <w:r w:rsidR="0064016B" w:rsidRPr="00342F1D">
        <w:rPr>
          <w:rFonts w:ascii="Times New Roman" w:hAnsi="Times New Roman" w:cs="Times New Roman"/>
          <w:color w:val="2C2B30"/>
        </w:rPr>
        <w:t>–</w:t>
      </w:r>
      <w:r w:rsidRPr="00342F1D">
        <w:rPr>
          <w:rFonts w:ascii="Times New Roman" w:hAnsi="Times New Roman" w:cs="Times New Roman"/>
          <w:color w:val="2C2B30"/>
        </w:rPr>
        <w:t xml:space="preserve"> </w:t>
      </w:r>
      <w:r w:rsidRPr="00342F1D">
        <w:rPr>
          <w:rFonts w:ascii="Times New Roman" w:hAnsi="Times New Roman" w:cs="Times New Roman"/>
          <w:color w:val="2C2B30"/>
        </w:rPr>
        <w:br/>
      </w:r>
      <w:r w:rsidR="0064016B" w:rsidRPr="00342F1D">
        <w:rPr>
          <w:rFonts w:ascii="Times New Roman" w:hAnsi="Times New Roman" w:cs="Times New Roman"/>
          <w:color w:val="010004"/>
        </w:rPr>
        <w:t xml:space="preserve">załącznik </w:t>
      </w:r>
      <w:r w:rsidR="00A756B9" w:rsidRPr="00342F1D">
        <w:rPr>
          <w:rFonts w:ascii="Times New Roman" w:hAnsi="Times New Roman" w:cs="Times New Roman"/>
          <w:color w:val="010004"/>
        </w:rPr>
        <w:t>nr 4</w:t>
      </w:r>
      <w:r w:rsidR="00F4221F" w:rsidRPr="00342F1D">
        <w:rPr>
          <w:rFonts w:ascii="Times New Roman" w:hAnsi="Times New Roman" w:cs="Times New Roman"/>
          <w:color w:val="010004"/>
        </w:rPr>
        <w:t xml:space="preserve"> </w:t>
      </w:r>
      <w:r w:rsidR="0064016B" w:rsidRPr="00342F1D">
        <w:rPr>
          <w:rFonts w:ascii="Times New Roman" w:hAnsi="Times New Roman" w:cs="Times New Roman"/>
          <w:color w:val="010004"/>
        </w:rPr>
        <w:t>do SWZ.</w:t>
      </w:r>
    </w:p>
    <w:p w14:paraId="39797413" w14:textId="77777777" w:rsidR="0064016B" w:rsidRPr="00342F1D" w:rsidRDefault="0064016B" w:rsidP="00342F1D">
      <w:pPr>
        <w:pStyle w:val="Styl"/>
        <w:numPr>
          <w:ilvl w:val="0"/>
          <w:numId w:val="24"/>
        </w:numPr>
        <w:shd w:val="clear" w:color="auto" w:fill="FFFFFF"/>
        <w:spacing w:line="276" w:lineRule="auto"/>
        <w:ind w:left="567" w:right="28"/>
        <w:jc w:val="both"/>
        <w:rPr>
          <w:rFonts w:ascii="Times New Roman" w:hAnsi="Times New Roman" w:cs="Times New Roman"/>
          <w:color w:val="010004"/>
        </w:rPr>
      </w:pPr>
      <w:r w:rsidRPr="00266C19">
        <w:rPr>
          <w:rFonts w:ascii="Times New Roman" w:hAnsi="Times New Roman" w:cs="Times New Roman"/>
          <w:b/>
          <w:color w:val="010005"/>
          <w:w w:val="107"/>
        </w:rPr>
        <w:t>Oświadczenie wykonawcy o aktualności informacji zawartych w oświadczeniu</w:t>
      </w:r>
      <w:r w:rsidRPr="00266C19">
        <w:rPr>
          <w:rFonts w:ascii="Times New Roman" w:hAnsi="Times New Roman" w:cs="Times New Roman"/>
          <w:b/>
          <w:color w:val="0C0B10"/>
          <w:w w:val="107"/>
        </w:rPr>
        <w:t xml:space="preserve">, </w:t>
      </w:r>
      <w:r w:rsidRPr="00266C19">
        <w:rPr>
          <w:rFonts w:ascii="Times New Roman" w:hAnsi="Times New Roman" w:cs="Times New Roman"/>
          <w:b/>
          <w:color w:val="010005"/>
        </w:rPr>
        <w:t>o którym mowa wart. 125 ust</w:t>
      </w:r>
      <w:r w:rsidRPr="00266C19">
        <w:rPr>
          <w:rFonts w:ascii="Times New Roman" w:hAnsi="Times New Roman" w:cs="Times New Roman"/>
          <w:b/>
          <w:color w:val="0C0B10"/>
        </w:rPr>
        <w:t xml:space="preserve">. </w:t>
      </w:r>
      <w:r w:rsidRPr="00266C19">
        <w:rPr>
          <w:rFonts w:ascii="Times New Roman" w:hAnsi="Times New Roman" w:cs="Times New Roman"/>
          <w:b/>
          <w:color w:val="010005"/>
        </w:rPr>
        <w:t xml:space="preserve">l </w:t>
      </w:r>
      <w:proofErr w:type="spellStart"/>
      <w:r w:rsidRPr="00266C19">
        <w:rPr>
          <w:rFonts w:ascii="Times New Roman" w:hAnsi="Times New Roman" w:cs="Times New Roman"/>
          <w:b/>
          <w:color w:val="010005"/>
        </w:rPr>
        <w:t>Pzp</w:t>
      </w:r>
      <w:proofErr w:type="spellEnd"/>
      <w:r w:rsidRPr="00266C19">
        <w:rPr>
          <w:rFonts w:ascii="Times New Roman" w:hAnsi="Times New Roman" w:cs="Times New Roman"/>
          <w:b/>
          <w:color w:val="010005"/>
        </w:rPr>
        <w:t xml:space="preserve">., </w:t>
      </w:r>
      <w:r w:rsidRPr="00342F1D">
        <w:rPr>
          <w:rFonts w:ascii="Times New Roman" w:hAnsi="Times New Roman" w:cs="Times New Roman"/>
          <w:color w:val="010005"/>
        </w:rPr>
        <w:t>w zakresie podstaw wykluczenia z postępowania wskazanych przez zamawiającego</w:t>
      </w:r>
      <w:r w:rsidRPr="00342F1D">
        <w:rPr>
          <w:rFonts w:ascii="Times New Roman" w:hAnsi="Times New Roman" w:cs="Times New Roman"/>
          <w:color w:val="0C0B10"/>
        </w:rPr>
        <w:t xml:space="preserve">, </w:t>
      </w:r>
      <w:r w:rsidRPr="00342F1D">
        <w:rPr>
          <w:rFonts w:ascii="Times New Roman" w:hAnsi="Times New Roman" w:cs="Times New Roman"/>
          <w:color w:val="010005"/>
        </w:rPr>
        <w:t xml:space="preserve">o których mowa w: </w:t>
      </w:r>
    </w:p>
    <w:p w14:paraId="0366E26F" w14:textId="77777777" w:rsidR="00134258" w:rsidRPr="00342F1D" w:rsidRDefault="00134258" w:rsidP="00342F1D">
      <w:pPr>
        <w:pStyle w:val="Akapitzlist"/>
        <w:numPr>
          <w:ilvl w:val="2"/>
          <w:numId w:val="23"/>
        </w:numPr>
        <w:spacing w:line="276" w:lineRule="auto"/>
        <w:ind w:left="1134"/>
        <w:jc w:val="both"/>
      </w:pPr>
      <w:r w:rsidRPr="00342F1D">
        <w:t xml:space="preserve">art. 108 ust. 1 pkt 3 </w:t>
      </w:r>
      <w:proofErr w:type="spellStart"/>
      <w:r w:rsidR="003420B0" w:rsidRPr="00342F1D">
        <w:t>Pzp</w:t>
      </w:r>
      <w:proofErr w:type="spellEnd"/>
      <w:r w:rsidRPr="00342F1D">
        <w:t xml:space="preserve">, </w:t>
      </w:r>
    </w:p>
    <w:p w14:paraId="1D097486" w14:textId="77777777" w:rsidR="00134258" w:rsidRPr="00342F1D" w:rsidRDefault="00134258" w:rsidP="00342F1D">
      <w:pPr>
        <w:pStyle w:val="Akapitzlist"/>
        <w:numPr>
          <w:ilvl w:val="2"/>
          <w:numId w:val="23"/>
        </w:numPr>
        <w:spacing w:line="276" w:lineRule="auto"/>
        <w:ind w:left="1134"/>
        <w:jc w:val="both"/>
      </w:pPr>
      <w:r w:rsidRPr="00342F1D">
        <w:t xml:space="preserve">art. 108 ust. 1 pkt 4 </w:t>
      </w:r>
      <w:proofErr w:type="spellStart"/>
      <w:r w:rsidR="003420B0" w:rsidRPr="00342F1D">
        <w:t>Pzp</w:t>
      </w:r>
      <w:proofErr w:type="spellEnd"/>
      <w:r w:rsidRPr="00342F1D">
        <w:t>, dotyczących or</w:t>
      </w:r>
      <w:r w:rsidR="00030DD7" w:rsidRPr="00342F1D">
        <w:t>zeczenia zakazu ubiegania się o </w:t>
      </w:r>
      <w:r w:rsidRPr="00342F1D">
        <w:t>zamówienie publiczne tytułem środka zapobiegawczego,</w:t>
      </w:r>
    </w:p>
    <w:p w14:paraId="0EC7F500" w14:textId="77777777" w:rsidR="00134258" w:rsidRPr="00342F1D" w:rsidRDefault="00134258" w:rsidP="00342F1D">
      <w:pPr>
        <w:pStyle w:val="Akapitzlist"/>
        <w:numPr>
          <w:ilvl w:val="2"/>
          <w:numId w:val="23"/>
        </w:numPr>
        <w:spacing w:line="276" w:lineRule="auto"/>
        <w:ind w:left="1134"/>
        <w:jc w:val="both"/>
      </w:pPr>
      <w:r w:rsidRPr="00342F1D">
        <w:t xml:space="preserve">art. 108 ust. 1 pkt 5 </w:t>
      </w:r>
      <w:proofErr w:type="spellStart"/>
      <w:r w:rsidR="003420B0" w:rsidRPr="00342F1D">
        <w:t>Pzp</w:t>
      </w:r>
      <w:proofErr w:type="spellEnd"/>
      <w:r w:rsidRPr="00342F1D">
        <w:t>, dotyczących zawarcia z innymi wykonawcami porozumienia mającego na celu zakłócenie konkurencji,</w:t>
      </w:r>
    </w:p>
    <w:p w14:paraId="280EBCF2" w14:textId="08EE2E4E" w:rsidR="00134258" w:rsidRDefault="00134258" w:rsidP="00342F1D">
      <w:pPr>
        <w:pStyle w:val="Akapitzlist"/>
        <w:numPr>
          <w:ilvl w:val="2"/>
          <w:numId w:val="23"/>
        </w:numPr>
        <w:spacing w:line="276" w:lineRule="auto"/>
        <w:ind w:left="1134"/>
        <w:jc w:val="both"/>
      </w:pPr>
      <w:r w:rsidRPr="00342F1D">
        <w:t xml:space="preserve">art. 108 ust. 1 pkt 6 </w:t>
      </w:r>
      <w:proofErr w:type="spellStart"/>
      <w:r w:rsidR="003420B0" w:rsidRPr="00342F1D">
        <w:t>Pzp</w:t>
      </w:r>
      <w:proofErr w:type="spellEnd"/>
      <w:r w:rsidRPr="00342F1D">
        <w:t>.</w:t>
      </w:r>
    </w:p>
    <w:p w14:paraId="34731D09" w14:textId="688FC1D3" w:rsidR="003371DB" w:rsidRPr="00342F1D" w:rsidRDefault="003371DB" w:rsidP="00342F1D">
      <w:pPr>
        <w:pStyle w:val="Akapitzlist"/>
        <w:numPr>
          <w:ilvl w:val="2"/>
          <w:numId w:val="23"/>
        </w:numPr>
        <w:spacing w:line="276" w:lineRule="auto"/>
        <w:ind w:left="1134"/>
        <w:jc w:val="both"/>
      </w:pPr>
      <w:r>
        <w:t xml:space="preserve">oraz </w:t>
      </w:r>
      <w:r w:rsidRPr="00945335">
        <w:t>art.</w:t>
      </w:r>
      <w:r>
        <w:t xml:space="preserve"> </w:t>
      </w:r>
      <w:r w:rsidRPr="00945335">
        <w:t>7 ust. 1 ustawy z dnia 13 kwietnia 2022 r</w:t>
      </w:r>
      <w:r w:rsidRPr="000B3539">
        <w:t xml:space="preserve">. </w:t>
      </w:r>
      <w:r w:rsidRPr="000B3539">
        <w:rPr>
          <w:color w:val="222222"/>
        </w:rPr>
        <w:t>o szczególnych rozwiązaniach w zakresie przeciwdziałania wspieraniu agresji na Ukrainę oraz służących ochronie bezpieczeństwa narodowego (Dz. U. poz. 835)</w:t>
      </w:r>
    </w:p>
    <w:p w14:paraId="58734F61" w14:textId="2D1A8465" w:rsidR="0064016B" w:rsidRPr="00E64FC4" w:rsidRDefault="0064016B" w:rsidP="00342F1D">
      <w:pPr>
        <w:pStyle w:val="Styl"/>
        <w:shd w:val="clear" w:color="auto" w:fill="FFFFFF"/>
        <w:spacing w:line="276" w:lineRule="auto"/>
        <w:ind w:right="34" w:firstLine="426"/>
        <w:jc w:val="both"/>
        <w:rPr>
          <w:rFonts w:ascii="Times New Roman" w:hAnsi="Times New Roman" w:cs="Times New Roman"/>
          <w:b/>
          <w:bCs/>
          <w:color w:val="010005"/>
          <w:w w:val="107"/>
          <w:u w:val="single"/>
        </w:rPr>
      </w:pPr>
      <w:r w:rsidRPr="00342F1D">
        <w:rPr>
          <w:rFonts w:ascii="Times New Roman" w:hAnsi="Times New Roman" w:cs="Times New Roman"/>
          <w:color w:val="010005"/>
        </w:rPr>
        <w:t xml:space="preserve">Wzór oświadczenia stanowi </w:t>
      </w:r>
      <w:r w:rsidR="00A756B9" w:rsidRPr="00342F1D">
        <w:rPr>
          <w:rFonts w:ascii="Times New Roman" w:hAnsi="Times New Roman" w:cs="Times New Roman"/>
          <w:color w:val="010005"/>
        </w:rPr>
        <w:t>z</w:t>
      </w:r>
      <w:r w:rsidRPr="00342F1D">
        <w:rPr>
          <w:rFonts w:ascii="Times New Roman" w:hAnsi="Times New Roman" w:cs="Times New Roman"/>
          <w:color w:val="010005"/>
          <w:w w:val="107"/>
        </w:rPr>
        <w:t>ałącznik</w:t>
      </w:r>
      <w:r w:rsidR="00A756B9" w:rsidRPr="00342F1D">
        <w:rPr>
          <w:rFonts w:ascii="Times New Roman" w:hAnsi="Times New Roman" w:cs="Times New Roman"/>
          <w:color w:val="010005"/>
          <w:w w:val="107"/>
        </w:rPr>
        <w:t xml:space="preserve"> nr 7</w:t>
      </w:r>
      <w:r w:rsidRPr="00342F1D">
        <w:rPr>
          <w:rFonts w:ascii="Times New Roman" w:hAnsi="Times New Roman" w:cs="Times New Roman"/>
          <w:color w:val="010005"/>
          <w:w w:val="107"/>
        </w:rPr>
        <w:t xml:space="preserve"> do SWZ.</w:t>
      </w:r>
      <w:r w:rsidR="00E10827">
        <w:rPr>
          <w:rFonts w:ascii="Times New Roman" w:hAnsi="Times New Roman" w:cs="Times New Roman"/>
          <w:color w:val="010005"/>
          <w:w w:val="107"/>
        </w:rPr>
        <w:br/>
      </w:r>
      <w:r w:rsidR="00E10827" w:rsidRPr="00E64FC4">
        <w:rPr>
          <w:rFonts w:ascii="Times New Roman" w:hAnsi="Times New Roman" w:cs="Times New Roman"/>
          <w:b/>
          <w:bCs/>
          <w:color w:val="010005"/>
          <w:w w:val="107"/>
          <w:u w:val="single"/>
        </w:rPr>
        <w:t>W zakresie potwierdzenia spełniania warunków udziału w post</w:t>
      </w:r>
      <w:r w:rsidR="0058533B">
        <w:rPr>
          <w:rFonts w:ascii="Times New Roman" w:hAnsi="Times New Roman" w:cs="Times New Roman"/>
          <w:b/>
          <w:bCs/>
          <w:color w:val="010005"/>
          <w:w w:val="107"/>
          <w:u w:val="single"/>
        </w:rPr>
        <w:t>ę</w:t>
      </w:r>
      <w:r w:rsidR="00E10827" w:rsidRPr="00E64FC4">
        <w:rPr>
          <w:rFonts w:ascii="Times New Roman" w:hAnsi="Times New Roman" w:cs="Times New Roman"/>
          <w:b/>
          <w:bCs/>
          <w:color w:val="010005"/>
          <w:w w:val="107"/>
          <w:u w:val="single"/>
        </w:rPr>
        <w:t xml:space="preserve">powaniu </w:t>
      </w:r>
    </w:p>
    <w:p w14:paraId="02E4F205" w14:textId="2389819E" w:rsidR="007B0A7F" w:rsidRPr="00342F1D" w:rsidRDefault="00F644D8" w:rsidP="00342F1D">
      <w:pPr>
        <w:widowControl w:val="0"/>
        <w:tabs>
          <w:tab w:val="left" w:pos="851"/>
        </w:tabs>
        <w:suppressAutoHyphens/>
        <w:spacing w:line="276" w:lineRule="auto"/>
        <w:jc w:val="both"/>
        <w:rPr>
          <w:rFonts w:eastAsia="Arial Unicode MS"/>
          <w:kern w:val="1"/>
          <w:lang w:eastAsia="ar-SA"/>
        </w:rPr>
      </w:pPr>
      <w:r w:rsidRPr="00266C19">
        <w:rPr>
          <w:b/>
          <w:bCs/>
          <w:color w:val="010005"/>
          <w:w w:val="107"/>
        </w:rPr>
        <w:t>3)</w:t>
      </w:r>
      <w:r w:rsidRPr="00342F1D">
        <w:rPr>
          <w:color w:val="010005"/>
          <w:w w:val="107"/>
        </w:rPr>
        <w:t xml:space="preserve"> </w:t>
      </w:r>
      <w:r w:rsidR="007B0A7F" w:rsidRPr="00266C19">
        <w:rPr>
          <w:rFonts w:eastAsia="Arial Unicode MS"/>
          <w:b/>
          <w:bCs/>
          <w:kern w:val="1"/>
          <w:lang w:eastAsia="ar-SA"/>
        </w:rPr>
        <w:t xml:space="preserve">uprawnień do prowadzenia określonej działalności gospodarczej lub </w:t>
      </w:r>
      <w:proofErr w:type="gramStart"/>
      <w:r w:rsidR="007B0A7F" w:rsidRPr="00266C19">
        <w:rPr>
          <w:rFonts w:eastAsia="Arial Unicode MS"/>
          <w:b/>
          <w:bCs/>
          <w:kern w:val="1"/>
          <w:lang w:eastAsia="ar-SA"/>
        </w:rPr>
        <w:t xml:space="preserve">zawodowej,   </w:t>
      </w:r>
      <w:proofErr w:type="gramEnd"/>
      <w:r w:rsidR="007B0A7F" w:rsidRPr="00266C19">
        <w:rPr>
          <w:rFonts w:eastAsia="Arial Unicode MS"/>
          <w:b/>
          <w:bCs/>
          <w:kern w:val="1"/>
          <w:lang w:eastAsia="ar-SA"/>
        </w:rPr>
        <w:t xml:space="preserve">                          o ile wynika to z odrębnych przepisów </w:t>
      </w:r>
      <w:r w:rsidR="007B0A7F" w:rsidRPr="00266C19">
        <w:rPr>
          <w:rFonts w:eastAsia="Arial Unicode MS"/>
          <w:b/>
          <w:kern w:val="1"/>
          <w:lang w:eastAsia="ar-SA"/>
        </w:rPr>
        <w:t>- aktualna licencja na wykonywanie krajowego transportu drogowego osób lub aktualne zezwolenie na wykonywanie zawodu przewoźnika drogowego w zakresie krajowego przewozu osób, zgodnie z  ustawą z dnia 6 września 2001 r. o transporcie drogowym (</w:t>
      </w:r>
      <w:proofErr w:type="spellStart"/>
      <w:r w:rsidR="007B0A7F" w:rsidRPr="00266C19">
        <w:rPr>
          <w:rFonts w:eastAsia="Arial Unicode MS"/>
          <w:b/>
          <w:kern w:val="1"/>
          <w:lang w:eastAsia="ar-SA"/>
        </w:rPr>
        <w:t>t.j</w:t>
      </w:r>
      <w:proofErr w:type="spellEnd"/>
      <w:r w:rsidR="007B0A7F" w:rsidRPr="00266C19">
        <w:rPr>
          <w:rFonts w:eastAsia="Arial Unicode MS"/>
          <w:b/>
          <w:kern w:val="1"/>
          <w:lang w:eastAsia="ar-SA"/>
        </w:rPr>
        <w:t>. Dz.U. z 2021 r., poz. 919 z późn.zm.);</w:t>
      </w:r>
    </w:p>
    <w:p w14:paraId="73E61118" w14:textId="20B9AB0B" w:rsidR="00F644D8" w:rsidRPr="00E10827" w:rsidRDefault="007B0A7F" w:rsidP="00342F1D">
      <w:pPr>
        <w:pStyle w:val="Default"/>
        <w:spacing w:line="276" w:lineRule="auto"/>
        <w:rPr>
          <w:rFonts w:eastAsiaTheme="minorHAnsi"/>
          <w:b/>
          <w:bCs/>
        </w:rPr>
      </w:pPr>
      <w:r w:rsidRPr="00266C19">
        <w:rPr>
          <w:b/>
          <w:bCs/>
          <w:color w:val="010005"/>
          <w:w w:val="107"/>
        </w:rPr>
        <w:t>4)</w:t>
      </w:r>
      <w:r w:rsidRPr="00342F1D">
        <w:rPr>
          <w:color w:val="010005"/>
          <w:w w:val="107"/>
        </w:rPr>
        <w:t xml:space="preserve"> </w:t>
      </w:r>
      <w:r w:rsidRPr="00266C19">
        <w:rPr>
          <w:rFonts w:eastAsia="Arial Unicode MS"/>
          <w:b/>
          <w:kern w:val="1"/>
          <w:lang w:eastAsia="ar-SA"/>
        </w:rPr>
        <w:t xml:space="preserve">wykaz narzędzi dostępnych Wykonawcy w celu wykonania zamówienia publicznego, wraz z informacją o podstawie do dysponowania tymi zasobami. </w:t>
      </w:r>
      <w:r w:rsidRPr="00E10827">
        <w:rPr>
          <w:rFonts w:eastAsia="Arial Unicode MS"/>
          <w:b/>
          <w:bCs/>
          <w:kern w:val="1"/>
          <w:lang w:eastAsia="ar-SA"/>
        </w:rPr>
        <w:t xml:space="preserve">Wykaz należy złożyć zgodnie z załączonym wzorem </w:t>
      </w:r>
      <w:r w:rsidR="00F644D8" w:rsidRPr="00E10827">
        <w:rPr>
          <w:rFonts w:eastAsiaTheme="minorHAnsi"/>
          <w:b/>
          <w:bCs/>
        </w:rPr>
        <w:t xml:space="preserve">- załącznik nr </w:t>
      </w:r>
      <w:r w:rsidR="00710071" w:rsidRPr="00E10827">
        <w:rPr>
          <w:rFonts w:eastAsiaTheme="minorHAnsi"/>
          <w:b/>
          <w:bCs/>
        </w:rPr>
        <w:t xml:space="preserve">9 </w:t>
      </w:r>
      <w:r w:rsidR="00F644D8" w:rsidRPr="00E10827">
        <w:rPr>
          <w:rFonts w:eastAsiaTheme="minorHAnsi"/>
          <w:b/>
          <w:bCs/>
        </w:rPr>
        <w:t>do SWZ</w:t>
      </w:r>
      <w:r w:rsidR="00342F1D" w:rsidRPr="00E10827">
        <w:rPr>
          <w:rFonts w:eastAsiaTheme="minorHAnsi"/>
          <w:b/>
          <w:bCs/>
        </w:rPr>
        <w:t>.</w:t>
      </w:r>
    </w:p>
    <w:p w14:paraId="08B378E6" w14:textId="0F00FA61" w:rsidR="00BA12C7" w:rsidRPr="00342F1D" w:rsidRDefault="00992947" w:rsidP="00342F1D">
      <w:pPr>
        <w:pStyle w:val="Styl"/>
        <w:shd w:val="clear" w:color="auto" w:fill="FEFFFE"/>
        <w:spacing w:line="276" w:lineRule="auto"/>
        <w:ind w:right="25"/>
        <w:jc w:val="both"/>
        <w:rPr>
          <w:rFonts w:ascii="Times New Roman" w:hAnsi="Times New Roman" w:cs="Times New Roman"/>
          <w:color w:val="000002"/>
        </w:rPr>
      </w:pPr>
      <w:r w:rsidRPr="00342F1D">
        <w:rPr>
          <w:rFonts w:ascii="Times New Roman" w:hAnsi="Times New Roman" w:cs="Times New Roman"/>
          <w:color w:val="000002"/>
        </w:rPr>
        <w:t xml:space="preserve">5.  </w:t>
      </w:r>
      <w:r w:rsidR="00BA12C7" w:rsidRPr="00342F1D">
        <w:rPr>
          <w:rFonts w:ascii="Times New Roman" w:hAnsi="Times New Roman" w:cs="Times New Roman"/>
          <w:color w:val="000002"/>
        </w:rPr>
        <w:t>Zamawiający nie wzywa do złożenia podmiotowych środków dowodowych</w:t>
      </w:r>
      <w:r w:rsidR="00BA12C7" w:rsidRPr="00342F1D">
        <w:rPr>
          <w:rFonts w:ascii="Times New Roman" w:hAnsi="Times New Roman" w:cs="Times New Roman"/>
          <w:color w:val="161619"/>
        </w:rPr>
        <w:t xml:space="preserve">, </w:t>
      </w:r>
      <w:r w:rsidR="00BA12C7" w:rsidRPr="00342F1D">
        <w:rPr>
          <w:rFonts w:ascii="Times New Roman" w:hAnsi="Times New Roman" w:cs="Times New Roman"/>
          <w:color w:val="000002"/>
        </w:rPr>
        <w:t>jeżeli</w:t>
      </w:r>
      <w:r w:rsidR="0043119F" w:rsidRPr="00342F1D">
        <w:rPr>
          <w:rFonts w:ascii="Times New Roman" w:hAnsi="Times New Roman" w:cs="Times New Roman"/>
          <w:color w:val="000002"/>
        </w:rPr>
        <w:t xml:space="preserve"> </w:t>
      </w:r>
      <w:r w:rsidR="00BA12C7" w:rsidRPr="00342F1D">
        <w:rPr>
          <w:rFonts w:ascii="Times New Roman" w:hAnsi="Times New Roman" w:cs="Times New Roman"/>
          <w:color w:val="000002"/>
        </w:rPr>
        <w:t xml:space="preserve">może </w:t>
      </w:r>
      <w:r w:rsidR="00BA12C7" w:rsidRPr="00342F1D">
        <w:rPr>
          <w:rFonts w:ascii="Times New Roman" w:hAnsi="Times New Roman" w:cs="Times New Roman"/>
          <w:color w:val="161619"/>
        </w:rPr>
        <w:t>j</w:t>
      </w:r>
      <w:r w:rsidR="00BA12C7" w:rsidRPr="00342F1D">
        <w:rPr>
          <w:rFonts w:ascii="Times New Roman" w:hAnsi="Times New Roman" w:cs="Times New Roman"/>
          <w:color w:val="000002"/>
        </w:rPr>
        <w:t>e uzyskać za pomocą bezpłatnych i ogólnodostępnych baz danych</w:t>
      </w:r>
      <w:r w:rsidR="00BA12C7" w:rsidRPr="00342F1D">
        <w:rPr>
          <w:rFonts w:ascii="Times New Roman" w:hAnsi="Times New Roman" w:cs="Times New Roman"/>
          <w:color w:val="2B2B2E"/>
        </w:rPr>
        <w:t xml:space="preserve">, </w:t>
      </w:r>
      <w:r w:rsidR="00BA12C7" w:rsidRPr="00342F1D">
        <w:rPr>
          <w:rFonts w:ascii="Times New Roman" w:hAnsi="Times New Roman" w:cs="Times New Roman"/>
          <w:color w:val="000002"/>
        </w:rPr>
        <w:t>w szczególności rejestrów publicznych w rozumieniu ustawy z dnia 17 lutego 2005 r. o informatyzacji działalności podmiotów realizujących zadania publiczne</w:t>
      </w:r>
      <w:r w:rsidR="00BA12C7" w:rsidRPr="00342F1D">
        <w:rPr>
          <w:rFonts w:ascii="Times New Roman" w:hAnsi="Times New Roman" w:cs="Times New Roman"/>
          <w:color w:val="161619"/>
        </w:rPr>
        <w:t xml:space="preserve">, </w:t>
      </w:r>
      <w:r w:rsidR="00BA12C7" w:rsidRPr="00342F1D">
        <w:rPr>
          <w:rFonts w:ascii="Times New Roman" w:hAnsi="Times New Roman" w:cs="Times New Roman"/>
          <w:color w:val="000002"/>
        </w:rPr>
        <w:t>o ile wykonawca wskazał w oświadczeniu, o którym mowa wart. 125 ust</w:t>
      </w:r>
      <w:r w:rsidR="00BA12C7" w:rsidRPr="00342F1D">
        <w:rPr>
          <w:rFonts w:ascii="Times New Roman" w:hAnsi="Times New Roman" w:cs="Times New Roman"/>
          <w:color w:val="2B2B2E"/>
        </w:rPr>
        <w:t xml:space="preserve">. </w:t>
      </w:r>
      <w:r w:rsidR="00BA12C7" w:rsidRPr="00342F1D">
        <w:rPr>
          <w:rFonts w:ascii="Times New Roman" w:hAnsi="Times New Roman" w:cs="Times New Roman"/>
          <w:color w:val="000002"/>
        </w:rPr>
        <w:t xml:space="preserve">l </w:t>
      </w:r>
      <w:proofErr w:type="spellStart"/>
      <w:r w:rsidR="00BA12C7" w:rsidRPr="00342F1D">
        <w:rPr>
          <w:rFonts w:ascii="Times New Roman" w:hAnsi="Times New Roman" w:cs="Times New Roman"/>
          <w:color w:val="000002"/>
        </w:rPr>
        <w:t>Pzp</w:t>
      </w:r>
      <w:proofErr w:type="spellEnd"/>
      <w:r w:rsidR="00BA12C7" w:rsidRPr="00342F1D">
        <w:rPr>
          <w:rFonts w:ascii="Times New Roman" w:hAnsi="Times New Roman" w:cs="Times New Roman"/>
          <w:color w:val="000002"/>
        </w:rPr>
        <w:t xml:space="preserve"> dane umoż</w:t>
      </w:r>
      <w:r w:rsidR="00BA12C7" w:rsidRPr="00342F1D">
        <w:rPr>
          <w:rFonts w:ascii="Times New Roman" w:hAnsi="Times New Roman" w:cs="Times New Roman"/>
          <w:color w:val="2B2B2E"/>
        </w:rPr>
        <w:t>l</w:t>
      </w:r>
      <w:r w:rsidR="00BA12C7" w:rsidRPr="00342F1D">
        <w:rPr>
          <w:rFonts w:ascii="Times New Roman" w:hAnsi="Times New Roman" w:cs="Times New Roman"/>
          <w:color w:val="000002"/>
        </w:rPr>
        <w:t>iwiające dostęp do tych środków</w:t>
      </w:r>
      <w:r w:rsidRPr="00342F1D">
        <w:rPr>
          <w:rFonts w:ascii="Times New Roman" w:hAnsi="Times New Roman" w:cs="Times New Roman"/>
          <w:color w:val="000002"/>
        </w:rPr>
        <w:t>.</w:t>
      </w:r>
      <w:r w:rsidR="00BA12C7" w:rsidRPr="00342F1D">
        <w:rPr>
          <w:rFonts w:ascii="Times New Roman" w:hAnsi="Times New Roman" w:cs="Times New Roman"/>
          <w:color w:val="000002"/>
        </w:rPr>
        <w:t xml:space="preserve"> </w:t>
      </w:r>
    </w:p>
    <w:p w14:paraId="59922A60" w14:textId="2582E4D7" w:rsidR="00BA12C7" w:rsidRPr="00342F1D" w:rsidRDefault="007B0A7F" w:rsidP="00342F1D">
      <w:pPr>
        <w:pStyle w:val="Styl"/>
        <w:shd w:val="clear" w:color="auto" w:fill="FEFFFE"/>
        <w:spacing w:line="276" w:lineRule="auto"/>
        <w:ind w:right="72"/>
        <w:jc w:val="both"/>
        <w:rPr>
          <w:rFonts w:ascii="Times New Roman" w:hAnsi="Times New Roman" w:cs="Times New Roman"/>
          <w:color w:val="000002"/>
        </w:rPr>
      </w:pPr>
      <w:r w:rsidRPr="00342F1D">
        <w:rPr>
          <w:rFonts w:ascii="Times New Roman" w:hAnsi="Times New Roman" w:cs="Times New Roman"/>
          <w:color w:val="000002"/>
        </w:rPr>
        <w:t xml:space="preserve">6. </w:t>
      </w:r>
      <w:r w:rsidR="00BA12C7" w:rsidRPr="00342F1D">
        <w:rPr>
          <w:rFonts w:ascii="Times New Roman" w:hAnsi="Times New Roman" w:cs="Times New Roman"/>
          <w:color w:val="000002"/>
        </w:rPr>
        <w:t>Wykonawca nie jest zobowiązany do złożenia podmiotowych środków dowodowych, które zamawiający posiada</w:t>
      </w:r>
      <w:r w:rsidR="00BA12C7" w:rsidRPr="00342F1D">
        <w:rPr>
          <w:rFonts w:ascii="Times New Roman" w:hAnsi="Times New Roman" w:cs="Times New Roman"/>
          <w:color w:val="161619"/>
        </w:rPr>
        <w:t xml:space="preserve">, </w:t>
      </w:r>
      <w:r w:rsidR="00BA12C7" w:rsidRPr="00342F1D">
        <w:rPr>
          <w:rFonts w:ascii="Times New Roman" w:hAnsi="Times New Roman" w:cs="Times New Roman"/>
          <w:color w:val="000002"/>
        </w:rPr>
        <w:t xml:space="preserve">jeżeli wykonawca wskaże te środki oraz potwierdzi </w:t>
      </w:r>
      <w:r w:rsidR="000561CA" w:rsidRPr="00342F1D">
        <w:rPr>
          <w:rFonts w:ascii="Times New Roman" w:hAnsi="Times New Roman" w:cs="Times New Roman"/>
          <w:color w:val="000002"/>
        </w:rPr>
        <w:t>ich prawidłowość i </w:t>
      </w:r>
      <w:r w:rsidR="00BA12C7" w:rsidRPr="00342F1D">
        <w:rPr>
          <w:rFonts w:ascii="Times New Roman" w:hAnsi="Times New Roman" w:cs="Times New Roman"/>
          <w:color w:val="000002"/>
        </w:rPr>
        <w:t>aktualność.</w:t>
      </w:r>
    </w:p>
    <w:p w14:paraId="5770999D" w14:textId="3F93787B" w:rsidR="00BA12C7" w:rsidRPr="00342F1D" w:rsidRDefault="007B0A7F" w:rsidP="00342F1D">
      <w:pPr>
        <w:pStyle w:val="Styl"/>
        <w:shd w:val="clear" w:color="auto" w:fill="FEFFFE"/>
        <w:spacing w:line="276" w:lineRule="auto"/>
        <w:ind w:right="72"/>
        <w:jc w:val="both"/>
        <w:rPr>
          <w:rFonts w:ascii="Times New Roman" w:hAnsi="Times New Roman" w:cs="Times New Roman"/>
          <w:color w:val="000002"/>
        </w:rPr>
      </w:pPr>
      <w:r w:rsidRPr="00342F1D">
        <w:rPr>
          <w:rFonts w:ascii="Times New Roman" w:hAnsi="Times New Roman" w:cs="Times New Roman"/>
          <w:color w:val="000002"/>
        </w:rPr>
        <w:t xml:space="preserve">7. </w:t>
      </w:r>
      <w:r w:rsidR="00BA12C7" w:rsidRPr="00342F1D">
        <w:rPr>
          <w:rFonts w:ascii="Times New Roman" w:hAnsi="Times New Roman" w:cs="Times New Roman"/>
          <w:color w:val="000002"/>
        </w:rPr>
        <w:t xml:space="preserve">W zakresie nieuregulowanym ustawą </w:t>
      </w:r>
      <w:proofErr w:type="spellStart"/>
      <w:r w:rsidR="00BA12C7" w:rsidRPr="00342F1D">
        <w:rPr>
          <w:rFonts w:ascii="Times New Roman" w:hAnsi="Times New Roman" w:cs="Times New Roman"/>
          <w:color w:val="000002"/>
        </w:rPr>
        <w:t>Pzp</w:t>
      </w:r>
      <w:proofErr w:type="spellEnd"/>
      <w:r w:rsidR="00BA12C7" w:rsidRPr="00342F1D">
        <w:rPr>
          <w:rFonts w:ascii="Times New Roman" w:hAnsi="Times New Roman" w:cs="Times New Roman"/>
          <w:color w:val="000002"/>
        </w:rPr>
        <w:t xml:space="preserve"> lub niniejszą SWZ do oświadczeń i dokumentów sk</w:t>
      </w:r>
      <w:r w:rsidR="00BA12C7" w:rsidRPr="00342F1D">
        <w:rPr>
          <w:rFonts w:ascii="Times New Roman" w:hAnsi="Times New Roman" w:cs="Times New Roman"/>
          <w:color w:val="161619"/>
        </w:rPr>
        <w:t>ł</w:t>
      </w:r>
      <w:r w:rsidR="00BA12C7" w:rsidRPr="00342F1D">
        <w:rPr>
          <w:rFonts w:ascii="Times New Roman" w:hAnsi="Times New Roman" w:cs="Times New Roman"/>
          <w:color w:val="000002"/>
        </w:rPr>
        <w:t xml:space="preserve">adanych przez Wykonawcę w postępowaniu zastosowanie mają w szczególności przepisy </w:t>
      </w:r>
      <w:r w:rsidR="00BA12C7" w:rsidRPr="00342F1D">
        <w:rPr>
          <w:rFonts w:ascii="Times New Roman" w:hAnsi="Times New Roman" w:cs="Times New Roman"/>
          <w:color w:val="000002"/>
        </w:rPr>
        <w:lastRenderedPageBreak/>
        <w:t>rozporządzenia Ministra Rozwoju Pracy i Technologii z dnia 23 g</w:t>
      </w:r>
      <w:r w:rsidR="00BA12C7" w:rsidRPr="00342F1D">
        <w:rPr>
          <w:rFonts w:ascii="Times New Roman" w:hAnsi="Times New Roman" w:cs="Times New Roman"/>
          <w:color w:val="161619"/>
        </w:rPr>
        <w:t>r</w:t>
      </w:r>
      <w:r w:rsidR="00BA12C7" w:rsidRPr="00342F1D">
        <w:rPr>
          <w:rFonts w:ascii="Times New Roman" w:hAnsi="Times New Roman" w:cs="Times New Roman"/>
          <w:color w:val="000002"/>
        </w:rPr>
        <w:t>udn</w:t>
      </w:r>
      <w:r w:rsidR="00BA12C7" w:rsidRPr="00342F1D">
        <w:rPr>
          <w:rFonts w:ascii="Times New Roman" w:hAnsi="Times New Roman" w:cs="Times New Roman"/>
          <w:color w:val="161619"/>
        </w:rPr>
        <w:t>i</w:t>
      </w:r>
      <w:r w:rsidR="00BA12C7" w:rsidRPr="00342F1D">
        <w:rPr>
          <w:rFonts w:ascii="Times New Roman" w:hAnsi="Times New Roman" w:cs="Times New Roman"/>
          <w:color w:val="000002"/>
        </w:rPr>
        <w:t>a 2020 r. w sprawie podmiotowych środków dow</w:t>
      </w:r>
      <w:r w:rsidR="000561CA" w:rsidRPr="00342F1D">
        <w:rPr>
          <w:rFonts w:ascii="Times New Roman" w:hAnsi="Times New Roman" w:cs="Times New Roman"/>
          <w:color w:val="000002"/>
        </w:rPr>
        <w:t xml:space="preserve">odowych oraz innych dokumentów </w:t>
      </w:r>
      <w:r w:rsidR="00BA12C7" w:rsidRPr="00342F1D">
        <w:rPr>
          <w:rFonts w:ascii="Times New Roman" w:hAnsi="Times New Roman" w:cs="Times New Roman"/>
          <w:color w:val="000002"/>
        </w:rPr>
        <w:t>lub oświadczeń</w:t>
      </w:r>
      <w:r w:rsidR="00BA12C7" w:rsidRPr="00342F1D">
        <w:rPr>
          <w:rFonts w:ascii="Times New Roman" w:hAnsi="Times New Roman" w:cs="Times New Roman"/>
          <w:color w:val="2B2B2E"/>
        </w:rPr>
        <w:t xml:space="preserve">, </w:t>
      </w:r>
      <w:r w:rsidR="00BA12C7" w:rsidRPr="00342F1D">
        <w:rPr>
          <w:rFonts w:ascii="Times New Roman" w:hAnsi="Times New Roman" w:cs="Times New Roman"/>
          <w:color w:val="000002"/>
        </w:rPr>
        <w:t>jakich może żądać zamawiający od</w:t>
      </w:r>
      <w:r w:rsidR="000561CA" w:rsidRPr="00342F1D">
        <w:rPr>
          <w:rFonts w:ascii="Times New Roman" w:hAnsi="Times New Roman" w:cs="Times New Roman"/>
          <w:color w:val="000002"/>
        </w:rPr>
        <w:t xml:space="preserve"> wykonawcy oraz rozporządzenia </w:t>
      </w:r>
      <w:r w:rsidR="00BA12C7" w:rsidRPr="00342F1D">
        <w:rPr>
          <w:rFonts w:ascii="Times New Roman" w:hAnsi="Times New Roman" w:cs="Times New Roman"/>
          <w:color w:val="000002"/>
        </w:rPr>
        <w:t>P</w:t>
      </w:r>
      <w:r w:rsidR="00030DD7" w:rsidRPr="00342F1D">
        <w:rPr>
          <w:rFonts w:ascii="Times New Roman" w:hAnsi="Times New Roman" w:cs="Times New Roman"/>
          <w:color w:val="000002"/>
        </w:rPr>
        <w:t>rezesa Rady Ministrów z </w:t>
      </w:r>
      <w:r w:rsidR="000561CA" w:rsidRPr="00342F1D">
        <w:rPr>
          <w:rFonts w:ascii="Times New Roman" w:hAnsi="Times New Roman" w:cs="Times New Roman"/>
          <w:color w:val="000002"/>
        </w:rPr>
        <w:t>dnia 30 </w:t>
      </w:r>
      <w:r w:rsidR="00BA12C7" w:rsidRPr="00342F1D">
        <w:rPr>
          <w:rFonts w:ascii="Times New Roman" w:hAnsi="Times New Roman" w:cs="Times New Roman"/>
          <w:color w:val="000002"/>
        </w:rPr>
        <w:t>grudnia 2020 r</w:t>
      </w:r>
      <w:r w:rsidR="00BA12C7" w:rsidRPr="00342F1D">
        <w:rPr>
          <w:rFonts w:ascii="Times New Roman" w:hAnsi="Times New Roman" w:cs="Times New Roman"/>
          <w:color w:val="161619"/>
        </w:rPr>
        <w:t xml:space="preserve">. </w:t>
      </w:r>
      <w:r w:rsidR="00BA12C7" w:rsidRPr="00342F1D">
        <w:rPr>
          <w:rFonts w:ascii="Times New Roman" w:hAnsi="Times New Roman" w:cs="Times New Roman"/>
          <w:color w:val="000002"/>
        </w:rPr>
        <w:t xml:space="preserve">w sprawie sposobu sporządzania i </w:t>
      </w:r>
      <w:r w:rsidR="000561CA" w:rsidRPr="00342F1D">
        <w:rPr>
          <w:rFonts w:ascii="Times New Roman" w:hAnsi="Times New Roman" w:cs="Times New Roman"/>
          <w:color w:val="010005"/>
        </w:rPr>
        <w:t>przekazywania informacj</w:t>
      </w:r>
      <w:r w:rsidR="003D21D4" w:rsidRPr="00342F1D">
        <w:rPr>
          <w:rFonts w:ascii="Times New Roman" w:hAnsi="Times New Roman" w:cs="Times New Roman"/>
          <w:color w:val="010005"/>
        </w:rPr>
        <w:t>i oraz wymagań technicznych dla </w:t>
      </w:r>
      <w:r w:rsidR="000561CA" w:rsidRPr="00342F1D">
        <w:rPr>
          <w:rFonts w:ascii="Times New Roman" w:hAnsi="Times New Roman" w:cs="Times New Roman"/>
          <w:color w:val="010005"/>
        </w:rPr>
        <w:t>dokumentów elektronicznych oraz środków komunikacji elektronicznej w postęp</w:t>
      </w:r>
      <w:r w:rsidR="003D21D4" w:rsidRPr="00342F1D">
        <w:rPr>
          <w:rFonts w:ascii="Times New Roman" w:hAnsi="Times New Roman" w:cs="Times New Roman"/>
          <w:color w:val="010005"/>
        </w:rPr>
        <w:t>owaniu o </w:t>
      </w:r>
      <w:r w:rsidR="000561CA" w:rsidRPr="00342F1D">
        <w:rPr>
          <w:rFonts w:ascii="Times New Roman" w:hAnsi="Times New Roman" w:cs="Times New Roman"/>
          <w:color w:val="010005"/>
        </w:rPr>
        <w:t>udzielenie zamówienia publicznego lub konkursie.</w:t>
      </w:r>
    </w:p>
    <w:p w14:paraId="15C1F5BA" w14:textId="77777777" w:rsidR="000561CA" w:rsidRPr="00342F1D" w:rsidRDefault="000561CA" w:rsidP="00342F1D">
      <w:pPr>
        <w:pStyle w:val="Styl"/>
        <w:shd w:val="clear" w:color="auto" w:fill="FEFFFE"/>
        <w:spacing w:line="276" w:lineRule="auto"/>
        <w:ind w:left="851" w:right="72"/>
        <w:jc w:val="both"/>
        <w:rPr>
          <w:rFonts w:ascii="Times New Roman" w:hAnsi="Times New Roman" w:cs="Times New Roman"/>
          <w:color w:val="000002"/>
        </w:rPr>
      </w:pPr>
    </w:p>
    <w:p w14:paraId="4CFCA44E" w14:textId="549B3311" w:rsidR="0064016B" w:rsidRPr="00342F1D" w:rsidRDefault="00934734" w:rsidP="00342F1D">
      <w:pPr>
        <w:pStyle w:val="Styl"/>
        <w:shd w:val="clear" w:color="auto" w:fill="FFFFFF"/>
        <w:spacing w:line="276" w:lineRule="auto"/>
        <w:ind w:right="28"/>
        <w:jc w:val="both"/>
        <w:rPr>
          <w:rFonts w:ascii="Times New Roman" w:hAnsi="Times New Roman" w:cs="Times New Roman"/>
          <w:b/>
          <w:color w:val="010004"/>
          <w:u w:val="single"/>
        </w:rPr>
      </w:pPr>
      <w:r w:rsidRPr="00342F1D">
        <w:rPr>
          <w:rFonts w:ascii="Times New Roman" w:hAnsi="Times New Roman" w:cs="Times New Roman"/>
          <w:b/>
          <w:color w:val="010004"/>
          <w:u w:val="single"/>
        </w:rPr>
        <w:t xml:space="preserve">X. </w:t>
      </w:r>
      <w:r w:rsidR="000440C5" w:rsidRPr="00342F1D">
        <w:rPr>
          <w:rFonts w:ascii="Times New Roman" w:hAnsi="Times New Roman" w:cs="Times New Roman"/>
          <w:b/>
          <w:color w:val="010004"/>
          <w:u w:val="single"/>
        </w:rPr>
        <w:t>POLEGANIE NA ZASOBACH INNYCH PODMIOTÓW</w:t>
      </w:r>
    </w:p>
    <w:p w14:paraId="133825F8" w14:textId="77777777" w:rsidR="000561CA" w:rsidRPr="00342F1D" w:rsidRDefault="000561CA" w:rsidP="00342F1D">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342F1D">
        <w:rPr>
          <w:rFonts w:ascii="Times New Roman" w:hAnsi="Times New Roman" w:cs="Times New Roman"/>
          <w:color w:val="010005"/>
        </w:rPr>
        <w:t>Wykonawca może w celu potwierdzenia spełnia</w:t>
      </w:r>
      <w:r w:rsidR="00030DD7" w:rsidRPr="00342F1D">
        <w:rPr>
          <w:rFonts w:ascii="Times New Roman" w:hAnsi="Times New Roman" w:cs="Times New Roman"/>
          <w:color w:val="010005"/>
        </w:rPr>
        <w:t>nia warunków udziału polegać na </w:t>
      </w:r>
      <w:r w:rsidRPr="00342F1D">
        <w:rPr>
          <w:rFonts w:ascii="Times New Roman" w:hAnsi="Times New Roman" w:cs="Times New Roman"/>
          <w:color w:val="010005"/>
        </w:rPr>
        <w:t>zdolnościach technicznych lub zawodowych podmiotów udostępniających zasoby</w:t>
      </w:r>
      <w:r w:rsidRPr="00342F1D">
        <w:rPr>
          <w:rFonts w:ascii="Times New Roman" w:hAnsi="Times New Roman" w:cs="Times New Roman"/>
          <w:color w:val="0A090F"/>
        </w:rPr>
        <w:t xml:space="preserve">, </w:t>
      </w:r>
      <w:r w:rsidRPr="00342F1D">
        <w:rPr>
          <w:rFonts w:ascii="Times New Roman" w:hAnsi="Times New Roman" w:cs="Times New Roman"/>
          <w:color w:val="010005"/>
        </w:rPr>
        <w:t xml:space="preserve">niezależnie od charakteru prawnego łączących go z nimi stosunków prawnych. </w:t>
      </w:r>
    </w:p>
    <w:p w14:paraId="6C156891" w14:textId="1E54677B" w:rsidR="000561CA" w:rsidRPr="00342F1D" w:rsidRDefault="000561CA" w:rsidP="00342F1D">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342F1D">
        <w:rPr>
          <w:rFonts w:ascii="Times New Roman" w:hAnsi="Times New Roman" w:cs="Times New Roman"/>
          <w:color w:val="010005"/>
        </w:rPr>
        <w:t>W odniesieniu do warunków dotyczących doświadczenia</w:t>
      </w:r>
      <w:r w:rsidRPr="00342F1D">
        <w:rPr>
          <w:rFonts w:ascii="Times New Roman" w:hAnsi="Times New Roman" w:cs="Times New Roman"/>
          <w:color w:val="0A090F"/>
        </w:rPr>
        <w:t xml:space="preserve">, </w:t>
      </w:r>
      <w:r w:rsidRPr="00342F1D">
        <w:rPr>
          <w:rFonts w:ascii="Times New Roman" w:hAnsi="Times New Roman" w:cs="Times New Roman"/>
          <w:color w:val="010005"/>
        </w:rPr>
        <w:t>wykonawcy mogą polegać na zdolnościach podmiotów udostępniających zasoby</w:t>
      </w:r>
      <w:r w:rsidRPr="00342F1D">
        <w:rPr>
          <w:rFonts w:ascii="Times New Roman" w:hAnsi="Times New Roman" w:cs="Times New Roman"/>
          <w:color w:val="0A090F"/>
        </w:rPr>
        <w:t xml:space="preserve">, </w:t>
      </w:r>
      <w:r w:rsidRPr="00342F1D">
        <w:rPr>
          <w:rFonts w:ascii="Times New Roman" w:hAnsi="Times New Roman" w:cs="Times New Roman"/>
          <w:color w:val="010005"/>
        </w:rPr>
        <w:t>jeśli podmioty te wykonają świadczenie</w:t>
      </w:r>
      <w:r w:rsidR="00964340" w:rsidRPr="00342F1D">
        <w:rPr>
          <w:rFonts w:ascii="Times New Roman" w:hAnsi="Times New Roman" w:cs="Times New Roman"/>
          <w:color w:val="010005"/>
        </w:rPr>
        <w:t>,</w:t>
      </w:r>
      <w:r w:rsidRPr="00342F1D">
        <w:rPr>
          <w:rFonts w:ascii="Times New Roman" w:hAnsi="Times New Roman" w:cs="Times New Roman"/>
          <w:color w:val="010005"/>
        </w:rPr>
        <w:t xml:space="preserve"> do real</w:t>
      </w:r>
      <w:r w:rsidRPr="00342F1D">
        <w:rPr>
          <w:rFonts w:ascii="Times New Roman" w:hAnsi="Times New Roman" w:cs="Times New Roman"/>
          <w:color w:val="0A090F"/>
        </w:rPr>
        <w:t>i</w:t>
      </w:r>
      <w:r w:rsidR="003D21D4" w:rsidRPr="00342F1D">
        <w:rPr>
          <w:rFonts w:ascii="Times New Roman" w:hAnsi="Times New Roman" w:cs="Times New Roman"/>
          <w:color w:val="010005"/>
        </w:rPr>
        <w:t>zacji którego te </w:t>
      </w:r>
      <w:r w:rsidRPr="00342F1D">
        <w:rPr>
          <w:rFonts w:ascii="Times New Roman" w:hAnsi="Times New Roman" w:cs="Times New Roman"/>
          <w:color w:val="010005"/>
        </w:rPr>
        <w:t xml:space="preserve">zdolności są wymagane. </w:t>
      </w:r>
    </w:p>
    <w:p w14:paraId="0C597BD7" w14:textId="77777777" w:rsidR="000561CA" w:rsidRPr="00342F1D" w:rsidRDefault="000561CA" w:rsidP="00342F1D">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342F1D">
        <w:rPr>
          <w:rFonts w:ascii="Times New Roman" w:hAnsi="Times New Roman" w:cs="Times New Roman"/>
          <w:color w:val="010005"/>
        </w:rPr>
        <w:t>Wykonawca</w:t>
      </w:r>
      <w:r w:rsidRPr="00342F1D">
        <w:rPr>
          <w:rFonts w:ascii="Times New Roman" w:hAnsi="Times New Roman" w:cs="Times New Roman"/>
          <w:color w:val="0A090F"/>
        </w:rPr>
        <w:t xml:space="preserve">, </w:t>
      </w:r>
      <w:r w:rsidRPr="00342F1D">
        <w:rPr>
          <w:rFonts w:ascii="Times New Roman" w:hAnsi="Times New Roman" w:cs="Times New Roman"/>
          <w:color w:val="010005"/>
        </w:rPr>
        <w:t>który polega na zdolnościach lub sytuacji podmiotów udostępniających zasoby</w:t>
      </w:r>
      <w:r w:rsidRPr="00342F1D">
        <w:rPr>
          <w:rFonts w:ascii="Times New Roman" w:hAnsi="Times New Roman" w:cs="Times New Roman"/>
          <w:color w:val="0A090F"/>
        </w:rPr>
        <w:t xml:space="preserve">, </w:t>
      </w:r>
      <w:r w:rsidRPr="00342F1D">
        <w:rPr>
          <w:rFonts w:ascii="Times New Roman" w:hAnsi="Times New Roman" w:cs="Times New Roman"/>
          <w:color w:val="010005"/>
        </w:rPr>
        <w:t>składa</w:t>
      </w:r>
      <w:r w:rsidRPr="00342F1D">
        <w:rPr>
          <w:rFonts w:ascii="Times New Roman" w:hAnsi="Times New Roman" w:cs="Times New Roman"/>
          <w:color w:val="0A090F"/>
        </w:rPr>
        <w:t xml:space="preserve">, </w:t>
      </w:r>
      <w:r w:rsidRPr="00342F1D">
        <w:rPr>
          <w:rFonts w:ascii="Times New Roman" w:hAnsi="Times New Roman" w:cs="Times New Roman"/>
          <w:color w:val="010005"/>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w:t>
      </w:r>
      <w:r w:rsidRPr="00342F1D">
        <w:rPr>
          <w:rFonts w:ascii="Times New Roman" w:hAnsi="Times New Roman" w:cs="Times New Roman"/>
          <w:color w:val="0A090F"/>
        </w:rPr>
        <w:t>i</w:t>
      </w:r>
      <w:r w:rsidRPr="00342F1D">
        <w:rPr>
          <w:rFonts w:ascii="Times New Roman" w:hAnsi="Times New Roman" w:cs="Times New Roman"/>
          <w:color w:val="010005"/>
        </w:rPr>
        <w:t>otów. Wzór oświadczenia stanowi załącznik nr 3 do SWZ</w:t>
      </w:r>
      <w:r w:rsidR="00F23432" w:rsidRPr="00342F1D">
        <w:rPr>
          <w:rFonts w:ascii="Times New Roman" w:hAnsi="Times New Roman" w:cs="Times New Roman"/>
          <w:color w:val="010005"/>
        </w:rPr>
        <w:t>.</w:t>
      </w:r>
    </w:p>
    <w:p w14:paraId="5FF08FA4" w14:textId="77777777" w:rsidR="000440C5" w:rsidRPr="00342F1D" w:rsidRDefault="000561CA" w:rsidP="00342F1D">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342F1D">
        <w:rPr>
          <w:rFonts w:ascii="Times New Roman" w:hAnsi="Times New Roman" w:cs="Times New Roman"/>
          <w:color w:val="010005"/>
        </w:rPr>
        <w:t>Zamawiający ocenia, czy udostępniane wykonawcy przez podmioty udostępniające zasoby zdolności techniczne lub zawodowe, pozwalają na wykazanie przez wykonawc</w:t>
      </w:r>
      <w:r w:rsidR="003D21D4" w:rsidRPr="00342F1D">
        <w:rPr>
          <w:rFonts w:ascii="Times New Roman" w:hAnsi="Times New Roman" w:cs="Times New Roman"/>
          <w:color w:val="010005"/>
        </w:rPr>
        <w:t>ę spełniania warunków udziału w </w:t>
      </w:r>
      <w:r w:rsidRPr="00342F1D">
        <w:rPr>
          <w:rFonts w:ascii="Times New Roman" w:hAnsi="Times New Roman" w:cs="Times New Roman"/>
          <w:color w:val="010005"/>
        </w:rPr>
        <w:t>postępowaniu, a także bada</w:t>
      </w:r>
      <w:r w:rsidRPr="00342F1D">
        <w:rPr>
          <w:rFonts w:ascii="Times New Roman" w:hAnsi="Times New Roman" w:cs="Times New Roman"/>
          <w:color w:val="0A090F"/>
        </w:rPr>
        <w:t xml:space="preserve">, </w:t>
      </w:r>
      <w:r w:rsidRPr="00342F1D">
        <w:rPr>
          <w:rFonts w:ascii="Times New Roman" w:hAnsi="Times New Roman" w:cs="Times New Roman"/>
          <w:color w:val="010005"/>
        </w:rPr>
        <w:t xml:space="preserve">czy nie </w:t>
      </w:r>
      <w:proofErr w:type="gramStart"/>
      <w:r w:rsidRPr="00342F1D">
        <w:rPr>
          <w:rFonts w:ascii="Times New Roman" w:hAnsi="Times New Roman" w:cs="Times New Roman"/>
          <w:color w:val="010005"/>
        </w:rPr>
        <w:t>zachodzą</w:t>
      </w:r>
      <w:proofErr w:type="gramEnd"/>
      <w:r w:rsidRPr="00342F1D">
        <w:rPr>
          <w:rFonts w:ascii="Times New Roman" w:hAnsi="Times New Roman" w:cs="Times New Roman"/>
          <w:color w:val="010005"/>
        </w:rPr>
        <w:t xml:space="preserve"> wobec tego podmiotu podstawy wykluczenia, które zostały p</w:t>
      </w:r>
      <w:r w:rsidR="000440C5" w:rsidRPr="00342F1D">
        <w:rPr>
          <w:rFonts w:ascii="Times New Roman" w:hAnsi="Times New Roman" w:cs="Times New Roman"/>
          <w:color w:val="010005"/>
        </w:rPr>
        <w:t>rzewidziane względem wykonawcy.</w:t>
      </w:r>
    </w:p>
    <w:p w14:paraId="2AC36AAF" w14:textId="77777777" w:rsidR="000440C5" w:rsidRPr="00342F1D" w:rsidRDefault="000561CA" w:rsidP="00342F1D">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342F1D">
        <w:rPr>
          <w:rFonts w:ascii="Times New Roman" w:hAnsi="Times New Roman" w:cs="Times New Roman"/>
          <w:color w:val="010005"/>
        </w:rPr>
        <w:t>Jeżeli zdolności techniczne lub zawodowe podmiotu udostępniającego zasoby nie po</w:t>
      </w:r>
      <w:r w:rsidRPr="00342F1D">
        <w:rPr>
          <w:rFonts w:ascii="Times New Roman" w:hAnsi="Times New Roman" w:cs="Times New Roman"/>
          <w:color w:val="0A090F"/>
        </w:rPr>
        <w:t>t</w:t>
      </w:r>
      <w:r w:rsidRPr="00342F1D">
        <w:rPr>
          <w:rFonts w:ascii="Times New Roman" w:hAnsi="Times New Roman" w:cs="Times New Roman"/>
          <w:color w:val="010005"/>
        </w:rPr>
        <w:t xml:space="preserve">wierdzają spełniania przez wykonawcę warunków udziału w postępowaniu lub </w:t>
      </w:r>
      <w:proofErr w:type="gramStart"/>
      <w:r w:rsidRPr="00342F1D">
        <w:rPr>
          <w:rFonts w:ascii="Times New Roman" w:hAnsi="Times New Roman" w:cs="Times New Roman"/>
          <w:color w:val="010005"/>
        </w:rPr>
        <w:t>zachodzą</w:t>
      </w:r>
      <w:proofErr w:type="gramEnd"/>
      <w:r w:rsidRPr="00342F1D">
        <w:rPr>
          <w:rFonts w:ascii="Times New Roman" w:hAnsi="Times New Roman" w:cs="Times New Roman"/>
          <w:color w:val="010005"/>
        </w:rPr>
        <w:t xml:space="preserve"> wobec tego podmiotu podstawy wykluczenia</w:t>
      </w:r>
      <w:r w:rsidRPr="00342F1D">
        <w:rPr>
          <w:rFonts w:ascii="Times New Roman" w:hAnsi="Times New Roman" w:cs="Times New Roman"/>
          <w:color w:val="0A090F"/>
        </w:rPr>
        <w:t xml:space="preserve">, </w:t>
      </w:r>
      <w:r w:rsidRPr="00342F1D">
        <w:rPr>
          <w:rFonts w:ascii="Times New Roman" w:hAnsi="Times New Roman" w:cs="Times New Roman"/>
          <w:color w:val="010005"/>
        </w:rPr>
        <w:t>zamawiający żąda, aby wykona</w:t>
      </w:r>
      <w:r w:rsidR="00A756B9" w:rsidRPr="00342F1D">
        <w:rPr>
          <w:rFonts w:ascii="Times New Roman" w:hAnsi="Times New Roman" w:cs="Times New Roman"/>
          <w:color w:val="010005"/>
        </w:rPr>
        <w:t xml:space="preserve">wca w terminie określonym przez </w:t>
      </w:r>
      <w:r w:rsidRPr="00342F1D">
        <w:rPr>
          <w:rFonts w:ascii="Times New Roman" w:hAnsi="Times New Roman" w:cs="Times New Roman"/>
          <w:color w:val="010005"/>
        </w:rPr>
        <w:t>zamawiającego zastąpił ten podmiot innym podmiotem lub podmiotami albo wykazał</w:t>
      </w:r>
      <w:r w:rsidRPr="00342F1D">
        <w:rPr>
          <w:rFonts w:ascii="Times New Roman" w:hAnsi="Times New Roman" w:cs="Times New Roman"/>
          <w:color w:val="0A090F"/>
        </w:rPr>
        <w:t>,</w:t>
      </w:r>
      <w:r w:rsidR="00A756B9" w:rsidRPr="00342F1D">
        <w:rPr>
          <w:rFonts w:ascii="Times New Roman" w:hAnsi="Times New Roman" w:cs="Times New Roman"/>
          <w:color w:val="0A090F"/>
        </w:rPr>
        <w:t xml:space="preserve"> </w:t>
      </w:r>
      <w:r w:rsidRPr="00342F1D">
        <w:rPr>
          <w:rFonts w:ascii="Times New Roman" w:hAnsi="Times New Roman" w:cs="Times New Roman"/>
          <w:color w:val="010005"/>
        </w:rPr>
        <w:t xml:space="preserve">że samodzielnie spełnia </w:t>
      </w:r>
      <w:r w:rsidR="000440C5" w:rsidRPr="00342F1D">
        <w:rPr>
          <w:rFonts w:ascii="Times New Roman" w:hAnsi="Times New Roman" w:cs="Times New Roman"/>
          <w:color w:val="010005"/>
        </w:rPr>
        <w:t>warunki udziału w postępowaniu.</w:t>
      </w:r>
    </w:p>
    <w:p w14:paraId="25E088D4" w14:textId="77777777" w:rsidR="000440C5" w:rsidRPr="00342F1D" w:rsidRDefault="000561CA" w:rsidP="00342F1D">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342F1D">
        <w:rPr>
          <w:rFonts w:ascii="Times New Roman" w:hAnsi="Times New Roman" w:cs="Times New Roman"/>
          <w:color w:val="010005"/>
        </w:rPr>
        <w:t>UWAGA: Wykonawca nie może, po upływie terminu składania ofert</w:t>
      </w:r>
      <w:r w:rsidRPr="00342F1D">
        <w:rPr>
          <w:rFonts w:ascii="Times New Roman" w:hAnsi="Times New Roman" w:cs="Times New Roman"/>
          <w:color w:val="0A090F"/>
        </w:rPr>
        <w:t xml:space="preserve">, </w:t>
      </w:r>
      <w:r w:rsidRPr="00342F1D">
        <w:rPr>
          <w:rFonts w:ascii="Times New Roman" w:hAnsi="Times New Roman" w:cs="Times New Roman"/>
          <w:color w:val="010005"/>
        </w:rPr>
        <w:t>powoływać się na zdolności lub sytuację podmiotów udostępniających zasoby</w:t>
      </w:r>
      <w:r w:rsidRPr="00342F1D">
        <w:rPr>
          <w:rFonts w:ascii="Times New Roman" w:hAnsi="Times New Roman" w:cs="Times New Roman"/>
          <w:color w:val="3F3D44"/>
        </w:rPr>
        <w:t xml:space="preserve">, </w:t>
      </w:r>
      <w:r w:rsidRPr="00342F1D">
        <w:rPr>
          <w:rFonts w:ascii="Times New Roman" w:hAnsi="Times New Roman" w:cs="Times New Roman"/>
          <w:color w:val="010005"/>
        </w:rPr>
        <w:t>jeżeli na etap</w:t>
      </w:r>
      <w:r w:rsidRPr="00342F1D">
        <w:rPr>
          <w:rFonts w:ascii="Times New Roman" w:hAnsi="Times New Roman" w:cs="Times New Roman"/>
          <w:color w:val="0A090F"/>
        </w:rPr>
        <w:t>i</w:t>
      </w:r>
      <w:r w:rsidRPr="00342F1D">
        <w:rPr>
          <w:rFonts w:ascii="Times New Roman" w:hAnsi="Times New Roman" w:cs="Times New Roman"/>
          <w:color w:val="010005"/>
        </w:rPr>
        <w:t>e składania ofert n</w:t>
      </w:r>
      <w:r w:rsidR="003D21D4" w:rsidRPr="00342F1D">
        <w:rPr>
          <w:rFonts w:ascii="Times New Roman" w:hAnsi="Times New Roman" w:cs="Times New Roman"/>
          <w:color w:val="010005"/>
        </w:rPr>
        <w:t>ie polegał on w </w:t>
      </w:r>
      <w:r w:rsidRPr="00342F1D">
        <w:rPr>
          <w:rFonts w:ascii="Times New Roman" w:hAnsi="Times New Roman" w:cs="Times New Roman"/>
          <w:color w:val="010005"/>
        </w:rPr>
        <w:t>danym zakresie na zdolnościach lub sytuacji podmiotów udostępniających zasoby.</w:t>
      </w:r>
    </w:p>
    <w:p w14:paraId="31EDEAE8" w14:textId="77777777" w:rsidR="000561CA" w:rsidRPr="00342F1D" w:rsidRDefault="000561CA" w:rsidP="00342F1D">
      <w:pPr>
        <w:pStyle w:val="Styl"/>
        <w:numPr>
          <w:ilvl w:val="0"/>
          <w:numId w:val="26"/>
        </w:numPr>
        <w:shd w:val="clear" w:color="auto" w:fill="FEFFFF"/>
        <w:spacing w:line="276" w:lineRule="auto"/>
        <w:ind w:left="426" w:hanging="441"/>
        <w:jc w:val="both"/>
        <w:rPr>
          <w:rFonts w:ascii="Times New Roman" w:hAnsi="Times New Roman" w:cs="Times New Roman"/>
          <w:color w:val="010005"/>
        </w:rPr>
      </w:pPr>
      <w:r w:rsidRPr="00342F1D">
        <w:rPr>
          <w:rFonts w:ascii="Times New Roman" w:hAnsi="Times New Roman" w:cs="Times New Roman"/>
          <w:color w:val="000003"/>
        </w:rPr>
        <w:t>Wykonawca, w przypadku polegania na zdoln</w:t>
      </w:r>
      <w:r w:rsidR="00A756B9" w:rsidRPr="00342F1D">
        <w:rPr>
          <w:rFonts w:ascii="Times New Roman" w:hAnsi="Times New Roman" w:cs="Times New Roman"/>
          <w:color w:val="000003"/>
        </w:rPr>
        <w:t xml:space="preserve">ościach lub sytuacji podmiotów </w:t>
      </w:r>
      <w:r w:rsidRPr="00342F1D">
        <w:rPr>
          <w:rFonts w:ascii="Times New Roman" w:hAnsi="Times New Roman" w:cs="Times New Roman"/>
          <w:color w:val="000003"/>
        </w:rPr>
        <w:t>udostępniających zasoby, przedstawia</w:t>
      </w:r>
      <w:r w:rsidRPr="00342F1D">
        <w:rPr>
          <w:rFonts w:ascii="Times New Roman" w:hAnsi="Times New Roman" w:cs="Times New Roman"/>
          <w:color w:val="363639"/>
        </w:rPr>
        <w:t xml:space="preserve">, </w:t>
      </w:r>
      <w:r w:rsidRPr="00342F1D">
        <w:rPr>
          <w:rFonts w:ascii="Times New Roman" w:hAnsi="Times New Roman" w:cs="Times New Roman"/>
          <w:color w:val="000003"/>
        </w:rPr>
        <w:t xml:space="preserve">wraz </w:t>
      </w:r>
      <w:r w:rsidR="00A756B9" w:rsidRPr="00342F1D">
        <w:rPr>
          <w:rFonts w:ascii="Times New Roman" w:hAnsi="Times New Roman" w:cs="Times New Roman"/>
          <w:color w:val="000003"/>
        </w:rPr>
        <w:t xml:space="preserve">z oświadczeniem, o którym mowa </w:t>
      </w:r>
      <w:r w:rsidRPr="00342F1D">
        <w:rPr>
          <w:rFonts w:ascii="Times New Roman" w:hAnsi="Times New Roman" w:cs="Times New Roman"/>
          <w:color w:val="000003"/>
        </w:rPr>
        <w:t>w Rozdziale IX ust</w:t>
      </w:r>
      <w:r w:rsidRPr="00342F1D">
        <w:rPr>
          <w:rFonts w:ascii="Times New Roman" w:hAnsi="Times New Roman" w:cs="Times New Roman"/>
          <w:color w:val="19191D"/>
        </w:rPr>
        <w:t xml:space="preserve">. </w:t>
      </w:r>
      <w:r w:rsidRPr="00342F1D">
        <w:rPr>
          <w:rFonts w:ascii="Times New Roman" w:hAnsi="Times New Roman" w:cs="Times New Roman"/>
          <w:color w:val="000003"/>
        </w:rPr>
        <w:t xml:space="preserve">1 SWZ, także oświadczenie podmiotu udostępniającego zasoby, </w:t>
      </w:r>
      <w:r w:rsidR="004C393D" w:rsidRPr="00342F1D">
        <w:rPr>
          <w:rFonts w:ascii="Times New Roman" w:hAnsi="Times New Roman" w:cs="Times New Roman"/>
          <w:color w:val="000003"/>
        </w:rPr>
        <w:t>potwierdzające</w:t>
      </w:r>
      <w:r w:rsidRPr="00342F1D">
        <w:rPr>
          <w:rFonts w:ascii="Times New Roman" w:hAnsi="Times New Roman" w:cs="Times New Roman"/>
          <w:color w:val="000003"/>
        </w:rPr>
        <w:t xml:space="preserve"> brak podstaw wykluczenia tego podmiotu oraz odpowiedni</w:t>
      </w:r>
      <w:r w:rsidR="003D21D4" w:rsidRPr="00342F1D">
        <w:rPr>
          <w:rFonts w:ascii="Times New Roman" w:hAnsi="Times New Roman" w:cs="Times New Roman"/>
          <w:color w:val="000003"/>
        </w:rPr>
        <w:t>o spełnianie warunków udziału w </w:t>
      </w:r>
      <w:r w:rsidRPr="00342F1D">
        <w:rPr>
          <w:rFonts w:ascii="Times New Roman" w:hAnsi="Times New Roman" w:cs="Times New Roman"/>
          <w:color w:val="000003"/>
        </w:rPr>
        <w:t>postępowaniu, w zakresie, w jakim wykonawca powołuje się na jego zasoby, zgod</w:t>
      </w:r>
      <w:r w:rsidR="00030DD7" w:rsidRPr="00342F1D">
        <w:rPr>
          <w:rFonts w:ascii="Times New Roman" w:hAnsi="Times New Roman" w:cs="Times New Roman"/>
          <w:color w:val="000003"/>
        </w:rPr>
        <w:t>nie z </w:t>
      </w:r>
      <w:r w:rsidRPr="00342F1D">
        <w:rPr>
          <w:rFonts w:ascii="Times New Roman" w:hAnsi="Times New Roman" w:cs="Times New Roman"/>
          <w:color w:val="000003"/>
        </w:rPr>
        <w:t>katalogiem dokumentów ok</w:t>
      </w:r>
      <w:r w:rsidRPr="00342F1D">
        <w:rPr>
          <w:rFonts w:ascii="Times New Roman" w:hAnsi="Times New Roman" w:cs="Times New Roman"/>
          <w:color w:val="19191D"/>
        </w:rPr>
        <w:t>r</w:t>
      </w:r>
      <w:r w:rsidR="00A756B9" w:rsidRPr="00342F1D">
        <w:rPr>
          <w:rFonts w:ascii="Times New Roman" w:hAnsi="Times New Roman" w:cs="Times New Roman"/>
          <w:color w:val="000003"/>
        </w:rPr>
        <w:t>eślonych w </w:t>
      </w:r>
      <w:r w:rsidRPr="00342F1D">
        <w:rPr>
          <w:rFonts w:ascii="Times New Roman" w:hAnsi="Times New Roman" w:cs="Times New Roman"/>
          <w:color w:val="000003"/>
        </w:rPr>
        <w:t>Rozdziale IX SWZ</w:t>
      </w:r>
      <w:r w:rsidR="004C393D" w:rsidRPr="00342F1D">
        <w:rPr>
          <w:rFonts w:ascii="Times New Roman" w:hAnsi="Times New Roman" w:cs="Times New Roman"/>
          <w:color w:val="000003"/>
        </w:rPr>
        <w:t>.</w:t>
      </w:r>
    </w:p>
    <w:p w14:paraId="0F59A179" w14:textId="77777777" w:rsidR="004C393D" w:rsidRPr="00342F1D" w:rsidRDefault="004C393D" w:rsidP="00342F1D">
      <w:pPr>
        <w:pStyle w:val="Styl"/>
        <w:shd w:val="clear" w:color="auto" w:fill="FEFFFF"/>
        <w:spacing w:line="276" w:lineRule="auto"/>
        <w:ind w:left="901"/>
        <w:jc w:val="both"/>
        <w:rPr>
          <w:rFonts w:ascii="Times New Roman" w:hAnsi="Times New Roman" w:cs="Times New Roman"/>
          <w:color w:val="010005"/>
        </w:rPr>
      </w:pPr>
    </w:p>
    <w:p w14:paraId="7C94549A" w14:textId="6102EE70" w:rsidR="00F41ECC" w:rsidRPr="00342F1D" w:rsidRDefault="00934734" w:rsidP="00342F1D">
      <w:pPr>
        <w:pStyle w:val="Tekstpodstawowy3"/>
        <w:spacing w:line="276" w:lineRule="auto"/>
        <w:jc w:val="both"/>
        <w:rPr>
          <w:b/>
          <w:bCs/>
          <w:sz w:val="24"/>
        </w:rPr>
      </w:pPr>
      <w:r w:rsidRPr="00342F1D">
        <w:rPr>
          <w:b/>
          <w:bCs/>
          <w:sz w:val="24"/>
        </w:rPr>
        <w:t xml:space="preserve">XI. </w:t>
      </w:r>
      <w:r w:rsidR="000440C5" w:rsidRPr="00342F1D">
        <w:rPr>
          <w:b/>
          <w:bCs/>
          <w:sz w:val="24"/>
        </w:rPr>
        <w:t xml:space="preserve">INFORMACJE DLA WYKONAWCÓW </w:t>
      </w:r>
      <w:r w:rsidR="000440C5" w:rsidRPr="00342F1D">
        <w:rPr>
          <w:b/>
          <w:bCs/>
          <w:color w:val="000003"/>
          <w:sz w:val="24"/>
        </w:rPr>
        <w:t>WSPÓLNIE UBIEGAJĄCYCH SIĘ O UDZIELENIE ZAMÓWIENIA (SPÓŁKI CYWILNE/ KONSORCJA)</w:t>
      </w:r>
    </w:p>
    <w:p w14:paraId="617E9A3E" w14:textId="77777777" w:rsidR="004C393D" w:rsidRPr="00342F1D" w:rsidRDefault="004C393D" w:rsidP="00342F1D">
      <w:pPr>
        <w:pStyle w:val="Styl"/>
        <w:numPr>
          <w:ilvl w:val="0"/>
          <w:numId w:val="27"/>
        </w:numPr>
        <w:shd w:val="clear" w:color="auto" w:fill="FEFFFE"/>
        <w:spacing w:line="276" w:lineRule="auto"/>
        <w:ind w:left="426" w:hanging="417"/>
        <w:jc w:val="both"/>
        <w:rPr>
          <w:rFonts w:ascii="Times New Roman" w:hAnsi="Times New Roman" w:cs="Times New Roman"/>
          <w:color w:val="000003"/>
        </w:rPr>
      </w:pPr>
      <w:r w:rsidRPr="00342F1D">
        <w:rPr>
          <w:rFonts w:ascii="Times New Roman" w:hAnsi="Times New Roman" w:cs="Times New Roman"/>
          <w:color w:val="000003"/>
        </w:rPr>
        <w:t xml:space="preserve">Wykonawcy mogą wspólnie ubiegać się o udzielenie zamówienia. W takim przypadku </w:t>
      </w:r>
      <w:r w:rsidRPr="00342F1D">
        <w:rPr>
          <w:rFonts w:ascii="Times New Roman" w:hAnsi="Times New Roman" w:cs="Times New Roman"/>
          <w:color w:val="000003"/>
        </w:rPr>
        <w:lastRenderedPageBreak/>
        <w:t>Wykonawcy ustanawiają pełnomocnika do reprezentowania ich w postępowaniu albo do </w:t>
      </w:r>
      <w:r w:rsidR="003D21D4" w:rsidRPr="00342F1D">
        <w:rPr>
          <w:rFonts w:ascii="Times New Roman" w:hAnsi="Times New Roman" w:cs="Times New Roman"/>
          <w:color w:val="000003"/>
        </w:rPr>
        <w:t>reprezentowania i </w:t>
      </w:r>
      <w:r w:rsidRPr="00342F1D">
        <w:rPr>
          <w:rFonts w:ascii="Times New Roman" w:hAnsi="Times New Roman" w:cs="Times New Roman"/>
          <w:color w:val="000003"/>
        </w:rPr>
        <w:t>zawarcia umowy w sprawie zamówienia publicznego. Pełnom</w:t>
      </w:r>
      <w:r w:rsidR="003D21D4" w:rsidRPr="00342F1D">
        <w:rPr>
          <w:rFonts w:ascii="Times New Roman" w:hAnsi="Times New Roman" w:cs="Times New Roman"/>
          <w:color w:val="000003"/>
        </w:rPr>
        <w:t>ocnictwo winno być załączone do </w:t>
      </w:r>
      <w:r w:rsidRPr="00342F1D">
        <w:rPr>
          <w:rFonts w:ascii="Times New Roman" w:hAnsi="Times New Roman" w:cs="Times New Roman"/>
          <w:color w:val="000003"/>
        </w:rPr>
        <w:t xml:space="preserve">oferty. </w:t>
      </w:r>
    </w:p>
    <w:p w14:paraId="50F037EE" w14:textId="77777777" w:rsidR="004C393D" w:rsidRPr="00342F1D" w:rsidRDefault="004C393D" w:rsidP="00342F1D">
      <w:pPr>
        <w:pStyle w:val="Styl"/>
        <w:numPr>
          <w:ilvl w:val="0"/>
          <w:numId w:val="28"/>
        </w:numPr>
        <w:shd w:val="clear" w:color="auto" w:fill="FEFFFE"/>
        <w:spacing w:line="276" w:lineRule="auto"/>
        <w:ind w:left="426" w:hanging="427"/>
        <w:jc w:val="both"/>
        <w:rPr>
          <w:rFonts w:ascii="Times New Roman" w:hAnsi="Times New Roman" w:cs="Times New Roman"/>
          <w:color w:val="000003"/>
        </w:rPr>
      </w:pPr>
      <w:r w:rsidRPr="00342F1D">
        <w:rPr>
          <w:rFonts w:ascii="Times New Roman" w:hAnsi="Times New Roman" w:cs="Times New Roman"/>
          <w:color w:val="000003"/>
        </w:rPr>
        <w:t>W przypadku Wykonawców wspólnie ubiegających się o udzielenie zamówienia</w:t>
      </w:r>
      <w:r w:rsidRPr="00342F1D">
        <w:rPr>
          <w:rFonts w:ascii="Times New Roman" w:hAnsi="Times New Roman" w:cs="Times New Roman"/>
          <w:color w:val="363639"/>
        </w:rPr>
        <w:t xml:space="preserve">, </w:t>
      </w:r>
      <w:r w:rsidRPr="00342F1D">
        <w:rPr>
          <w:rFonts w:ascii="Times New Roman" w:hAnsi="Times New Roman" w:cs="Times New Roman"/>
          <w:color w:val="363639"/>
        </w:rPr>
        <w:br/>
      </w:r>
      <w:r w:rsidRPr="00342F1D">
        <w:rPr>
          <w:rFonts w:ascii="Times New Roman" w:hAnsi="Times New Roman" w:cs="Times New Roman"/>
          <w:color w:val="000003"/>
        </w:rPr>
        <w:t>oświadczenia, o który</w:t>
      </w:r>
      <w:r w:rsidR="00A756B9" w:rsidRPr="00342F1D">
        <w:rPr>
          <w:rFonts w:ascii="Times New Roman" w:hAnsi="Times New Roman" w:cs="Times New Roman"/>
          <w:color w:val="000003"/>
        </w:rPr>
        <w:t>ch mowa w Rozdziale IX ust. l S</w:t>
      </w:r>
      <w:r w:rsidRPr="00342F1D">
        <w:rPr>
          <w:rFonts w:ascii="Times New Roman" w:hAnsi="Times New Roman" w:cs="Times New Roman"/>
          <w:color w:val="000003"/>
        </w:rPr>
        <w:t>WZ</w:t>
      </w:r>
      <w:r w:rsidRPr="00342F1D">
        <w:rPr>
          <w:rFonts w:ascii="Times New Roman" w:hAnsi="Times New Roman" w:cs="Times New Roman"/>
          <w:color w:val="19191D"/>
        </w:rPr>
        <w:t xml:space="preserve">, </w:t>
      </w:r>
      <w:r w:rsidRPr="00342F1D">
        <w:rPr>
          <w:rFonts w:ascii="Times New Roman" w:hAnsi="Times New Roman" w:cs="Times New Roman"/>
          <w:color w:val="000003"/>
        </w:rPr>
        <w:t>składa każdy z wykonawców. Oświadczenia te potwierdzają brak podstaw wykluczenia oraz spełnianie warunków udziału w zakresie</w:t>
      </w:r>
      <w:r w:rsidRPr="00342F1D">
        <w:rPr>
          <w:rFonts w:ascii="Times New Roman" w:hAnsi="Times New Roman" w:cs="Times New Roman"/>
          <w:color w:val="363639"/>
        </w:rPr>
        <w:t xml:space="preserve">, </w:t>
      </w:r>
      <w:r w:rsidRPr="00342F1D">
        <w:rPr>
          <w:rFonts w:ascii="Times New Roman" w:hAnsi="Times New Roman" w:cs="Times New Roman"/>
          <w:color w:val="000003"/>
        </w:rPr>
        <w:t>w jakim każdy z wykonawców wykazuje spełnianie warun</w:t>
      </w:r>
      <w:r w:rsidRPr="00342F1D">
        <w:rPr>
          <w:rFonts w:ascii="Times New Roman" w:hAnsi="Times New Roman" w:cs="Times New Roman"/>
          <w:color w:val="19191D"/>
        </w:rPr>
        <w:t>k</w:t>
      </w:r>
      <w:r w:rsidRPr="00342F1D">
        <w:rPr>
          <w:rFonts w:ascii="Times New Roman" w:hAnsi="Times New Roman" w:cs="Times New Roman"/>
          <w:color w:val="000003"/>
        </w:rPr>
        <w:t xml:space="preserve">ów udziału w postępowaniu. </w:t>
      </w:r>
    </w:p>
    <w:p w14:paraId="2A9E8585" w14:textId="27B12204" w:rsidR="004C393D" w:rsidRPr="00342F1D" w:rsidRDefault="004C393D" w:rsidP="00342F1D">
      <w:pPr>
        <w:pStyle w:val="Styl"/>
        <w:numPr>
          <w:ilvl w:val="0"/>
          <w:numId w:val="28"/>
        </w:numPr>
        <w:shd w:val="clear" w:color="auto" w:fill="FEFFFE"/>
        <w:spacing w:line="276" w:lineRule="auto"/>
        <w:ind w:left="426" w:hanging="427"/>
        <w:jc w:val="both"/>
        <w:rPr>
          <w:rFonts w:ascii="Times New Roman" w:hAnsi="Times New Roman" w:cs="Times New Roman"/>
          <w:color w:val="000003"/>
        </w:rPr>
      </w:pPr>
      <w:r w:rsidRPr="00342F1D">
        <w:rPr>
          <w:rFonts w:ascii="Times New Roman" w:hAnsi="Times New Roman" w:cs="Times New Roman"/>
          <w:color w:val="000003"/>
        </w:rPr>
        <w:t>Wykonawcy wspólnie ubiegający się o udzielenie zamówienia dołączają do oferty oświadczenie</w:t>
      </w:r>
      <w:r w:rsidRPr="00342F1D">
        <w:rPr>
          <w:rFonts w:ascii="Times New Roman" w:hAnsi="Times New Roman" w:cs="Times New Roman"/>
          <w:color w:val="19191D"/>
        </w:rPr>
        <w:t xml:space="preserve">, </w:t>
      </w:r>
      <w:r w:rsidR="003D21D4" w:rsidRPr="00342F1D">
        <w:rPr>
          <w:rFonts w:ascii="Times New Roman" w:hAnsi="Times New Roman" w:cs="Times New Roman"/>
          <w:color w:val="000003"/>
        </w:rPr>
        <w:t>z </w:t>
      </w:r>
      <w:r w:rsidRPr="00342F1D">
        <w:rPr>
          <w:rFonts w:ascii="Times New Roman" w:hAnsi="Times New Roman" w:cs="Times New Roman"/>
          <w:color w:val="000003"/>
        </w:rPr>
        <w:t>którego wyn</w:t>
      </w:r>
      <w:r w:rsidRPr="00342F1D">
        <w:rPr>
          <w:rFonts w:ascii="Times New Roman" w:hAnsi="Times New Roman" w:cs="Times New Roman"/>
          <w:color w:val="19191D"/>
        </w:rPr>
        <w:t>i</w:t>
      </w:r>
      <w:r w:rsidRPr="00342F1D">
        <w:rPr>
          <w:rFonts w:ascii="Times New Roman" w:hAnsi="Times New Roman" w:cs="Times New Roman"/>
          <w:color w:val="000003"/>
        </w:rPr>
        <w:t xml:space="preserve">ka, które </w:t>
      </w:r>
      <w:proofErr w:type="gramStart"/>
      <w:r w:rsidR="007B0A7F" w:rsidRPr="00342F1D">
        <w:rPr>
          <w:rFonts w:ascii="Times New Roman" w:hAnsi="Times New Roman" w:cs="Times New Roman"/>
          <w:color w:val="000003"/>
        </w:rPr>
        <w:t xml:space="preserve">usługi </w:t>
      </w:r>
      <w:r w:rsidRPr="00342F1D">
        <w:rPr>
          <w:rFonts w:ascii="Times New Roman" w:hAnsi="Times New Roman" w:cs="Times New Roman"/>
          <w:color w:val="000003"/>
        </w:rPr>
        <w:t xml:space="preserve"> w</w:t>
      </w:r>
      <w:r w:rsidR="0088550A" w:rsidRPr="00342F1D">
        <w:rPr>
          <w:rFonts w:ascii="Times New Roman" w:hAnsi="Times New Roman" w:cs="Times New Roman"/>
          <w:color w:val="000003"/>
        </w:rPr>
        <w:t>ykonają</w:t>
      </w:r>
      <w:proofErr w:type="gramEnd"/>
      <w:r w:rsidR="0088550A" w:rsidRPr="00342F1D">
        <w:rPr>
          <w:rFonts w:ascii="Times New Roman" w:hAnsi="Times New Roman" w:cs="Times New Roman"/>
          <w:color w:val="000003"/>
        </w:rPr>
        <w:t xml:space="preserve"> poszczególni wykonawcy – wg załącznika nr 8 do SWZ.</w:t>
      </w:r>
    </w:p>
    <w:p w14:paraId="1E7513EA" w14:textId="3AC6F40B" w:rsidR="004C393D" w:rsidRPr="00342F1D" w:rsidRDefault="004C393D" w:rsidP="00342F1D">
      <w:pPr>
        <w:pStyle w:val="Styl"/>
        <w:numPr>
          <w:ilvl w:val="0"/>
          <w:numId w:val="28"/>
        </w:numPr>
        <w:shd w:val="clear" w:color="auto" w:fill="FEFFFE"/>
        <w:spacing w:line="276" w:lineRule="auto"/>
        <w:ind w:left="426" w:hanging="431"/>
        <w:jc w:val="both"/>
        <w:rPr>
          <w:rFonts w:ascii="Times New Roman" w:hAnsi="Times New Roman" w:cs="Times New Roman"/>
          <w:color w:val="000003"/>
        </w:rPr>
      </w:pPr>
      <w:r w:rsidRPr="00342F1D">
        <w:rPr>
          <w:rFonts w:ascii="Times New Roman" w:hAnsi="Times New Roman" w:cs="Times New Roman"/>
          <w:color w:val="000003"/>
        </w:rPr>
        <w:t xml:space="preserve">Oświadczenia i dokumenty potwierdzające brak podstaw do wykluczenia z postępowania składa każdy z Wykonawców wspólnie ubiegających się o zamówienie. </w:t>
      </w:r>
    </w:p>
    <w:p w14:paraId="0C89AE42" w14:textId="77777777" w:rsidR="004C393D" w:rsidRPr="00342F1D" w:rsidRDefault="004C393D" w:rsidP="00342F1D">
      <w:pPr>
        <w:pStyle w:val="Styl"/>
        <w:shd w:val="clear" w:color="auto" w:fill="FEFFFE"/>
        <w:spacing w:line="276" w:lineRule="auto"/>
        <w:ind w:left="844" w:right="49"/>
        <w:rPr>
          <w:rFonts w:ascii="Times New Roman" w:hAnsi="Times New Roman" w:cs="Times New Roman"/>
          <w:color w:val="000003"/>
        </w:rPr>
      </w:pPr>
    </w:p>
    <w:p w14:paraId="18EEE0F0" w14:textId="435274F0" w:rsidR="004C393D" w:rsidRPr="00342F1D" w:rsidRDefault="00934734" w:rsidP="00342F1D">
      <w:pPr>
        <w:pStyle w:val="Styl"/>
        <w:shd w:val="clear" w:color="auto" w:fill="FEFFFE"/>
        <w:spacing w:line="276" w:lineRule="auto"/>
        <w:ind w:right="49"/>
        <w:rPr>
          <w:rFonts w:ascii="Times New Roman" w:hAnsi="Times New Roman" w:cs="Times New Roman"/>
          <w:color w:val="000003"/>
          <w:u w:val="single"/>
        </w:rPr>
      </w:pPr>
      <w:r w:rsidRPr="00342F1D">
        <w:rPr>
          <w:rFonts w:ascii="Times New Roman" w:hAnsi="Times New Roman" w:cs="Times New Roman"/>
          <w:b/>
          <w:bCs/>
          <w:color w:val="000003"/>
          <w:u w:val="single"/>
        </w:rPr>
        <w:t xml:space="preserve">XII.  </w:t>
      </w:r>
      <w:r w:rsidR="00F57BCF" w:rsidRPr="00342F1D">
        <w:rPr>
          <w:rFonts w:ascii="Times New Roman" w:hAnsi="Times New Roman" w:cs="Times New Roman"/>
          <w:b/>
          <w:bCs/>
          <w:color w:val="000003"/>
          <w:u w:val="single"/>
        </w:rPr>
        <w:t>SPOSÓB KOMUNIKACJI ORAZ WYJAŚNIENIA TREŚCI SWZ</w:t>
      </w:r>
    </w:p>
    <w:p w14:paraId="330475F1" w14:textId="0BAE87F5" w:rsidR="00D35AA2" w:rsidRPr="00266C19" w:rsidRDefault="004C393D" w:rsidP="00266C19">
      <w:pPr>
        <w:pStyle w:val="Akapitzlist"/>
        <w:numPr>
          <w:ilvl w:val="0"/>
          <w:numId w:val="29"/>
        </w:numPr>
        <w:shd w:val="clear" w:color="auto" w:fill="FEFFFE"/>
        <w:spacing w:line="276" w:lineRule="auto"/>
        <w:ind w:left="426" w:right="34" w:hanging="427"/>
        <w:jc w:val="both"/>
        <w:outlineLvl w:val="2"/>
        <w:rPr>
          <w:rFonts w:eastAsiaTheme="minorHAnsi"/>
          <w:b/>
        </w:rPr>
      </w:pPr>
      <w:r w:rsidRPr="00342F1D">
        <w:rPr>
          <w:color w:val="000003"/>
        </w:rPr>
        <w:t>Postępowanie prowadzone jest w języku polskim</w:t>
      </w:r>
      <w:r w:rsidR="00934734" w:rsidRPr="00342F1D">
        <w:rPr>
          <w:color w:val="000003"/>
        </w:rPr>
        <w:t>.</w:t>
      </w:r>
      <w:r w:rsidRPr="00342F1D">
        <w:rPr>
          <w:color w:val="000003"/>
        </w:rPr>
        <w:t xml:space="preserve"> </w:t>
      </w:r>
      <w:r w:rsidR="002F5963" w:rsidRPr="002F5963">
        <w:rPr>
          <w:rStyle w:val="Hipercze"/>
          <w:bCs/>
          <w:color w:val="auto"/>
          <w:u w:val="none"/>
        </w:rPr>
        <w:t xml:space="preserve">Stroną </w:t>
      </w:r>
      <w:r w:rsidR="00934734" w:rsidRPr="00342F1D">
        <w:rPr>
          <w:color w:val="000003"/>
        </w:rPr>
        <w:t xml:space="preserve">postępowania jest </w:t>
      </w:r>
      <w:proofErr w:type="gramStart"/>
      <w:r w:rsidR="00365939" w:rsidRPr="00266C19">
        <w:rPr>
          <w:color w:val="0070C0"/>
          <w:u w:val="single"/>
        </w:rPr>
        <w:t>https://bip.dmosin.pl/wiadomosci/3/lista/1/przetargi</w:t>
      </w:r>
      <w:r w:rsidR="00365939" w:rsidRPr="00342F1D">
        <w:rPr>
          <w:b/>
        </w:rPr>
        <w:t xml:space="preserve">  zamówienie</w:t>
      </w:r>
      <w:proofErr w:type="gramEnd"/>
      <w:r w:rsidR="00365939" w:rsidRPr="00342F1D">
        <w:rPr>
          <w:b/>
        </w:rPr>
        <w:t xml:space="preserve"> pn.: </w:t>
      </w:r>
      <w:r w:rsidR="00B84BFA" w:rsidRPr="00342F1D">
        <w:rPr>
          <w:b/>
        </w:rPr>
        <w:t xml:space="preserve">Zakup biletów miesięcznych dla uczniów Szkoły Podstawowej im. J. Brzechwy w Dmosinie i Szkoły Podstawowej w Kołacinie w roku szkolnym </w:t>
      </w:r>
      <w:r w:rsidR="00934734" w:rsidRPr="00342F1D">
        <w:rPr>
          <w:b/>
        </w:rPr>
        <w:t>2022</w:t>
      </w:r>
      <w:r w:rsidR="00B84BFA" w:rsidRPr="00342F1D">
        <w:rPr>
          <w:b/>
        </w:rPr>
        <w:t>/202</w:t>
      </w:r>
      <w:r w:rsidR="00934734" w:rsidRPr="00342F1D">
        <w:rPr>
          <w:b/>
        </w:rPr>
        <w:t xml:space="preserve">3 . </w:t>
      </w:r>
    </w:p>
    <w:p w14:paraId="4EF42A63" w14:textId="77777777" w:rsidR="00D35AA2" w:rsidRPr="00266C19" w:rsidRDefault="00D35AA2" w:rsidP="00266C19">
      <w:pPr>
        <w:pStyle w:val="Akapitzlist"/>
        <w:numPr>
          <w:ilvl w:val="0"/>
          <w:numId w:val="29"/>
        </w:numPr>
        <w:shd w:val="clear" w:color="auto" w:fill="FEFFFE"/>
        <w:spacing w:line="276" w:lineRule="auto"/>
        <w:ind w:left="426" w:right="34" w:hanging="427"/>
        <w:jc w:val="both"/>
        <w:outlineLvl w:val="2"/>
        <w:rPr>
          <w:rFonts w:eastAsiaTheme="minorHAnsi"/>
          <w:b/>
        </w:rPr>
      </w:pPr>
      <w:r w:rsidRPr="00342F1D">
        <w:t xml:space="preserve">W postępowaniu o udzielenie zamówienia komunikacja między Zamawiającym a Wykonawcami odbywa się przy użyciu </w:t>
      </w:r>
      <w:proofErr w:type="spellStart"/>
      <w:r w:rsidRPr="00342F1D">
        <w:t>miniPortalu</w:t>
      </w:r>
      <w:proofErr w:type="spellEnd"/>
      <w:r w:rsidRPr="00342F1D">
        <w:t xml:space="preserve">, który dostępny jest pod adresem: </w:t>
      </w:r>
      <w:r w:rsidRPr="00342F1D">
        <w:rPr>
          <w:color w:val="0070C0"/>
          <w:u w:val="single"/>
        </w:rPr>
        <w:t>https://miniportal.uzp.gov.pl</w:t>
      </w:r>
      <w:r w:rsidRPr="00342F1D">
        <w:t xml:space="preserve">, </w:t>
      </w:r>
      <w:proofErr w:type="spellStart"/>
      <w:r w:rsidRPr="00342F1D">
        <w:t>ePUAPu</w:t>
      </w:r>
      <w:proofErr w:type="spellEnd"/>
      <w:r w:rsidRPr="00342F1D">
        <w:t xml:space="preserve">, dostępnego pod adresem: </w:t>
      </w:r>
      <w:r w:rsidRPr="00342F1D">
        <w:rPr>
          <w:color w:val="0070C0"/>
          <w:u w:val="single"/>
        </w:rPr>
        <w:t>https://epuap.gov.pl/wps/portal</w:t>
      </w:r>
      <w:r w:rsidRPr="00342F1D">
        <w:rPr>
          <w:color w:val="0070C0"/>
        </w:rPr>
        <w:t xml:space="preserve"> </w:t>
      </w:r>
      <w:r w:rsidRPr="00342F1D">
        <w:t>oraz poczty elektronicznej.</w:t>
      </w:r>
    </w:p>
    <w:p w14:paraId="1F532D2D" w14:textId="0BA756CC" w:rsidR="00D35AA2" w:rsidRPr="00266C19" w:rsidRDefault="00D35AA2" w:rsidP="00266C19">
      <w:pPr>
        <w:pStyle w:val="Akapitzlist"/>
        <w:numPr>
          <w:ilvl w:val="0"/>
          <w:numId w:val="29"/>
        </w:numPr>
        <w:shd w:val="clear" w:color="auto" w:fill="FEFFFE"/>
        <w:spacing w:line="276" w:lineRule="auto"/>
        <w:ind w:left="426" w:right="34" w:hanging="427"/>
        <w:jc w:val="both"/>
        <w:outlineLvl w:val="2"/>
        <w:rPr>
          <w:rFonts w:eastAsiaTheme="minorHAnsi"/>
          <w:b/>
        </w:rPr>
      </w:pPr>
      <w:r w:rsidRPr="00342F1D">
        <w:t xml:space="preserve">Zamawiający wyznacza następujące osoby do kontaktu z Wykonawcami: Alicja Włodarczyk, tel. </w:t>
      </w:r>
      <w:r w:rsidRPr="00342F1D">
        <w:rPr>
          <w:bCs/>
          <w:color w:val="000000"/>
        </w:rPr>
        <w:t>46 874 73 77 wew.24,</w:t>
      </w:r>
      <w:r w:rsidRPr="00342F1D">
        <w:t xml:space="preserve"> email: </w:t>
      </w:r>
      <w:r w:rsidRPr="00342F1D">
        <w:rPr>
          <w:color w:val="0066FF"/>
          <w:u w:val="single"/>
        </w:rPr>
        <w:t xml:space="preserve">inwestycje@dmosin.pl </w:t>
      </w:r>
    </w:p>
    <w:p w14:paraId="44120C86" w14:textId="50C791EB" w:rsidR="000440C5" w:rsidRPr="00342F1D" w:rsidRDefault="002446FA" w:rsidP="00342F1D">
      <w:pPr>
        <w:pStyle w:val="Akapitzlist"/>
        <w:numPr>
          <w:ilvl w:val="0"/>
          <w:numId w:val="29"/>
        </w:numPr>
        <w:shd w:val="clear" w:color="auto" w:fill="FEFFFE"/>
        <w:spacing w:line="276" w:lineRule="auto"/>
        <w:ind w:left="426" w:right="34" w:hanging="427"/>
        <w:jc w:val="both"/>
        <w:outlineLvl w:val="2"/>
        <w:rPr>
          <w:b/>
          <w:bCs/>
          <w:color w:val="000003"/>
        </w:rPr>
      </w:pPr>
      <w:r w:rsidRPr="00342F1D">
        <w:t>Komunikacja w postępowaniu o udzielenie zamówienia, w tym składanie ofert, wymiana informacji oraz przekazywanie dokumentów lub o</w:t>
      </w:r>
      <w:r w:rsidR="00135AF5" w:rsidRPr="00342F1D">
        <w:t>świadczeń między Zamawiającym a </w:t>
      </w:r>
      <w:r w:rsidR="003D21D4" w:rsidRPr="00342F1D">
        <w:t>Wykonawcą, z </w:t>
      </w:r>
      <w:r w:rsidRPr="00342F1D">
        <w:t xml:space="preserve">uwzględnieniem wyjątków określonych w </w:t>
      </w:r>
      <w:proofErr w:type="spellStart"/>
      <w:r w:rsidR="00135AF5" w:rsidRPr="00342F1D">
        <w:t>Pzp</w:t>
      </w:r>
      <w:proofErr w:type="spellEnd"/>
      <w:r w:rsidR="00135AF5" w:rsidRPr="00342F1D">
        <w:t>,</w:t>
      </w:r>
      <w:r w:rsidRPr="00342F1D">
        <w:t xml:space="preserve"> odbywa się przy użyciu środków komunikacji elektronicznej.</w:t>
      </w:r>
      <w:r w:rsidR="00135AF5" w:rsidRPr="00342F1D">
        <w:t xml:space="preserve"> </w:t>
      </w:r>
      <w:r w:rsidRPr="00342F1D">
        <w:t>Przez środki komunikacji elektronicznej rozumie się środki komunikacji elektronicznej zdefiniowane w</w:t>
      </w:r>
      <w:r w:rsidR="00135AF5" w:rsidRPr="00342F1D">
        <w:t xml:space="preserve"> </w:t>
      </w:r>
      <w:r w:rsidRPr="00342F1D">
        <w:t>art.</w:t>
      </w:r>
      <w:r w:rsidR="00135AF5" w:rsidRPr="00342F1D">
        <w:t xml:space="preserve"> </w:t>
      </w:r>
      <w:r w:rsidRPr="00342F1D">
        <w:t>2</w:t>
      </w:r>
      <w:r w:rsidR="00135AF5" w:rsidRPr="00342F1D">
        <w:t xml:space="preserve"> </w:t>
      </w:r>
      <w:r w:rsidR="00D37708" w:rsidRPr="00342F1D">
        <w:t>p</w:t>
      </w:r>
      <w:r w:rsidR="00135AF5" w:rsidRPr="00342F1D">
        <w:t xml:space="preserve">kt </w:t>
      </w:r>
      <w:r w:rsidRPr="00342F1D">
        <w:t xml:space="preserve">5) Ustawy o świadczeniu usług drogą elektroniczną z dnia 18 lipca 2002 </w:t>
      </w:r>
      <w:proofErr w:type="gramStart"/>
      <w:r w:rsidRPr="00342F1D">
        <w:t>r.,</w:t>
      </w:r>
      <w:proofErr w:type="gramEnd"/>
      <w:r w:rsidRPr="00342F1D">
        <w:t xml:space="preserve"> (D</w:t>
      </w:r>
      <w:r w:rsidR="000440C5" w:rsidRPr="00342F1D">
        <w:t xml:space="preserve">z. U. </w:t>
      </w:r>
      <w:r w:rsidR="00B92467" w:rsidRPr="00342F1D">
        <w:t>z 2020 r. poz</w:t>
      </w:r>
      <w:r w:rsidR="000440C5" w:rsidRPr="00342F1D">
        <w:t>.</w:t>
      </w:r>
      <w:r w:rsidR="00B92467" w:rsidRPr="00342F1D">
        <w:t xml:space="preserve"> 344</w:t>
      </w:r>
      <w:r w:rsidR="000440C5" w:rsidRPr="00342F1D">
        <w:t>).</w:t>
      </w:r>
    </w:p>
    <w:p w14:paraId="03775397" w14:textId="77777777" w:rsidR="000440C5" w:rsidRPr="00342F1D" w:rsidRDefault="002446FA" w:rsidP="00342F1D">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342F1D">
        <w:rPr>
          <w:rFonts w:ascii="Times New Roman" w:hAnsi="Times New Roman" w:cs="Times New Roman"/>
        </w:rPr>
        <w:t>W postępowaniu o udzielenie zamówienia komunikacja między Zamawiającym a</w:t>
      </w:r>
      <w:r w:rsidR="00030DD7" w:rsidRPr="00342F1D">
        <w:rPr>
          <w:rFonts w:ascii="Times New Roman" w:hAnsi="Times New Roman" w:cs="Times New Roman"/>
        </w:rPr>
        <w:t> </w:t>
      </w:r>
      <w:r w:rsidRPr="00342F1D">
        <w:rPr>
          <w:rFonts w:ascii="Times New Roman" w:hAnsi="Times New Roman" w:cs="Times New Roman"/>
        </w:rPr>
        <w:t>Wykonawcami odbywa się przy użyciu:</w:t>
      </w:r>
    </w:p>
    <w:p w14:paraId="13CE7258" w14:textId="77777777" w:rsidR="000440C5" w:rsidRPr="00342F1D" w:rsidRDefault="002446FA" w:rsidP="00342F1D">
      <w:pPr>
        <w:pStyle w:val="Styl"/>
        <w:numPr>
          <w:ilvl w:val="0"/>
          <w:numId w:val="31"/>
        </w:numPr>
        <w:shd w:val="clear" w:color="auto" w:fill="FEFFFE"/>
        <w:spacing w:line="276" w:lineRule="auto"/>
        <w:ind w:left="993" w:right="34"/>
        <w:jc w:val="both"/>
        <w:rPr>
          <w:rFonts w:ascii="Times New Roman" w:hAnsi="Times New Roman" w:cs="Times New Roman"/>
          <w:b/>
          <w:bCs/>
          <w:color w:val="000003"/>
        </w:rPr>
      </w:pPr>
      <w:proofErr w:type="spellStart"/>
      <w:r w:rsidRPr="00342F1D">
        <w:rPr>
          <w:rFonts w:ascii="Times New Roman" w:hAnsi="Times New Roman" w:cs="Times New Roman"/>
        </w:rPr>
        <w:t>miniPortalu</w:t>
      </w:r>
      <w:proofErr w:type="spellEnd"/>
      <w:r w:rsidRPr="00342F1D">
        <w:rPr>
          <w:rFonts w:ascii="Times New Roman" w:hAnsi="Times New Roman" w:cs="Times New Roman"/>
        </w:rPr>
        <w:t xml:space="preserve">, który dostępny jest pod adresem: </w:t>
      </w:r>
      <w:hyperlink r:id="rId19" w:history="1">
        <w:r w:rsidR="000440C5" w:rsidRPr="00342F1D">
          <w:rPr>
            <w:rStyle w:val="Hipercze"/>
            <w:rFonts w:ascii="Times New Roman" w:hAnsi="Times New Roman" w:cs="Times New Roman"/>
          </w:rPr>
          <w:t>https://miniportal.uzp.gov.pl/</w:t>
        </w:r>
      </w:hyperlink>
      <w:r w:rsidRPr="00342F1D">
        <w:rPr>
          <w:rFonts w:ascii="Times New Roman" w:hAnsi="Times New Roman" w:cs="Times New Roman"/>
        </w:rPr>
        <w:t>,</w:t>
      </w:r>
    </w:p>
    <w:p w14:paraId="72054D11" w14:textId="77777777" w:rsidR="000440C5" w:rsidRPr="00342F1D" w:rsidRDefault="002446FA" w:rsidP="00342F1D">
      <w:pPr>
        <w:pStyle w:val="Styl"/>
        <w:numPr>
          <w:ilvl w:val="0"/>
          <w:numId w:val="31"/>
        </w:numPr>
        <w:shd w:val="clear" w:color="auto" w:fill="FEFFFE"/>
        <w:spacing w:line="276" w:lineRule="auto"/>
        <w:ind w:left="993" w:right="34"/>
        <w:jc w:val="both"/>
        <w:rPr>
          <w:rFonts w:ascii="Times New Roman" w:hAnsi="Times New Roman" w:cs="Times New Roman"/>
          <w:b/>
          <w:bCs/>
          <w:color w:val="000003"/>
        </w:rPr>
      </w:pPr>
      <w:proofErr w:type="spellStart"/>
      <w:r w:rsidRPr="00342F1D">
        <w:rPr>
          <w:rFonts w:ascii="Times New Roman" w:hAnsi="Times New Roman" w:cs="Times New Roman"/>
        </w:rPr>
        <w:t>ePUAPu</w:t>
      </w:r>
      <w:proofErr w:type="spellEnd"/>
      <w:r w:rsidRPr="00342F1D">
        <w:rPr>
          <w:rFonts w:ascii="Times New Roman" w:hAnsi="Times New Roman" w:cs="Times New Roman"/>
        </w:rPr>
        <w:t xml:space="preserve">, dostępnego pod adresem: </w:t>
      </w:r>
      <w:hyperlink r:id="rId20" w:history="1">
        <w:r w:rsidR="000440C5" w:rsidRPr="00342F1D">
          <w:rPr>
            <w:rStyle w:val="Hipercze"/>
            <w:rFonts w:ascii="Times New Roman" w:hAnsi="Times New Roman" w:cs="Times New Roman"/>
          </w:rPr>
          <w:t>https://epuap.gov.pl/wps/portal/</w:t>
        </w:r>
      </w:hyperlink>
      <w:r w:rsidR="000440C5" w:rsidRPr="00342F1D">
        <w:rPr>
          <w:rFonts w:ascii="Times New Roman" w:hAnsi="Times New Roman" w:cs="Times New Roman"/>
        </w:rPr>
        <w:t>,</w:t>
      </w:r>
    </w:p>
    <w:p w14:paraId="506A80BB" w14:textId="259B334D" w:rsidR="000440C5" w:rsidRPr="00342F1D" w:rsidRDefault="002446FA" w:rsidP="00342F1D">
      <w:pPr>
        <w:pStyle w:val="Styl"/>
        <w:numPr>
          <w:ilvl w:val="0"/>
          <w:numId w:val="31"/>
        </w:numPr>
        <w:shd w:val="clear" w:color="auto" w:fill="FEFFFE"/>
        <w:spacing w:line="276" w:lineRule="auto"/>
        <w:ind w:left="993" w:right="34"/>
        <w:jc w:val="both"/>
        <w:rPr>
          <w:rFonts w:ascii="Times New Roman" w:hAnsi="Times New Roman" w:cs="Times New Roman"/>
          <w:b/>
          <w:bCs/>
          <w:color w:val="000003"/>
        </w:rPr>
      </w:pPr>
      <w:r w:rsidRPr="00342F1D">
        <w:rPr>
          <w:rFonts w:ascii="Times New Roman" w:hAnsi="Times New Roman" w:cs="Times New Roman"/>
        </w:rPr>
        <w:t>poczty elektronicznej:</w:t>
      </w:r>
      <w:r w:rsidR="000440C5" w:rsidRPr="00342F1D">
        <w:rPr>
          <w:rFonts w:ascii="Times New Roman" w:hAnsi="Times New Roman" w:cs="Times New Roman"/>
        </w:rPr>
        <w:t xml:space="preserve"> </w:t>
      </w:r>
      <w:r w:rsidR="000D7F62" w:rsidRPr="00342F1D">
        <w:rPr>
          <w:rFonts w:ascii="Times New Roman" w:hAnsi="Times New Roman" w:cs="Times New Roman"/>
        </w:rPr>
        <w:t xml:space="preserve"> </w:t>
      </w:r>
      <w:hyperlink r:id="rId21" w:history="1">
        <w:r w:rsidR="000D7F62" w:rsidRPr="00342F1D">
          <w:rPr>
            <w:rStyle w:val="Hipercze"/>
            <w:rFonts w:ascii="Times New Roman" w:hAnsi="Times New Roman" w:cs="Times New Roman"/>
          </w:rPr>
          <w:t>inwestycje@dmosin.pl</w:t>
        </w:r>
      </w:hyperlink>
      <w:r w:rsidR="000D7F62" w:rsidRPr="00342F1D">
        <w:rPr>
          <w:rFonts w:ascii="Times New Roman" w:hAnsi="Times New Roman" w:cs="Times New Roman"/>
        </w:rPr>
        <w:t xml:space="preserve"> </w:t>
      </w:r>
      <w:r w:rsidR="000440C5" w:rsidRPr="00342F1D">
        <w:rPr>
          <w:rFonts w:ascii="Times New Roman" w:hAnsi="Times New Roman" w:cs="Times New Roman"/>
        </w:rPr>
        <w:t xml:space="preserve"> </w:t>
      </w:r>
      <w:r w:rsidRPr="00342F1D">
        <w:rPr>
          <w:rFonts w:ascii="Times New Roman" w:hAnsi="Times New Roman" w:cs="Times New Roman"/>
        </w:rPr>
        <w:t>(</w:t>
      </w:r>
      <w:r w:rsidR="000440C5" w:rsidRPr="00342F1D">
        <w:rPr>
          <w:rFonts w:ascii="Times New Roman" w:hAnsi="Times New Roman" w:cs="Times New Roman"/>
        </w:rPr>
        <w:t>nie dotyczy składania ofert</w:t>
      </w:r>
      <w:r w:rsidR="00B92467" w:rsidRPr="00342F1D">
        <w:rPr>
          <w:rFonts w:ascii="Times New Roman" w:hAnsi="Times New Roman" w:cs="Times New Roman"/>
        </w:rPr>
        <w:t xml:space="preserve"> oraz innych dokumentów wymienionych w § 2 rozporzą</w:t>
      </w:r>
      <w:r w:rsidR="00030DD7" w:rsidRPr="00342F1D">
        <w:rPr>
          <w:rFonts w:ascii="Times New Roman" w:hAnsi="Times New Roman" w:cs="Times New Roman"/>
        </w:rPr>
        <w:t>dzenia Prezesa Rady Ministrów z </w:t>
      </w:r>
      <w:r w:rsidR="00B92467" w:rsidRPr="00342F1D">
        <w:rPr>
          <w:rFonts w:ascii="Times New Roman" w:hAnsi="Times New Roman" w:cs="Times New Roman"/>
        </w:rPr>
        <w:t>dnia 30 grudnia 2020 r. w sprawie sposobu sporządzania i przekazywania infor</w:t>
      </w:r>
      <w:r w:rsidR="00030DD7" w:rsidRPr="00342F1D">
        <w:rPr>
          <w:rFonts w:ascii="Times New Roman" w:hAnsi="Times New Roman" w:cs="Times New Roman"/>
        </w:rPr>
        <w:t xml:space="preserve">macji </w:t>
      </w:r>
      <w:r w:rsidR="00B92467" w:rsidRPr="00342F1D">
        <w:rPr>
          <w:rFonts w:ascii="Times New Roman" w:hAnsi="Times New Roman" w:cs="Times New Roman"/>
        </w:rPr>
        <w:t>oraz wymagań technicznych</w:t>
      </w:r>
      <w:r w:rsidR="00C76193" w:rsidRPr="00342F1D">
        <w:rPr>
          <w:rFonts w:ascii="Times New Roman" w:hAnsi="Times New Roman" w:cs="Times New Roman"/>
        </w:rPr>
        <w:t xml:space="preserve"> dla dokumentów elektronicznych </w:t>
      </w:r>
      <w:r w:rsidR="00B92467" w:rsidRPr="00342F1D">
        <w:rPr>
          <w:rFonts w:ascii="Times New Roman" w:hAnsi="Times New Roman" w:cs="Times New Roman"/>
        </w:rPr>
        <w:t>oraz środków komunikacji elektronicznej w postępowaniu o udzielenie zamówienia publicznego lub konkursie</w:t>
      </w:r>
      <w:r w:rsidR="000440C5" w:rsidRPr="00342F1D">
        <w:rPr>
          <w:rFonts w:ascii="Times New Roman" w:hAnsi="Times New Roman" w:cs="Times New Roman"/>
        </w:rPr>
        <w:t>).</w:t>
      </w:r>
    </w:p>
    <w:p w14:paraId="20D97401" w14:textId="77777777" w:rsidR="000440C5" w:rsidRPr="00342F1D" w:rsidRDefault="002446FA" w:rsidP="00342F1D">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342F1D">
        <w:rPr>
          <w:rFonts w:ascii="Times New Roman" w:hAnsi="Times New Roman" w:cs="Times New Roman"/>
        </w:rPr>
        <w:t>Wykonawca zamierzający wziąć udział w postępowaniu</w:t>
      </w:r>
      <w:r w:rsidR="000440C5" w:rsidRPr="00342F1D">
        <w:rPr>
          <w:rFonts w:ascii="Times New Roman" w:hAnsi="Times New Roman" w:cs="Times New Roman"/>
        </w:rPr>
        <w:t xml:space="preserve"> </w:t>
      </w:r>
      <w:r w:rsidRPr="00342F1D">
        <w:rPr>
          <w:rFonts w:ascii="Times New Roman" w:hAnsi="Times New Roman" w:cs="Times New Roman"/>
        </w:rPr>
        <w:t>o udzielenie zamówienia</w:t>
      </w:r>
      <w:r w:rsidR="000440C5" w:rsidRPr="00342F1D">
        <w:rPr>
          <w:rFonts w:ascii="Times New Roman" w:hAnsi="Times New Roman" w:cs="Times New Roman"/>
        </w:rPr>
        <w:t xml:space="preserve"> </w:t>
      </w:r>
      <w:r w:rsidRPr="00342F1D">
        <w:rPr>
          <w:rFonts w:ascii="Times New Roman" w:hAnsi="Times New Roman" w:cs="Times New Roman"/>
        </w:rPr>
        <w:t>publicznego, musi posiadać</w:t>
      </w:r>
      <w:r w:rsidR="000440C5" w:rsidRPr="00342F1D">
        <w:rPr>
          <w:rFonts w:ascii="Times New Roman" w:hAnsi="Times New Roman" w:cs="Times New Roman"/>
        </w:rPr>
        <w:t xml:space="preserve"> </w:t>
      </w:r>
      <w:r w:rsidRPr="00342F1D">
        <w:rPr>
          <w:rFonts w:ascii="Times New Roman" w:hAnsi="Times New Roman" w:cs="Times New Roman"/>
        </w:rPr>
        <w:t xml:space="preserve">konto na </w:t>
      </w:r>
      <w:proofErr w:type="spellStart"/>
      <w:r w:rsidRPr="00342F1D">
        <w:rPr>
          <w:rFonts w:ascii="Times New Roman" w:hAnsi="Times New Roman" w:cs="Times New Roman"/>
        </w:rPr>
        <w:t>ePUAP</w:t>
      </w:r>
      <w:proofErr w:type="spellEnd"/>
      <w:r w:rsidRPr="00342F1D">
        <w:rPr>
          <w:rFonts w:ascii="Times New Roman" w:hAnsi="Times New Roman" w:cs="Times New Roman"/>
        </w:rPr>
        <w:t>. Wykonawca posiadający</w:t>
      </w:r>
      <w:r w:rsidR="000440C5" w:rsidRPr="00342F1D">
        <w:rPr>
          <w:rFonts w:ascii="Times New Roman" w:hAnsi="Times New Roman" w:cs="Times New Roman"/>
        </w:rPr>
        <w:t xml:space="preserve"> </w:t>
      </w:r>
      <w:r w:rsidRPr="00342F1D">
        <w:rPr>
          <w:rFonts w:ascii="Times New Roman" w:hAnsi="Times New Roman" w:cs="Times New Roman"/>
        </w:rPr>
        <w:t xml:space="preserve">konto na </w:t>
      </w:r>
      <w:proofErr w:type="spellStart"/>
      <w:r w:rsidRPr="00342F1D">
        <w:rPr>
          <w:rFonts w:ascii="Times New Roman" w:hAnsi="Times New Roman" w:cs="Times New Roman"/>
        </w:rPr>
        <w:t>ePUAP</w:t>
      </w:r>
      <w:proofErr w:type="spellEnd"/>
      <w:r w:rsidRPr="00342F1D">
        <w:rPr>
          <w:rFonts w:ascii="Times New Roman" w:hAnsi="Times New Roman" w:cs="Times New Roman"/>
        </w:rPr>
        <w:t xml:space="preserve"> ma dostęp</w:t>
      </w:r>
      <w:r w:rsidR="000440C5" w:rsidRPr="00342F1D">
        <w:rPr>
          <w:rFonts w:ascii="Times New Roman" w:hAnsi="Times New Roman" w:cs="Times New Roman"/>
        </w:rPr>
        <w:t xml:space="preserve"> do </w:t>
      </w:r>
      <w:r w:rsidRPr="00342F1D">
        <w:rPr>
          <w:rFonts w:ascii="Times New Roman" w:hAnsi="Times New Roman" w:cs="Times New Roman"/>
        </w:rPr>
        <w:t>następujących formularzy: „Formularz do złożenia,</w:t>
      </w:r>
      <w:r w:rsidR="000440C5" w:rsidRPr="00342F1D">
        <w:rPr>
          <w:rFonts w:ascii="Times New Roman" w:hAnsi="Times New Roman" w:cs="Times New Roman"/>
        </w:rPr>
        <w:t xml:space="preserve"> </w:t>
      </w:r>
      <w:r w:rsidRPr="00342F1D">
        <w:rPr>
          <w:rFonts w:ascii="Times New Roman" w:hAnsi="Times New Roman" w:cs="Times New Roman"/>
        </w:rPr>
        <w:t xml:space="preserve">zmiany, wycofania </w:t>
      </w:r>
      <w:r w:rsidRPr="00342F1D">
        <w:rPr>
          <w:rFonts w:ascii="Times New Roman" w:hAnsi="Times New Roman" w:cs="Times New Roman"/>
        </w:rPr>
        <w:lastRenderedPageBreak/>
        <w:t>oferty lub wniosku” oraz do</w:t>
      </w:r>
      <w:r w:rsidR="003D21D4" w:rsidRPr="00342F1D">
        <w:rPr>
          <w:rFonts w:ascii="Times New Roman" w:hAnsi="Times New Roman" w:cs="Times New Roman"/>
        </w:rPr>
        <w:t xml:space="preserve"> „Formularza do </w:t>
      </w:r>
      <w:r w:rsidR="000440C5" w:rsidRPr="00342F1D">
        <w:rPr>
          <w:rFonts w:ascii="Times New Roman" w:hAnsi="Times New Roman" w:cs="Times New Roman"/>
        </w:rPr>
        <w:t>komunikacji”.</w:t>
      </w:r>
    </w:p>
    <w:p w14:paraId="51441DAF" w14:textId="77777777" w:rsidR="00333726" w:rsidRPr="00342F1D" w:rsidRDefault="002446FA" w:rsidP="00342F1D">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342F1D">
        <w:rPr>
          <w:rFonts w:ascii="Times New Roman" w:hAnsi="Times New Roman" w:cs="Times New Roman"/>
        </w:rPr>
        <w:t>Wymagania techniczne i organizacyjne wysyłania i odbierania dokumentów elektronicznych, elektronicznych kopii dokumentów</w:t>
      </w:r>
      <w:r w:rsidR="00333726" w:rsidRPr="00342F1D">
        <w:rPr>
          <w:rFonts w:ascii="Times New Roman" w:hAnsi="Times New Roman" w:cs="Times New Roman"/>
        </w:rPr>
        <w:t xml:space="preserve"> </w:t>
      </w:r>
      <w:r w:rsidRPr="00342F1D">
        <w:rPr>
          <w:rFonts w:ascii="Times New Roman" w:hAnsi="Times New Roman" w:cs="Times New Roman"/>
        </w:rPr>
        <w:t>i oświadczeń</w:t>
      </w:r>
      <w:r w:rsidR="00333726" w:rsidRPr="00342F1D">
        <w:rPr>
          <w:rFonts w:ascii="Times New Roman" w:hAnsi="Times New Roman" w:cs="Times New Roman"/>
        </w:rPr>
        <w:t xml:space="preserve"> </w:t>
      </w:r>
      <w:r w:rsidRPr="00342F1D">
        <w:rPr>
          <w:rFonts w:ascii="Times New Roman" w:hAnsi="Times New Roman" w:cs="Times New Roman"/>
        </w:rPr>
        <w:t>oraz inf</w:t>
      </w:r>
      <w:r w:rsidR="00333726" w:rsidRPr="00342F1D">
        <w:rPr>
          <w:rFonts w:ascii="Times New Roman" w:hAnsi="Times New Roman" w:cs="Times New Roman"/>
        </w:rPr>
        <w:t>ormacji przekazywanych przy ich </w:t>
      </w:r>
      <w:r w:rsidRPr="00342F1D">
        <w:rPr>
          <w:rFonts w:ascii="Times New Roman" w:hAnsi="Times New Roman" w:cs="Times New Roman"/>
        </w:rPr>
        <w:t>użyciu</w:t>
      </w:r>
      <w:r w:rsidR="00333726" w:rsidRPr="00342F1D">
        <w:rPr>
          <w:rFonts w:ascii="Times New Roman" w:hAnsi="Times New Roman" w:cs="Times New Roman"/>
        </w:rPr>
        <w:t xml:space="preserve"> </w:t>
      </w:r>
      <w:r w:rsidRPr="00342F1D">
        <w:rPr>
          <w:rFonts w:ascii="Times New Roman" w:hAnsi="Times New Roman" w:cs="Times New Roman"/>
        </w:rPr>
        <w:t xml:space="preserve">opisane zostały w Regulaminie korzystania z systemu </w:t>
      </w:r>
      <w:proofErr w:type="spellStart"/>
      <w:r w:rsidRPr="00342F1D">
        <w:rPr>
          <w:rFonts w:ascii="Times New Roman" w:hAnsi="Times New Roman" w:cs="Times New Roman"/>
        </w:rPr>
        <w:t>miniPort</w:t>
      </w:r>
      <w:r w:rsidR="003D21D4" w:rsidRPr="00342F1D">
        <w:rPr>
          <w:rFonts w:ascii="Times New Roman" w:hAnsi="Times New Roman" w:cs="Times New Roman"/>
        </w:rPr>
        <w:t>al</w:t>
      </w:r>
      <w:proofErr w:type="spellEnd"/>
      <w:r w:rsidR="003D21D4" w:rsidRPr="00342F1D">
        <w:rPr>
          <w:rFonts w:ascii="Times New Roman" w:hAnsi="Times New Roman" w:cs="Times New Roman"/>
        </w:rPr>
        <w:t xml:space="preserve"> oraz Warunkach korzystania z </w:t>
      </w:r>
      <w:r w:rsidRPr="00342F1D">
        <w:rPr>
          <w:rFonts w:ascii="Times New Roman" w:hAnsi="Times New Roman" w:cs="Times New Roman"/>
        </w:rPr>
        <w:t>elektronicznej platformy usług admi</w:t>
      </w:r>
      <w:r w:rsidR="00333726" w:rsidRPr="00342F1D">
        <w:rPr>
          <w:rFonts w:ascii="Times New Roman" w:hAnsi="Times New Roman" w:cs="Times New Roman"/>
        </w:rPr>
        <w:t>nistracji publicznej (</w:t>
      </w:r>
      <w:proofErr w:type="spellStart"/>
      <w:r w:rsidR="00333726" w:rsidRPr="00342F1D">
        <w:rPr>
          <w:rFonts w:ascii="Times New Roman" w:hAnsi="Times New Roman" w:cs="Times New Roman"/>
        </w:rPr>
        <w:t>ePUAP</w:t>
      </w:r>
      <w:proofErr w:type="spellEnd"/>
      <w:r w:rsidR="00333726" w:rsidRPr="00342F1D">
        <w:rPr>
          <w:rFonts w:ascii="Times New Roman" w:hAnsi="Times New Roman" w:cs="Times New Roman"/>
        </w:rPr>
        <w:t>).</w:t>
      </w:r>
    </w:p>
    <w:p w14:paraId="3D339BD0" w14:textId="77777777" w:rsidR="00333726" w:rsidRPr="00342F1D" w:rsidRDefault="002446FA" w:rsidP="00342F1D">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342F1D">
        <w:rPr>
          <w:rFonts w:ascii="Times New Roman" w:hAnsi="Times New Roman" w:cs="Times New Roman"/>
        </w:rPr>
        <w:t>Maksymalny rozmiar plików</w:t>
      </w:r>
      <w:r w:rsidR="00333726" w:rsidRPr="00342F1D">
        <w:rPr>
          <w:rFonts w:ascii="Times New Roman" w:hAnsi="Times New Roman" w:cs="Times New Roman"/>
        </w:rPr>
        <w:t xml:space="preserve"> </w:t>
      </w:r>
      <w:r w:rsidRPr="00342F1D">
        <w:rPr>
          <w:rFonts w:ascii="Times New Roman" w:hAnsi="Times New Roman" w:cs="Times New Roman"/>
        </w:rPr>
        <w:t>przesyłanych za pośrednictwem</w:t>
      </w:r>
      <w:r w:rsidR="00333726" w:rsidRPr="00342F1D">
        <w:rPr>
          <w:rFonts w:ascii="Times New Roman" w:hAnsi="Times New Roman" w:cs="Times New Roman"/>
        </w:rPr>
        <w:t xml:space="preserve"> </w:t>
      </w:r>
      <w:r w:rsidRPr="00342F1D">
        <w:rPr>
          <w:rFonts w:ascii="Times New Roman" w:hAnsi="Times New Roman" w:cs="Times New Roman"/>
        </w:rPr>
        <w:t>dedykowanych formularzy: „Formularz złożenia, zmiany, wycofania oferty lub wniosku” i</w:t>
      </w:r>
      <w:r w:rsidR="00333726" w:rsidRPr="00342F1D">
        <w:rPr>
          <w:rFonts w:ascii="Times New Roman" w:hAnsi="Times New Roman" w:cs="Times New Roman"/>
        </w:rPr>
        <w:t xml:space="preserve"> </w:t>
      </w:r>
      <w:r w:rsidRPr="00342F1D">
        <w:rPr>
          <w:rFonts w:ascii="Times New Roman" w:hAnsi="Times New Roman" w:cs="Times New Roman"/>
        </w:rPr>
        <w:t>„Formularza d</w:t>
      </w:r>
      <w:r w:rsidR="00333726" w:rsidRPr="00342F1D">
        <w:rPr>
          <w:rFonts w:ascii="Times New Roman" w:hAnsi="Times New Roman" w:cs="Times New Roman"/>
        </w:rPr>
        <w:t>o komunikacji” wynosi 150 MB.</w:t>
      </w:r>
    </w:p>
    <w:p w14:paraId="7FED6136" w14:textId="77777777" w:rsidR="00333726" w:rsidRPr="00342F1D" w:rsidRDefault="002446FA" w:rsidP="00342F1D">
      <w:pPr>
        <w:pStyle w:val="Styl"/>
        <w:numPr>
          <w:ilvl w:val="0"/>
          <w:numId w:val="29"/>
        </w:numPr>
        <w:shd w:val="clear" w:color="auto" w:fill="FEFFFE"/>
        <w:spacing w:line="276" w:lineRule="auto"/>
        <w:ind w:left="426" w:right="34" w:hanging="427"/>
        <w:jc w:val="both"/>
        <w:rPr>
          <w:rFonts w:ascii="Times New Roman" w:hAnsi="Times New Roman" w:cs="Times New Roman"/>
          <w:b/>
          <w:bCs/>
          <w:color w:val="000003"/>
        </w:rPr>
      </w:pPr>
      <w:r w:rsidRPr="00342F1D">
        <w:rPr>
          <w:rFonts w:ascii="Times New Roman" w:hAnsi="Times New Roman" w:cs="Times New Roman"/>
        </w:rPr>
        <w:t>Za datę</w:t>
      </w:r>
      <w:r w:rsidR="00333726" w:rsidRPr="00342F1D">
        <w:rPr>
          <w:rFonts w:ascii="Times New Roman" w:hAnsi="Times New Roman" w:cs="Times New Roman"/>
        </w:rPr>
        <w:t xml:space="preserve"> </w:t>
      </w:r>
      <w:r w:rsidRPr="00342F1D">
        <w:rPr>
          <w:rFonts w:ascii="Times New Roman" w:hAnsi="Times New Roman" w:cs="Times New Roman"/>
        </w:rPr>
        <w:t>przekazania oferty, wniosków, zawiadomień, dokumentów</w:t>
      </w:r>
      <w:r w:rsidR="00333726" w:rsidRPr="00342F1D">
        <w:rPr>
          <w:rFonts w:ascii="Times New Roman" w:hAnsi="Times New Roman" w:cs="Times New Roman"/>
        </w:rPr>
        <w:t xml:space="preserve"> </w:t>
      </w:r>
      <w:r w:rsidRPr="00342F1D">
        <w:rPr>
          <w:rFonts w:ascii="Times New Roman" w:hAnsi="Times New Roman" w:cs="Times New Roman"/>
        </w:rPr>
        <w:t>elektronicznych, oświadczeń</w:t>
      </w:r>
      <w:r w:rsidR="00333726" w:rsidRPr="00342F1D">
        <w:rPr>
          <w:rFonts w:ascii="Times New Roman" w:hAnsi="Times New Roman" w:cs="Times New Roman"/>
        </w:rPr>
        <w:t xml:space="preserve"> </w:t>
      </w:r>
      <w:r w:rsidR="00A756B9" w:rsidRPr="00342F1D">
        <w:rPr>
          <w:rFonts w:ascii="Times New Roman" w:hAnsi="Times New Roman" w:cs="Times New Roman"/>
        </w:rPr>
        <w:t>lub </w:t>
      </w:r>
      <w:r w:rsidRPr="00342F1D">
        <w:rPr>
          <w:rFonts w:ascii="Times New Roman" w:hAnsi="Times New Roman" w:cs="Times New Roman"/>
        </w:rPr>
        <w:t>elektronicznych kopii dokumentów</w:t>
      </w:r>
      <w:r w:rsidR="00333726" w:rsidRPr="00342F1D">
        <w:rPr>
          <w:rFonts w:ascii="Times New Roman" w:hAnsi="Times New Roman" w:cs="Times New Roman"/>
        </w:rPr>
        <w:t xml:space="preserve"> </w:t>
      </w:r>
      <w:r w:rsidRPr="00342F1D">
        <w:rPr>
          <w:rFonts w:ascii="Times New Roman" w:hAnsi="Times New Roman" w:cs="Times New Roman"/>
        </w:rPr>
        <w:t>lub oświadczeń</w:t>
      </w:r>
      <w:r w:rsidR="00333726" w:rsidRPr="00342F1D">
        <w:rPr>
          <w:rFonts w:ascii="Times New Roman" w:hAnsi="Times New Roman" w:cs="Times New Roman"/>
        </w:rPr>
        <w:t xml:space="preserve"> </w:t>
      </w:r>
      <w:r w:rsidRPr="00342F1D">
        <w:rPr>
          <w:rFonts w:ascii="Times New Roman" w:hAnsi="Times New Roman" w:cs="Times New Roman"/>
        </w:rPr>
        <w:t>oraz innych informacji przyjmuje się datę</w:t>
      </w:r>
      <w:r w:rsidR="00333726" w:rsidRPr="00342F1D">
        <w:rPr>
          <w:rFonts w:ascii="Times New Roman" w:hAnsi="Times New Roman" w:cs="Times New Roman"/>
        </w:rPr>
        <w:t xml:space="preserve"> </w:t>
      </w:r>
      <w:r w:rsidR="00A756B9" w:rsidRPr="00342F1D">
        <w:rPr>
          <w:rFonts w:ascii="Times New Roman" w:hAnsi="Times New Roman" w:cs="Times New Roman"/>
        </w:rPr>
        <w:t>ich </w:t>
      </w:r>
      <w:r w:rsidRPr="00342F1D">
        <w:rPr>
          <w:rFonts w:ascii="Times New Roman" w:hAnsi="Times New Roman" w:cs="Times New Roman"/>
        </w:rPr>
        <w:t>p</w:t>
      </w:r>
      <w:r w:rsidR="00333726" w:rsidRPr="00342F1D">
        <w:rPr>
          <w:rFonts w:ascii="Times New Roman" w:hAnsi="Times New Roman" w:cs="Times New Roman"/>
        </w:rPr>
        <w:t xml:space="preserve">rzekazania na </w:t>
      </w:r>
      <w:proofErr w:type="spellStart"/>
      <w:r w:rsidR="00333726" w:rsidRPr="00342F1D">
        <w:rPr>
          <w:rFonts w:ascii="Times New Roman" w:hAnsi="Times New Roman" w:cs="Times New Roman"/>
        </w:rPr>
        <w:t>ePUAP</w:t>
      </w:r>
      <w:proofErr w:type="spellEnd"/>
      <w:r w:rsidR="00333726" w:rsidRPr="00342F1D">
        <w:rPr>
          <w:rFonts w:ascii="Times New Roman" w:hAnsi="Times New Roman" w:cs="Times New Roman"/>
        </w:rPr>
        <w:t>.</w:t>
      </w:r>
    </w:p>
    <w:p w14:paraId="50B74EF9" w14:textId="4ACC249B" w:rsidR="00333726" w:rsidRPr="00342F1D" w:rsidRDefault="00365939" w:rsidP="00342F1D">
      <w:pPr>
        <w:pStyle w:val="Styl"/>
        <w:shd w:val="clear" w:color="auto" w:fill="FEFFFE"/>
        <w:spacing w:line="276" w:lineRule="auto"/>
        <w:ind w:right="34"/>
        <w:jc w:val="both"/>
        <w:rPr>
          <w:rFonts w:ascii="Times New Roman" w:hAnsi="Times New Roman" w:cs="Times New Roman"/>
          <w:b/>
          <w:bCs/>
          <w:color w:val="000003"/>
        </w:rPr>
      </w:pPr>
      <w:r w:rsidRPr="00342F1D">
        <w:rPr>
          <w:rFonts w:ascii="Times New Roman" w:hAnsi="Times New Roman" w:cs="Times New Roman"/>
        </w:rPr>
        <w:t xml:space="preserve">8. </w:t>
      </w:r>
      <w:r w:rsidR="002446FA" w:rsidRPr="00342F1D">
        <w:rPr>
          <w:rFonts w:ascii="Times New Roman" w:hAnsi="Times New Roman" w:cs="Times New Roman"/>
        </w:rPr>
        <w:t>Dane postępowanie można wyszukać na Liście wszystkich postępowań</w:t>
      </w:r>
      <w:r w:rsidR="00333726" w:rsidRPr="00342F1D">
        <w:rPr>
          <w:rFonts w:ascii="Times New Roman" w:hAnsi="Times New Roman" w:cs="Times New Roman"/>
        </w:rPr>
        <w:t xml:space="preserve"> </w:t>
      </w:r>
      <w:r w:rsidR="00030DD7" w:rsidRPr="00342F1D">
        <w:rPr>
          <w:rFonts w:ascii="Times New Roman" w:hAnsi="Times New Roman" w:cs="Times New Roman"/>
        </w:rPr>
        <w:t>w </w:t>
      </w:r>
      <w:proofErr w:type="spellStart"/>
      <w:r w:rsidR="002446FA" w:rsidRPr="00342F1D">
        <w:rPr>
          <w:rFonts w:ascii="Times New Roman" w:hAnsi="Times New Roman" w:cs="Times New Roman"/>
        </w:rPr>
        <w:t>miniPortalu</w:t>
      </w:r>
      <w:proofErr w:type="spellEnd"/>
      <w:r w:rsidR="002446FA" w:rsidRPr="00342F1D">
        <w:rPr>
          <w:rFonts w:ascii="Times New Roman" w:hAnsi="Times New Roman" w:cs="Times New Roman"/>
        </w:rPr>
        <w:t xml:space="preserve"> klikając wcześniej opcję „Dla Wykonawców” lub ze strony głównej z zakładki Postępowania</w:t>
      </w:r>
      <w:r w:rsidR="00333726" w:rsidRPr="00342F1D">
        <w:rPr>
          <w:rFonts w:ascii="Times New Roman" w:hAnsi="Times New Roman" w:cs="Times New Roman"/>
        </w:rPr>
        <w:t>.</w:t>
      </w:r>
    </w:p>
    <w:p w14:paraId="235D9820" w14:textId="4CB6685E" w:rsidR="00333726" w:rsidRPr="00342F1D" w:rsidRDefault="00365939" w:rsidP="00342F1D">
      <w:pPr>
        <w:pStyle w:val="Styl"/>
        <w:shd w:val="clear" w:color="auto" w:fill="FEFFFE"/>
        <w:spacing w:line="276" w:lineRule="auto"/>
        <w:ind w:right="34"/>
        <w:jc w:val="both"/>
        <w:rPr>
          <w:rFonts w:ascii="Times New Roman" w:hAnsi="Times New Roman" w:cs="Times New Roman"/>
          <w:b/>
          <w:bCs/>
          <w:color w:val="000003"/>
        </w:rPr>
      </w:pPr>
      <w:r w:rsidRPr="00342F1D">
        <w:rPr>
          <w:rFonts w:ascii="Times New Roman" w:hAnsi="Times New Roman" w:cs="Times New Roman"/>
        </w:rPr>
        <w:t xml:space="preserve">9. </w:t>
      </w:r>
      <w:r w:rsidR="00333726" w:rsidRPr="00342F1D">
        <w:rPr>
          <w:rFonts w:ascii="Times New Roman" w:hAnsi="Times New Roman" w:cs="Times New Roman"/>
        </w:rPr>
        <w:t>Złożenie oferty</w:t>
      </w:r>
      <w:r w:rsidR="00342F1D">
        <w:rPr>
          <w:rFonts w:ascii="Times New Roman" w:hAnsi="Times New Roman" w:cs="Times New Roman"/>
        </w:rPr>
        <w:t>:</w:t>
      </w:r>
    </w:p>
    <w:p w14:paraId="547666B8" w14:textId="7364E1C0" w:rsidR="00342F1D" w:rsidRDefault="002446FA" w:rsidP="00342F1D">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342F1D">
        <w:rPr>
          <w:rFonts w:ascii="Times New Roman" w:hAnsi="Times New Roman" w:cs="Times New Roman"/>
        </w:rPr>
        <w:t xml:space="preserve">Ofertę, oświadczenia, o których mowa w art. 125 ust. 1 </w:t>
      </w:r>
      <w:proofErr w:type="spellStart"/>
      <w:r w:rsidR="00333726" w:rsidRPr="00342F1D">
        <w:rPr>
          <w:rFonts w:ascii="Times New Roman" w:hAnsi="Times New Roman" w:cs="Times New Roman"/>
        </w:rPr>
        <w:t>Pzp</w:t>
      </w:r>
      <w:proofErr w:type="spellEnd"/>
      <w:r w:rsidR="00333726" w:rsidRPr="00342F1D">
        <w:rPr>
          <w:rFonts w:ascii="Times New Roman" w:hAnsi="Times New Roman" w:cs="Times New Roman"/>
        </w:rPr>
        <w:t>, podmiotowe środki dowodowe w </w:t>
      </w:r>
      <w:r w:rsidRPr="00342F1D">
        <w:rPr>
          <w:rFonts w:ascii="Times New Roman" w:hAnsi="Times New Roman" w:cs="Times New Roman"/>
        </w:rPr>
        <w:t xml:space="preserve">tym oświadczenie, o którym mowa w art. 117 ust. 4 </w:t>
      </w:r>
      <w:proofErr w:type="spellStart"/>
      <w:r w:rsidR="00333726" w:rsidRPr="00342F1D">
        <w:rPr>
          <w:rFonts w:ascii="Times New Roman" w:hAnsi="Times New Roman" w:cs="Times New Roman"/>
        </w:rPr>
        <w:t>Pzp</w:t>
      </w:r>
      <w:proofErr w:type="spellEnd"/>
      <w:r w:rsidR="00333726" w:rsidRPr="00342F1D">
        <w:rPr>
          <w:rFonts w:ascii="Times New Roman" w:hAnsi="Times New Roman" w:cs="Times New Roman"/>
        </w:rPr>
        <w:t>,</w:t>
      </w:r>
      <w:r w:rsidRPr="00342F1D">
        <w:rPr>
          <w:rFonts w:ascii="Times New Roman" w:hAnsi="Times New Roman" w:cs="Times New Roman"/>
        </w:rPr>
        <w:t xml:space="preserve"> zobowiązanie podmiotu udostępniającego zasoby, pełnomocnictwa sporządza się w postaci elektronicznej, w ogólnie dostępnych formatach danych</w:t>
      </w:r>
      <w:r w:rsidR="00B92467" w:rsidRPr="00342F1D">
        <w:rPr>
          <w:rFonts w:ascii="Times New Roman" w:hAnsi="Times New Roman" w:cs="Times New Roman"/>
        </w:rPr>
        <w:t xml:space="preserve"> (wyłącznie w formatach danych wskazanych w przepisach wydanych na podstawie art. 18 ustawy z dnia 17 lutego 2005 r. o informatyzacji działalności podmiotów realizujących zadania publiczne [Dz. U. z 2021 r. poz. </w:t>
      </w:r>
      <w:r w:rsidR="008C2EB7">
        <w:rPr>
          <w:rFonts w:ascii="Times New Roman" w:hAnsi="Times New Roman" w:cs="Times New Roman"/>
        </w:rPr>
        <w:t xml:space="preserve">2070 z </w:t>
      </w:r>
      <w:proofErr w:type="spellStart"/>
      <w:r w:rsidR="008C2EB7">
        <w:rPr>
          <w:rFonts w:ascii="Times New Roman" w:hAnsi="Times New Roman" w:cs="Times New Roman"/>
        </w:rPr>
        <w:t>późn</w:t>
      </w:r>
      <w:proofErr w:type="spellEnd"/>
      <w:r w:rsidR="008C2EB7">
        <w:rPr>
          <w:rFonts w:ascii="Times New Roman" w:hAnsi="Times New Roman" w:cs="Times New Roman"/>
        </w:rPr>
        <w:t>. zm.</w:t>
      </w:r>
      <w:r w:rsidR="00B92467" w:rsidRPr="00342F1D">
        <w:rPr>
          <w:rFonts w:ascii="Times New Roman" w:hAnsi="Times New Roman" w:cs="Times New Roman"/>
        </w:rPr>
        <w:t>]), w szczególności w </w:t>
      </w:r>
      <w:r w:rsidRPr="00342F1D">
        <w:rPr>
          <w:rFonts w:ascii="Times New Roman" w:hAnsi="Times New Roman" w:cs="Times New Roman"/>
        </w:rPr>
        <w:t>formatach .txt, .</w:t>
      </w:r>
      <w:r w:rsidR="00A25BAE" w:rsidRPr="00342F1D">
        <w:rPr>
          <w:rFonts w:ascii="Times New Roman" w:hAnsi="Times New Roman" w:cs="Times New Roman"/>
        </w:rPr>
        <w:t>rtf, .pdf, .</w:t>
      </w:r>
      <w:proofErr w:type="spellStart"/>
      <w:r w:rsidR="00A25BAE" w:rsidRPr="00342F1D">
        <w:rPr>
          <w:rFonts w:ascii="Times New Roman" w:hAnsi="Times New Roman" w:cs="Times New Roman"/>
        </w:rPr>
        <w:t>doc</w:t>
      </w:r>
      <w:proofErr w:type="spellEnd"/>
      <w:r w:rsidR="00A25BAE" w:rsidRPr="00342F1D">
        <w:rPr>
          <w:rFonts w:ascii="Times New Roman" w:hAnsi="Times New Roman" w:cs="Times New Roman"/>
        </w:rPr>
        <w:t>, .</w:t>
      </w:r>
      <w:proofErr w:type="spellStart"/>
      <w:r w:rsidR="00A25BAE" w:rsidRPr="00342F1D">
        <w:rPr>
          <w:rFonts w:ascii="Times New Roman" w:hAnsi="Times New Roman" w:cs="Times New Roman"/>
        </w:rPr>
        <w:t>docx</w:t>
      </w:r>
      <w:proofErr w:type="spellEnd"/>
      <w:r w:rsidR="00A25BAE" w:rsidRPr="00342F1D">
        <w:rPr>
          <w:rFonts w:ascii="Times New Roman" w:hAnsi="Times New Roman" w:cs="Times New Roman"/>
        </w:rPr>
        <w:t>, .</w:t>
      </w:r>
      <w:proofErr w:type="spellStart"/>
      <w:r w:rsidR="00A25BAE" w:rsidRPr="00342F1D">
        <w:rPr>
          <w:rFonts w:ascii="Times New Roman" w:hAnsi="Times New Roman" w:cs="Times New Roman"/>
        </w:rPr>
        <w:t>odt</w:t>
      </w:r>
      <w:proofErr w:type="spellEnd"/>
      <w:r w:rsidR="00A25BAE" w:rsidRPr="00342F1D">
        <w:rPr>
          <w:rFonts w:ascii="Times New Roman" w:hAnsi="Times New Roman" w:cs="Times New Roman"/>
        </w:rPr>
        <w:t>.</w:t>
      </w:r>
    </w:p>
    <w:p w14:paraId="131C215E" w14:textId="77777777" w:rsidR="00342F1D" w:rsidRDefault="002446FA" w:rsidP="00342F1D">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342F1D">
        <w:rPr>
          <w:rFonts w:ascii="Times New Roman" w:hAnsi="Times New Roman" w:cs="Times New Roman"/>
        </w:rPr>
        <w:t>Ofertę należy</w:t>
      </w:r>
      <w:r w:rsidR="00A25BAE" w:rsidRPr="00342F1D">
        <w:rPr>
          <w:rFonts w:ascii="Times New Roman" w:hAnsi="Times New Roman" w:cs="Times New Roman"/>
        </w:rPr>
        <w:t xml:space="preserve"> sporządzić w języku polskim.</w:t>
      </w:r>
    </w:p>
    <w:p w14:paraId="4A54C9CA" w14:textId="77777777" w:rsidR="00342F1D" w:rsidRDefault="002446FA" w:rsidP="00342F1D">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342F1D">
        <w:rPr>
          <w:rFonts w:ascii="Times New Roman" w:hAnsi="Times New Roman" w:cs="Times New Roman"/>
        </w:rPr>
        <w:t>Ofertę, a także oświadczenie aktualne na dzień składania ofert o spełnianiu warunków udziału w postępowaniu oraz o braku podstaw do wykluczenia z postępowania –</w:t>
      </w:r>
      <w:r w:rsidR="00A25BAE" w:rsidRPr="00342F1D">
        <w:rPr>
          <w:rFonts w:ascii="Times New Roman" w:hAnsi="Times New Roman" w:cs="Times New Roman"/>
        </w:rPr>
        <w:t xml:space="preserve"> zgodnie z </w:t>
      </w:r>
      <w:r w:rsidRPr="00342F1D">
        <w:rPr>
          <w:rFonts w:ascii="Times New Roman" w:hAnsi="Times New Roman" w:cs="Times New Roman"/>
        </w:rPr>
        <w:t>Załącznikiem Nr 4</w:t>
      </w:r>
      <w:r w:rsidR="00A25BAE" w:rsidRPr="00342F1D">
        <w:rPr>
          <w:rFonts w:ascii="Times New Roman" w:hAnsi="Times New Roman" w:cs="Times New Roman"/>
        </w:rPr>
        <w:t xml:space="preserve"> </w:t>
      </w:r>
      <w:r w:rsidRPr="00342F1D">
        <w:rPr>
          <w:rFonts w:ascii="Times New Roman" w:hAnsi="Times New Roman" w:cs="Times New Roman"/>
        </w:rPr>
        <w:t>do SWZ,</w:t>
      </w:r>
      <w:r w:rsidR="00A25BAE" w:rsidRPr="00342F1D">
        <w:rPr>
          <w:rFonts w:ascii="Times New Roman" w:hAnsi="Times New Roman" w:cs="Times New Roman"/>
        </w:rPr>
        <w:t xml:space="preserve"> </w:t>
      </w:r>
      <w:r w:rsidRPr="00342F1D">
        <w:rPr>
          <w:rFonts w:ascii="Times New Roman" w:hAnsi="Times New Roman" w:cs="Times New Roman"/>
        </w:rPr>
        <w:t>składa się, pod rygorem nieważności, w formie elektronicznej (opatrzonej kwalifikowanym podpisem elektronicznym) lub w postaci elektronicznej opatrzonej podpisem zaufanym</w:t>
      </w:r>
      <w:r w:rsidR="00A25BAE" w:rsidRPr="00342F1D">
        <w:rPr>
          <w:rFonts w:ascii="Times New Roman" w:hAnsi="Times New Roman" w:cs="Times New Roman"/>
        </w:rPr>
        <w:t xml:space="preserve"> </w:t>
      </w:r>
      <w:r w:rsidRPr="00342F1D">
        <w:rPr>
          <w:rFonts w:ascii="Times New Roman" w:hAnsi="Times New Roman" w:cs="Times New Roman"/>
        </w:rPr>
        <w:t xml:space="preserve">(podpis zaufany </w:t>
      </w:r>
      <w:r w:rsidR="00A25BAE" w:rsidRPr="00342F1D">
        <w:rPr>
          <w:rFonts w:ascii="Times New Roman" w:hAnsi="Times New Roman" w:cs="Times New Roman"/>
        </w:rPr>
        <w:t xml:space="preserve">– </w:t>
      </w:r>
      <w:r w:rsidRPr="00342F1D">
        <w:rPr>
          <w:rFonts w:ascii="Times New Roman" w:hAnsi="Times New Roman" w:cs="Times New Roman"/>
        </w:rPr>
        <w:t>składany z</w:t>
      </w:r>
      <w:r w:rsidR="00A25BAE" w:rsidRPr="00342F1D">
        <w:rPr>
          <w:rFonts w:ascii="Times New Roman" w:hAnsi="Times New Roman" w:cs="Times New Roman"/>
        </w:rPr>
        <w:t>a pomocą profilu zaufanego) lub </w:t>
      </w:r>
      <w:r w:rsidRPr="00342F1D">
        <w:rPr>
          <w:rFonts w:ascii="Times New Roman" w:hAnsi="Times New Roman" w:cs="Times New Roman"/>
        </w:rPr>
        <w:t xml:space="preserve">podpisem osobistym (podpis osobisty składany za pomocą dowodu osobistego </w:t>
      </w:r>
      <w:r w:rsidR="00A25BAE" w:rsidRPr="00342F1D">
        <w:rPr>
          <w:rFonts w:ascii="Times New Roman" w:hAnsi="Times New Roman" w:cs="Times New Roman"/>
        </w:rPr>
        <w:t xml:space="preserve">– </w:t>
      </w:r>
      <w:proofErr w:type="spellStart"/>
      <w:r w:rsidRPr="00342F1D">
        <w:rPr>
          <w:rFonts w:ascii="Times New Roman" w:hAnsi="Times New Roman" w:cs="Times New Roman"/>
        </w:rPr>
        <w:t>e</w:t>
      </w:r>
      <w:r w:rsidR="00A25BAE" w:rsidRPr="00342F1D">
        <w:rPr>
          <w:rFonts w:ascii="Times New Roman" w:hAnsi="Times New Roman" w:cs="Times New Roman"/>
        </w:rPr>
        <w:t>dowodu</w:t>
      </w:r>
      <w:proofErr w:type="spellEnd"/>
      <w:r w:rsidR="00A25BAE" w:rsidRPr="00342F1D">
        <w:rPr>
          <w:rFonts w:ascii="Times New Roman" w:hAnsi="Times New Roman" w:cs="Times New Roman"/>
        </w:rPr>
        <w:t>).</w:t>
      </w:r>
    </w:p>
    <w:p w14:paraId="1FC585B7" w14:textId="77777777" w:rsidR="00342F1D" w:rsidRDefault="002446FA" w:rsidP="00342F1D">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342F1D">
        <w:rPr>
          <w:rFonts w:ascii="Times New Roman" w:hAnsi="Times New Roman" w:cs="Times New Roman"/>
        </w:rPr>
        <w:t>Wykonawca składa ofertę</w:t>
      </w:r>
      <w:r w:rsidR="00A25BAE" w:rsidRPr="00342F1D">
        <w:rPr>
          <w:rFonts w:ascii="Times New Roman" w:hAnsi="Times New Roman" w:cs="Times New Roman"/>
        </w:rPr>
        <w:t xml:space="preserve"> </w:t>
      </w:r>
      <w:r w:rsidRPr="00342F1D">
        <w:rPr>
          <w:rFonts w:ascii="Times New Roman" w:hAnsi="Times New Roman" w:cs="Times New Roman"/>
        </w:rPr>
        <w:t>za pośrednictwem</w:t>
      </w:r>
      <w:r w:rsidR="00A25BAE" w:rsidRPr="00342F1D">
        <w:rPr>
          <w:rFonts w:ascii="Times New Roman" w:hAnsi="Times New Roman" w:cs="Times New Roman"/>
        </w:rPr>
        <w:t xml:space="preserve"> </w:t>
      </w:r>
      <w:r w:rsidRPr="00342F1D">
        <w:rPr>
          <w:rFonts w:ascii="Times New Roman" w:hAnsi="Times New Roman" w:cs="Times New Roman"/>
        </w:rPr>
        <w:t>„Formularza do złożenia, zmiany, wycofania oferty lub wniosku” dostępnego</w:t>
      </w:r>
      <w:r w:rsidR="00A25BAE" w:rsidRPr="00342F1D">
        <w:rPr>
          <w:rFonts w:ascii="Times New Roman" w:hAnsi="Times New Roman" w:cs="Times New Roman"/>
        </w:rPr>
        <w:t xml:space="preserve"> </w:t>
      </w:r>
      <w:r w:rsidRPr="00342F1D">
        <w:rPr>
          <w:rFonts w:ascii="Times New Roman" w:hAnsi="Times New Roman" w:cs="Times New Roman"/>
        </w:rPr>
        <w:t xml:space="preserve">na </w:t>
      </w:r>
      <w:proofErr w:type="spellStart"/>
      <w:r w:rsidRPr="00342F1D">
        <w:rPr>
          <w:rFonts w:ascii="Times New Roman" w:hAnsi="Times New Roman" w:cs="Times New Roman"/>
        </w:rPr>
        <w:t>eP</w:t>
      </w:r>
      <w:r w:rsidR="00030DD7" w:rsidRPr="00342F1D">
        <w:rPr>
          <w:rFonts w:ascii="Times New Roman" w:hAnsi="Times New Roman" w:cs="Times New Roman"/>
        </w:rPr>
        <w:t>UAP</w:t>
      </w:r>
      <w:proofErr w:type="spellEnd"/>
      <w:r w:rsidR="00030DD7" w:rsidRPr="00342F1D">
        <w:rPr>
          <w:rFonts w:ascii="Times New Roman" w:hAnsi="Times New Roman" w:cs="Times New Roman"/>
        </w:rPr>
        <w:t xml:space="preserve"> i udostępnionego również na </w:t>
      </w:r>
      <w:proofErr w:type="spellStart"/>
      <w:r w:rsidRPr="00342F1D">
        <w:rPr>
          <w:rFonts w:ascii="Times New Roman" w:hAnsi="Times New Roman" w:cs="Times New Roman"/>
        </w:rPr>
        <w:t>miniPortalu</w:t>
      </w:r>
      <w:proofErr w:type="spellEnd"/>
      <w:r w:rsidRPr="00342F1D">
        <w:rPr>
          <w:rFonts w:ascii="Times New Roman" w:hAnsi="Times New Roman" w:cs="Times New Roman"/>
        </w:rPr>
        <w:t>. Funkcjonalność</w:t>
      </w:r>
      <w:r w:rsidR="00A25BAE" w:rsidRPr="00342F1D">
        <w:rPr>
          <w:rFonts w:ascii="Times New Roman" w:hAnsi="Times New Roman" w:cs="Times New Roman"/>
        </w:rPr>
        <w:t xml:space="preserve"> </w:t>
      </w:r>
      <w:r w:rsidRPr="00342F1D">
        <w:rPr>
          <w:rFonts w:ascii="Times New Roman" w:hAnsi="Times New Roman" w:cs="Times New Roman"/>
        </w:rPr>
        <w:t>do zaszyfrowania oferty przez Wykonawcę</w:t>
      </w:r>
      <w:r w:rsidR="00A25BAE" w:rsidRPr="00342F1D">
        <w:rPr>
          <w:rFonts w:ascii="Times New Roman" w:hAnsi="Times New Roman" w:cs="Times New Roman"/>
        </w:rPr>
        <w:t xml:space="preserve"> </w:t>
      </w:r>
      <w:r w:rsidRPr="00342F1D">
        <w:rPr>
          <w:rFonts w:ascii="Times New Roman" w:hAnsi="Times New Roman" w:cs="Times New Roman"/>
        </w:rPr>
        <w:t>jest dostępna</w:t>
      </w:r>
      <w:r w:rsidR="00A25BAE" w:rsidRPr="00342F1D">
        <w:rPr>
          <w:rFonts w:ascii="Times New Roman" w:hAnsi="Times New Roman" w:cs="Times New Roman"/>
        </w:rPr>
        <w:t xml:space="preserve"> </w:t>
      </w:r>
      <w:r w:rsidRPr="00342F1D">
        <w:rPr>
          <w:rFonts w:ascii="Times New Roman" w:hAnsi="Times New Roman" w:cs="Times New Roman"/>
        </w:rPr>
        <w:t>dla Wykonawców</w:t>
      </w:r>
      <w:r w:rsidR="00A25BAE" w:rsidRPr="00342F1D">
        <w:rPr>
          <w:rFonts w:ascii="Times New Roman" w:hAnsi="Times New Roman" w:cs="Times New Roman"/>
        </w:rPr>
        <w:t xml:space="preserve"> na </w:t>
      </w:r>
      <w:proofErr w:type="spellStart"/>
      <w:r w:rsidRPr="00342F1D">
        <w:rPr>
          <w:rFonts w:ascii="Times New Roman" w:hAnsi="Times New Roman" w:cs="Times New Roman"/>
        </w:rPr>
        <w:t>miniPortalu</w:t>
      </w:r>
      <w:proofErr w:type="spellEnd"/>
      <w:r w:rsidRPr="00342F1D">
        <w:rPr>
          <w:rFonts w:ascii="Times New Roman" w:hAnsi="Times New Roman" w:cs="Times New Roman"/>
        </w:rPr>
        <w:t>, w szczegółach</w:t>
      </w:r>
      <w:r w:rsidR="00A25BAE" w:rsidRPr="00342F1D">
        <w:rPr>
          <w:rFonts w:ascii="Times New Roman" w:hAnsi="Times New Roman" w:cs="Times New Roman"/>
        </w:rPr>
        <w:t xml:space="preserve"> </w:t>
      </w:r>
      <w:r w:rsidR="00030DD7" w:rsidRPr="00342F1D">
        <w:rPr>
          <w:rFonts w:ascii="Times New Roman" w:hAnsi="Times New Roman" w:cs="Times New Roman"/>
        </w:rPr>
        <w:t>danego postępowania. W </w:t>
      </w:r>
      <w:r w:rsidRPr="00342F1D">
        <w:rPr>
          <w:rFonts w:ascii="Times New Roman" w:hAnsi="Times New Roman" w:cs="Times New Roman"/>
        </w:rPr>
        <w:t>formularzu oferty</w:t>
      </w:r>
      <w:r w:rsidR="00A25BAE" w:rsidRPr="00342F1D">
        <w:rPr>
          <w:rFonts w:ascii="Times New Roman" w:hAnsi="Times New Roman" w:cs="Times New Roman"/>
        </w:rPr>
        <w:t xml:space="preserve"> </w:t>
      </w:r>
      <w:r w:rsidRPr="00342F1D">
        <w:rPr>
          <w:rFonts w:ascii="Times New Roman" w:hAnsi="Times New Roman" w:cs="Times New Roman"/>
        </w:rPr>
        <w:t>Wykonawca zobowiązany jest podać</w:t>
      </w:r>
      <w:r w:rsidR="00A25BAE" w:rsidRPr="00342F1D">
        <w:rPr>
          <w:rFonts w:ascii="Times New Roman" w:hAnsi="Times New Roman" w:cs="Times New Roman"/>
        </w:rPr>
        <w:t xml:space="preserve"> </w:t>
      </w:r>
      <w:r w:rsidR="00030DD7" w:rsidRPr="00342F1D">
        <w:rPr>
          <w:rFonts w:ascii="Times New Roman" w:hAnsi="Times New Roman" w:cs="Times New Roman"/>
        </w:rPr>
        <w:t xml:space="preserve">adres skrzynki </w:t>
      </w:r>
      <w:proofErr w:type="spellStart"/>
      <w:r w:rsidR="00030DD7" w:rsidRPr="00342F1D">
        <w:rPr>
          <w:rFonts w:ascii="Times New Roman" w:hAnsi="Times New Roman" w:cs="Times New Roman"/>
        </w:rPr>
        <w:t>ePUAP</w:t>
      </w:r>
      <w:proofErr w:type="spellEnd"/>
      <w:r w:rsidR="00030DD7" w:rsidRPr="00342F1D">
        <w:rPr>
          <w:rFonts w:ascii="Times New Roman" w:hAnsi="Times New Roman" w:cs="Times New Roman"/>
        </w:rPr>
        <w:t>, na </w:t>
      </w:r>
      <w:r w:rsidRPr="00342F1D">
        <w:rPr>
          <w:rFonts w:ascii="Times New Roman" w:hAnsi="Times New Roman" w:cs="Times New Roman"/>
        </w:rPr>
        <w:t>którym</w:t>
      </w:r>
      <w:r w:rsidR="00A25BAE" w:rsidRPr="00342F1D">
        <w:rPr>
          <w:rFonts w:ascii="Times New Roman" w:hAnsi="Times New Roman" w:cs="Times New Roman"/>
        </w:rPr>
        <w:t xml:space="preserve"> </w:t>
      </w:r>
      <w:r w:rsidRPr="00342F1D">
        <w:rPr>
          <w:rFonts w:ascii="Times New Roman" w:hAnsi="Times New Roman" w:cs="Times New Roman"/>
        </w:rPr>
        <w:t>prowadzona będzie</w:t>
      </w:r>
      <w:r w:rsidR="00A25BAE" w:rsidRPr="00342F1D">
        <w:rPr>
          <w:rFonts w:ascii="Times New Roman" w:hAnsi="Times New Roman" w:cs="Times New Roman"/>
        </w:rPr>
        <w:t xml:space="preserve"> </w:t>
      </w:r>
      <w:r w:rsidRPr="00342F1D">
        <w:rPr>
          <w:rFonts w:ascii="Times New Roman" w:hAnsi="Times New Roman" w:cs="Times New Roman"/>
        </w:rPr>
        <w:t>korespondencja związana</w:t>
      </w:r>
      <w:r w:rsidR="00A25BAE" w:rsidRPr="00342F1D">
        <w:rPr>
          <w:rFonts w:ascii="Times New Roman" w:hAnsi="Times New Roman" w:cs="Times New Roman"/>
        </w:rPr>
        <w:t xml:space="preserve"> z postępowaniem.</w:t>
      </w:r>
    </w:p>
    <w:p w14:paraId="17460596" w14:textId="77777777" w:rsidR="00342F1D" w:rsidRDefault="002446FA" w:rsidP="00342F1D">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342F1D">
        <w:rPr>
          <w:rFonts w:ascii="Times New Roman" w:hAnsi="Times New Roman" w:cs="Times New Roman"/>
        </w:rPr>
        <w:t>Sposób złożenia</w:t>
      </w:r>
      <w:r w:rsidR="00A25BAE" w:rsidRPr="00342F1D">
        <w:rPr>
          <w:rFonts w:ascii="Times New Roman" w:hAnsi="Times New Roman" w:cs="Times New Roman"/>
        </w:rPr>
        <w:t xml:space="preserve"> </w:t>
      </w:r>
      <w:r w:rsidRPr="00342F1D">
        <w:rPr>
          <w:rFonts w:ascii="Times New Roman" w:hAnsi="Times New Roman" w:cs="Times New Roman"/>
        </w:rPr>
        <w:t>oferty, w tym zaszyfrowania oferty opisany został w „Instrukcji użytkownika”, dostępnej</w:t>
      </w:r>
      <w:r w:rsidR="00A25BAE" w:rsidRPr="00342F1D">
        <w:rPr>
          <w:rFonts w:ascii="Times New Roman" w:hAnsi="Times New Roman" w:cs="Times New Roman"/>
        </w:rPr>
        <w:t xml:space="preserve"> </w:t>
      </w:r>
      <w:r w:rsidRPr="00342F1D">
        <w:rPr>
          <w:rFonts w:ascii="Times New Roman" w:hAnsi="Times New Roman" w:cs="Times New Roman"/>
        </w:rPr>
        <w:t xml:space="preserve">na stronie: </w:t>
      </w:r>
      <w:hyperlink r:id="rId22" w:history="1">
        <w:r w:rsidR="00A25BAE" w:rsidRPr="00342F1D">
          <w:rPr>
            <w:rStyle w:val="Hipercze"/>
            <w:rFonts w:ascii="Times New Roman" w:hAnsi="Times New Roman" w:cs="Times New Roman"/>
          </w:rPr>
          <w:t>https://miniportal.uzp.gov.pl/</w:t>
        </w:r>
      </w:hyperlink>
      <w:r w:rsidR="00A25BAE" w:rsidRPr="00342F1D">
        <w:rPr>
          <w:rFonts w:ascii="Times New Roman" w:hAnsi="Times New Roman" w:cs="Times New Roman"/>
        </w:rPr>
        <w:t>.</w:t>
      </w:r>
    </w:p>
    <w:p w14:paraId="79750743" w14:textId="1CDFBF91" w:rsidR="00342F1D" w:rsidRDefault="002446FA" w:rsidP="00342F1D">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342F1D">
        <w:rPr>
          <w:rFonts w:ascii="Times New Roman" w:hAnsi="Times New Roman" w:cs="Times New Roman"/>
        </w:rPr>
        <w:t>Jeżeli</w:t>
      </w:r>
      <w:r w:rsidR="00A25BAE" w:rsidRPr="00342F1D">
        <w:rPr>
          <w:rFonts w:ascii="Times New Roman" w:hAnsi="Times New Roman" w:cs="Times New Roman"/>
        </w:rPr>
        <w:t xml:space="preserve"> </w:t>
      </w:r>
      <w:r w:rsidRPr="00342F1D">
        <w:rPr>
          <w:rFonts w:ascii="Times New Roman" w:hAnsi="Times New Roman" w:cs="Times New Roman"/>
        </w:rPr>
        <w:t>dokumenty elektroniczne, przekazywane przy użyciu środków</w:t>
      </w:r>
      <w:r w:rsidR="00A25BAE" w:rsidRPr="00342F1D">
        <w:rPr>
          <w:rFonts w:ascii="Times New Roman" w:hAnsi="Times New Roman" w:cs="Times New Roman"/>
        </w:rPr>
        <w:t xml:space="preserve"> </w:t>
      </w:r>
      <w:r w:rsidRPr="00342F1D">
        <w:rPr>
          <w:rFonts w:ascii="Times New Roman" w:hAnsi="Times New Roman" w:cs="Times New Roman"/>
        </w:rPr>
        <w:t>komunikacji elektronicznej, zawierają</w:t>
      </w:r>
      <w:r w:rsidR="00A25BAE" w:rsidRPr="00342F1D">
        <w:rPr>
          <w:rFonts w:ascii="Times New Roman" w:hAnsi="Times New Roman" w:cs="Times New Roman"/>
        </w:rPr>
        <w:t xml:space="preserve"> </w:t>
      </w:r>
      <w:r w:rsidRPr="00342F1D">
        <w:rPr>
          <w:rFonts w:ascii="Times New Roman" w:hAnsi="Times New Roman" w:cs="Times New Roman"/>
        </w:rPr>
        <w:t>informacje stanowiące</w:t>
      </w:r>
      <w:r w:rsidR="00A25BAE" w:rsidRPr="00342F1D">
        <w:rPr>
          <w:rFonts w:ascii="Times New Roman" w:hAnsi="Times New Roman" w:cs="Times New Roman"/>
        </w:rPr>
        <w:t xml:space="preserve"> </w:t>
      </w:r>
      <w:r w:rsidRPr="00342F1D">
        <w:rPr>
          <w:rFonts w:ascii="Times New Roman" w:hAnsi="Times New Roman" w:cs="Times New Roman"/>
        </w:rPr>
        <w:t>tajemnicę przedsiębiorstwa w</w:t>
      </w:r>
      <w:r w:rsidR="00030DD7" w:rsidRPr="00342F1D">
        <w:rPr>
          <w:rFonts w:ascii="Times New Roman" w:hAnsi="Times New Roman" w:cs="Times New Roman"/>
        </w:rPr>
        <w:t> </w:t>
      </w:r>
      <w:r w:rsidRPr="00342F1D">
        <w:rPr>
          <w:rFonts w:ascii="Times New Roman" w:hAnsi="Times New Roman" w:cs="Times New Roman"/>
        </w:rPr>
        <w:t>rozumieniu przepisów ustawy z dnia 16 kwietnia 1993 r. o zwalczaniu ni</w:t>
      </w:r>
      <w:r w:rsidR="00A25BAE" w:rsidRPr="00342F1D">
        <w:rPr>
          <w:rFonts w:ascii="Times New Roman" w:hAnsi="Times New Roman" w:cs="Times New Roman"/>
        </w:rPr>
        <w:t>euczciwej konkurencji (Dz. U. z </w:t>
      </w:r>
      <w:r w:rsidRPr="00342F1D">
        <w:rPr>
          <w:rFonts w:ascii="Times New Roman" w:hAnsi="Times New Roman" w:cs="Times New Roman"/>
        </w:rPr>
        <w:t>202</w:t>
      </w:r>
      <w:r w:rsidR="008C2EB7">
        <w:rPr>
          <w:rFonts w:ascii="Times New Roman" w:hAnsi="Times New Roman" w:cs="Times New Roman"/>
        </w:rPr>
        <w:t>2</w:t>
      </w:r>
      <w:r w:rsidRPr="00342F1D">
        <w:rPr>
          <w:rFonts w:ascii="Times New Roman" w:hAnsi="Times New Roman" w:cs="Times New Roman"/>
        </w:rPr>
        <w:t xml:space="preserve"> r. poz. </w:t>
      </w:r>
      <w:r w:rsidR="008C2EB7">
        <w:rPr>
          <w:rFonts w:ascii="Times New Roman" w:hAnsi="Times New Roman" w:cs="Times New Roman"/>
        </w:rPr>
        <w:t>1233</w:t>
      </w:r>
      <w:r w:rsidRPr="00342F1D">
        <w:rPr>
          <w:rFonts w:ascii="Times New Roman" w:hAnsi="Times New Roman" w:cs="Times New Roman"/>
        </w:rPr>
        <w:t xml:space="preserve">), Wykonawca, w celu utrzymania w poufności tych informacji, przekazuje je w wydzielonym i odpowiednio oznaczonym pliku, wraz </w:t>
      </w:r>
      <w:r w:rsidRPr="00342F1D">
        <w:rPr>
          <w:rFonts w:ascii="Times New Roman" w:hAnsi="Times New Roman" w:cs="Times New Roman"/>
        </w:rPr>
        <w:lastRenderedPageBreak/>
        <w:t>z jednoczesnym zaznaczeniem polecenia „Załącznik stanowiący tajemnicę przedsiębiorstwa”,</w:t>
      </w:r>
      <w:r w:rsidR="00A25BAE" w:rsidRPr="00342F1D">
        <w:rPr>
          <w:rFonts w:ascii="Times New Roman" w:hAnsi="Times New Roman" w:cs="Times New Roman"/>
        </w:rPr>
        <w:t xml:space="preserve"> </w:t>
      </w:r>
      <w:r w:rsidRPr="00342F1D">
        <w:rPr>
          <w:rFonts w:ascii="Times New Roman" w:hAnsi="Times New Roman" w:cs="Times New Roman"/>
        </w:rPr>
        <w:t>a następnie wraz z plikami stanowiącymi jawną częś</w:t>
      </w:r>
      <w:r w:rsidR="00030DD7" w:rsidRPr="00342F1D">
        <w:rPr>
          <w:rFonts w:ascii="Times New Roman" w:hAnsi="Times New Roman" w:cs="Times New Roman"/>
        </w:rPr>
        <w:t>ć należy ten </w:t>
      </w:r>
      <w:r w:rsidR="00A25BAE" w:rsidRPr="00342F1D">
        <w:rPr>
          <w:rFonts w:ascii="Times New Roman" w:hAnsi="Times New Roman" w:cs="Times New Roman"/>
        </w:rPr>
        <w:t>plik zaszyfrować.</w:t>
      </w:r>
    </w:p>
    <w:p w14:paraId="6AC657F9" w14:textId="77777777" w:rsidR="00342F1D" w:rsidRPr="00342F1D" w:rsidRDefault="002446FA" w:rsidP="00342F1D">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342F1D">
        <w:rPr>
          <w:rFonts w:ascii="Times New Roman" w:hAnsi="Times New Roman" w:cs="Times New Roman"/>
        </w:rPr>
        <w:t>Oferta może być złożona tylko do up</w:t>
      </w:r>
      <w:r w:rsidR="00A25BAE" w:rsidRPr="00342F1D">
        <w:rPr>
          <w:rFonts w:ascii="Times New Roman" w:hAnsi="Times New Roman" w:cs="Times New Roman"/>
        </w:rPr>
        <w:t>ływu terminu składania ofert</w:t>
      </w:r>
      <w:r w:rsidR="00342F1D">
        <w:rPr>
          <w:rFonts w:ascii="Times New Roman" w:hAnsi="Times New Roman" w:cs="Times New Roman"/>
        </w:rPr>
        <w:t>.</w:t>
      </w:r>
    </w:p>
    <w:p w14:paraId="5FDACE09" w14:textId="77777777" w:rsidR="00264D17" w:rsidRDefault="002446FA" w:rsidP="00264D17">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342F1D">
        <w:rPr>
          <w:rFonts w:ascii="Times New Roman" w:hAnsi="Times New Roman" w:cs="Times New Roman"/>
        </w:rPr>
        <w:t>Wykonawca może przed upływem terminu do sk</w:t>
      </w:r>
      <w:r w:rsidR="00A25BAE" w:rsidRPr="00342F1D">
        <w:rPr>
          <w:rFonts w:ascii="Times New Roman" w:hAnsi="Times New Roman" w:cs="Times New Roman"/>
        </w:rPr>
        <w:t>ładania ofert wycofać ofertę za </w:t>
      </w:r>
      <w:r w:rsidRPr="00342F1D">
        <w:rPr>
          <w:rFonts w:ascii="Times New Roman" w:hAnsi="Times New Roman" w:cs="Times New Roman"/>
        </w:rPr>
        <w:t xml:space="preserve">pośrednictwem „Formularza do złożenia, zmiany, wycofania oferty lub wniosku” dostępnego na </w:t>
      </w:r>
      <w:proofErr w:type="spellStart"/>
      <w:r w:rsidRPr="00342F1D">
        <w:rPr>
          <w:rFonts w:ascii="Times New Roman" w:hAnsi="Times New Roman" w:cs="Times New Roman"/>
        </w:rPr>
        <w:t>ePUAP</w:t>
      </w:r>
      <w:proofErr w:type="spellEnd"/>
      <w:r w:rsidRPr="00342F1D">
        <w:rPr>
          <w:rFonts w:ascii="Times New Roman" w:hAnsi="Times New Roman" w:cs="Times New Roman"/>
        </w:rPr>
        <w:t xml:space="preserve"> i udostępnionego również na </w:t>
      </w:r>
      <w:proofErr w:type="spellStart"/>
      <w:r w:rsidRPr="00342F1D">
        <w:rPr>
          <w:rFonts w:ascii="Times New Roman" w:hAnsi="Times New Roman" w:cs="Times New Roman"/>
        </w:rPr>
        <w:t>miniPortalu</w:t>
      </w:r>
      <w:proofErr w:type="spellEnd"/>
      <w:r w:rsidRPr="00342F1D">
        <w:rPr>
          <w:rFonts w:ascii="Times New Roman" w:hAnsi="Times New Roman" w:cs="Times New Roman"/>
        </w:rPr>
        <w:t>. Sposób wycofania oferty został opisany w „Instrukcji użytkown</w:t>
      </w:r>
      <w:r w:rsidR="00A25BAE" w:rsidRPr="00342F1D">
        <w:rPr>
          <w:rFonts w:ascii="Times New Roman" w:hAnsi="Times New Roman" w:cs="Times New Roman"/>
        </w:rPr>
        <w:t xml:space="preserve">ika” dostępnej na </w:t>
      </w:r>
      <w:proofErr w:type="spellStart"/>
      <w:r w:rsidR="00A25BAE" w:rsidRPr="00342F1D">
        <w:rPr>
          <w:rFonts w:ascii="Times New Roman" w:hAnsi="Times New Roman" w:cs="Times New Roman"/>
        </w:rPr>
        <w:t>miniPortalu</w:t>
      </w:r>
      <w:proofErr w:type="spellEnd"/>
      <w:r w:rsidR="00A25BAE" w:rsidRPr="00342F1D">
        <w:rPr>
          <w:rFonts w:ascii="Times New Roman" w:hAnsi="Times New Roman" w:cs="Times New Roman"/>
        </w:rPr>
        <w:t>.</w:t>
      </w:r>
    </w:p>
    <w:p w14:paraId="788CE00E" w14:textId="77777777" w:rsidR="00264D17" w:rsidRPr="00264D17" w:rsidRDefault="002446FA" w:rsidP="00342F1D">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264D17">
        <w:rPr>
          <w:rFonts w:ascii="Times New Roman" w:hAnsi="Times New Roman" w:cs="Times New Roman"/>
        </w:rPr>
        <w:t>Wykonawca po upływie terminu do składania ofert nie może skutecznie w</w:t>
      </w:r>
      <w:r w:rsidR="00A25BAE" w:rsidRPr="00264D17">
        <w:rPr>
          <w:rFonts w:ascii="Times New Roman" w:hAnsi="Times New Roman" w:cs="Times New Roman"/>
        </w:rPr>
        <w:t>ycofać złożonej oferty</w:t>
      </w:r>
      <w:r w:rsidR="00264D17">
        <w:rPr>
          <w:rFonts w:ascii="Times New Roman" w:hAnsi="Times New Roman" w:cs="Times New Roman"/>
        </w:rPr>
        <w:t>.</w:t>
      </w:r>
    </w:p>
    <w:p w14:paraId="1A13E0DF" w14:textId="399A892A" w:rsidR="00A25BAE" w:rsidRPr="00264D17" w:rsidRDefault="002446FA" w:rsidP="00264D17">
      <w:pPr>
        <w:pStyle w:val="Styl"/>
        <w:numPr>
          <w:ilvl w:val="1"/>
          <w:numId w:val="90"/>
        </w:numPr>
        <w:shd w:val="clear" w:color="auto" w:fill="FEFFFE"/>
        <w:spacing w:line="276" w:lineRule="auto"/>
        <w:ind w:left="709" w:right="34"/>
        <w:jc w:val="both"/>
        <w:rPr>
          <w:rFonts w:ascii="Times New Roman" w:hAnsi="Times New Roman" w:cs="Times New Roman"/>
          <w:b/>
          <w:bCs/>
          <w:color w:val="000003"/>
        </w:rPr>
      </w:pPr>
      <w:r w:rsidRPr="00264D17">
        <w:rPr>
          <w:rFonts w:ascii="Times New Roman" w:hAnsi="Times New Roman" w:cs="Times New Roman"/>
        </w:rPr>
        <w:t xml:space="preserve">Sposób komunikowania się Zamawiającego z Wykonawcami </w:t>
      </w:r>
      <w:r w:rsidR="00A25BAE" w:rsidRPr="00264D17">
        <w:rPr>
          <w:rFonts w:ascii="Times New Roman" w:hAnsi="Times New Roman" w:cs="Times New Roman"/>
        </w:rPr>
        <w:t>(nie dotyczy składania ofert</w:t>
      </w:r>
      <w:r w:rsidR="00B92467" w:rsidRPr="00264D17">
        <w:rPr>
          <w:rFonts w:ascii="Times New Roman" w:hAnsi="Times New Roman" w:cs="Times New Roman"/>
        </w:rPr>
        <w:t xml:space="preserve"> oraz innych dokumentów wymienionych w § 2 rozporzą</w:t>
      </w:r>
      <w:r w:rsidR="00030DD7" w:rsidRPr="00264D17">
        <w:rPr>
          <w:rFonts w:ascii="Times New Roman" w:hAnsi="Times New Roman" w:cs="Times New Roman"/>
        </w:rPr>
        <w:t>dzenia Prezesa Rady Ministrów z </w:t>
      </w:r>
      <w:r w:rsidR="00B92467" w:rsidRPr="00264D17">
        <w:rPr>
          <w:rFonts w:ascii="Times New Roman" w:hAnsi="Times New Roman" w:cs="Times New Roman"/>
        </w:rPr>
        <w:t>dnia 30 grudnia 2020 r. w sprawie sposobu sporządzania i przekazywania informacji oraz wymagań technicznych dla dokumentów elektronicznych oraz środków komunikacji elektronicznej w postępowaniu o udzielenie zamówienia publicznego lub konkursie</w:t>
      </w:r>
      <w:r w:rsidR="00A25BAE" w:rsidRPr="00264D17">
        <w:rPr>
          <w:rFonts w:ascii="Times New Roman" w:hAnsi="Times New Roman" w:cs="Times New Roman"/>
        </w:rPr>
        <w:t>)</w:t>
      </w:r>
      <w:r w:rsidR="00EC3ED7" w:rsidRPr="00264D17">
        <w:rPr>
          <w:rFonts w:ascii="Times New Roman" w:hAnsi="Times New Roman" w:cs="Times New Roman"/>
        </w:rPr>
        <w:t>:</w:t>
      </w:r>
    </w:p>
    <w:p w14:paraId="07A68562" w14:textId="77777777" w:rsidR="00A25BAE" w:rsidRPr="00342F1D" w:rsidRDefault="002446FA" w:rsidP="00264D17">
      <w:pPr>
        <w:pStyle w:val="Styl"/>
        <w:numPr>
          <w:ilvl w:val="0"/>
          <w:numId w:val="32"/>
        </w:numPr>
        <w:shd w:val="clear" w:color="auto" w:fill="FEFFFE"/>
        <w:spacing w:line="276" w:lineRule="auto"/>
        <w:ind w:left="1134" w:right="34"/>
        <w:jc w:val="both"/>
        <w:rPr>
          <w:rFonts w:ascii="Times New Roman" w:hAnsi="Times New Roman" w:cs="Times New Roman"/>
          <w:b/>
          <w:bCs/>
          <w:color w:val="000003"/>
        </w:rPr>
      </w:pPr>
      <w:r w:rsidRPr="00342F1D">
        <w:rPr>
          <w:rFonts w:ascii="Times New Roman" w:hAnsi="Times New Roman" w:cs="Times New Roman"/>
        </w:rPr>
        <w:t>W postępowaniu o udzielenie zamówienia komunikacja pomiędzy Zamawiającym a</w:t>
      </w:r>
      <w:r w:rsidR="00A25BAE" w:rsidRPr="00342F1D">
        <w:rPr>
          <w:rFonts w:ascii="Times New Roman" w:hAnsi="Times New Roman" w:cs="Times New Roman"/>
        </w:rPr>
        <w:t> </w:t>
      </w:r>
      <w:r w:rsidRPr="00342F1D">
        <w:rPr>
          <w:rFonts w:ascii="Times New Roman" w:hAnsi="Times New Roman" w:cs="Times New Roman"/>
        </w:rPr>
        <w:t>Wykonawcami w szczególności składanie oświadczeń,</w:t>
      </w:r>
      <w:r w:rsidR="00A25BAE" w:rsidRPr="00342F1D">
        <w:rPr>
          <w:rFonts w:ascii="Times New Roman" w:hAnsi="Times New Roman" w:cs="Times New Roman"/>
        </w:rPr>
        <w:t xml:space="preserve"> </w:t>
      </w:r>
      <w:r w:rsidRPr="00342F1D">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342F1D">
        <w:rPr>
          <w:rFonts w:ascii="Times New Roman" w:hAnsi="Times New Roman" w:cs="Times New Roman"/>
        </w:rPr>
        <w:t>ePUAP</w:t>
      </w:r>
      <w:proofErr w:type="spellEnd"/>
      <w:r w:rsidRPr="00342F1D">
        <w:rPr>
          <w:rFonts w:ascii="Times New Roman" w:hAnsi="Times New Roman" w:cs="Times New Roman"/>
        </w:rPr>
        <w:t xml:space="preserve"> oraz udostępnionego przez </w:t>
      </w:r>
      <w:proofErr w:type="spellStart"/>
      <w:r w:rsidRPr="00342F1D">
        <w:rPr>
          <w:rFonts w:ascii="Times New Roman" w:hAnsi="Times New Roman" w:cs="Times New Roman"/>
        </w:rPr>
        <w:t>miniPortal</w:t>
      </w:r>
      <w:proofErr w:type="spellEnd"/>
      <w:r w:rsidRPr="00342F1D">
        <w:rPr>
          <w:rFonts w:ascii="Times New Roman" w:hAnsi="Times New Roman" w:cs="Times New Roman"/>
        </w:rPr>
        <w:t>.</w:t>
      </w:r>
      <w:r w:rsidR="00A25BAE" w:rsidRPr="00342F1D">
        <w:rPr>
          <w:rFonts w:ascii="Times New Roman" w:hAnsi="Times New Roman" w:cs="Times New Roman"/>
        </w:rPr>
        <w:t xml:space="preserve"> </w:t>
      </w:r>
      <w:r w:rsidRPr="00342F1D">
        <w:rPr>
          <w:rFonts w:ascii="Times New Roman" w:hAnsi="Times New Roman" w:cs="Times New Roman"/>
        </w:rPr>
        <w:t>W korespondencji kierowanej do Zamawiającego Wykonawcy powinni posługiwać się numerem</w:t>
      </w:r>
      <w:r w:rsidR="00A25BAE" w:rsidRPr="00342F1D">
        <w:rPr>
          <w:rFonts w:ascii="Times New Roman" w:hAnsi="Times New Roman" w:cs="Times New Roman"/>
        </w:rPr>
        <w:t xml:space="preserve"> przedmiotowego postępowania.</w:t>
      </w:r>
    </w:p>
    <w:p w14:paraId="1A57C730" w14:textId="5D709651" w:rsidR="00A25BAE" w:rsidRPr="00342F1D" w:rsidRDefault="002446FA" w:rsidP="00264D17">
      <w:pPr>
        <w:pStyle w:val="Styl"/>
        <w:numPr>
          <w:ilvl w:val="0"/>
          <w:numId w:val="32"/>
        </w:numPr>
        <w:shd w:val="clear" w:color="auto" w:fill="FEFFFE"/>
        <w:spacing w:line="276" w:lineRule="auto"/>
        <w:ind w:left="1134" w:right="34"/>
        <w:jc w:val="both"/>
        <w:rPr>
          <w:rFonts w:ascii="Times New Roman" w:hAnsi="Times New Roman" w:cs="Times New Roman"/>
          <w:b/>
          <w:bCs/>
          <w:color w:val="000003"/>
        </w:rPr>
      </w:pPr>
      <w:r w:rsidRPr="00342F1D">
        <w:rPr>
          <w:rFonts w:ascii="Times New Roman" w:hAnsi="Times New Roman" w:cs="Times New Roman"/>
        </w:rPr>
        <w:t>Zamawiający</w:t>
      </w:r>
      <w:r w:rsidR="00D23E43" w:rsidRPr="00342F1D">
        <w:rPr>
          <w:rFonts w:ascii="Times New Roman" w:hAnsi="Times New Roman" w:cs="Times New Roman"/>
        </w:rPr>
        <w:t xml:space="preserve">, z zastrzeżeniem art. 63 ust. 2 </w:t>
      </w:r>
      <w:proofErr w:type="spellStart"/>
      <w:r w:rsidR="00D23E43" w:rsidRPr="00342F1D">
        <w:rPr>
          <w:rFonts w:ascii="Times New Roman" w:hAnsi="Times New Roman" w:cs="Times New Roman"/>
        </w:rPr>
        <w:t>Pzp</w:t>
      </w:r>
      <w:proofErr w:type="spellEnd"/>
      <w:r w:rsidR="00D23E43" w:rsidRPr="00342F1D">
        <w:rPr>
          <w:rFonts w:ascii="Times New Roman" w:hAnsi="Times New Roman" w:cs="Times New Roman"/>
        </w:rPr>
        <w:t>,</w:t>
      </w:r>
      <w:r w:rsidRPr="00342F1D">
        <w:rPr>
          <w:rFonts w:ascii="Times New Roman" w:hAnsi="Times New Roman" w:cs="Times New Roman"/>
        </w:rPr>
        <w:t xml:space="preserve"> może również komunikować się z Wykonawcami za pomocą poczty elektronicznej, </w:t>
      </w:r>
      <w:proofErr w:type="gramStart"/>
      <w:r w:rsidRPr="00342F1D">
        <w:rPr>
          <w:rFonts w:ascii="Times New Roman" w:hAnsi="Times New Roman" w:cs="Times New Roman"/>
        </w:rPr>
        <w:t>e-mail:</w:t>
      </w:r>
      <w:r w:rsidR="00A25BAE" w:rsidRPr="00342F1D">
        <w:rPr>
          <w:rFonts w:ascii="Times New Roman" w:hAnsi="Times New Roman" w:cs="Times New Roman"/>
        </w:rPr>
        <w:t xml:space="preserve"> </w:t>
      </w:r>
      <w:r w:rsidR="000D7F62" w:rsidRPr="00342F1D">
        <w:rPr>
          <w:rStyle w:val="Hipercze"/>
          <w:rFonts w:ascii="Times New Roman" w:hAnsi="Times New Roman" w:cs="Times New Roman"/>
        </w:rPr>
        <w:t xml:space="preserve"> inwestycje@dmosin.pl</w:t>
      </w:r>
      <w:proofErr w:type="gramEnd"/>
    </w:p>
    <w:p w14:paraId="348133F6" w14:textId="1F3E50D0" w:rsidR="002446FA" w:rsidRPr="00342F1D" w:rsidRDefault="002446FA" w:rsidP="00264D17">
      <w:pPr>
        <w:pStyle w:val="Styl"/>
        <w:numPr>
          <w:ilvl w:val="0"/>
          <w:numId w:val="32"/>
        </w:numPr>
        <w:shd w:val="clear" w:color="auto" w:fill="FEFFFE"/>
        <w:spacing w:line="276" w:lineRule="auto"/>
        <w:ind w:left="1134" w:right="34"/>
        <w:jc w:val="both"/>
        <w:rPr>
          <w:rFonts w:ascii="Times New Roman" w:hAnsi="Times New Roman" w:cs="Times New Roman"/>
          <w:b/>
          <w:bCs/>
          <w:color w:val="000003"/>
        </w:rPr>
      </w:pPr>
      <w:r w:rsidRPr="00342F1D">
        <w:rPr>
          <w:rFonts w:ascii="Times New Roman" w:hAnsi="Times New Roman" w:cs="Times New Roman"/>
        </w:rPr>
        <w:t>Dokumenty elektroniczne, składane są</w:t>
      </w:r>
      <w:r w:rsidR="00A25BAE" w:rsidRPr="00342F1D">
        <w:rPr>
          <w:rFonts w:ascii="Times New Roman" w:hAnsi="Times New Roman" w:cs="Times New Roman"/>
        </w:rPr>
        <w:t xml:space="preserve"> </w:t>
      </w:r>
      <w:r w:rsidRPr="00342F1D">
        <w:rPr>
          <w:rFonts w:ascii="Times New Roman" w:hAnsi="Times New Roman" w:cs="Times New Roman"/>
        </w:rPr>
        <w:t>przez Wykonawcę</w:t>
      </w:r>
      <w:r w:rsidR="00A25BAE" w:rsidRPr="00342F1D">
        <w:rPr>
          <w:rFonts w:ascii="Times New Roman" w:hAnsi="Times New Roman" w:cs="Times New Roman"/>
        </w:rPr>
        <w:t xml:space="preserve"> </w:t>
      </w:r>
      <w:r w:rsidRPr="00342F1D">
        <w:rPr>
          <w:rFonts w:ascii="Times New Roman" w:hAnsi="Times New Roman" w:cs="Times New Roman"/>
        </w:rPr>
        <w:t>za pośrednictwem</w:t>
      </w:r>
      <w:r w:rsidR="00A25BAE" w:rsidRPr="00342F1D">
        <w:rPr>
          <w:rFonts w:ascii="Times New Roman" w:hAnsi="Times New Roman" w:cs="Times New Roman"/>
        </w:rPr>
        <w:t xml:space="preserve"> „Formularza do </w:t>
      </w:r>
      <w:r w:rsidRPr="00342F1D">
        <w:rPr>
          <w:rFonts w:ascii="Times New Roman" w:hAnsi="Times New Roman" w:cs="Times New Roman"/>
        </w:rPr>
        <w:t>komunikacji” jako załączniki. Zamawiający</w:t>
      </w:r>
      <w:r w:rsidR="00A25BAE" w:rsidRPr="00342F1D">
        <w:rPr>
          <w:rFonts w:ascii="Times New Roman" w:hAnsi="Times New Roman" w:cs="Times New Roman"/>
        </w:rPr>
        <w:t xml:space="preserve"> </w:t>
      </w:r>
      <w:r w:rsidRPr="00342F1D">
        <w:rPr>
          <w:rFonts w:ascii="Times New Roman" w:hAnsi="Times New Roman" w:cs="Times New Roman"/>
        </w:rPr>
        <w:t>dopuszcza również</w:t>
      </w:r>
      <w:r w:rsidR="00A25BAE" w:rsidRPr="00342F1D">
        <w:rPr>
          <w:rFonts w:ascii="Times New Roman" w:hAnsi="Times New Roman" w:cs="Times New Roman"/>
        </w:rPr>
        <w:t xml:space="preserve"> </w:t>
      </w:r>
      <w:r w:rsidRPr="00342F1D">
        <w:rPr>
          <w:rFonts w:ascii="Times New Roman" w:hAnsi="Times New Roman" w:cs="Times New Roman"/>
        </w:rPr>
        <w:t>możliwość</w:t>
      </w:r>
      <w:r w:rsidR="00A25BAE" w:rsidRPr="00342F1D">
        <w:rPr>
          <w:rFonts w:ascii="Times New Roman" w:hAnsi="Times New Roman" w:cs="Times New Roman"/>
        </w:rPr>
        <w:t xml:space="preserve"> </w:t>
      </w:r>
      <w:r w:rsidRPr="00342F1D">
        <w:rPr>
          <w:rFonts w:ascii="Times New Roman" w:hAnsi="Times New Roman" w:cs="Times New Roman"/>
        </w:rPr>
        <w:t>składania dokumentów</w:t>
      </w:r>
      <w:r w:rsidR="00A25BAE" w:rsidRPr="00342F1D">
        <w:rPr>
          <w:rFonts w:ascii="Times New Roman" w:hAnsi="Times New Roman" w:cs="Times New Roman"/>
        </w:rPr>
        <w:t xml:space="preserve"> </w:t>
      </w:r>
      <w:r w:rsidRPr="00342F1D">
        <w:rPr>
          <w:rFonts w:ascii="Times New Roman" w:hAnsi="Times New Roman" w:cs="Times New Roman"/>
        </w:rPr>
        <w:t>elektronicznych za pomocą</w:t>
      </w:r>
      <w:r w:rsidR="00A25BAE" w:rsidRPr="00342F1D">
        <w:rPr>
          <w:rFonts w:ascii="Times New Roman" w:hAnsi="Times New Roman" w:cs="Times New Roman"/>
        </w:rPr>
        <w:t xml:space="preserve"> </w:t>
      </w:r>
      <w:r w:rsidRPr="00342F1D">
        <w:rPr>
          <w:rFonts w:ascii="Times New Roman" w:hAnsi="Times New Roman" w:cs="Times New Roman"/>
        </w:rPr>
        <w:t>poczty ele</w:t>
      </w:r>
      <w:r w:rsidR="00A25BAE" w:rsidRPr="00342F1D">
        <w:rPr>
          <w:rFonts w:ascii="Times New Roman" w:hAnsi="Times New Roman" w:cs="Times New Roman"/>
        </w:rPr>
        <w:t>ktronicznej, na wskazany</w:t>
      </w:r>
      <w:r w:rsidRPr="00342F1D">
        <w:rPr>
          <w:rFonts w:ascii="Times New Roman" w:hAnsi="Times New Roman" w:cs="Times New Roman"/>
        </w:rPr>
        <w:t xml:space="preserve"> powyżej</w:t>
      </w:r>
      <w:r w:rsidR="00A25BAE" w:rsidRPr="00342F1D">
        <w:rPr>
          <w:rFonts w:ascii="Times New Roman" w:hAnsi="Times New Roman" w:cs="Times New Roman"/>
        </w:rPr>
        <w:t xml:space="preserve"> </w:t>
      </w:r>
      <w:r w:rsidRPr="00342F1D">
        <w:rPr>
          <w:rFonts w:ascii="Times New Roman" w:hAnsi="Times New Roman" w:cs="Times New Roman"/>
        </w:rPr>
        <w:t>adres email.</w:t>
      </w:r>
      <w:r w:rsidR="00A25BAE" w:rsidRPr="00342F1D">
        <w:rPr>
          <w:rFonts w:ascii="Times New Roman" w:hAnsi="Times New Roman" w:cs="Times New Roman"/>
        </w:rPr>
        <w:t xml:space="preserve"> </w:t>
      </w:r>
      <w:r w:rsidRPr="00342F1D">
        <w:rPr>
          <w:rFonts w:ascii="Times New Roman" w:hAnsi="Times New Roman" w:cs="Times New Roman"/>
        </w:rPr>
        <w:t>Sposób</w:t>
      </w:r>
      <w:r w:rsidR="00A25BAE" w:rsidRPr="00342F1D">
        <w:rPr>
          <w:rFonts w:ascii="Times New Roman" w:hAnsi="Times New Roman" w:cs="Times New Roman"/>
        </w:rPr>
        <w:t xml:space="preserve"> </w:t>
      </w:r>
      <w:r w:rsidRPr="00342F1D">
        <w:rPr>
          <w:rFonts w:ascii="Times New Roman" w:hAnsi="Times New Roman" w:cs="Times New Roman"/>
        </w:rPr>
        <w:t>sporządzenia</w:t>
      </w:r>
      <w:r w:rsidR="00A25BAE" w:rsidRPr="00342F1D">
        <w:rPr>
          <w:rFonts w:ascii="Times New Roman" w:hAnsi="Times New Roman" w:cs="Times New Roman"/>
        </w:rPr>
        <w:t xml:space="preserve"> </w:t>
      </w:r>
      <w:r w:rsidRPr="00342F1D">
        <w:rPr>
          <w:rFonts w:ascii="Times New Roman" w:hAnsi="Times New Roman" w:cs="Times New Roman"/>
        </w:rPr>
        <w:t>dokumentów</w:t>
      </w:r>
      <w:r w:rsidR="00A25BAE" w:rsidRPr="00342F1D">
        <w:rPr>
          <w:rFonts w:ascii="Times New Roman" w:hAnsi="Times New Roman" w:cs="Times New Roman"/>
        </w:rPr>
        <w:t xml:space="preserve"> </w:t>
      </w:r>
      <w:r w:rsidRPr="00342F1D">
        <w:rPr>
          <w:rFonts w:ascii="Times New Roman" w:hAnsi="Times New Roman" w:cs="Times New Roman"/>
        </w:rPr>
        <w:t>elektronicznych musi być</w:t>
      </w:r>
      <w:r w:rsidR="00A25BAE" w:rsidRPr="00342F1D">
        <w:rPr>
          <w:rFonts w:ascii="Times New Roman" w:hAnsi="Times New Roman" w:cs="Times New Roman"/>
        </w:rPr>
        <w:t xml:space="preserve"> </w:t>
      </w:r>
      <w:r w:rsidRPr="00342F1D">
        <w:rPr>
          <w:rFonts w:ascii="Times New Roman" w:hAnsi="Times New Roman" w:cs="Times New Roman"/>
        </w:rPr>
        <w:t>zgody z wymaganiami określonymi</w:t>
      </w:r>
      <w:r w:rsidR="00A25BAE" w:rsidRPr="00342F1D">
        <w:rPr>
          <w:rFonts w:ascii="Times New Roman" w:hAnsi="Times New Roman" w:cs="Times New Roman"/>
        </w:rPr>
        <w:t xml:space="preserve"> </w:t>
      </w:r>
      <w:r w:rsidRPr="00342F1D">
        <w:rPr>
          <w:rFonts w:ascii="Times New Roman" w:hAnsi="Times New Roman" w:cs="Times New Roman"/>
        </w:rPr>
        <w:t>w rozporządzeniu</w:t>
      </w:r>
      <w:r w:rsidR="00A25BAE" w:rsidRPr="00342F1D">
        <w:rPr>
          <w:rFonts w:ascii="Times New Roman" w:hAnsi="Times New Roman" w:cs="Times New Roman"/>
        </w:rPr>
        <w:t xml:space="preserve"> </w:t>
      </w:r>
      <w:r w:rsidRPr="00342F1D">
        <w:rPr>
          <w:rFonts w:ascii="Times New Roman" w:hAnsi="Times New Roman" w:cs="Times New Roman"/>
        </w:rPr>
        <w:t>Prezesa Rady Ministrów</w:t>
      </w:r>
      <w:r w:rsidR="00A25BAE" w:rsidRPr="00342F1D">
        <w:rPr>
          <w:rFonts w:ascii="Times New Roman" w:hAnsi="Times New Roman" w:cs="Times New Roman"/>
        </w:rPr>
        <w:t xml:space="preserve"> </w:t>
      </w:r>
      <w:r w:rsidRPr="00342F1D">
        <w:rPr>
          <w:rFonts w:ascii="Times New Roman" w:hAnsi="Times New Roman" w:cs="Times New Roman"/>
        </w:rPr>
        <w:t>z dnia 30 grudnia 2020 r. w sprawie sposobu sporządzania</w:t>
      </w:r>
      <w:r w:rsidR="00A25BAE" w:rsidRPr="00342F1D">
        <w:rPr>
          <w:rFonts w:ascii="Times New Roman" w:hAnsi="Times New Roman" w:cs="Times New Roman"/>
        </w:rPr>
        <w:t xml:space="preserve"> </w:t>
      </w:r>
      <w:r w:rsidRPr="00342F1D">
        <w:rPr>
          <w:rFonts w:ascii="Times New Roman" w:hAnsi="Times New Roman" w:cs="Times New Roman"/>
        </w:rPr>
        <w:t>i</w:t>
      </w:r>
      <w:r w:rsidR="00A25BAE" w:rsidRPr="00342F1D">
        <w:rPr>
          <w:rFonts w:ascii="Times New Roman" w:hAnsi="Times New Roman" w:cs="Times New Roman"/>
        </w:rPr>
        <w:t xml:space="preserve"> </w:t>
      </w:r>
      <w:r w:rsidRPr="00342F1D">
        <w:rPr>
          <w:rFonts w:ascii="Times New Roman" w:hAnsi="Times New Roman" w:cs="Times New Roman"/>
        </w:rPr>
        <w:t>przekazywania informacj</w:t>
      </w:r>
      <w:r w:rsidR="00A25BAE" w:rsidRPr="00342F1D">
        <w:rPr>
          <w:rFonts w:ascii="Times New Roman" w:hAnsi="Times New Roman" w:cs="Times New Roman"/>
        </w:rPr>
        <w:t>i oraz wymagań technicznych dla </w:t>
      </w:r>
      <w:r w:rsidRPr="00342F1D">
        <w:rPr>
          <w:rFonts w:ascii="Times New Roman" w:hAnsi="Times New Roman" w:cs="Times New Roman"/>
        </w:rPr>
        <w:t>dokumentów elektronicznych oraz środków</w:t>
      </w:r>
      <w:r w:rsidR="00A25BAE" w:rsidRPr="00342F1D">
        <w:rPr>
          <w:rFonts w:ascii="Times New Roman" w:hAnsi="Times New Roman" w:cs="Times New Roman"/>
        </w:rPr>
        <w:t xml:space="preserve"> </w:t>
      </w:r>
      <w:r w:rsidRPr="00342F1D">
        <w:rPr>
          <w:rFonts w:ascii="Times New Roman" w:hAnsi="Times New Roman" w:cs="Times New Roman"/>
        </w:rPr>
        <w:t xml:space="preserve">komunikacji </w:t>
      </w:r>
      <w:r w:rsidR="00A25BAE" w:rsidRPr="00342F1D">
        <w:rPr>
          <w:rFonts w:ascii="Times New Roman" w:hAnsi="Times New Roman" w:cs="Times New Roman"/>
        </w:rPr>
        <w:t>elektronicznej w postępowaniu o </w:t>
      </w:r>
      <w:r w:rsidRPr="00342F1D">
        <w:rPr>
          <w:rFonts w:ascii="Times New Roman" w:hAnsi="Times New Roman" w:cs="Times New Roman"/>
        </w:rPr>
        <w:t>udzielenie zamówienia</w:t>
      </w:r>
      <w:r w:rsidR="00A25BAE" w:rsidRPr="00342F1D">
        <w:rPr>
          <w:rFonts w:ascii="Times New Roman" w:hAnsi="Times New Roman" w:cs="Times New Roman"/>
        </w:rPr>
        <w:t xml:space="preserve"> </w:t>
      </w:r>
      <w:r w:rsidRPr="00342F1D">
        <w:rPr>
          <w:rFonts w:ascii="Times New Roman" w:hAnsi="Times New Roman" w:cs="Times New Roman"/>
        </w:rPr>
        <w:t>publicznego lub konkursie (Dz. U. z 2020 poz. 2452) oraz rozporządzeniu</w:t>
      </w:r>
      <w:r w:rsidR="00A25BAE" w:rsidRPr="00342F1D">
        <w:rPr>
          <w:rFonts w:ascii="Times New Roman" w:hAnsi="Times New Roman" w:cs="Times New Roman"/>
        </w:rPr>
        <w:t xml:space="preserve"> </w:t>
      </w:r>
      <w:r w:rsidRPr="00342F1D">
        <w:rPr>
          <w:rFonts w:ascii="Times New Roman" w:hAnsi="Times New Roman" w:cs="Times New Roman"/>
        </w:rPr>
        <w:t>Ministra Rozwoju, Pracy i Technologii z dnia 23 grudnia 2020r. w sprawie podmiotowych środków</w:t>
      </w:r>
      <w:r w:rsidR="00A25BAE" w:rsidRPr="00342F1D">
        <w:rPr>
          <w:rFonts w:ascii="Times New Roman" w:hAnsi="Times New Roman" w:cs="Times New Roman"/>
        </w:rPr>
        <w:t xml:space="preserve"> </w:t>
      </w:r>
      <w:r w:rsidRPr="00342F1D">
        <w:rPr>
          <w:rFonts w:ascii="Times New Roman" w:hAnsi="Times New Roman" w:cs="Times New Roman"/>
        </w:rPr>
        <w:t>dowodowych oraz innych dokumentów</w:t>
      </w:r>
      <w:r w:rsidR="00A25BAE" w:rsidRPr="00342F1D">
        <w:rPr>
          <w:rFonts w:ascii="Times New Roman" w:hAnsi="Times New Roman" w:cs="Times New Roman"/>
        </w:rPr>
        <w:t xml:space="preserve"> </w:t>
      </w:r>
      <w:r w:rsidRPr="00342F1D">
        <w:rPr>
          <w:rFonts w:ascii="Times New Roman" w:hAnsi="Times New Roman" w:cs="Times New Roman"/>
        </w:rPr>
        <w:t>lub oświadczeń, jakich może</w:t>
      </w:r>
      <w:r w:rsidR="00A25BAE" w:rsidRPr="00342F1D">
        <w:rPr>
          <w:rFonts w:ascii="Times New Roman" w:hAnsi="Times New Roman" w:cs="Times New Roman"/>
        </w:rPr>
        <w:t xml:space="preserve"> </w:t>
      </w:r>
      <w:r w:rsidRPr="00342F1D">
        <w:rPr>
          <w:rFonts w:ascii="Times New Roman" w:hAnsi="Times New Roman" w:cs="Times New Roman"/>
        </w:rPr>
        <w:t>żądać</w:t>
      </w:r>
      <w:r w:rsidR="00A25BAE" w:rsidRPr="00342F1D">
        <w:rPr>
          <w:rFonts w:ascii="Times New Roman" w:hAnsi="Times New Roman" w:cs="Times New Roman"/>
        </w:rPr>
        <w:t xml:space="preserve"> </w:t>
      </w:r>
      <w:r w:rsidRPr="00342F1D">
        <w:rPr>
          <w:rFonts w:ascii="Times New Roman" w:hAnsi="Times New Roman" w:cs="Times New Roman"/>
        </w:rPr>
        <w:t>zamawiający</w:t>
      </w:r>
      <w:r w:rsidR="00A25BAE" w:rsidRPr="00342F1D">
        <w:rPr>
          <w:rFonts w:ascii="Times New Roman" w:hAnsi="Times New Roman" w:cs="Times New Roman"/>
        </w:rPr>
        <w:t xml:space="preserve"> </w:t>
      </w:r>
      <w:r w:rsidRPr="00342F1D">
        <w:rPr>
          <w:rFonts w:ascii="Times New Roman" w:hAnsi="Times New Roman" w:cs="Times New Roman"/>
        </w:rPr>
        <w:t>od wykonawcy (Dz. U. z 2020 poz. 2415).</w:t>
      </w:r>
    </w:p>
    <w:p w14:paraId="5BB32EB2" w14:textId="77777777" w:rsidR="00F57BCF" w:rsidRPr="00342F1D" w:rsidRDefault="00F57BCF" w:rsidP="00342F1D">
      <w:pPr>
        <w:pStyle w:val="Styl"/>
        <w:shd w:val="clear" w:color="auto" w:fill="FEFFFE"/>
        <w:spacing w:line="276" w:lineRule="auto"/>
        <w:ind w:left="993" w:right="34"/>
        <w:jc w:val="both"/>
        <w:rPr>
          <w:rFonts w:ascii="Times New Roman" w:hAnsi="Times New Roman" w:cs="Times New Roman"/>
          <w:b/>
          <w:bCs/>
          <w:color w:val="000003"/>
        </w:rPr>
      </w:pPr>
    </w:p>
    <w:p w14:paraId="041343B3" w14:textId="5F028A79" w:rsidR="00F57BCF" w:rsidRPr="00342F1D" w:rsidRDefault="00C8697F" w:rsidP="00342F1D">
      <w:pPr>
        <w:pStyle w:val="Styl"/>
        <w:shd w:val="clear" w:color="auto" w:fill="FEFFFE"/>
        <w:spacing w:line="276" w:lineRule="auto"/>
        <w:ind w:right="34"/>
        <w:jc w:val="both"/>
        <w:rPr>
          <w:rFonts w:ascii="Times New Roman" w:hAnsi="Times New Roman" w:cs="Times New Roman"/>
          <w:b/>
          <w:bCs/>
          <w:color w:val="000003"/>
          <w:u w:val="single"/>
        </w:rPr>
      </w:pPr>
      <w:r w:rsidRPr="00342F1D">
        <w:rPr>
          <w:rFonts w:ascii="Times New Roman" w:hAnsi="Times New Roman" w:cs="Times New Roman"/>
          <w:b/>
          <w:bCs/>
          <w:color w:val="000003"/>
          <w:u w:val="single"/>
        </w:rPr>
        <w:t xml:space="preserve">XIII. </w:t>
      </w:r>
      <w:r w:rsidR="00F57BCF" w:rsidRPr="00342F1D">
        <w:rPr>
          <w:rFonts w:ascii="Times New Roman" w:hAnsi="Times New Roman" w:cs="Times New Roman"/>
          <w:b/>
          <w:bCs/>
          <w:color w:val="000003"/>
          <w:u w:val="single"/>
        </w:rPr>
        <w:t>ZŁOŻENIE OFERTY W POSTĘPOWANIU</w:t>
      </w:r>
    </w:p>
    <w:p w14:paraId="7218E61E" w14:textId="77777777" w:rsidR="00A74FB0" w:rsidRPr="00342F1D" w:rsidRDefault="00F57BCF" w:rsidP="00342F1D">
      <w:pPr>
        <w:pStyle w:val="Styl"/>
        <w:numPr>
          <w:ilvl w:val="2"/>
          <w:numId w:val="29"/>
        </w:numPr>
        <w:shd w:val="clear" w:color="auto" w:fill="FEFFFE"/>
        <w:tabs>
          <w:tab w:val="clear" w:pos="1440"/>
        </w:tabs>
        <w:spacing w:line="276" w:lineRule="auto"/>
        <w:ind w:left="426" w:right="34" w:hanging="426"/>
        <w:jc w:val="both"/>
        <w:rPr>
          <w:rFonts w:ascii="Times New Roman" w:hAnsi="Times New Roman" w:cs="Times New Roman"/>
          <w:b/>
          <w:bCs/>
          <w:color w:val="000003"/>
          <w:u w:val="single"/>
        </w:rPr>
      </w:pPr>
      <w:r w:rsidRPr="00342F1D">
        <w:rPr>
          <w:rFonts w:ascii="Times New Roman" w:hAnsi="Times New Roman" w:cs="Times New Roman"/>
          <w:color w:val="010005"/>
        </w:rPr>
        <w:t xml:space="preserve">Wykonawca składa ofertę za pośrednictwem </w:t>
      </w:r>
      <w:proofErr w:type="spellStart"/>
      <w:r w:rsidR="00B81BB7" w:rsidRPr="00342F1D">
        <w:rPr>
          <w:rFonts w:ascii="Times New Roman" w:hAnsi="Times New Roman" w:cs="Times New Roman"/>
          <w:color w:val="010005"/>
        </w:rPr>
        <w:t>miniPortalu</w:t>
      </w:r>
      <w:proofErr w:type="spellEnd"/>
      <w:r w:rsidRPr="00342F1D">
        <w:rPr>
          <w:rFonts w:ascii="Times New Roman" w:hAnsi="Times New Roman" w:cs="Times New Roman"/>
          <w:color w:val="010005"/>
        </w:rPr>
        <w:t xml:space="preserve"> pod adresem: </w:t>
      </w:r>
      <w:r w:rsidRPr="00342F1D">
        <w:rPr>
          <w:rFonts w:ascii="Times New Roman" w:hAnsi="Times New Roman" w:cs="Times New Roman"/>
          <w:color w:val="010005"/>
        </w:rPr>
        <w:br/>
      </w:r>
      <w:hyperlink r:id="rId23" w:history="1">
        <w:r w:rsidR="00B81BB7" w:rsidRPr="00342F1D">
          <w:rPr>
            <w:rStyle w:val="Hipercze"/>
            <w:rFonts w:ascii="Times New Roman" w:hAnsi="Times New Roman" w:cs="Times New Roman"/>
          </w:rPr>
          <w:t>https://miniportal.uzp.gov.pl</w:t>
        </w:r>
      </w:hyperlink>
    </w:p>
    <w:p w14:paraId="404100AA" w14:textId="77777777" w:rsidR="00A74FB0" w:rsidRPr="00342F1D" w:rsidRDefault="00A74FB0" w:rsidP="00342F1D">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342F1D">
        <w:rPr>
          <w:rFonts w:ascii="Times New Roman" w:hAnsi="Times New Roman" w:cs="Times New Roman"/>
          <w:color w:val="010002"/>
        </w:rPr>
        <w:t>Otwarcie ofert następuje przy użyciu aplikacji do szyfrowan</w:t>
      </w:r>
      <w:r w:rsidRPr="00342F1D">
        <w:rPr>
          <w:rFonts w:ascii="Times New Roman" w:hAnsi="Times New Roman" w:cs="Times New Roman"/>
          <w:color w:val="000001"/>
        </w:rPr>
        <w:t>i</w:t>
      </w:r>
      <w:r w:rsidRPr="00342F1D">
        <w:rPr>
          <w:rFonts w:ascii="Times New Roman" w:hAnsi="Times New Roman" w:cs="Times New Roman"/>
          <w:color w:val="010002"/>
        </w:rPr>
        <w:t>a / od</w:t>
      </w:r>
      <w:r w:rsidR="003D21D4" w:rsidRPr="00342F1D">
        <w:rPr>
          <w:rFonts w:ascii="Times New Roman" w:hAnsi="Times New Roman" w:cs="Times New Roman"/>
          <w:color w:val="010002"/>
        </w:rPr>
        <w:t>szyfrowania ofert dostępnej na </w:t>
      </w:r>
      <w:proofErr w:type="spellStart"/>
      <w:r w:rsidRPr="00342F1D">
        <w:rPr>
          <w:rFonts w:ascii="Times New Roman" w:hAnsi="Times New Roman" w:cs="Times New Roman"/>
          <w:color w:val="010002"/>
        </w:rPr>
        <w:t>miniPortalu</w:t>
      </w:r>
      <w:proofErr w:type="spellEnd"/>
      <w:r w:rsidRPr="00342F1D">
        <w:rPr>
          <w:rFonts w:ascii="Times New Roman" w:hAnsi="Times New Roman" w:cs="Times New Roman"/>
          <w:color w:val="010002"/>
        </w:rPr>
        <w:t>.</w:t>
      </w:r>
    </w:p>
    <w:p w14:paraId="18C345AA" w14:textId="77777777" w:rsidR="00A74FB0" w:rsidRPr="00342F1D" w:rsidRDefault="00A74FB0" w:rsidP="00342F1D">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342F1D">
        <w:rPr>
          <w:rFonts w:ascii="Times New Roman" w:hAnsi="Times New Roman" w:cs="Times New Roman"/>
          <w:color w:val="010002"/>
        </w:rPr>
        <w:lastRenderedPageBreak/>
        <w:t>Jeżeli otwarcie ofert następuje przy użyciu systemu teleinformatycznego</w:t>
      </w:r>
      <w:r w:rsidRPr="00342F1D">
        <w:rPr>
          <w:rFonts w:ascii="Times New Roman" w:hAnsi="Times New Roman" w:cs="Times New Roman"/>
          <w:color w:val="121213"/>
        </w:rPr>
        <w:t xml:space="preserve">, </w:t>
      </w:r>
      <w:r w:rsidRPr="00342F1D">
        <w:rPr>
          <w:rFonts w:ascii="Times New Roman" w:hAnsi="Times New Roman" w:cs="Times New Roman"/>
          <w:color w:val="010002"/>
        </w:rPr>
        <w:t>w przypadku awarii tego systemu</w:t>
      </w:r>
      <w:r w:rsidRPr="00342F1D">
        <w:rPr>
          <w:rFonts w:ascii="Times New Roman" w:hAnsi="Times New Roman" w:cs="Times New Roman"/>
          <w:color w:val="000001"/>
        </w:rPr>
        <w:t xml:space="preserve">, </w:t>
      </w:r>
      <w:r w:rsidRPr="00342F1D">
        <w:rPr>
          <w:rFonts w:ascii="Times New Roman" w:hAnsi="Times New Roman" w:cs="Times New Roman"/>
          <w:color w:val="010002"/>
        </w:rPr>
        <w:t>która powoduje brak możl</w:t>
      </w:r>
      <w:r w:rsidRPr="00342F1D">
        <w:rPr>
          <w:rFonts w:ascii="Times New Roman" w:hAnsi="Times New Roman" w:cs="Times New Roman"/>
          <w:color w:val="000001"/>
        </w:rPr>
        <w:t>i</w:t>
      </w:r>
      <w:r w:rsidRPr="00342F1D">
        <w:rPr>
          <w:rFonts w:ascii="Times New Roman" w:hAnsi="Times New Roman" w:cs="Times New Roman"/>
          <w:color w:val="010002"/>
        </w:rPr>
        <w:t>wości otwarc</w:t>
      </w:r>
      <w:r w:rsidRPr="00342F1D">
        <w:rPr>
          <w:rFonts w:ascii="Times New Roman" w:hAnsi="Times New Roman" w:cs="Times New Roman"/>
          <w:color w:val="000001"/>
        </w:rPr>
        <w:t>i</w:t>
      </w:r>
      <w:r w:rsidRPr="00342F1D">
        <w:rPr>
          <w:rFonts w:ascii="Times New Roman" w:hAnsi="Times New Roman" w:cs="Times New Roman"/>
          <w:color w:val="010002"/>
        </w:rPr>
        <w:t>a ofert w terminie określonym przez zamawiającego</w:t>
      </w:r>
      <w:r w:rsidRPr="00342F1D">
        <w:rPr>
          <w:rFonts w:ascii="Times New Roman" w:hAnsi="Times New Roman" w:cs="Times New Roman"/>
          <w:color w:val="000001"/>
        </w:rPr>
        <w:t xml:space="preserve">, </w:t>
      </w:r>
      <w:r w:rsidRPr="00342F1D">
        <w:rPr>
          <w:rFonts w:ascii="Times New Roman" w:hAnsi="Times New Roman" w:cs="Times New Roman"/>
          <w:color w:val="010002"/>
        </w:rPr>
        <w:t>otwarcie ofert następuje niezwłocznie po usunięciu awarii</w:t>
      </w:r>
      <w:r w:rsidRPr="00342F1D">
        <w:rPr>
          <w:rFonts w:ascii="Times New Roman" w:hAnsi="Times New Roman" w:cs="Times New Roman"/>
          <w:color w:val="000001"/>
        </w:rPr>
        <w:t>.</w:t>
      </w:r>
    </w:p>
    <w:p w14:paraId="16543E50" w14:textId="77777777" w:rsidR="00A74FB0" w:rsidRPr="00342F1D" w:rsidRDefault="00A74FB0" w:rsidP="00342F1D">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342F1D">
        <w:rPr>
          <w:rFonts w:ascii="Times New Roman" w:hAnsi="Times New Roman" w:cs="Times New Roman"/>
          <w:color w:val="010002"/>
        </w:rPr>
        <w:t>Zamawiający po</w:t>
      </w:r>
      <w:r w:rsidRPr="00342F1D">
        <w:rPr>
          <w:rFonts w:ascii="Times New Roman" w:hAnsi="Times New Roman" w:cs="Times New Roman"/>
          <w:color w:val="000001"/>
        </w:rPr>
        <w:t>i</w:t>
      </w:r>
      <w:r w:rsidRPr="00342F1D">
        <w:rPr>
          <w:rFonts w:ascii="Times New Roman" w:hAnsi="Times New Roman" w:cs="Times New Roman"/>
          <w:color w:val="010002"/>
        </w:rPr>
        <w:t>nformuje o zmianie terminu otwarcia ofert na stronie internetowej prowadzonego postępowania.</w:t>
      </w:r>
    </w:p>
    <w:p w14:paraId="38E73557" w14:textId="77777777" w:rsidR="00A74FB0" w:rsidRPr="00342F1D" w:rsidRDefault="00A74FB0" w:rsidP="00342F1D">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342F1D">
        <w:rPr>
          <w:rFonts w:ascii="Times New Roman" w:hAnsi="Times New Roman" w:cs="Times New Roman"/>
          <w:color w:val="010002"/>
        </w:rPr>
        <w:t>Zamawiający</w:t>
      </w:r>
      <w:r w:rsidRPr="00342F1D">
        <w:rPr>
          <w:rFonts w:ascii="Times New Roman" w:hAnsi="Times New Roman" w:cs="Times New Roman"/>
          <w:color w:val="121213"/>
        </w:rPr>
        <w:t xml:space="preserve">, </w:t>
      </w:r>
      <w:r w:rsidRPr="00342F1D">
        <w:rPr>
          <w:rFonts w:ascii="Times New Roman" w:hAnsi="Times New Roman" w:cs="Times New Roman"/>
          <w:color w:val="010002"/>
        </w:rPr>
        <w:t>najpóźniej przed otwarciem ofert</w:t>
      </w:r>
      <w:r w:rsidRPr="00342F1D">
        <w:rPr>
          <w:rFonts w:ascii="Times New Roman" w:hAnsi="Times New Roman" w:cs="Times New Roman"/>
          <w:color w:val="000001"/>
        </w:rPr>
        <w:t xml:space="preserve">, </w:t>
      </w:r>
      <w:r w:rsidRPr="00342F1D">
        <w:rPr>
          <w:rFonts w:ascii="Times New Roman" w:hAnsi="Times New Roman" w:cs="Times New Roman"/>
          <w:color w:val="010002"/>
        </w:rPr>
        <w:t>udostępnia na stronie internetowej prowadzonego postępowania informację o kwocie</w:t>
      </w:r>
      <w:r w:rsidRPr="00342F1D">
        <w:rPr>
          <w:rFonts w:ascii="Times New Roman" w:hAnsi="Times New Roman" w:cs="Times New Roman"/>
          <w:color w:val="121213"/>
        </w:rPr>
        <w:t xml:space="preserve">, </w:t>
      </w:r>
      <w:r w:rsidR="00030DD7" w:rsidRPr="00342F1D">
        <w:rPr>
          <w:rFonts w:ascii="Times New Roman" w:hAnsi="Times New Roman" w:cs="Times New Roman"/>
          <w:color w:val="010002"/>
        </w:rPr>
        <w:t>jaką zamierza przeznaczyć na </w:t>
      </w:r>
      <w:r w:rsidRPr="00342F1D">
        <w:rPr>
          <w:rFonts w:ascii="Times New Roman" w:hAnsi="Times New Roman" w:cs="Times New Roman"/>
          <w:color w:val="010002"/>
        </w:rPr>
        <w:t>sfinansowanie zamówienia.</w:t>
      </w:r>
    </w:p>
    <w:p w14:paraId="18F61FE0" w14:textId="436D3FA2" w:rsidR="00A74FB0" w:rsidRPr="00342F1D" w:rsidRDefault="00A74FB0" w:rsidP="00342F1D">
      <w:pPr>
        <w:pStyle w:val="Styl"/>
        <w:numPr>
          <w:ilvl w:val="2"/>
          <w:numId w:val="29"/>
        </w:numPr>
        <w:shd w:val="clear" w:color="auto" w:fill="FEFFFE"/>
        <w:tabs>
          <w:tab w:val="clear" w:pos="1440"/>
        </w:tabs>
        <w:spacing w:line="276" w:lineRule="auto"/>
        <w:ind w:left="426" w:hanging="426"/>
        <w:jc w:val="both"/>
        <w:rPr>
          <w:rFonts w:ascii="Times New Roman" w:hAnsi="Times New Roman" w:cs="Times New Roman"/>
          <w:b/>
          <w:bCs/>
          <w:color w:val="000003"/>
          <w:u w:val="single"/>
        </w:rPr>
      </w:pPr>
      <w:r w:rsidRPr="00342F1D">
        <w:rPr>
          <w:rFonts w:ascii="Times New Roman" w:hAnsi="Times New Roman" w:cs="Times New Roman"/>
          <w:color w:val="010002"/>
        </w:rPr>
        <w:t>Zamawiający</w:t>
      </w:r>
      <w:r w:rsidRPr="00342F1D">
        <w:rPr>
          <w:rFonts w:ascii="Times New Roman" w:hAnsi="Times New Roman" w:cs="Times New Roman"/>
          <w:color w:val="000001"/>
        </w:rPr>
        <w:t xml:space="preserve">, </w:t>
      </w:r>
      <w:r w:rsidRPr="00342F1D">
        <w:rPr>
          <w:rFonts w:ascii="Times New Roman" w:hAnsi="Times New Roman" w:cs="Times New Roman"/>
          <w:color w:val="010002"/>
        </w:rPr>
        <w:t>niezwłocznie po otwarciu ofert</w:t>
      </w:r>
      <w:r w:rsidRPr="00342F1D">
        <w:rPr>
          <w:rFonts w:ascii="Times New Roman" w:hAnsi="Times New Roman" w:cs="Times New Roman"/>
          <w:color w:val="121213"/>
        </w:rPr>
        <w:t xml:space="preserve">, </w:t>
      </w:r>
      <w:r w:rsidRPr="00342F1D">
        <w:rPr>
          <w:rFonts w:ascii="Times New Roman" w:hAnsi="Times New Roman" w:cs="Times New Roman"/>
          <w:color w:val="010002"/>
        </w:rPr>
        <w:t xml:space="preserve">udostępni na stronie internetowej </w:t>
      </w:r>
      <w:r w:rsidRPr="00342F1D">
        <w:rPr>
          <w:rFonts w:ascii="Times New Roman" w:hAnsi="Times New Roman" w:cs="Times New Roman"/>
          <w:color w:val="010002"/>
        </w:rPr>
        <w:br/>
        <w:t>danego postępowania informacje o</w:t>
      </w:r>
      <w:r w:rsidRPr="00342F1D">
        <w:rPr>
          <w:rFonts w:ascii="Times New Roman" w:hAnsi="Times New Roman" w:cs="Times New Roman"/>
          <w:color w:val="2C2C2C"/>
        </w:rPr>
        <w:t xml:space="preserve">: </w:t>
      </w:r>
    </w:p>
    <w:p w14:paraId="3531A2FA" w14:textId="77777777" w:rsidR="00A74FB0" w:rsidRPr="00342F1D" w:rsidRDefault="00A74FB0" w:rsidP="00342F1D">
      <w:pPr>
        <w:pStyle w:val="Styl"/>
        <w:numPr>
          <w:ilvl w:val="0"/>
          <w:numId w:val="33"/>
        </w:numPr>
        <w:shd w:val="clear" w:color="auto" w:fill="FEFFFD"/>
        <w:spacing w:line="276" w:lineRule="auto"/>
        <w:ind w:left="993"/>
        <w:jc w:val="both"/>
        <w:rPr>
          <w:rFonts w:ascii="Times New Roman" w:hAnsi="Times New Roman" w:cs="Times New Roman"/>
          <w:color w:val="2C2C2C"/>
        </w:rPr>
      </w:pPr>
      <w:r w:rsidRPr="00342F1D">
        <w:rPr>
          <w:rFonts w:ascii="Times New Roman" w:hAnsi="Times New Roman" w:cs="Times New Roman"/>
          <w:color w:val="010002"/>
        </w:rPr>
        <w:t>nazwach albo imionach i nazwiskach oraz siedzibach lub m</w:t>
      </w:r>
      <w:r w:rsidRPr="00342F1D">
        <w:rPr>
          <w:rFonts w:ascii="Times New Roman" w:hAnsi="Times New Roman" w:cs="Times New Roman"/>
          <w:color w:val="000001"/>
        </w:rPr>
        <w:t>i</w:t>
      </w:r>
      <w:r w:rsidRPr="00342F1D">
        <w:rPr>
          <w:rFonts w:ascii="Times New Roman" w:hAnsi="Times New Roman" w:cs="Times New Roman"/>
          <w:color w:val="010002"/>
        </w:rPr>
        <w:t>ejscach prowadzonej działalnośc</w:t>
      </w:r>
      <w:r w:rsidRPr="00342F1D">
        <w:rPr>
          <w:rFonts w:ascii="Times New Roman" w:hAnsi="Times New Roman" w:cs="Times New Roman"/>
          <w:color w:val="000001"/>
        </w:rPr>
        <w:t xml:space="preserve">i </w:t>
      </w:r>
      <w:r w:rsidRPr="00342F1D">
        <w:rPr>
          <w:rFonts w:ascii="Times New Roman" w:hAnsi="Times New Roman" w:cs="Times New Roman"/>
          <w:color w:val="010002"/>
        </w:rPr>
        <w:t>gospodarczej albo miejscach zamieszkan</w:t>
      </w:r>
      <w:r w:rsidRPr="00342F1D">
        <w:rPr>
          <w:rFonts w:ascii="Times New Roman" w:hAnsi="Times New Roman" w:cs="Times New Roman"/>
          <w:color w:val="000001"/>
        </w:rPr>
        <w:t>i</w:t>
      </w:r>
      <w:r w:rsidRPr="00342F1D">
        <w:rPr>
          <w:rFonts w:ascii="Times New Roman" w:hAnsi="Times New Roman" w:cs="Times New Roman"/>
          <w:color w:val="010002"/>
        </w:rPr>
        <w:t>a wykonawców</w:t>
      </w:r>
      <w:r w:rsidRPr="00342F1D">
        <w:rPr>
          <w:rFonts w:ascii="Times New Roman" w:hAnsi="Times New Roman" w:cs="Times New Roman"/>
          <w:color w:val="2C2C2C"/>
        </w:rPr>
        <w:t xml:space="preserve">, </w:t>
      </w:r>
      <w:r w:rsidRPr="00342F1D">
        <w:rPr>
          <w:rFonts w:ascii="Times New Roman" w:hAnsi="Times New Roman" w:cs="Times New Roman"/>
          <w:color w:val="010002"/>
        </w:rPr>
        <w:t>których oferty zosta</w:t>
      </w:r>
      <w:r w:rsidRPr="00342F1D">
        <w:rPr>
          <w:rFonts w:ascii="Times New Roman" w:hAnsi="Times New Roman" w:cs="Times New Roman"/>
          <w:color w:val="000001"/>
        </w:rPr>
        <w:t>ł</w:t>
      </w:r>
      <w:r w:rsidRPr="00342F1D">
        <w:rPr>
          <w:rFonts w:ascii="Times New Roman" w:hAnsi="Times New Roman" w:cs="Times New Roman"/>
          <w:color w:val="010002"/>
        </w:rPr>
        <w:t>y otwarte</w:t>
      </w:r>
      <w:r w:rsidRPr="00342F1D">
        <w:rPr>
          <w:rFonts w:ascii="Times New Roman" w:hAnsi="Times New Roman" w:cs="Times New Roman"/>
          <w:color w:val="2C2C2C"/>
        </w:rPr>
        <w:t>;</w:t>
      </w:r>
    </w:p>
    <w:p w14:paraId="4C46190D" w14:textId="77777777" w:rsidR="00A74FB0" w:rsidRPr="00342F1D" w:rsidRDefault="00A74FB0" w:rsidP="00342F1D">
      <w:pPr>
        <w:pStyle w:val="Styl"/>
        <w:numPr>
          <w:ilvl w:val="0"/>
          <w:numId w:val="33"/>
        </w:numPr>
        <w:shd w:val="clear" w:color="auto" w:fill="FEFFFD"/>
        <w:spacing w:line="276" w:lineRule="auto"/>
        <w:ind w:left="993"/>
        <w:jc w:val="both"/>
        <w:rPr>
          <w:rFonts w:ascii="Times New Roman" w:hAnsi="Times New Roman" w:cs="Times New Roman"/>
          <w:color w:val="2C2C2C"/>
        </w:rPr>
      </w:pPr>
      <w:r w:rsidRPr="00342F1D">
        <w:rPr>
          <w:rFonts w:ascii="Times New Roman" w:hAnsi="Times New Roman" w:cs="Times New Roman"/>
          <w:color w:val="010002"/>
        </w:rPr>
        <w:t>cenach lub kosztach zawar</w:t>
      </w:r>
      <w:r w:rsidRPr="00342F1D">
        <w:rPr>
          <w:rFonts w:ascii="Times New Roman" w:hAnsi="Times New Roman" w:cs="Times New Roman"/>
          <w:color w:val="000001"/>
        </w:rPr>
        <w:t>t</w:t>
      </w:r>
      <w:r w:rsidRPr="00342F1D">
        <w:rPr>
          <w:rFonts w:ascii="Times New Roman" w:hAnsi="Times New Roman" w:cs="Times New Roman"/>
          <w:color w:val="010002"/>
        </w:rPr>
        <w:t>ych w ofertach</w:t>
      </w:r>
      <w:r w:rsidRPr="00342F1D">
        <w:rPr>
          <w:rFonts w:ascii="Times New Roman" w:hAnsi="Times New Roman" w:cs="Times New Roman"/>
          <w:color w:val="2C2C2C"/>
        </w:rPr>
        <w:t>.</w:t>
      </w:r>
    </w:p>
    <w:p w14:paraId="383BE575" w14:textId="77777777" w:rsidR="00A74FB0" w:rsidRPr="00342F1D" w:rsidRDefault="00A74FB0" w:rsidP="00342F1D">
      <w:pPr>
        <w:pStyle w:val="Styl"/>
        <w:shd w:val="clear" w:color="auto" w:fill="FEFFFD"/>
        <w:spacing w:line="276" w:lineRule="auto"/>
        <w:ind w:left="993"/>
        <w:jc w:val="both"/>
        <w:rPr>
          <w:rFonts w:ascii="Times New Roman" w:hAnsi="Times New Roman" w:cs="Times New Roman"/>
          <w:color w:val="2C2C2C"/>
        </w:rPr>
      </w:pPr>
    </w:p>
    <w:p w14:paraId="6CDE9C42" w14:textId="7F871C85" w:rsidR="00A74FB0" w:rsidRPr="00342F1D" w:rsidRDefault="00C8697F" w:rsidP="00342F1D">
      <w:pPr>
        <w:pStyle w:val="Styl"/>
        <w:shd w:val="clear" w:color="auto" w:fill="FEFFFD"/>
        <w:spacing w:line="276" w:lineRule="auto"/>
        <w:jc w:val="both"/>
        <w:rPr>
          <w:rFonts w:ascii="Times New Roman" w:hAnsi="Times New Roman" w:cs="Times New Roman"/>
          <w:color w:val="2C2C2C"/>
          <w:u w:val="single"/>
        </w:rPr>
      </w:pPr>
      <w:r w:rsidRPr="00342F1D">
        <w:rPr>
          <w:rFonts w:ascii="Times New Roman" w:hAnsi="Times New Roman" w:cs="Times New Roman"/>
          <w:b/>
          <w:bCs/>
          <w:color w:val="010005"/>
          <w:u w:val="single"/>
        </w:rPr>
        <w:t xml:space="preserve">XIV. </w:t>
      </w:r>
      <w:r w:rsidR="00A74FB0" w:rsidRPr="00342F1D">
        <w:rPr>
          <w:rFonts w:ascii="Times New Roman" w:hAnsi="Times New Roman" w:cs="Times New Roman"/>
          <w:b/>
          <w:bCs/>
          <w:color w:val="010005"/>
          <w:u w:val="single"/>
        </w:rPr>
        <w:t>OPIS SPOSOBU PRZYGOTOWANIA OFERT ORAZ WYMAGANIA FORMALNE DO</w:t>
      </w:r>
      <w:r w:rsidR="0011586D" w:rsidRPr="00342F1D">
        <w:rPr>
          <w:rFonts w:ascii="Times New Roman" w:hAnsi="Times New Roman" w:cs="Times New Roman"/>
          <w:b/>
          <w:bCs/>
          <w:color w:val="010005"/>
          <w:u w:val="single"/>
        </w:rPr>
        <w:t>TYCZĄCE SKŁADANYCH OŚWIADCZEŃ I </w:t>
      </w:r>
      <w:r w:rsidR="00A74FB0" w:rsidRPr="00342F1D">
        <w:rPr>
          <w:rFonts w:ascii="Times New Roman" w:hAnsi="Times New Roman" w:cs="Times New Roman"/>
          <w:b/>
          <w:bCs/>
          <w:color w:val="010005"/>
          <w:u w:val="single"/>
        </w:rPr>
        <w:t>DOKUMENTÓW</w:t>
      </w:r>
    </w:p>
    <w:p w14:paraId="331D7940" w14:textId="77777777" w:rsidR="00A74FB0" w:rsidRPr="00342F1D" w:rsidRDefault="00A74FB0" w:rsidP="00342F1D">
      <w:pPr>
        <w:pStyle w:val="Styl"/>
        <w:numPr>
          <w:ilvl w:val="3"/>
          <w:numId w:val="29"/>
        </w:numPr>
        <w:shd w:val="clear" w:color="auto" w:fill="FEFFFD"/>
        <w:spacing w:line="276" w:lineRule="auto"/>
        <w:ind w:left="426" w:hanging="426"/>
        <w:jc w:val="both"/>
        <w:rPr>
          <w:rFonts w:ascii="Times New Roman" w:hAnsi="Times New Roman" w:cs="Times New Roman"/>
          <w:color w:val="2C2C2C"/>
          <w:u w:val="single"/>
        </w:rPr>
      </w:pPr>
      <w:r w:rsidRPr="00342F1D">
        <w:rPr>
          <w:rFonts w:ascii="Times New Roman" w:hAnsi="Times New Roman" w:cs="Times New Roman"/>
          <w:color w:val="010005"/>
        </w:rPr>
        <w:t>Wykonawca może złożyć tylko jedną ofertę.</w:t>
      </w:r>
    </w:p>
    <w:p w14:paraId="0CC16E09" w14:textId="77777777" w:rsidR="00A74FB0" w:rsidRPr="00342F1D" w:rsidRDefault="00A74FB0" w:rsidP="00342F1D">
      <w:pPr>
        <w:pStyle w:val="Styl"/>
        <w:numPr>
          <w:ilvl w:val="3"/>
          <w:numId w:val="29"/>
        </w:numPr>
        <w:shd w:val="clear" w:color="auto" w:fill="FEFFFD"/>
        <w:spacing w:line="276" w:lineRule="auto"/>
        <w:ind w:left="426" w:hanging="426"/>
        <w:jc w:val="both"/>
        <w:rPr>
          <w:rFonts w:ascii="Times New Roman" w:hAnsi="Times New Roman" w:cs="Times New Roman"/>
          <w:color w:val="2C2C2C"/>
          <w:u w:val="single"/>
        </w:rPr>
      </w:pPr>
      <w:r w:rsidRPr="00342F1D">
        <w:rPr>
          <w:rFonts w:ascii="Times New Roman" w:hAnsi="Times New Roman" w:cs="Times New Roman"/>
          <w:color w:val="010005"/>
        </w:rPr>
        <w:t>Treść oferty musi odpowiadać treści SWZ</w:t>
      </w:r>
      <w:r w:rsidRPr="00342F1D">
        <w:rPr>
          <w:rFonts w:ascii="Times New Roman" w:hAnsi="Times New Roman" w:cs="Times New Roman"/>
          <w:color w:val="08060C"/>
        </w:rPr>
        <w:t>.</w:t>
      </w:r>
    </w:p>
    <w:p w14:paraId="73A70451" w14:textId="77777777" w:rsidR="00A74FB0" w:rsidRPr="00342F1D" w:rsidRDefault="00A74FB0" w:rsidP="00342F1D">
      <w:pPr>
        <w:pStyle w:val="Styl"/>
        <w:numPr>
          <w:ilvl w:val="3"/>
          <w:numId w:val="29"/>
        </w:numPr>
        <w:shd w:val="clear" w:color="auto" w:fill="FEFFFD"/>
        <w:spacing w:line="276" w:lineRule="auto"/>
        <w:ind w:left="426" w:hanging="426"/>
        <w:jc w:val="both"/>
        <w:rPr>
          <w:rFonts w:ascii="Times New Roman" w:hAnsi="Times New Roman" w:cs="Times New Roman"/>
          <w:color w:val="2C2C2C"/>
          <w:u w:val="single"/>
        </w:rPr>
      </w:pPr>
      <w:r w:rsidRPr="00342F1D">
        <w:rPr>
          <w:rFonts w:ascii="Times New Roman" w:hAnsi="Times New Roman" w:cs="Times New Roman"/>
          <w:color w:val="000003"/>
        </w:rPr>
        <w:t xml:space="preserve">Ofertę składa się na Formularzu Ofertowym </w:t>
      </w:r>
      <w:r w:rsidR="00474F6E" w:rsidRPr="00342F1D">
        <w:rPr>
          <w:rFonts w:ascii="Times New Roman" w:hAnsi="Times New Roman" w:cs="Times New Roman"/>
          <w:color w:val="000003"/>
        </w:rPr>
        <w:t>–</w:t>
      </w:r>
      <w:r w:rsidRPr="00342F1D">
        <w:rPr>
          <w:rFonts w:ascii="Times New Roman" w:hAnsi="Times New Roman" w:cs="Times New Roman"/>
          <w:color w:val="000003"/>
        </w:rPr>
        <w:t xml:space="preserve"> zgodnie z Załącznikiem nr 1 do SWZ.</w:t>
      </w:r>
    </w:p>
    <w:p w14:paraId="695D8857" w14:textId="77777777" w:rsidR="00A74FB0" w:rsidRPr="00342F1D" w:rsidRDefault="00A74FB0" w:rsidP="00342F1D">
      <w:pPr>
        <w:pStyle w:val="Styl"/>
        <w:numPr>
          <w:ilvl w:val="3"/>
          <w:numId w:val="29"/>
        </w:numPr>
        <w:shd w:val="clear" w:color="auto" w:fill="FEFFFD"/>
        <w:spacing w:line="276" w:lineRule="auto"/>
        <w:ind w:left="426" w:hanging="426"/>
        <w:jc w:val="both"/>
        <w:rPr>
          <w:rFonts w:ascii="Times New Roman" w:hAnsi="Times New Roman" w:cs="Times New Roman"/>
          <w:color w:val="2C2C2C"/>
          <w:u w:val="single"/>
        </w:rPr>
      </w:pPr>
      <w:r w:rsidRPr="00342F1D">
        <w:rPr>
          <w:rFonts w:ascii="Times New Roman" w:hAnsi="Times New Roman" w:cs="Times New Roman"/>
          <w:color w:val="000003"/>
        </w:rPr>
        <w:t xml:space="preserve">Wraz z ofertą Wykonawca jest zobowiązany złożyć: </w:t>
      </w:r>
    </w:p>
    <w:p w14:paraId="4444679E" w14:textId="77777777" w:rsidR="00A74FB0" w:rsidRPr="00342F1D" w:rsidRDefault="00A74FB0" w:rsidP="00342F1D">
      <w:pPr>
        <w:pStyle w:val="Styl"/>
        <w:numPr>
          <w:ilvl w:val="0"/>
          <w:numId w:val="34"/>
        </w:numPr>
        <w:shd w:val="clear" w:color="auto" w:fill="FEFFFE"/>
        <w:spacing w:line="276" w:lineRule="auto"/>
        <w:ind w:left="993" w:right="44" w:hanging="427"/>
        <w:jc w:val="both"/>
        <w:rPr>
          <w:rFonts w:ascii="Times New Roman" w:hAnsi="Times New Roman" w:cs="Times New Roman"/>
          <w:color w:val="000003"/>
        </w:rPr>
      </w:pPr>
      <w:r w:rsidRPr="00342F1D">
        <w:rPr>
          <w:rFonts w:ascii="Times New Roman" w:hAnsi="Times New Roman" w:cs="Times New Roman"/>
          <w:color w:val="000003"/>
        </w:rPr>
        <w:t xml:space="preserve">formularz cenowy; </w:t>
      </w:r>
    </w:p>
    <w:p w14:paraId="0F47F576" w14:textId="77777777" w:rsidR="00A74FB0" w:rsidRPr="00342F1D" w:rsidRDefault="00A74FB0" w:rsidP="00342F1D">
      <w:pPr>
        <w:pStyle w:val="Styl"/>
        <w:numPr>
          <w:ilvl w:val="0"/>
          <w:numId w:val="34"/>
        </w:numPr>
        <w:shd w:val="clear" w:color="auto" w:fill="FEFFFE"/>
        <w:spacing w:line="276" w:lineRule="auto"/>
        <w:ind w:left="993" w:right="44" w:hanging="427"/>
        <w:jc w:val="both"/>
        <w:rPr>
          <w:rFonts w:ascii="Times New Roman" w:hAnsi="Times New Roman" w:cs="Times New Roman"/>
          <w:color w:val="000003"/>
        </w:rPr>
      </w:pPr>
      <w:r w:rsidRPr="00342F1D">
        <w:rPr>
          <w:rFonts w:ascii="Times New Roman" w:hAnsi="Times New Roman" w:cs="Times New Roman"/>
          <w:color w:val="000003"/>
        </w:rPr>
        <w:t xml:space="preserve">oświadczenie, o którym mowa w Rozdziale IX ust. </w:t>
      </w:r>
      <w:r w:rsidRPr="00342F1D">
        <w:rPr>
          <w:rFonts w:ascii="Times New Roman" w:hAnsi="Times New Roman" w:cs="Times New Roman"/>
          <w:color w:val="000003"/>
          <w:w w:val="89"/>
        </w:rPr>
        <w:t xml:space="preserve">1 </w:t>
      </w:r>
      <w:r w:rsidRPr="00342F1D">
        <w:rPr>
          <w:rFonts w:ascii="Times New Roman" w:hAnsi="Times New Roman" w:cs="Times New Roman"/>
          <w:color w:val="000003"/>
        </w:rPr>
        <w:t xml:space="preserve">SWZ; </w:t>
      </w:r>
    </w:p>
    <w:p w14:paraId="56A07A45" w14:textId="77777777" w:rsidR="00A74FB0" w:rsidRPr="00342F1D" w:rsidRDefault="00A74FB0" w:rsidP="00342F1D">
      <w:pPr>
        <w:pStyle w:val="Styl"/>
        <w:numPr>
          <w:ilvl w:val="0"/>
          <w:numId w:val="34"/>
        </w:numPr>
        <w:shd w:val="clear" w:color="auto" w:fill="FEFFFE"/>
        <w:spacing w:line="276" w:lineRule="auto"/>
        <w:ind w:left="993" w:hanging="427"/>
        <w:jc w:val="both"/>
        <w:rPr>
          <w:rFonts w:ascii="Times New Roman" w:hAnsi="Times New Roman" w:cs="Times New Roman"/>
          <w:color w:val="000003"/>
        </w:rPr>
      </w:pPr>
      <w:r w:rsidRPr="00342F1D">
        <w:rPr>
          <w:rFonts w:ascii="Times New Roman" w:hAnsi="Times New Roman" w:cs="Times New Roman"/>
          <w:color w:val="000003"/>
        </w:rPr>
        <w:t>zobow</w:t>
      </w:r>
      <w:r w:rsidRPr="00342F1D">
        <w:rPr>
          <w:rFonts w:ascii="Times New Roman" w:hAnsi="Times New Roman" w:cs="Times New Roman"/>
          <w:color w:val="313235"/>
        </w:rPr>
        <w:t>i</w:t>
      </w:r>
      <w:r w:rsidRPr="00342F1D">
        <w:rPr>
          <w:rFonts w:ascii="Times New Roman" w:hAnsi="Times New Roman" w:cs="Times New Roman"/>
          <w:color w:val="000003"/>
        </w:rPr>
        <w:t>ązanie innego podmiotu, o którym mowa w Rozdziale X ust</w:t>
      </w:r>
      <w:r w:rsidRPr="00342F1D">
        <w:rPr>
          <w:rFonts w:ascii="Times New Roman" w:hAnsi="Times New Roman" w:cs="Times New Roman"/>
          <w:color w:val="000004"/>
        </w:rPr>
        <w:t xml:space="preserve">. </w:t>
      </w:r>
      <w:r w:rsidRPr="00342F1D">
        <w:rPr>
          <w:rFonts w:ascii="Times New Roman" w:hAnsi="Times New Roman" w:cs="Times New Roman"/>
          <w:color w:val="000003"/>
          <w:w w:val="86"/>
        </w:rPr>
        <w:t xml:space="preserve">3 </w:t>
      </w:r>
      <w:r w:rsidRPr="00342F1D">
        <w:rPr>
          <w:rFonts w:ascii="Times New Roman" w:hAnsi="Times New Roman" w:cs="Times New Roman"/>
          <w:color w:val="000003"/>
        </w:rPr>
        <w:t xml:space="preserve">SWZ (jeżeli dotyczy); </w:t>
      </w:r>
    </w:p>
    <w:p w14:paraId="657F9111" w14:textId="77777777" w:rsidR="003F58E4" w:rsidRPr="00342F1D" w:rsidRDefault="003F58E4" w:rsidP="00342F1D">
      <w:pPr>
        <w:pStyle w:val="Styl"/>
        <w:numPr>
          <w:ilvl w:val="0"/>
          <w:numId w:val="34"/>
        </w:numPr>
        <w:shd w:val="clear" w:color="auto" w:fill="FEFFFE"/>
        <w:spacing w:line="276" w:lineRule="auto"/>
        <w:ind w:left="993" w:hanging="427"/>
        <w:jc w:val="both"/>
        <w:rPr>
          <w:rFonts w:ascii="Times New Roman" w:hAnsi="Times New Roman" w:cs="Times New Roman"/>
          <w:color w:val="000003"/>
        </w:rPr>
      </w:pPr>
      <w:proofErr w:type="gramStart"/>
      <w:r w:rsidRPr="00342F1D">
        <w:rPr>
          <w:rFonts w:ascii="Times New Roman" w:hAnsi="Times New Roman" w:cs="Times New Roman"/>
          <w:color w:val="000003"/>
        </w:rPr>
        <w:t>oświadczenie</w:t>
      </w:r>
      <w:proofErr w:type="gramEnd"/>
      <w:r w:rsidRPr="00342F1D">
        <w:rPr>
          <w:rFonts w:ascii="Times New Roman" w:hAnsi="Times New Roman" w:cs="Times New Roman"/>
          <w:color w:val="000003"/>
        </w:rPr>
        <w:t xml:space="preserve"> o którym mowa w Rozdziale XI ust. 3 SWZ;</w:t>
      </w:r>
    </w:p>
    <w:p w14:paraId="69ED1782" w14:textId="77777777" w:rsidR="00474F6E" w:rsidRPr="00342F1D" w:rsidRDefault="00A74FB0" w:rsidP="00342F1D">
      <w:pPr>
        <w:pStyle w:val="Styl"/>
        <w:numPr>
          <w:ilvl w:val="0"/>
          <w:numId w:val="34"/>
        </w:numPr>
        <w:shd w:val="clear" w:color="auto" w:fill="FEFFFE"/>
        <w:spacing w:line="276" w:lineRule="auto"/>
        <w:ind w:left="993" w:hanging="427"/>
        <w:jc w:val="both"/>
        <w:rPr>
          <w:rFonts w:ascii="Times New Roman" w:hAnsi="Times New Roman" w:cs="Times New Roman"/>
          <w:color w:val="000003"/>
        </w:rPr>
      </w:pPr>
      <w:r w:rsidRPr="00342F1D">
        <w:rPr>
          <w:rFonts w:ascii="Times New Roman" w:hAnsi="Times New Roman" w:cs="Times New Roman"/>
          <w:color w:val="000003"/>
        </w:rPr>
        <w:t xml:space="preserve">dokumenty, z których wynika prawo do podpisania oferty; odpowiednie </w:t>
      </w:r>
      <w:r w:rsidRPr="00342F1D">
        <w:rPr>
          <w:rFonts w:ascii="Times New Roman" w:hAnsi="Times New Roman" w:cs="Times New Roman"/>
          <w:color w:val="000003"/>
        </w:rPr>
        <w:br/>
        <w:t xml:space="preserve">pełnomocnictwa (jeżeli dotyczy). </w:t>
      </w:r>
    </w:p>
    <w:p w14:paraId="47ABCA5E" w14:textId="0CD9F047" w:rsidR="00474F6E" w:rsidRPr="00342F1D" w:rsidRDefault="00A74FB0" w:rsidP="00342F1D">
      <w:pPr>
        <w:pStyle w:val="Styl"/>
        <w:numPr>
          <w:ilvl w:val="3"/>
          <w:numId w:val="29"/>
        </w:numPr>
        <w:shd w:val="clear" w:color="auto" w:fill="FEFFFE"/>
        <w:spacing w:line="276" w:lineRule="auto"/>
        <w:ind w:left="426" w:hanging="426"/>
        <w:jc w:val="both"/>
        <w:rPr>
          <w:rFonts w:ascii="Times New Roman" w:hAnsi="Times New Roman" w:cs="Times New Roman"/>
          <w:color w:val="000003"/>
        </w:rPr>
      </w:pPr>
      <w:r w:rsidRPr="00342F1D">
        <w:rPr>
          <w:rFonts w:ascii="Times New Roman" w:hAnsi="Times New Roman" w:cs="Times New Roman"/>
          <w:color w:val="000003"/>
        </w:rPr>
        <w:t xml:space="preserve">Oferta powinna być podpisana przez osobę upoważnioną do reprezentowania </w:t>
      </w:r>
      <w:r w:rsidRPr="00342F1D">
        <w:rPr>
          <w:rFonts w:ascii="Times New Roman" w:hAnsi="Times New Roman" w:cs="Times New Roman"/>
          <w:color w:val="000003"/>
        </w:rPr>
        <w:br/>
        <w:t>Wykonawcy</w:t>
      </w:r>
      <w:r w:rsidRPr="00342F1D">
        <w:rPr>
          <w:rFonts w:ascii="Times New Roman" w:hAnsi="Times New Roman" w:cs="Times New Roman"/>
          <w:color w:val="313235"/>
        </w:rPr>
        <w:t xml:space="preserve">, </w:t>
      </w:r>
      <w:r w:rsidRPr="00342F1D">
        <w:rPr>
          <w:rFonts w:ascii="Times New Roman" w:hAnsi="Times New Roman" w:cs="Times New Roman"/>
          <w:color w:val="000003"/>
        </w:rPr>
        <w:t xml:space="preserve">zgodnie z </w:t>
      </w:r>
      <w:r w:rsidR="00EC3ED7" w:rsidRPr="00342F1D">
        <w:rPr>
          <w:rFonts w:ascii="Times New Roman" w:hAnsi="Times New Roman" w:cs="Times New Roman"/>
          <w:color w:val="000003"/>
        </w:rPr>
        <w:t xml:space="preserve">zasadami </w:t>
      </w:r>
      <w:r w:rsidRPr="00342F1D">
        <w:rPr>
          <w:rFonts w:ascii="Times New Roman" w:hAnsi="Times New Roman" w:cs="Times New Roman"/>
          <w:color w:val="000003"/>
        </w:rPr>
        <w:t xml:space="preserve">reprezentacji Wykonawcy </w:t>
      </w:r>
      <w:r w:rsidR="003D21D4" w:rsidRPr="00342F1D">
        <w:rPr>
          <w:rFonts w:ascii="Times New Roman" w:hAnsi="Times New Roman" w:cs="Times New Roman"/>
          <w:color w:val="000003"/>
        </w:rPr>
        <w:t>określon</w:t>
      </w:r>
      <w:r w:rsidR="00EC3ED7" w:rsidRPr="00342F1D">
        <w:rPr>
          <w:rFonts w:ascii="Times New Roman" w:hAnsi="Times New Roman" w:cs="Times New Roman"/>
          <w:color w:val="000003"/>
        </w:rPr>
        <w:t>ymi</w:t>
      </w:r>
      <w:r w:rsidR="003D21D4" w:rsidRPr="00342F1D">
        <w:rPr>
          <w:rFonts w:ascii="Times New Roman" w:hAnsi="Times New Roman" w:cs="Times New Roman"/>
          <w:color w:val="000003"/>
        </w:rPr>
        <w:t xml:space="preserve"> w rejestrze lub innym </w:t>
      </w:r>
      <w:r w:rsidRPr="00342F1D">
        <w:rPr>
          <w:rFonts w:ascii="Times New Roman" w:hAnsi="Times New Roman" w:cs="Times New Roman"/>
          <w:color w:val="000003"/>
        </w:rPr>
        <w:t>dokumencie</w:t>
      </w:r>
      <w:r w:rsidRPr="00342F1D">
        <w:rPr>
          <w:rFonts w:ascii="Times New Roman" w:hAnsi="Times New Roman" w:cs="Times New Roman"/>
          <w:color w:val="313235"/>
        </w:rPr>
        <w:t xml:space="preserve">, </w:t>
      </w:r>
      <w:r w:rsidRPr="00342F1D">
        <w:rPr>
          <w:rFonts w:ascii="Times New Roman" w:hAnsi="Times New Roman" w:cs="Times New Roman"/>
          <w:color w:val="000003"/>
        </w:rPr>
        <w:t>właściwym dla danej formy organizacyjnej Wykonawcy albo przez upełnomocnionego przedstawiciela Wykonawcy</w:t>
      </w:r>
      <w:r w:rsidRPr="00342F1D">
        <w:rPr>
          <w:rFonts w:ascii="Times New Roman" w:hAnsi="Times New Roman" w:cs="Times New Roman"/>
          <w:color w:val="313235"/>
        </w:rPr>
        <w:t>.</w:t>
      </w:r>
    </w:p>
    <w:p w14:paraId="247F4075" w14:textId="77777777" w:rsidR="00474F6E" w:rsidRPr="00342F1D" w:rsidRDefault="00A74FB0" w:rsidP="00342F1D">
      <w:pPr>
        <w:pStyle w:val="Styl"/>
        <w:numPr>
          <w:ilvl w:val="3"/>
          <w:numId w:val="29"/>
        </w:numPr>
        <w:shd w:val="clear" w:color="auto" w:fill="FEFFFE"/>
        <w:spacing w:line="276" w:lineRule="auto"/>
        <w:ind w:left="426" w:hanging="426"/>
        <w:jc w:val="both"/>
        <w:rPr>
          <w:rFonts w:ascii="Times New Roman" w:hAnsi="Times New Roman" w:cs="Times New Roman"/>
          <w:color w:val="000003"/>
        </w:rPr>
      </w:pPr>
      <w:r w:rsidRPr="00342F1D">
        <w:rPr>
          <w:rFonts w:ascii="Times New Roman" w:hAnsi="Times New Roman" w:cs="Times New Roman"/>
          <w:color w:val="000003"/>
        </w:rPr>
        <w:t xml:space="preserve">Oferta oraz pozostałe oświadczenia i dokumenty, dla których Zamawiający określił </w:t>
      </w:r>
      <w:r w:rsidRPr="00342F1D">
        <w:rPr>
          <w:rFonts w:ascii="Times New Roman" w:hAnsi="Times New Roman" w:cs="Times New Roman"/>
          <w:color w:val="000003"/>
        </w:rPr>
        <w:br/>
        <w:t>wzory w formie formularzy zamieszczonych w za</w:t>
      </w:r>
      <w:r w:rsidR="00474F6E" w:rsidRPr="00342F1D">
        <w:rPr>
          <w:rFonts w:ascii="Times New Roman" w:hAnsi="Times New Roman" w:cs="Times New Roman"/>
          <w:color w:val="000003"/>
        </w:rPr>
        <w:t>łącznikach do SWZ, powinny być </w:t>
      </w:r>
      <w:r w:rsidRPr="00342F1D">
        <w:rPr>
          <w:rFonts w:ascii="Times New Roman" w:hAnsi="Times New Roman" w:cs="Times New Roman"/>
          <w:color w:val="000003"/>
        </w:rPr>
        <w:t>sporządzone zgodnie z tymi wzorami</w:t>
      </w:r>
      <w:r w:rsidRPr="00342F1D">
        <w:rPr>
          <w:rFonts w:ascii="Times New Roman" w:hAnsi="Times New Roman" w:cs="Times New Roman"/>
          <w:color w:val="313235"/>
        </w:rPr>
        <w:t xml:space="preserve">, </w:t>
      </w:r>
      <w:r w:rsidRPr="00342F1D">
        <w:rPr>
          <w:rFonts w:ascii="Times New Roman" w:hAnsi="Times New Roman" w:cs="Times New Roman"/>
          <w:color w:val="000003"/>
        </w:rPr>
        <w:t xml:space="preserve">co do treści oraz opisu kolumn i wierszy. </w:t>
      </w:r>
    </w:p>
    <w:p w14:paraId="40D886D8" w14:textId="1C721706" w:rsidR="00474F6E" w:rsidRPr="00342F1D" w:rsidRDefault="00A74FB0" w:rsidP="00342F1D">
      <w:pPr>
        <w:pStyle w:val="Styl"/>
        <w:numPr>
          <w:ilvl w:val="3"/>
          <w:numId w:val="29"/>
        </w:numPr>
        <w:shd w:val="clear" w:color="auto" w:fill="FEFFFE"/>
        <w:spacing w:line="276" w:lineRule="auto"/>
        <w:ind w:left="426" w:hanging="426"/>
        <w:jc w:val="both"/>
        <w:rPr>
          <w:rFonts w:ascii="Times New Roman" w:hAnsi="Times New Roman" w:cs="Times New Roman"/>
          <w:color w:val="000003"/>
        </w:rPr>
      </w:pPr>
      <w:r w:rsidRPr="00342F1D">
        <w:rPr>
          <w:rFonts w:ascii="Times New Roman" w:hAnsi="Times New Roman" w:cs="Times New Roman"/>
          <w:color w:val="000003"/>
        </w:rPr>
        <w:t xml:space="preserve">Ofertę składa się pod rygorem nieważności </w:t>
      </w:r>
      <w:r w:rsidRPr="00342F1D">
        <w:rPr>
          <w:rFonts w:ascii="Times New Roman" w:hAnsi="Times New Roman" w:cs="Times New Roman"/>
          <w:color w:val="000003"/>
          <w:w w:val="106"/>
        </w:rPr>
        <w:t xml:space="preserve">w </w:t>
      </w:r>
      <w:r w:rsidRPr="00342F1D">
        <w:rPr>
          <w:rFonts w:ascii="Times New Roman" w:hAnsi="Times New Roman" w:cs="Times New Roman"/>
          <w:color w:val="000003"/>
        </w:rPr>
        <w:t xml:space="preserve">formie elektronicznej lub </w:t>
      </w:r>
      <w:r w:rsidRPr="00342F1D">
        <w:rPr>
          <w:rFonts w:ascii="Times New Roman" w:hAnsi="Times New Roman" w:cs="Times New Roman"/>
          <w:color w:val="000003"/>
          <w:w w:val="106"/>
        </w:rPr>
        <w:t xml:space="preserve">w </w:t>
      </w:r>
      <w:r w:rsidRPr="00342F1D">
        <w:rPr>
          <w:rFonts w:ascii="Times New Roman" w:hAnsi="Times New Roman" w:cs="Times New Roman"/>
          <w:color w:val="000003"/>
        </w:rPr>
        <w:t xml:space="preserve">postaci </w:t>
      </w:r>
      <w:r w:rsidRPr="00342F1D">
        <w:rPr>
          <w:rFonts w:ascii="Times New Roman" w:hAnsi="Times New Roman" w:cs="Times New Roman"/>
          <w:color w:val="000003"/>
        </w:rPr>
        <w:br/>
        <w:t xml:space="preserve">elektronicznej opatrzonej podpisem </w:t>
      </w:r>
      <w:r w:rsidR="0052032E" w:rsidRPr="00342F1D">
        <w:rPr>
          <w:rFonts w:ascii="Times New Roman" w:hAnsi="Times New Roman" w:cs="Times New Roman"/>
          <w:color w:val="000003"/>
        </w:rPr>
        <w:t>kwalifikowany</w:t>
      </w:r>
      <w:r w:rsidR="00CB78CF" w:rsidRPr="00342F1D">
        <w:rPr>
          <w:rFonts w:ascii="Times New Roman" w:hAnsi="Times New Roman" w:cs="Times New Roman"/>
          <w:color w:val="000003"/>
        </w:rPr>
        <w:t>m</w:t>
      </w:r>
      <w:r w:rsidR="0052032E" w:rsidRPr="00342F1D">
        <w:rPr>
          <w:rFonts w:ascii="Times New Roman" w:hAnsi="Times New Roman" w:cs="Times New Roman"/>
          <w:color w:val="000003"/>
        </w:rPr>
        <w:t xml:space="preserve"> lub podpisem </w:t>
      </w:r>
      <w:r w:rsidRPr="00342F1D">
        <w:rPr>
          <w:rFonts w:ascii="Times New Roman" w:hAnsi="Times New Roman" w:cs="Times New Roman"/>
          <w:color w:val="000003"/>
        </w:rPr>
        <w:t>zaufanym lub podpisem osobistym</w:t>
      </w:r>
      <w:r w:rsidRPr="00342F1D">
        <w:rPr>
          <w:rFonts w:ascii="Times New Roman" w:hAnsi="Times New Roman" w:cs="Times New Roman"/>
          <w:color w:val="000004"/>
        </w:rPr>
        <w:t>.</w:t>
      </w:r>
    </w:p>
    <w:p w14:paraId="0B712843" w14:textId="77777777" w:rsidR="00A7449A" w:rsidRPr="00342F1D" w:rsidRDefault="00A74FB0" w:rsidP="00342F1D">
      <w:pPr>
        <w:pStyle w:val="Styl"/>
        <w:numPr>
          <w:ilvl w:val="3"/>
          <w:numId w:val="29"/>
        </w:numPr>
        <w:shd w:val="clear" w:color="auto" w:fill="FEFFFE"/>
        <w:spacing w:line="276" w:lineRule="auto"/>
        <w:ind w:left="426" w:hanging="426"/>
        <w:jc w:val="both"/>
        <w:rPr>
          <w:rFonts w:ascii="Times New Roman" w:hAnsi="Times New Roman" w:cs="Times New Roman"/>
          <w:color w:val="000003"/>
        </w:rPr>
      </w:pPr>
      <w:r w:rsidRPr="00342F1D">
        <w:rPr>
          <w:rFonts w:ascii="Times New Roman" w:hAnsi="Times New Roman" w:cs="Times New Roman"/>
          <w:color w:val="000003"/>
        </w:rPr>
        <w:t>Oferta powinna być sporządzona w języku polskim. Ka</w:t>
      </w:r>
      <w:r w:rsidR="00030DD7" w:rsidRPr="00342F1D">
        <w:rPr>
          <w:rFonts w:ascii="Times New Roman" w:hAnsi="Times New Roman" w:cs="Times New Roman"/>
          <w:color w:val="000003"/>
        </w:rPr>
        <w:t>żdy dokument składający się na </w:t>
      </w:r>
      <w:r w:rsidRPr="00342F1D">
        <w:rPr>
          <w:rFonts w:ascii="Times New Roman" w:hAnsi="Times New Roman" w:cs="Times New Roman"/>
          <w:color w:val="000003"/>
        </w:rPr>
        <w:t>ofertę powinien być czytelny</w:t>
      </w:r>
    </w:p>
    <w:p w14:paraId="31B744C5" w14:textId="1FB28CB9" w:rsidR="004479FB" w:rsidRPr="00342F1D" w:rsidRDefault="004479FB" w:rsidP="00342F1D">
      <w:pPr>
        <w:widowControl w:val="0"/>
        <w:numPr>
          <w:ilvl w:val="3"/>
          <w:numId w:val="29"/>
        </w:numPr>
        <w:shd w:val="clear" w:color="auto" w:fill="FEFFFE"/>
        <w:autoSpaceDE w:val="0"/>
        <w:autoSpaceDN w:val="0"/>
        <w:adjustRightInd w:val="0"/>
        <w:spacing w:line="276" w:lineRule="auto"/>
        <w:ind w:left="426" w:hanging="426"/>
        <w:jc w:val="both"/>
        <w:rPr>
          <w:bCs/>
        </w:rPr>
      </w:pPr>
      <w:r w:rsidRPr="00342F1D">
        <w:rPr>
          <w:bCs/>
        </w:rPr>
        <w:t>Wykonawca w ofercie może zastrzec informacje stanowiące tajemnicę przedsiębiorstwa w rozumieniu ustawy z dnia 16 kwietnia 1993 r. o zwalczaniu nieuczciwej konkurencji (tekst jedn. Dz. U. 202</w:t>
      </w:r>
      <w:r w:rsidR="002B03C7">
        <w:rPr>
          <w:bCs/>
        </w:rPr>
        <w:t>2</w:t>
      </w:r>
      <w:r w:rsidRPr="00342F1D">
        <w:rPr>
          <w:bCs/>
        </w:rPr>
        <w:t xml:space="preserve"> poz. </w:t>
      </w:r>
      <w:r w:rsidR="002B03C7">
        <w:rPr>
          <w:bCs/>
        </w:rPr>
        <w:t>1233</w:t>
      </w:r>
      <w:r w:rsidRPr="00342F1D">
        <w:rPr>
          <w:bCs/>
        </w:rPr>
        <w:t xml:space="preserve">). Nie ujawnia się informacji stanowiących tajemnicę </w:t>
      </w:r>
      <w:r w:rsidRPr="00342F1D">
        <w:rPr>
          <w:bCs/>
        </w:rPr>
        <w:lastRenderedPageBreak/>
        <w:t>przedsiębiorstwa w rozumieniu przepisów ustawy z dnia 16 kwietnia 1993 r. o zwalczaniu nieuczciwej konkurencji (Dz. U. z 202</w:t>
      </w:r>
      <w:r w:rsidR="002B03C7">
        <w:rPr>
          <w:bCs/>
        </w:rPr>
        <w:t>2</w:t>
      </w:r>
      <w:r w:rsidRPr="00342F1D">
        <w:rPr>
          <w:bCs/>
        </w:rPr>
        <w:t xml:space="preserve"> r. poz. </w:t>
      </w:r>
      <w:r w:rsidR="002B03C7">
        <w:rPr>
          <w:bCs/>
        </w:rPr>
        <w:t>1233</w:t>
      </w:r>
      <w:r w:rsidRPr="00342F1D">
        <w:rPr>
          <w:bCs/>
        </w:rPr>
        <w:t>), jeżeli wykonawca, wraz z przekazaniem takich informacji, zastrzegł, że nie mogą być one udostępniane oraz wykazał, że zastrzeżone informacje stanowią tajemnicę przedsiębiorstwa.</w:t>
      </w:r>
    </w:p>
    <w:p w14:paraId="5ED607CA" w14:textId="77777777" w:rsidR="004479FB" w:rsidRPr="00342F1D" w:rsidRDefault="004479FB" w:rsidP="00342F1D">
      <w:pPr>
        <w:spacing w:line="276" w:lineRule="auto"/>
        <w:ind w:left="709"/>
        <w:contextualSpacing/>
        <w:outlineLvl w:val="3"/>
        <w:rPr>
          <w:rFonts w:eastAsia="Calibri"/>
          <w:u w:val="single"/>
        </w:rPr>
      </w:pPr>
      <w:r w:rsidRPr="00342F1D">
        <w:rPr>
          <w:rFonts w:eastAsia="Calibri"/>
          <w:u w:val="single"/>
        </w:rPr>
        <w:t>Wykonawca w szczególności nie może zastrzec w ofercie informacji:</w:t>
      </w:r>
    </w:p>
    <w:p w14:paraId="53F5C27F" w14:textId="77777777" w:rsidR="004479FB" w:rsidRPr="00342F1D" w:rsidRDefault="004479FB" w:rsidP="00342F1D">
      <w:pPr>
        <w:widowControl w:val="0"/>
        <w:numPr>
          <w:ilvl w:val="0"/>
          <w:numId w:val="87"/>
        </w:numPr>
        <w:suppressAutoHyphens/>
        <w:autoSpaceDN w:val="0"/>
        <w:spacing w:line="276" w:lineRule="auto"/>
        <w:jc w:val="both"/>
        <w:textAlignment w:val="baseline"/>
      </w:pPr>
      <w:r w:rsidRPr="00342F1D">
        <w:t>nazwach albo imionach i nazwiskach oraz siedzibach lub miejscach prowadzonej działalności gospodarczej albo miejscach zamieszkania wykonawców, których oferty zostały otwarte;</w:t>
      </w:r>
    </w:p>
    <w:p w14:paraId="1633747B" w14:textId="77777777" w:rsidR="004479FB" w:rsidRPr="00342F1D" w:rsidRDefault="004479FB" w:rsidP="00342F1D">
      <w:pPr>
        <w:widowControl w:val="0"/>
        <w:numPr>
          <w:ilvl w:val="0"/>
          <w:numId w:val="86"/>
        </w:numPr>
        <w:suppressAutoHyphens/>
        <w:autoSpaceDN w:val="0"/>
        <w:spacing w:line="276" w:lineRule="auto"/>
        <w:jc w:val="both"/>
        <w:textAlignment w:val="baseline"/>
      </w:pPr>
      <w:r w:rsidRPr="00342F1D">
        <w:t>cenach lub kosztach zawartych w ofertach.</w:t>
      </w:r>
    </w:p>
    <w:p w14:paraId="15BBF438" w14:textId="22CBC357" w:rsidR="00A7449A" w:rsidRPr="00342F1D" w:rsidRDefault="004479FB" w:rsidP="00342F1D">
      <w:pPr>
        <w:widowControl w:val="0"/>
        <w:suppressAutoHyphens/>
        <w:autoSpaceDN w:val="0"/>
        <w:spacing w:line="276" w:lineRule="auto"/>
        <w:jc w:val="both"/>
        <w:textAlignment w:val="baseline"/>
      </w:pPr>
      <w:r w:rsidRPr="00342F1D">
        <w:rPr>
          <w:bCs/>
        </w:rPr>
        <w:t xml:space="preserve">Wszelkie informacje stanowiące tajemnicę przedsiębiorstwa w rozumieniu ustawy z dnia 16 kwietnia </w:t>
      </w:r>
      <w:r w:rsidRPr="00342F1D">
        <w:rPr>
          <w:bCs/>
          <w:color w:val="000000"/>
        </w:rPr>
        <w:t>1993 r. o zwalczaniu nieuczciwej konkurencji (tekst jedn. z 202</w:t>
      </w:r>
      <w:r w:rsidR="002B03C7">
        <w:rPr>
          <w:bCs/>
          <w:color w:val="000000"/>
        </w:rPr>
        <w:t xml:space="preserve">2 </w:t>
      </w:r>
      <w:r w:rsidRPr="00342F1D">
        <w:rPr>
          <w:bCs/>
          <w:color w:val="000000"/>
        </w:rPr>
        <w:t xml:space="preserve">r. poz. </w:t>
      </w:r>
      <w:r w:rsidR="002B03C7">
        <w:rPr>
          <w:bCs/>
          <w:color w:val="000000"/>
        </w:rPr>
        <w:t>1233</w:t>
      </w:r>
      <w:r w:rsidRPr="00342F1D">
        <w:rPr>
          <w:bCs/>
          <w:color w:val="000000"/>
        </w:rPr>
        <w:t>), które Wykonawca zastrzeże jako tajemnicę przedsiębiorstwa, powinny zostać złożone</w:t>
      </w:r>
      <w:r w:rsidRPr="00342F1D">
        <w:rPr>
          <w:bCs/>
        </w:rPr>
        <w:t xml:space="preserve"> w odpowiednio wydzielonym i oznaczonym pliku</w:t>
      </w:r>
      <w:r w:rsidR="00A7449A" w:rsidRPr="00266C19">
        <w:rPr>
          <w:bCs/>
        </w:rPr>
        <w:t>.</w:t>
      </w:r>
    </w:p>
    <w:p w14:paraId="0D5E2CE8" w14:textId="77777777" w:rsidR="00474F6E" w:rsidRPr="00342F1D" w:rsidRDefault="00A74FB0" w:rsidP="00342F1D">
      <w:pPr>
        <w:pStyle w:val="Styl"/>
        <w:numPr>
          <w:ilvl w:val="3"/>
          <w:numId w:val="29"/>
        </w:numPr>
        <w:shd w:val="clear" w:color="auto" w:fill="FEFFFE"/>
        <w:spacing w:line="276" w:lineRule="auto"/>
        <w:ind w:left="426"/>
        <w:jc w:val="both"/>
        <w:rPr>
          <w:rFonts w:ascii="Times New Roman" w:hAnsi="Times New Roman" w:cs="Times New Roman"/>
          <w:color w:val="000003"/>
        </w:rPr>
      </w:pPr>
      <w:r w:rsidRPr="00342F1D">
        <w:rPr>
          <w:rFonts w:ascii="Times New Roman" w:hAnsi="Times New Roman" w:cs="Times New Roman"/>
          <w:color w:val="000003"/>
        </w:rPr>
        <w:t xml:space="preserve">W celu złożenia oferty należy zarejestrować (zalogować) się na </w:t>
      </w:r>
      <w:proofErr w:type="spellStart"/>
      <w:r w:rsidR="00474F6E" w:rsidRPr="00342F1D">
        <w:rPr>
          <w:rFonts w:ascii="Times New Roman" w:hAnsi="Times New Roman" w:cs="Times New Roman"/>
          <w:color w:val="000003"/>
        </w:rPr>
        <w:t>miniPortalu</w:t>
      </w:r>
      <w:proofErr w:type="spellEnd"/>
      <w:r w:rsidR="003D21D4" w:rsidRPr="00342F1D">
        <w:rPr>
          <w:rFonts w:ascii="Times New Roman" w:hAnsi="Times New Roman" w:cs="Times New Roman"/>
          <w:color w:val="000003"/>
        </w:rPr>
        <w:t xml:space="preserve"> i postępować zgodnie z </w:t>
      </w:r>
      <w:r w:rsidRPr="00342F1D">
        <w:rPr>
          <w:rFonts w:ascii="Times New Roman" w:hAnsi="Times New Roman" w:cs="Times New Roman"/>
          <w:color w:val="000003"/>
        </w:rPr>
        <w:t>instrukcjami dostępnymi u dostawcy rozwiązania informatycznego.</w:t>
      </w:r>
    </w:p>
    <w:p w14:paraId="70ED8031" w14:textId="7605BC88" w:rsidR="00474F6E" w:rsidRPr="00342F1D" w:rsidRDefault="00A74FB0" w:rsidP="00342F1D">
      <w:pPr>
        <w:pStyle w:val="Styl"/>
        <w:numPr>
          <w:ilvl w:val="3"/>
          <w:numId w:val="29"/>
        </w:numPr>
        <w:shd w:val="clear" w:color="auto" w:fill="FEFFFE"/>
        <w:spacing w:line="276" w:lineRule="auto"/>
        <w:ind w:left="426"/>
        <w:jc w:val="both"/>
        <w:rPr>
          <w:rFonts w:ascii="Times New Roman" w:hAnsi="Times New Roman" w:cs="Times New Roman"/>
          <w:color w:val="000003"/>
        </w:rPr>
      </w:pPr>
      <w:r w:rsidRPr="00342F1D">
        <w:rPr>
          <w:rFonts w:ascii="Times New Roman" w:hAnsi="Times New Roman" w:cs="Times New Roman"/>
          <w:color w:val="000003"/>
        </w:rPr>
        <w:t>Przed upływem terminu składania ofert, Wykon</w:t>
      </w:r>
      <w:r w:rsidR="00474F6E" w:rsidRPr="00342F1D">
        <w:rPr>
          <w:rFonts w:ascii="Times New Roman" w:hAnsi="Times New Roman" w:cs="Times New Roman"/>
          <w:color w:val="000003"/>
        </w:rPr>
        <w:t xml:space="preserve">awca może </w:t>
      </w:r>
      <w:r w:rsidRPr="00342F1D">
        <w:rPr>
          <w:rFonts w:ascii="Times New Roman" w:hAnsi="Times New Roman" w:cs="Times New Roman"/>
          <w:color w:val="000003"/>
        </w:rPr>
        <w:t xml:space="preserve">wycofać ofertę. W tym celu należy w systemie Platformy kliknąć </w:t>
      </w:r>
      <w:r w:rsidR="00474F6E" w:rsidRPr="00342F1D">
        <w:rPr>
          <w:rFonts w:ascii="Times New Roman" w:hAnsi="Times New Roman" w:cs="Times New Roman"/>
          <w:color w:val="000004"/>
        </w:rPr>
        <w:t>przycisk „</w:t>
      </w:r>
      <w:r w:rsidRPr="00342F1D">
        <w:rPr>
          <w:rFonts w:ascii="Times New Roman" w:hAnsi="Times New Roman" w:cs="Times New Roman"/>
          <w:color w:val="000004"/>
        </w:rPr>
        <w:t>Wycofaj ofertę</w:t>
      </w:r>
      <w:r w:rsidR="00474F6E" w:rsidRPr="00342F1D">
        <w:rPr>
          <w:rFonts w:ascii="Times New Roman" w:hAnsi="Times New Roman" w:cs="Times New Roman"/>
          <w:color w:val="000004"/>
        </w:rPr>
        <w:t>”</w:t>
      </w:r>
      <w:r w:rsidRPr="00342F1D">
        <w:rPr>
          <w:rFonts w:ascii="Times New Roman" w:hAnsi="Times New Roman" w:cs="Times New Roman"/>
          <w:color w:val="000004"/>
        </w:rPr>
        <w:t>. Zmiana oferty następuje pop</w:t>
      </w:r>
      <w:r w:rsidR="00474F6E" w:rsidRPr="00342F1D">
        <w:rPr>
          <w:rFonts w:ascii="Times New Roman" w:hAnsi="Times New Roman" w:cs="Times New Roman"/>
          <w:color w:val="000004"/>
        </w:rPr>
        <w:t xml:space="preserve">rzez wycofanie oferty oraz jej </w:t>
      </w:r>
      <w:r w:rsidRPr="00342F1D">
        <w:rPr>
          <w:rFonts w:ascii="Times New Roman" w:hAnsi="Times New Roman" w:cs="Times New Roman"/>
          <w:color w:val="000004"/>
        </w:rPr>
        <w:t>ponownym złożeniu</w:t>
      </w:r>
      <w:r w:rsidRPr="00342F1D">
        <w:rPr>
          <w:rFonts w:ascii="Times New Roman" w:hAnsi="Times New Roman" w:cs="Times New Roman"/>
          <w:color w:val="0C0B12"/>
        </w:rPr>
        <w:t>.</w:t>
      </w:r>
    </w:p>
    <w:p w14:paraId="625BD5AE" w14:textId="77777777" w:rsidR="00474F6E" w:rsidRPr="00342F1D" w:rsidRDefault="00A74FB0" w:rsidP="00342F1D">
      <w:pPr>
        <w:pStyle w:val="Styl"/>
        <w:numPr>
          <w:ilvl w:val="3"/>
          <w:numId w:val="29"/>
        </w:numPr>
        <w:shd w:val="clear" w:color="auto" w:fill="FEFFFE"/>
        <w:spacing w:line="276" w:lineRule="auto"/>
        <w:ind w:left="426"/>
        <w:jc w:val="both"/>
        <w:rPr>
          <w:rFonts w:ascii="Times New Roman" w:hAnsi="Times New Roman" w:cs="Times New Roman"/>
          <w:color w:val="000003"/>
        </w:rPr>
      </w:pPr>
      <w:r w:rsidRPr="00342F1D">
        <w:rPr>
          <w:rFonts w:ascii="Times New Roman" w:hAnsi="Times New Roman" w:cs="Times New Roman"/>
          <w:color w:val="000004"/>
        </w:rPr>
        <w:t>Podmiotowe środki dowodowe lub inne dokument</w:t>
      </w:r>
      <w:r w:rsidRPr="00342F1D">
        <w:rPr>
          <w:rFonts w:ascii="Times New Roman" w:hAnsi="Times New Roman" w:cs="Times New Roman"/>
          <w:color w:val="0C0B12"/>
        </w:rPr>
        <w:t>y</w:t>
      </w:r>
      <w:r w:rsidRPr="00342F1D">
        <w:rPr>
          <w:rFonts w:ascii="Times New Roman" w:hAnsi="Times New Roman" w:cs="Times New Roman"/>
          <w:color w:val="000004"/>
        </w:rPr>
        <w:t>, w tym dokumenty potwierdzające umocowanie do reprezentowania, sporządzone w języku obcym przekazu</w:t>
      </w:r>
      <w:r w:rsidR="00474F6E" w:rsidRPr="00342F1D">
        <w:rPr>
          <w:rFonts w:ascii="Times New Roman" w:hAnsi="Times New Roman" w:cs="Times New Roman"/>
          <w:color w:val="000004"/>
        </w:rPr>
        <w:t>je się wraz z </w:t>
      </w:r>
      <w:r w:rsidRPr="00342F1D">
        <w:rPr>
          <w:rFonts w:ascii="Times New Roman" w:hAnsi="Times New Roman" w:cs="Times New Roman"/>
          <w:color w:val="000004"/>
        </w:rPr>
        <w:t>tłumaczeniem na język polski.</w:t>
      </w:r>
    </w:p>
    <w:p w14:paraId="7821540B" w14:textId="77777777" w:rsidR="00A74FB0" w:rsidRPr="00342F1D" w:rsidRDefault="00A74FB0" w:rsidP="00342F1D">
      <w:pPr>
        <w:pStyle w:val="Styl"/>
        <w:numPr>
          <w:ilvl w:val="3"/>
          <w:numId w:val="29"/>
        </w:numPr>
        <w:shd w:val="clear" w:color="auto" w:fill="FEFFFE"/>
        <w:spacing w:line="276" w:lineRule="auto"/>
        <w:ind w:left="426"/>
        <w:jc w:val="both"/>
        <w:rPr>
          <w:rFonts w:ascii="Times New Roman" w:hAnsi="Times New Roman" w:cs="Times New Roman"/>
          <w:color w:val="000003"/>
        </w:rPr>
      </w:pPr>
      <w:r w:rsidRPr="00342F1D">
        <w:rPr>
          <w:rFonts w:ascii="Times New Roman" w:hAnsi="Times New Roman" w:cs="Times New Roman"/>
          <w:color w:val="000004"/>
        </w:rPr>
        <w:t>Wszystkie koszty związane z uczestnictwem w postępowaniu</w:t>
      </w:r>
      <w:r w:rsidRPr="00342F1D">
        <w:rPr>
          <w:rFonts w:ascii="Times New Roman" w:hAnsi="Times New Roman" w:cs="Times New Roman"/>
          <w:color w:val="242428"/>
        </w:rPr>
        <w:t xml:space="preserve">, </w:t>
      </w:r>
      <w:r w:rsidR="00474F6E" w:rsidRPr="00342F1D">
        <w:rPr>
          <w:rFonts w:ascii="Times New Roman" w:hAnsi="Times New Roman" w:cs="Times New Roman"/>
          <w:color w:val="000004"/>
        </w:rPr>
        <w:t>w szczególności z </w:t>
      </w:r>
      <w:r w:rsidR="003D21D4" w:rsidRPr="00342F1D">
        <w:rPr>
          <w:rFonts w:ascii="Times New Roman" w:hAnsi="Times New Roman" w:cs="Times New Roman"/>
          <w:color w:val="000004"/>
        </w:rPr>
        <w:t>przygotowaniem i </w:t>
      </w:r>
      <w:r w:rsidRPr="00342F1D">
        <w:rPr>
          <w:rFonts w:ascii="Times New Roman" w:hAnsi="Times New Roman" w:cs="Times New Roman"/>
          <w:color w:val="000004"/>
        </w:rPr>
        <w:t xml:space="preserve">złożeniem oferty ponosi Wykonawca składający ofertę. Zamawiający </w:t>
      </w:r>
      <w:r w:rsidR="00474F6E" w:rsidRPr="00342F1D">
        <w:rPr>
          <w:rFonts w:ascii="Times New Roman" w:hAnsi="Times New Roman" w:cs="Times New Roman"/>
          <w:color w:val="000004"/>
        </w:rPr>
        <w:t>nie </w:t>
      </w:r>
      <w:r w:rsidRPr="00342F1D">
        <w:rPr>
          <w:rFonts w:ascii="Times New Roman" w:hAnsi="Times New Roman" w:cs="Times New Roman"/>
          <w:color w:val="000004"/>
        </w:rPr>
        <w:t>przewiduje zwrotu kosztów udziału w postępowaniu.</w:t>
      </w:r>
    </w:p>
    <w:p w14:paraId="31A2100D" w14:textId="77777777" w:rsidR="00474F6E" w:rsidRPr="00342F1D" w:rsidRDefault="00474F6E" w:rsidP="00342F1D">
      <w:pPr>
        <w:pStyle w:val="Styl"/>
        <w:shd w:val="clear" w:color="auto" w:fill="FEFFFE"/>
        <w:spacing w:line="276" w:lineRule="auto"/>
        <w:ind w:left="851" w:right="111"/>
        <w:jc w:val="both"/>
        <w:rPr>
          <w:rFonts w:ascii="Times New Roman" w:hAnsi="Times New Roman" w:cs="Times New Roman"/>
          <w:color w:val="000003"/>
        </w:rPr>
      </w:pPr>
    </w:p>
    <w:p w14:paraId="314E857C" w14:textId="7D5E0EFA" w:rsidR="000C587D" w:rsidRPr="00342F1D" w:rsidRDefault="00C8697F" w:rsidP="00342F1D">
      <w:pPr>
        <w:pStyle w:val="Styl"/>
        <w:shd w:val="clear" w:color="auto" w:fill="FEFFFE"/>
        <w:spacing w:line="276" w:lineRule="auto"/>
        <w:ind w:right="34"/>
        <w:jc w:val="both"/>
        <w:rPr>
          <w:rFonts w:ascii="Times New Roman" w:hAnsi="Times New Roman" w:cs="Times New Roman"/>
          <w:b/>
          <w:bCs/>
          <w:color w:val="000003"/>
          <w:u w:val="single"/>
        </w:rPr>
      </w:pPr>
      <w:r w:rsidRPr="00342F1D">
        <w:rPr>
          <w:rFonts w:ascii="Times New Roman" w:hAnsi="Times New Roman" w:cs="Times New Roman"/>
          <w:b/>
          <w:bCs/>
          <w:color w:val="000003"/>
          <w:u w:val="single"/>
        </w:rPr>
        <w:t xml:space="preserve">XV. </w:t>
      </w:r>
      <w:r w:rsidR="00474F6E" w:rsidRPr="00342F1D">
        <w:rPr>
          <w:rFonts w:ascii="Times New Roman" w:hAnsi="Times New Roman" w:cs="Times New Roman"/>
          <w:b/>
          <w:bCs/>
          <w:color w:val="000003"/>
          <w:u w:val="single"/>
        </w:rPr>
        <w:t>SPOSÓB OBLICZANIA CENY OFERTY</w:t>
      </w:r>
    </w:p>
    <w:p w14:paraId="2C63B9D1" w14:textId="77777777" w:rsidR="00474F6E" w:rsidRPr="00342F1D" w:rsidRDefault="00474F6E" w:rsidP="00342F1D">
      <w:pPr>
        <w:pStyle w:val="Styl"/>
        <w:numPr>
          <w:ilvl w:val="0"/>
          <w:numId w:val="35"/>
        </w:numPr>
        <w:shd w:val="clear" w:color="auto" w:fill="FEFFFE"/>
        <w:spacing w:line="276" w:lineRule="auto"/>
        <w:ind w:left="426" w:hanging="403"/>
        <w:jc w:val="both"/>
        <w:rPr>
          <w:rFonts w:ascii="Times New Roman" w:hAnsi="Times New Roman" w:cs="Times New Roman"/>
          <w:b/>
          <w:bCs/>
          <w:color w:val="000003"/>
          <w:u w:val="single"/>
        </w:rPr>
      </w:pPr>
      <w:r w:rsidRPr="00342F1D">
        <w:rPr>
          <w:rFonts w:ascii="Times New Roman" w:hAnsi="Times New Roman" w:cs="Times New Roman"/>
          <w:color w:val="000004"/>
        </w:rPr>
        <w:t>Wykonawca podaje cenę za rea</w:t>
      </w:r>
      <w:r w:rsidRPr="00342F1D">
        <w:rPr>
          <w:rFonts w:ascii="Times New Roman" w:hAnsi="Times New Roman" w:cs="Times New Roman"/>
          <w:color w:val="0C0B12"/>
        </w:rPr>
        <w:t>l</w:t>
      </w:r>
      <w:r w:rsidRPr="00342F1D">
        <w:rPr>
          <w:rFonts w:ascii="Times New Roman" w:hAnsi="Times New Roman" w:cs="Times New Roman"/>
          <w:color w:val="000004"/>
        </w:rPr>
        <w:t xml:space="preserve">izację przedmiotu zamówienia zgodnie ze wzorem </w:t>
      </w:r>
      <w:r w:rsidRPr="00342F1D">
        <w:rPr>
          <w:rFonts w:ascii="Times New Roman" w:hAnsi="Times New Roman" w:cs="Times New Roman"/>
          <w:color w:val="000004"/>
        </w:rPr>
        <w:br/>
        <w:t xml:space="preserve">Formularza Ofertowego, stanowiącego Załącznik nr 1 do SWZ. </w:t>
      </w:r>
    </w:p>
    <w:p w14:paraId="08DC639E" w14:textId="445C2B7E" w:rsidR="00474F6E" w:rsidRPr="00342F1D" w:rsidRDefault="00474F6E" w:rsidP="00342F1D">
      <w:pPr>
        <w:pStyle w:val="Styl"/>
        <w:numPr>
          <w:ilvl w:val="0"/>
          <w:numId w:val="35"/>
        </w:numPr>
        <w:shd w:val="clear" w:color="auto" w:fill="FEFFFF"/>
        <w:spacing w:line="276" w:lineRule="auto"/>
        <w:ind w:left="426" w:hanging="403"/>
        <w:jc w:val="both"/>
        <w:rPr>
          <w:rFonts w:ascii="Times New Roman" w:hAnsi="Times New Roman" w:cs="Times New Roman"/>
          <w:color w:val="000004"/>
        </w:rPr>
      </w:pPr>
      <w:r w:rsidRPr="00342F1D">
        <w:rPr>
          <w:rFonts w:ascii="Times New Roman" w:hAnsi="Times New Roman" w:cs="Times New Roman"/>
          <w:color w:val="000004"/>
        </w:rPr>
        <w:t>Cena ofertowa brutto musi uwzględniać wszystki</w:t>
      </w:r>
      <w:r w:rsidR="000C587D" w:rsidRPr="00342F1D">
        <w:rPr>
          <w:rFonts w:ascii="Times New Roman" w:hAnsi="Times New Roman" w:cs="Times New Roman"/>
          <w:color w:val="000004"/>
        </w:rPr>
        <w:t xml:space="preserve">e koszty związane z realizacją </w:t>
      </w:r>
      <w:r w:rsidRPr="00342F1D">
        <w:rPr>
          <w:rFonts w:ascii="Times New Roman" w:hAnsi="Times New Roman" w:cs="Times New Roman"/>
          <w:color w:val="000004"/>
        </w:rPr>
        <w:t>przedmiotu zamówienia zgodnie z opisem przedm</w:t>
      </w:r>
      <w:r w:rsidR="000C587D" w:rsidRPr="00342F1D">
        <w:rPr>
          <w:rFonts w:ascii="Times New Roman" w:hAnsi="Times New Roman" w:cs="Times New Roman"/>
          <w:color w:val="000004"/>
        </w:rPr>
        <w:t xml:space="preserve">iotu zamówienia oraz </w:t>
      </w:r>
      <w:r w:rsidR="00DB0A0B" w:rsidRPr="00342F1D">
        <w:rPr>
          <w:rFonts w:ascii="Times New Roman" w:hAnsi="Times New Roman" w:cs="Times New Roman"/>
          <w:color w:val="000004"/>
        </w:rPr>
        <w:t xml:space="preserve">projektowanymi </w:t>
      </w:r>
      <w:r w:rsidRPr="00342F1D">
        <w:rPr>
          <w:rFonts w:ascii="Times New Roman" w:hAnsi="Times New Roman" w:cs="Times New Roman"/>
          <w:color w:val="000004"/>
        </w:rPr>
        <w:t>postanowieniami umowy określonymi w ninie</w:t>
      </w:r>
      <w:r w:rsidRPr="00342F1D">
        <w:rPr>
          <w:rFonts w:ascii="Times New Roman" w:hAnsi="Times New Roman" w:cs="Times New Roman"/>
          <w:color w:val="0C0B12"/>
        </w:rPr>
        <w:t>j</w:t>
      </w:r>
      <w:r w:rsidRPr="00342F1D">
        <w:rPr>
          <w:rFonts w:ascii="Times New Roman" w:hAnsi="Times New Roman" w:cs="Times New Roman"/>
          <w:color w:val="000004"/>
        </w:rPr>
        <w:t xml:space="preserve">szej SWZ. </w:t>
      </w:r>
    </w:p>
    <w:p w14:paraId="09E64BF7" w14:textId="2EB262F2" w:rsidR="00474F6E" w:rsidRPr="00342F1D" w:rsidRDefault="00474F6E" w:rsidP="00342F1D">
      <w:pPr>
        <w:pStyle w:val="Styl"/>
        <w:numPr>
          <w:ilvl w:val="0"/>
          <w:numId w:val="35"/>
        </w:numPr>
        <w:shd w:val="clear" w:color="auto" w:fill="FEFFFF"/>
        <w:spacing w:line="276" w:lineRule="auto"/>
        <w:ind w:left="426" w:hanging="403"/>
        <w:jc w:val="both"/>
        <w:rPr>
          <w:rFonts w:ascii="Times New Roman" w:hAnsi="Times New Roman" w:cs="Times New Roman"/>
          <w:color w:val="000004"/>
        </w:rPr>
      </w:pPr>
      <w:r w:rsidRPr="00342F1D">
        <w:rPr>
          <w:rFonts w:ascii="Times New Roman" w:hAnsi="Times New Roman" w:cs="Times New Roman"/>
          <w:color w:val="000004"/>
        </w:rPr>
        <w:t>Cena podana na Formularzu Ofertow</w:t>
      </w:r>
      <w:r w:rsidRPr="00342F1D">
        <w:rPr>
          <w:rFonts w:ascii="Times New Roman" w:hAnsi="Times New Roman" w:cs="Times New Roman"/>
          <w:color w:val="0C0B12"/>
        </w:rPr>
        <w:t>y</w:t>
      </w:r>
      <w:r w:rsidRPr="00342F1D">
        <w:rPr>
          <w:rFonts w:ascii="Times New Roman" w:hAnsi="Times New Roman" w:cs="Times New Roman"/>
          <w:color w:val="000004"/>
        </w:rPr>
        <w:t>m jes</w:t>
      </w:r>
      <w:r w:rsidRPr="00342F1D">
        <w:rPr>
          <w:rFonts w:ascii="Times New Roman" w:hAnsi="Times New Roman" w:cs="Times New Roman"/>
          <w:color w:val="0C0B12"/>
        </w:rPr>
        <w:t xml:space="preserve">t </w:t>
      </w:r>
      <w:r w:rsidRPr="00342F1D">
        <w:rPr>
          <w:rFonts w:ascii="Times New Roman" w:hAnsi="Times New Roman" w:cs="Times New Roman"/>
          <w:color w:val="000004"/>
        </w:rPr>
        <w:t>ceną ostateczn</w:t>
      </w:r>
      <w:r w:rsidR="00680E72" w:rsidRPr="00342F1D">
        <w:rPr>
          <w:rFonts w:ascii="Times New Roman" w:hAnsi="Times New Roman" w:cs="Times New Roman"/>
          <w:color w:val="000004"/>
        </w:rPr>
        <w:t>ą, niepodlegającą negocjacjom</w:t>
      </w:r>
      <w:r w:rsidR="000C587D" w:rsidRPr="00342F1D">
        <w:rPr>
          <w:rFonts w:ascii="Times New Roman" w:hAnsi="Times New Roman" w:cs="Times New Roman"/>
          <w:color w:val="000004"/>
        </w:rPr>
        <w:t xml:space="preserve"> i </w:t>
      </w:r>
      <w:r w:rsidRPr="00342F1D">
        <w:rPr>
          <w:rFonts w:ascii="Times New Roman" w:hAnsi="Times New Roman" w:cs="Times New Roman"/>
          <w:color w:val="000004"/>
        </w:rPr>
        <w:t xml:space="preserve">wyczerpującą wszelkie należności Wykonawcy </w:t>
      </w:r>
      <w:r w:rsidR="000C587D" w:rsidRPr="00342F1D">
        <w:rPr>
          <w:rFonts w:ascii="Times New Roman" w:hAnsi="Times New Roman" w:cs="Times New Roman"/>
          <w:color w:val="000004"/>
        </w:rPr>
        <w:t xml:space="preserve">wobec Zamawiającego związane </w:t>
      </w:r>
      <w:r w:rsidR="00F7002F" w:rsidRPr="00342F1D">
        <w:rPr>
          <w:rFonts w:ascii="Times New Roman" w:hAnsi="Times New Roman" w:cs="Times New Roman"/>
          <w:color w:val="000004"/>
        </w:rPr>
        <w:br/>
      </w:r>
      <w:r w:rsidR="000C587D" w:rsidRPr="00342F1D">
        <w:rPr>
          <w:rFonts w:ascii="Times New Roman" w:hAnsi="Times New Roman" w:cs="Times New Roman"/>
          <w:color w:val="000004"/>
        </w:rPr>
        <w:t xml:space="preserve">z </w:t>
      </w:r>
      <w:r w:rsidRPr="00342F1D">
        <w:rPr>
          <w:rFonts w:ascii="Times New Roman" w:hAnsi="Times New Roman" w:cs="Times New Roman"/>
          <w:color w:val="000004"/>
        </w:rPr>
        <w:t xml:space="preserve">realizacją przedmiotu zamówienia. </w:t>
      </w:r>
    </w:p>
    <w:p w14:paraId="568A103D" w14:textId="77777777" w:rsidR="00E83464" w:rsidRPr="00342F1D" w:rsidRDefault="00474F6E"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color w:val="000004"/>
        </w:rPr>
        <w:t>Zamawiający nie przewiduje rozliczeń w walucie obcej</w:t>
      </w:r>
      <w:r w:rsidRPr="00342F1D">
        <w:rPr>
          <w:rFonts w:ascii="Times New Roman" w:hAnsi="Times New Roman" w:cs="Times New Roman"/>
          <w:color w:val="0C0B12"/>
        </w:rPr>
        <w:t xml:space="preserve">. </w:t>
      </w:r>
      <w:r w:rsidR="0007306E" w:rsidRPr="00342F1D">
        <w:rPr>
          <w:rFonts w:ascii="Times New Roman" w:hAnsi="Times New Roman" w:cs="Times New Roman"/>
          <w:color w:val="0C0B12"/>
        </w:rPr>
        <w:t xml:space="preserve"> </w:t>
      </w:r>
    </w:p>
    <w:p w14:paraId="690702B8" w14:textId="425BA636"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Cena oferty musi być podana w PLN cyfrą i słownie. Stawka VAT musi być określona zgodnie z ustawą z 11 marca 2004 r. o podatku od towarów i usług (Dz. U. z 202</w:t>
      </w:r>
      <w:r w:rsidR="002B03C7">
        <w:rPr>
          <w:rFonts w:ascii="Times New Roman" w:hAnsi="Times New Roman" w:cs="Times New Roman"/>
        </w:rPr>
        <w:t>2</w:t>
      </w:r>
      <w:r w:rsidRPr="00342F1D">
        <w:rPr>
          <w:rFonts w:ascii="Times New Roman" w:hAnsi="Times New Roman" w:cs="Times New Roman"/>
        </w:rPr>
        <w:t xml:space="preserve"> r. poz. </w:t>
      </w:r>
      <w:r w:rsidR="00EC3ED7" w:rsidRPr="00342F1D">
        <w:rPr>
          <w:rFonts w:ascii="Times New Roman" w:hAnsi="Times New Roman" w:cs="Times New Roman"/>
        </w:rPr>
        <w:t> </w:t>
      </w:r>
      <w:r w:rsidR="002B03C7">
        <w:rPr>
          <w:rFonts w:ascii="Times New Roman" w:hAnsi="Times New Roman" w:cs="Times New Roman"/>
        </w:rPr>
        <w:t xml:space="preserve"> 931 </w:t>
      </w:r>
      <w:r w:rsidRPr="00342F1D">
        <w:rPr>
          <w:rFonts w:ascii="Times New Roman" w:hAnsi="Times New Roman" w:cs="Times New Roman"/>
        </w:rPr>
        <w:t>ze zm.).</w:t>
      </w:r>
    </w:p>
    <w:p w14:paraId="524350F8" w14:textId="77777777"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 xml:space="preserve">W cenie oferty uwzględnia się podatek od towarów i usług, podatek akcyzowy, jeżeli na podstawie odrębnych przepisów sprzedaż towaru (usługi) podlega obciążeniu podatkiem od towarów i usług oraz podatkiem akcyzowym. </w:t>
      </w:r>
    </w:p>
    <w:p w14:paraId="4C987E0D" w14:textId="77777777"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Wykonawca uwzględni w cenie oferty wszystkie czynności tworzące koszty.</w:t>
      </w:r>
      <w:bookmarkStart w:id="10" w:name="_Hlk60746810"/>
    </w:p>
    <w:p w14:paraId="1E921179" w14:textId="2A230744"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Cenę oferty należy wyliczyć w następujący sposób: cena biletu miesięcznego brutto x ilość biletów w miesiącu x 10 miesięcy.</w:t>
      </w:r>
      <w:bookmarkEnd w:id="10"/>
    </w:p>
    <w:p w14:paraId="7ADAB4CC" w14:textId="77777777"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lastRenderedPageBreak/>
        <w:t>Cena może być tylko jedna. Cenę należy podać z dokładnością do dwóch miejsc po przecinku. Należy przedłożyć cenę za realizację całego zadania.</w:t>
      </w:r>
    </w:p>
    <w:p w14:paraId="79090E0D" w14:textId="61422EF3"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 xml:space="preserve">W przypadku rozbieżności między ceną podaną cyfrą a ceną podaną słownie, Zamawiający przyjmuje za cenę oferty cenę podaną słownie. </w:t>
      </w:r>
    </w:p>
    <w:p w14:paraId="5ABD0AE8" w14:textId="77777777"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Cena nie ulega zmianie przez okres związania ofertą.</w:t>
      </w:r>
    </w:p>
    <w:p w14:paraId="7C0D71BB" w14:textId="1E7D9173"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Przyjmuje się, że zastosowanie niewłaściwej stawki podatku VAT, stanowić będzie błąd w obliczeniu ceny oferty, skutkujący odrzuceniem oferty</w:t>
      </w:r>
    </w:p>
    <w:p w14:paraId="221EE8E6" w14:textId="77777777"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Dla porównania ofert Zamawiający przyjmuje cenę brutto obejmującą VAT.</w:t>
      </w:r>
    </w:p>
    <w:p w14:paraId="65D611CF" w14:textId="77777777"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Stawka podatku VAT na terenie RP na przedmiotową usługę wynosi 8 %.</w:t>
      </w:r>
    </w:p>
    <w:p w14:paraId="4BBFD349" w14:textId="33E7B563" w:rsidR="00E83464" w:rsidRPr="00342F1D" w:rsidRDefault="00E83464" w:rsidP="00342F1D">
      <w:pPr>
        <w:pStyle w:val="Styl"/>
        <w:numPr>
          <w:ilvl w:val="0"/>
          <w:numId w:val="35"/>
        </w:numPr>
        <w:shd w:val="clear" w:color="auto" w:fill="FEFFFF"/>
        <w:spacing w:line="276" w:lineRule="auto"/>
        <w:ind w:left="426" w:right="25" w:hanging="403"/>
        <w:jc w:val="both"/>
        <w:rPr>
          <w:rFonts w:ascii="Times New Roman" w:hAnsi="Times New Roman" w:cs="Times New Roman"/>
          <w:color w:val="0C0B12"/>
        </w:rPr>
      </w:pPr>
      <w:r w:rsidRPr="00342F1D">
        <w:rPr>
          <w:rFonts w:ascii="Times New Roman" w:hAnsi="Times New Roman" w:cs="Times New Roman"/>
        </w:rPr>
        <w:t xml:space="preserve">Walutą ceny ofertowej jest złoty polski. Wszelkie rozliczenia między Zamawiającym </w:t>
      </w:r>
      <w:r w:rsidRPr="00342F1D">
        <w:rPr>
          <w:rFonts w:ascii="Times New Roman" w:hAnsi="Times New Roman" w:cs="Times New Roman"/>
        </w:rPr>
        <w:br/>
        <w:t>a Wykonawcą prowadzone będą w złotych polskich Zgodnie ustaw</w:t>
      </w:r>
      <w:r w:rsidR="00CF62CF" w:rsidRPr="00342F1D">
        <w:rPr>
          <w:rFonts w:ascii="Times New Roman" w:hAnsi="Times New Roman" w:cs="Times New Roman"/>
        </w:rPr>
        <w:t>ą</w:t>
      </w:r>
      <w:r w:rsidRPr="00342F1D">
        <w:rPr>
          <w:rFonts w:ascii="Times New Roman" w:hAnsi="Times New Roman" w:cs="Times New Roman"/>
        </w:rPr>
        <w:t xml:space="preserve"> Prawo zamówień publicznych, Zamawiający poprawia w ofercie</w:t>
      </w:r>
    </w:p>
    <w:p w14:paraId="1919770E" w14:textId="1A3369C6" w:rsidR="00E83464" w:rsidRPr="00264D17" w:rsidRDefault="00E83464" w:rsidP="00264D17">
      <w:pPr>
        <w:pStyle w:val="Akapitzlist"/>
        <w:numPr>
          <w:ilvl w:val="1"/>
          <w:numId w:val="32"/>
        </w:numPr>
        <w:spacing w:line="276" w:lineRule="auto"/>
        <w:ind w:left="993"/>
        <w:jc w:val="both"/>
        <w:rPr>
          <w:rFonts w:eastAsia="Calibri"/>
        </w:rPr>
      </w:pPr>
      <w:r w:rsidRPr="00264D17">
        <w:rPr>
          <w:rFonts w:eastAsia="Calibri"/>
        </w:rPr>
        <w:t>oczywiste omyłki pisarskie,</w:t>
      </w:r>
    </w:p>
    <w:p w14:paraId="6EDE6F3B" w14:textId="77777777" w:rsidR="00264D17" w:rsidRDefault="00E83464" w:rsidP="00264D17">
      <w:pPr>
        <w:pStyle w:val="Akapitzlist"/>
        <w:numPr>
          <w:ilvl w:val="1"/>
          <w:numId w:val="32"/>
        </w:numPr>
        <w:spacing w:line="276" w:lineRule="auto"/>
        <w:ind w:left="993"/>
        <w:jc w:val="both"/>
        <w:rPr>
          <w:rFonts w:eastAsia="Calibri"/>
        </w:rPr>
      </w:pPr>
      <w:r w:rsidRPr="00264D17">
        <w:rPr>
          <w:rFonts w:eastAsia="Calibri"/>
        </w:rPr>
        <w:t>oczywiste omyłki rachunkowe, z uwzględnieniem konsekwencji rachunkowych dokonanych poprawek,</w:t>
      </w:r>
    </w:p>
    <w:p w14:paraId="7BFE736C" w14:textId="45A060C7" w:rsidR="00C8697F" w:rsidRPr="00342F1D" w:rsidRDefault="00E83464" w:rsidP="00266C19">
      <w:pPr>
        <w:spacing w:line="276" w:lineRule="auto"/>
        <w:ind w:left="709"/>
        <w:jc w:val="both"/>
        <w:rPr>
          <w:rFonts w:eastAsia="Calibri"/>
        </w:rPr>
      </w:pPr>
      <w:r w:rsidRPr="00264D17">
        <w:rPr>
          <w:rFonts w:eastAsia="Calibri"/>
        </w:rPr>
        <w:t>inne omyłki polegające na niezgodności oferty z</w:t>
      </w:r>
      <w:r w:rsidR="00D42167" w:rsidRPr="00264D17">
        <w:rPr>
          <w:rFonts w:eastAsia="Calibri"/>
        </w:rPr>
        <w:t xml:space="preserve"> dokumentami </w:t>
      </w:r>
      <w:r w:rsidRPr="00264D17">
        <w:rPr>
          <w:rFonts w:eastAsia="Calibri"/>
        </w:rPr>
        <w:t xml:space="preserve">zamówienia, niepowodujące istotnych zmian w treści </w:t>
      </w:r>
      <w:proofErr w:type="gramStart"/>
      <w:r w:rsidRPr="00264D17">
        <w:rPr>
          <w:rFonts w:eastAsia="Calibri"/>
        </w:rPr>
        <w:t>oferty.</w:t>
      </w:r>
      <w:r w:rsidRPr="00342F1D">
        <w:rPr>
          <w:rFonts w:eastAsia="Calibri"/>
        </w:rPr>
        <w:t>-</w:t>
      </w:r>
      <w:proofErr w:type="gramEnd"/>
      <w:r w:rsidRPr="00342F1D">
        <w:rPr>
          <w:rFonts w:eastAsia="Calibri"/>
        </w:rPr>
        <w:t xml:space="preserve"> niezwłocznie zawiadamiając o tym Wykonawcę, którego oferta została poprawiona.</w:t>
      </w:r>
    </w:p>
    <w:p w14:paraId="30D768E7" w14:textId="33AE1784" w:rsidR="00474F6E" w:rsidRPr="00342F1D" w:rsidRDefault="00C8697F" w:rsidP="00266C19">
      <w:pPr>
        <w:spacing w:line="276" w:lineRule="auto"/>
        <w:jc w:val="both"/>
        <w:rPr>
          <w:color w:val="000004"/>
        </w:rPr>
      </w:pPr>
      <w:r w:rsidRPr="00342F1D">
        <w:rPr>
          <w:rFonts w:eastAsia="Calibri"/>
        </w:rPr>
        <w:t xml:space="preserve">16. </w:t>
      </w:r>
      <w:r w:rsidR="00474F6E" w:rsidRPr="00342F1D">
        <w:rPr>
          <w:color w:val="000004"/>
        </w:rPr>
        <w:t>Jeżeli została złożona oferta</w:t>
      </w:r>
      <w:r w:rsidR="00474F6E" w:rsidRPr="00342F1D">
        <w:rPr>
          <w:color w:val="242428"/>
        </w:rPr>
        <w:t xml:space="preserve">, </w:t>
      </w:r>
      <w:r w:rsidR="00474F6E" w:rsidRPr="00342F1D">
        <w:rPr>
          <w:color w:val="000004"/>
        </w:rPr>
        <w:t>której wybór prowadziłb</w:t>
      </w:r>
      <w:r w:rsidR="000C587D" w:rsidRPr="00342F1D">
        <w:rPr>
          <w:color w:val="000004"/>
        </w:rPr>
        <w:t xml:space="preserve">y do powstania u zamawiającego </w:t>
      </w:r>
      <w:r w:rsidR="00474F6E" w:rsidRPr="00342F1D">
        <w:rPr>
          <w:color w:val="000004"/>
        </w:rPr>
        <w:t xml:space="preserve">obowiązku podatkowego zgodnie z ustawą </w:t>
      </w:r>
      <w:r w:rsidR="00474F6E" w:rsidRPr="00342F1D">
        <w:rPr>
          <w:color w:val="0C0B12"/>
        </w:rPr>
        <w:t xml:space="preserve">z </w:t>
      </w:r>
      <w:r w:rsidR="00474F6E" w:rsidRPr="00342F1D">
        <w:rPr>
          <w:color w:val="000004"/>
        </w:rPr>
        <w:t>dnia</w:t>
      </w:r>
      <w:r w:rsidR="000C587D" w:rsidRPr="00342F1D">
        <w:rPr>
          <w:color w:val="000004"/>
        </w:rPr>
        <w:t xml:space="preserve"> 11 marca 2004 r. o podatku od towarów i </w:t>
      </w:r>
      <w:r w:rsidR="00474F6E" w:rsidRPr="00342F1D">
        <w:rPr>
          <w:color w:val="000004"/>
        </w:rPr>
        <w:t>usług (Dz. U.</w:t>
      </w:r>
      <w:r w:rsidR="00B92467" w:rsidRPr="00342F1D">
        <w:rPr>
          <w:color w:val="000004"/>
        </w:rPr>
        <w:t xml:space="preserve"> z 202</w:t>
      </w:r>
      <w:r w:rsidR="002B03C7">
        <w:rPr>
          <w:color w:val="000004"/>
        </w:rPr>
        <w:t>2</w:t>
      </w:r>
      <w:r w:rsidR="00474F6E" w:rsidRPr="00342F1D">
        <w:rPr>
          <w:color w:val="000004"/>
        </w:rPr>
        <w:t xml:space="preserve"> r</w:t>
      </w:r>
      <w:r w:rsidR="00474F6E" w:rsidRPr="00342F1D">
        <w:rPr>
          <w:color w:val="242428"/>
        </w:rPr>
        <w:t xml:space="preserve">. </w:t>
      </w:r>
      <w:r w:rsidR="00B92467" w:rsidRPr="00342F1D">
        <w:rPr>
          <w:color w:val="000004"/>
        </w:rPr>
        <w:t xml:space="preserve">poz. </w:t>
      </w:r>
      <w:r w:rsidR="002B03C7">
        <w:rPr>
          <w:color w:val="000004"/>
        </w:rPr>
        <w:t>931</w:t>
      </w:r>
      <w:r w:rsidR="002B03C7" w:rsidRPr="00342F1D">
        <w:rPr>
          <w:color w:val="000004"/>
        </w:rPr>
        <w:t xml:space="preserve"> </w:t>
      </w:r>
      <w:r w:rsidR="00EC3ED7" w:rsidRPr="00342F1D">
        <w:rPr>
          <w:color w:val="000004"/>
        </w:rPr>
        <w:t xml:space="preserve">z </w:t>
      </w:r>
      <w:proofErr w:type="spellStart"/>
      <w:r w:rsidR="00EC3ED7" w:rsidRPr="00342F1D">
        <w:rPr>
          <w:color w:val="000004"/>
        </w:rPr>
        <w:t>późn</w:t>
      </w:r>
      <w:proofErr w:type="spellEnd"/>
      <w:r w:rsidR="00EC3ED7" w:rsidRPr="00342F1D">
        <w:rPr>
          <w:color w:val="000004"/>
        </w:rPr>
        <w:t>. zm.</w:t>
      </w:r>
      <w:r w:rsidR="00474F6E" w:rsidRPr="00342F1D">
        <w:rPr>
          <w:color w:val="000004"/>
        </w:rPr>
        <w:t>), dla celów z</w:t>
      </w:r>
      <w:r w:rsidR="000C587D" w:rsidRPr="00342F1D">
        <w:rPr>
          <w:color w:val="000004"/>
        </w:rPr>
        <w:t xml:space="preserve">astosowania kryterium ceny lub kosztu </w:t>
      </w:r>
      <w:r w:rsidR="003D21D4" w:rsidRPr="00342F1D">
        <w:rPr>
          <w:color w:val="000004"/>
        </w:rPr>
        <w:t>zamawiający dolicza do </w:t>
      </w:r>
      <w:r w:rsidR="00474F6E" w:rsidRPr="00342F1D">
        <w:rPr>
          <w:color w:val="000004"/>
        </w:rPr>
        <w:t>przedstawionej w tej</w:t>
      </w:r>
      <w:r w:rsidR="000C587D" w:rsidRPr="00342F1D">
        <w:rPr>
          <w:color w:val="000004"/>
        </w:rPr>
        <w:t xml:space="preserve"> ofercie </w:t>
      </w:r>
      <w:r w:rsidR="00030DD7" w:rsidRPr="00342F1D">
        <w:rPr>
          <w:color w:val="000004"/>
        </w:rPr>
        <w:t>ceny kwotę podatku od towarów i </w:t>
      </w:r>
      <w:r w:rsidR="000C587D" w:rsidRPr="00342F1D">
        <w:rPr>
          <w:color w:val="000004"/>
        </w:rPr>
        <w:t xml:space="preserve">usług, </w:t>
      </w:r>
      <w:r w:rsidR="00474F6E" w:rsidRPr="00342F1D">
        <w:rPr>
          <w:color w:val="000004"/>
        </w:rPr>
        <w:t>którą miałby obowiązek rozliczyć. W ofercie</w:t>
      </w:r>
      <w:r w:rsidR="00474F6E" w:rsidRPr="00342F1D">
        <w:rPr>
          <w:color w:val="0C0B12"/>
        </w:rPr>
        <w:t xml:space="preserve">, </w:t>
      </w:r>
      <w:r w:rsidR="00474F6E" w:rsidRPr="00342F1D">
        <w:rPr>
          <w:color w:val="000004"/>
        </w:rPr>
        <w:t>o której mowa w ust. 1</w:t>
      </w:r>
      <w:r w:rsidR="00474F6E" w:rsidRPr="00342F1D">
        <w:rPr>
          <w:color w:val="242428"/>
        </w:rPr>
        <w:t xml:space="preserve">, </w:t>
      </w:r>
      <w:r w:rsidR="000C587D" w:rsidRPr="00342F1D">
        <w:rPr>
          <w:color w:val="000004"/>
        </w:rPr>
        <w:t>wykonawca ma </w:t>
      </w:r>
      <w:r w:rsidR="00474F6E" w:rsidRPr="00342F1D">
        <w:rPr>
          <w:color w:val="000004"/>
        </w:rPr>
        <w:t xml:space="preserve">obowiązek: </w:t>
      </w:r>
    </w:p>
    <w:p w14:paraId="52E04141" w14:textId="77777777" w:rsidR="00B77E40" w:rsidRPr="00342F1D" w:rsidRDefault="00474F6E" w:rsidP="00342F1D">
      <w:pPr>
        <w:pStyle w:val="Styl"/>
        <w:numPr>
          <w:ilvl w:val="0"/>
          <w:numId w:val="36"/>
        </w:numPr>
        <w:shd w:val="clear" w:color="auto" w:fill="FEFFFF"/>
        <w:spacing w:line="276" w:lineRule="auto"/>
        <w:ind w:left="993" w:hanging="393"/>
        <w:jc w:val="both"/>
        <w:rPr>
          <w:rFonts w:ascii="Times New Roman" w:hAnsi="Times New Roman" w:cs="Times New Roman"/>
          <w:color w:val="0C0B12"/>
        </w:rPr>
      </w:pPr>
      <w:r w:rsidRPr="00342F1D">
        <w:rPr>
          <w:rFonts w:ascii="Times New Roman" w:hAnsi="Times New Roman" w:cs="Times New Roman"/>
          <w:color w:val="000004"/>
        </w:rPr>
        <w:t>poinformowania zamawiającego</w:t>
      </w:r>
      <w:r w:rsidRPr="00342F1D">
        <w:rPr>
          <w:rFonts w:ascii="Times New Roman" w:hAnsi="Times New Roman" w:cs="Times New Roman"/>
          <w:color w:val="0C0B12"/>
        </w:rPr>
        <w:t xml:space="preserve">, </w:t>
      </w:r>
      <w:r w:rsidRPr="00342F1D">
        <w:rPr>
          <w:rFonts w:ascii="Times New Roman" w:hAnsi="Times New Roman" w:cs="Times New Roman"/>
          <w:color w:val="000004"/>
        </w:rPr>
        <w:t>że wybór j</w:t>
      </w:r>
      <w:r w:rsidR="00B77E40" w:rsidRPr="00342F1D">
        <w:rPr>
          <w:rFonts w:ascii="Times New Roman" w:hAnsi="Times New Roman" w:cs="Times New Roman"/>
          <w:color w:val="000004"/>
        </w:rPr>
        <w:t xml:space="preserve">ego oferty będzie prowadził do </w:t>
      </w:r>
      <w:r w:rsidRPr="00342F1D">
        <w:rPr>
          <w:rFonts w:ascii="Times New Roman" w:hAnsi="Times New Roman" w:cs="Times New Roman"/>
          <w:color w:val="000004"/>
        </w:rPr>
        <w:t>pows</w:t>
      </w:r>
      <w:r w:rsidR="00B77E40" w:rsidRPr="00342F1D">
        <w:rPr>
          <w:rFonts w:ascii="Times New Roman" w:hAnsi="Times New Roman" w:cs="Times New Roman"/>
          <w:color w:val="000004"/>
        </w:rPr>
        <w:t>tania u </w:t>
      </w:r>
      <w:r w:rsidRPr="00342F1D">
        <w:rPr>
          <w:rFonts w:ascii="Times New Roman" w:hAnsi="Times New Roman" w:cs="Times New Roman"/>
          <w:color w:val="000004"/>
        </w:rPr>
        <w:t>zamawiającego obowiązku podatkowego</w:t>
      </w:r>
      <w:r w:rsidRPr="00342F1D">
        <w:rPr>
          <w:rFonts w:ascii="Times New Roman" w:hAnsi="Times New Roman" w:cs="Times New Roman"/>
          <w:color w:val="0C0B12"/>
        </w:rPr>
        <w:t>;</w:t>
      </w:r>
    </w:p>
    <w:p w14:paraId="00344491" w14:textId="77777777" w:rsidR="00B77E40" w:rsidRPr="00342F1D" w:rsidRDefault="00474F6E" w:rsidP="00342F1D">
      <w:pPr>
        <w:pStyle w:val="Styl"/>
        <w:numPr>
          <w:ilvl w:val="0"/>
          <w:numId w:val="36"/>
        </w:numPr>
        <w:shd w:val="clear" w:color="auto" w:fill="FEFFFF"/>
        <w:spacing w:line="276" w:lineRule="auto"/>
        <w:ind w:left="993" w:hanging="393"/>
        <w:jc w:val="both"/>
        <w:rPr>
          <w:rFonts w:ascii="Times New Roman" w:hAnsi="Times New Roman" w:cs="Times New Roman"/>
          <w:color w:val="0C0B12"/>
        </w:rPr>
      </w:pPr>
      <w:r w:rsidRPr="00342F1D">
        <w:rPr>
          <w:rFonts w:ascii="Times New Roman" w:hAnsi="Times New Roman" w:cs="Times New Roman"/>
          <w:color w:val="000004"/>
        </w:rPr>
        <w:t xml:space="preserve">wskazania nazwy (rodzaju) towaru lub usługi, których dostawa lub świadczenie będą </w:t>
      </w:r>
      <w:r w:rsidRPr="00342F1D">
        <w:rPr>
          <w:rFonts w:ascii="Times New Roman" w:hAnsi="Times New Roman" w:cs="Times New Roman"/>
          <w:color w:val="000004"/>
        </w:rPr>
        <w:br/>
        <w:t>prowadziły do powstania obowiązku podatkowego</w:t>
      </w:r>
      <w:r w:rsidRPr="00342F1D">
        <w:rPr>
          <w:rFonts w:ascii="Times New Roman" w:hAnsi="Times New Roman" w:cs="Times New Roman"/>
          <w:color w:val="242428"/>
        </w:rPr>
        <w:t>;</w:t>
      </w:r>
    </w:p>
    <w:p w14:paraId="70371C01" w14:textId="77777777" w:rsidR="00B77E40" w:rsidRPr="00342F1D" w:rsidRDefault="00474F6E" w:rsidP="00342F1D">
      <w:pPr>
        <w:pStyle w:val="Styl"/>
        <w:numPr>
          <w:ilvl w:val="0"/>
          <w:numId w:val="36"/>
        </w:numPr>
        <w:shd w:val="clear" w:color="auto" w:fill="FEFFFF"/>
        <w:spacing w:line="276" w:lineRule="auto"/>
        <w:ind w:left="993" w:hanging="393"/>
        <w:jc w:val="both"/>
        <w:rPr>
          <w:rFonts w:ascii="Times New Roman" w:hAnsi="Times New Roman" w:cs="Times New Roman"/>
          <w:color w:val="0C0B12"/>
        </w:rPr>
      </w:pPr>
      <w:r w:rsidRPr="00342F1D">
        <w:rPr>
          <w:rFonts w:ascii="Times New Roman" w:hAnsi="Times New Roman" w:cs="Times New Roman"/>
          <w:color w:val="000002"/>
        </w:rPr>
        <w:t>wskazania wartości towaru lub usługi o</w:t>
      </w:r>
      <w:r w:rsidR="00B77E40" w:rsidRPr="00342F1D">
        <w:rPr>
          <w:rFonts w:ascii="Times New Roman" w:hAnsi="Times New Roman" w:cs="Times New Roman"/>
          <w:color w:val="000002"/>
        </w:rPr>
        <w:t xml:space="preserve">bjętego obowiązkiem podatkowym </w:t>
      </w:r>
      <w:r w:rsidRPr="00342F1D">
        <w:rPr>
          <w:rFonts w:ascii="Times New Roman" w:hAnsi="Times New Roman" w:cs="Times New Roman"/>
          <w:color w:val="000002"/>
        </w:rPr>
        <w:t>zamaw</w:t>
      </w:r>
      <w:r w:rsidRPr="00342F1D">
        <w:rPr>
          <w:rFonts w:ascii="Times New Roman" w:hAnsi="Times New Roman" w:cs="Times New Roman"/>
          <w:color w:val="333436"/>
        </w:rPr>
        <w:t>i</w:t>
      </w:r>
      <w:r w:rsidR="00134258" w:rsidRPr="00342F1D">
        <w:rPr>
          <w:rFonts w:ascii="Times New Roman" w:hAnsi="Times New Roman" w:cs="Times New Roman"/>
          <w:color w:val="000002"/>
        </w:rPr>
        <w:t>ającego, bez </w:t>
      </w:r>
      <w:r w:rsidRPr="00342F1D">
        <w:rPr>
          <w:rFonts w:ascii="Times New Roman" w:hAnsi="Times New Roman" w:cs="Times New Roman"/>
          <w:color w:val="000002"/>
        </w:rPr>
        <w:t>kwoty podatku;</w:t>
      </w:r>
    </w:p>
    <w:p w14:paraId="0D3A4E73" w14:textId="77777777" w:rsidR="00474F6E" w:rsidRPr="00342F1D" w:rsidRDefault="00474F6E" w:rsidP="00342F1D">
      <w:pPr>
        <w:pStyle w:val="Styl"/>
        <w:numPr>
          <w:ilvl w:val="0"/>
          <w:numId w:val="36"/>
        </w:numPr>
        <w:shd w:val="clear" w:color="auto" w:fill="FEFFFF"/>
        <w:spacing w:line="276" w:lineRule="auto"/>
        <w:ind w:left="993" w:hanging="393"/>
        <w:jc w:val="both"/>
        <w:rPr>
          <w:rFonts w:ascii="Times New Roman" w:hAnsi="Times New Roman" w:cs="Times New Roman"/>
          <w:color w:val="0C0B12"/>
        </w:rPr>
      </w:pPr>
      <w:r w:rsidRPr="00342F1D">
        <w:rPr>
          <w:rFonts w:ascii="Times New Roman" w:hAnsi="Times New Roman" w:cs="Times New Roman"/>
          <w:color w:val="000002"/>
        </w:rPr>
        <w:t>wskazania stawki podatku od towarów</w:t>
      </w:r>
      <w:r w:rsidR="00B77E40" w:rsidRPr="00342F1D">
        <w:rPr>
          <w:rFonts w:ascii="Times New Roman" w:hAnsi="Times New Roman" w:cs="Times New Roman"/>
          <w:color w:val="000002"/>
        </w:rPr>
        <w:t xml:space="preserve"> i </w:t>
      </w:r>
      <w:r w:rsidRPr="00342F1D">
        <w:rPr>
          <w:rFonts w:ascii="Times New Roman" w:hAnsi="Times New Roman" w:cs="Times New Roman"/>
          <w:color w:val="000002"/>
        </w:rPr>
        <w:t>usług, któ</w:t>
      </w:r>
      <w:r w:rsidR="00B77E40" w:rsidRPr="00342F1D">
        <w:rPr>
          <w:rFonts w:ascii="Times New Roman" w:hAnsi="Times New Roman" w:cs="Times New Roman"/>
          <w:color w:val="000002"/>
        </w:rPr>
        <w:t xml:space="preserve">ra zgodnie z wiedzą wykonawcy, </w:t>
      </w:r>
      <w:r w:rsidRPr="00342F1D">
        <w:rPr>
          <w:rFonts w:ascii="Times New Roman" w:hAnsi="Times New Roman" w:cs="Times New Roman"/>
          <w:color w:val="000002"/>
        </w:rPr>
        <w:t>będzie miała zastosowanie</w:t>
      </w:r>
      <w:r w:rsidRPr="00342F1D">
        <w:rPr>
          <w:rFonts w:ascii="Times New Roman" w:hAnsi="Times New Roman" w:cs="Times New Roman"/>
          <w:color w:val="000006"/>
        </w:rPr>
        <w:t xml:space="preserve">. </w:t>
      </w:r>
    </w:p>
    <w:p w14:paraId="10E04BDA" w14:textId="5A815AC1" w:rsidR="00474F6E" w:rsidRPr="00342F1D" w:rsidRDefault="00E83464" w:rsidP="00342F1D">
      <w:pPr>
        <w:pStyle w:val="Styl"/>
        <w:shd w:val="clear" w:color="auto" w:fill="FEFFFE"/>
        <w:spacing w:line="276" w:lineRule="auto"/>
        <w:jc w:val="both"/>
        <w:rPr>
          <w:rFonts w:ascii="Times New Roman" w:hAnsi="Times New Roman" w:cs="Times New Roman"/>
          <w:color w:val="000002"/>
        </w:rPr>
      </w:pPr>
      <w:r w:rsidRPr="00342F1D">
        <w:rPr>
          <w:rFonts w:ascii="Times New Roman" w:hAnsi="Times New Roman" w:cs="Times New Roman"/>
          <w:color w:val="000002"/>
        </w:rPr>
        <w:t xml:space="preserve">17. </w:t>
      </w:r>
      <w:r w:rsidR="00474F6E" w:rsidRPr="00342F1D">
        <w:rPr>
          <w:rFonts w:ascii="Times New Roman" w:hAnsi="Times New Roman" w:cs="Times New Roman"/>
          <w:color w:val="000002"/>
        </w:rPr>
        <w:t xml:space="preserve">Wzór Formularza Ofertowego został opracowany przy założeniu, iż </w:t>
      </w:r>
      <w:r w:rsidR="00B77E40" w:rsidRPr="00342F1D">
        <w:rPr>
          <w:rFonts w:ascii="Times New Roman" w:hAnsi="Times New Roman" w:cs="Times New Roman"/>
          <w:color w:val="000002"/>
        </w:rPr>
        <w:t xml:space="preserve">wybór oferty nie </w:t>
      </w:r>
      <w:r w:rsidR="00474F6E" w:rsidRPr="00342F1D">
        <w:rPr>
          <w:rFonts w:ascii="Times New Roman" w:hAnsi="Times New Roman" w:cs="Times New Roman"/>
          <w:color w:val="000002"/>
        </w:rPr>
        <w:t>będzie prowadzić do powstania u Zamawiającego obowiązku po</w:t>
      </w:r>
      <w:r w:rsidR="00B77E40" w:rsidRPr="00342F1D">
        <w:rPr>
          <w:rFonts w:ascii="Times New Roman" w:hAnsi="Times New Roman" w:cs="Times New Roman"/>
          <w:color w:val="000002"/>
        </w:rPr>
        <w:t>datkowego w zakresie podatku VAT. W </w:t>
      </w:r>
      <w:r w:rsidR="00474F6E" w:rsidRPr="00342F1D">
        <w:rPr>
          <w:rFonts w:ascii="Times New Roman" w:hAnsi="Times New Roman" w:cs="Times New Roman"/>
          <w:color w:val="000002"/>
        </w:rPr>
        <w:t>przypadku, gdy Wykonawca zobowiąz</w:t>
      </w:r>
      <w:r w:rsidR="00B77E40" w:rsidRPr="00342F1D">
        <w:rPr>
          <w:rFonts w:ascii="Times New Roman" w:hAnsi="Times New Roman" w:cs="Times New Roman"/>
          <w:color w:val="000002"/>
        </w:rPr>
        <w:t>any jest złożyć oświadczenie o powstaniu u </w:t>
      </w:r>
      <w:r w:rsidR="00474F6E" w:rsidRPr="00342F1D">
        <w:rPr>
          <w:rFonts w:ascii="Times New Roman" w:hAnsi="Times New Roman" w:cs="Times New Roman"/>
          <w:color w:val="000002"/>
        </w:rPr>
        <w:t>Zamawiającego obowiązku poda</w:t>
      </w:r>
      <w:r w:rsidR="00B77E40" w:rsidRPr="00342F1D">
        <w:rPr>
          <w:rFonts w:ascii="Times New Roman" w:hAnsi="Times New Roman" w:cs="Times New Roman"/>
          <w:color w:val="000002"/>
        </w:rPr>
        <w:t xml:space="preserve">tkowego. to winien odpowiednio </w:t>
      </w:r>
      <w:r w:rsidR="00474F6E" w:rsidRPr="00342F1D">
        <w:rPr>
          <w:rFonts w:ascii="Times New Roman" w:hAnsi="Times New Roman" w:cs="Times New Roman"/>
          <w:color w:val="000002"/>
        </w:rPr>
        <w:t>zmody</w:t>
      </w:r>
      <w:r w:rsidR="00AD4EB0" w:rsidRPr="00342F1D">
        <w:rPr>
          <w:rFonts w:ascii="Times New Roman" w:hAnsi="Times New Roman" w:cs="Times New Roman"/>
          <w:color w:val="000002"/>
        </w:rPr>
        <w:t>fikować treść formularza.</w:t>
      </w:r>
    </w:p>
    <w:p w14:paraId="07CA94E8" w14:textId="77777777" w:rsidR="00AD4EB0" w:rsidRPr="00342F1D" w:rsidRDefault="00AD4EB0" w:rsidP="00342F1D">
      <w:pPr>
        <w:pStyle w:val="Styl"/>
        <w:shd w:val="clear" w:color="auto" w:fill="FEFFFE"/>
        <w:spacing w:line="276" w:lineRule="auto"/>
        <w:ind w:left="782"/>
        <w:jc w:val="both"/>
        <w:rPr>
          <w:rFonts w:ascii="Times New Roman" w:hAnsi="Times New Roman" w:cs="Times New Roman"/>
          <w:color w:val="000002"/>
        </w:rPr>
      </w:pPr>
    </w:p>
    <w:p w14:paraId="01BF504B" w14:textId="4C7DB724" w:rsidR="00AD4EB0" w:rsidRPr="00342F1D" w:rsidRDefault="00C8697F" w:rsidP="00342F1D">
      <w:pPr>
        <w:pStyle w:val="Styl"/>
        <w:shd w:val="clear" w:color="auto" w:fill="FEFFFE"/>
        <w:spacing w:line="276" w:lineRule="auto"/>
        <w:ind w:right="34"/>
        <w:jc w:val="both"/>
        <w:rPr>
          <w:rFonts w:ascii="Times New Roman" w:hAnsi="Times New Roman" w:cs="Times New Roman"/>
          <w:b/>
          <w:bCs/>
          <w:color w:val="000003"/>
          <w:u w:val="single"/>
        </w:rPr>
      </w:pPr>
      <w:r w:rsidRPr="00342F1D">
        <w:rPr>
          <w:rFonts w:ascii="Times New Roman" w:hAnsi="Times New Roman" w:cs="Times New Roman"/>
          <w:b/>
          <w:bCs/>
          <w:color w:val="000003"/>
          <w:u w:val="single"/>
        </w:rPr>
        <w:t xml:space="preserve">XVI. </w:t>
      </w:r>
      <w:r w:rsidR="00B77E40" w:rsidRPr="00342F1D">
        <w:rPr>
          <w:rFonts w:ascii="Times New Roman" w:hAnsi="Times New Roman" w:cs="Times New Roman"/>
          <w:b/>
          <w:bCs/>
          <w:color w:val="000003"/>
          <w:u w:val="single"/>
        </w:rPr>
        <w:t>WYMAGANIA DOTYCZĄCE WADIUM</w:t>
      </w:r>
    </w:p>
    <w:p w14:paraId="2377EFB7" w14:textId="38C8EC02" w:rsidR="00AD4EB0" w:rsidRPr="00342F1D" w:rsidRDefault="00F41ECC" w:rsidP="00342F1D">
      <w:pPr>
        <w:pStyle w:val="Styl"/>
        <w:numPr>
          <w:ilvl w:val="1"/>
          <w:numId w:val="13"/>
        </w:numPr>
        <w:shd w:val="clear" w:color="auto" w:fill="FEFFFE"/>
        <w:spacing w:line="276" w:lineRule="auto"/>
        <w:ind w:left="426" w:hanging="425"/>
        <w:outlineLvl w:val="0"/>
        <w:rPr>
          <w:rFonts w:ascii="Times New Roman" w:hAnsi="Times New Roman" w:cs="Times New Roman"/>
          <w:b/>
          <w:bCs/>
          <w:color w:val="000003"/>
          <w:u w:val="single"/>
        </w:rPr>
      </w:pPr>
      <w:r w:rsidRPr="00342F1D">
        <w:rPr>
          <w:rFonts w:ascii="Times New Roman" w:hAnsi="Times New Roman" w:cs="Times New Roman"/>
        </w:rPr>
        <w:t xml:space="preserve">Zamawiający </w:t>
      </w:r>
      <w:r w:rsidR="00E83464" w:rsidRPr="00342F1D">
        <w:rPr>
          <w:rFonts w:ascii="Times New Roman" w:hAnsi="Times New Roman" w:cs="Times New Roman"/>
        </w:rPr>
        <w:t xml:space="preserve">nie wymaga wniesienia </w:t>
      </w:r>
      <w:r w:rsidRPr="00342F1D">
        <w:rPr>
          <w:rFonts w:ascii="Times New Roman" w:hAnsi="Times New Roman" w:cs="Times New Roman"/>
        </w:rPr>
        <w:t>wadium.</w:t>
      </w:r>
    </w:p>
    <w:p w14:paraId="4B321612" w14:textId="77777777" w:rsidR="00414141" w:rsidRPr="00342F1D" w:rsidRDefault="00414141" w:rsidP="00342F1D">
      <w:pPr>
        <w:pStyle w:val="Akapitzlist"/>
        <w:pBdr>
          <w:top w:val="nil"/>
          <w:left w:val="nil"/>
          <w:bottom w:val="nil"/>
          <w:right w:val="nil"/>
          <w:between w:val="nil"/>
          <w:bar w:val="nil"/>
        </w:pBdr>
        <w:spacing w:line="276" w:lineRule="auto"/>
        <w:ind w:left="851"/>
        <w:jc w:val="both"/>
      </w:pPr>
    </w:p>
    <w:p w14:paraId="5B858415" w14:textId="37A1ED61" w:rsidR="00F41ECC" w:rsidRPr="00342F1D" w:rsidRDefault="00C60441" w:rsidP="00342F1D">
      <w:pPr>
        <w:tabs>
          <w:tab w:val="left" w:pos="567"/>
        </w:tabs>
        <w:spacing w:line="276" w:lineRule="auto"/>
        <w:jc w:val="both"/>
        <w:rPr>
          <w:rFonts w:eastAsia="Cambria"/>
        </w:rPr>
      </w:pPr>
      <w:r w:rsidRPr="00342F1D">
        <w:rPr>
          <w:rFonts w:eastAsia="Cambria"/>
          <w:b/>
          <w:u w:val="single"/>
        </w:rPr>
        <w:t xml:space="preserve">XVII. </w:t>
      </w:r>
      <w:r w:rsidR="00414141" w:rsidRPr="00342F1D">
        <w:rPr>
          <w:rFonts w:eastAsia="Cambria"/>
          <w:b/>
          <w:u w:val="single"/>
        </w:rPr>
        <w:t>TERMIN ZWIĄZANIA OFERTĄ</w:t>
      </w:r>
    </w:p>
    <w:p w14:paraId="2C2907C6" w14:textId="4973FF2C" w:rsidR="00414141" w:rsidRPr="00342F1D" w:rsidRDefault="00414141" w:rsidP="00342F1D">
      <w:pPr>
        <w:pStyle w:val="Styl"/>
        <w:numPr>
          <w:ilvl w:val="0"/>
          <w:numId w:val="41"/>
        </w:numPr>
        <w:shd w:val="clear" w:color="auto" w:fill="FEFFFE"/>
        <w:spacing w:line="276" w:lineRule="auto"/>
        <w:ind w:left="426" w:right="54" w:hanging="422"/>
        <w:jc w:val="both"/>
        <w:rPr>
          <w:rFonts w:ascii="Times New Roman" w:hAnsi="Times New Roman" w:cs="Times New Roman"/>
          <w:color w:val="000002"/>
        </w:rPr>
      </w:pPr>
      <w:r w:rsidRPr="00342F1D">
        <w:rPr>
          <w:rFonts w:ascii="Times New Roman" w:hAnsi="Times New Roman" w:cs="Times New Roman"/>
          <w:color w:val="000002"/>
        </w:rPr>
        <w:t xml:space="preserve">Wykonawca będzie związany ofertą przez okres 30 dni, tj. do </w:t>
      </w:r>
      <w:proofErr w:type="gramStart"/>
      <w:r w:rsidRPr="00342F1D">
        <w:rPr>
          <w:rFonts w:ascii="Times New Roman" w:hAnsi="Times New Roman" w:cs="Times New Roman"/>
          <w:color w:val="000002"/>
        </w:rPr>
        <w:t xml:space="preserve">dnia </w:t>
      </w:r>
      <w:r w:rsidR="00FE1B6B">
        <w:rPr>
          <w:rFonts w:ascii="Times New Roman" w:hAnsi="Times New Roman" w:cs="Times New Roman"/>
          <w:b/>
          <w:bCs/>
          <w:color w:val="000002"/>
          <w:shd w:val="clear" w:color="auto" w:fill="FFFF00"/>
        </w:rPr>
        <w:t xml:space="preserve"> 04.08.2022</w:t>
      </w:r>
      <w:proofErr w:type="gramEnd"/>
      <w:r w:rsidR="00FE1B6B">
        <w:rPr>
          <w:rFonts w:ascii="Times New Roman" w:hAnsi="Times New Roman" w:cs="Times New Roman"/>
          <w:b/>
          <w:bCs/>
          <w:color w:val="000002"/>
          <w:shd w:val="clear" w:color="auto" w:fill="FFFF00"/>
        </w:rPr>
        <w:t xml:space="preserve"> r. </w:t>
      </w:r>
      <w:r w:rsidRPr="00342F1D">
        <w:rPr>
          <w:rFonts w:ascii="Times New Roman" w:hAnsi="Times New Roman" w:cs="Times New Roman"/>
          <w:b/>
          <w:color w:val="000002"/>
          <w:shd w:val="clear" w:color="auto" w:fill="FFFF00"/>
        </w:rPr>
        <w:t>.</w:t>
      </w:r>
      <w:r w:rsidR="00E822A5" w:rsidRPr="00342F1D">
        <w:rPr>
          <w:rFonts w:ascii="Times New Roman" w:hAnsi="Times New Roman" w:cs="Times New Roman"/>
          <w:bCs/>
          <w:color w:val="000002"/>
          <w:shd w:val="clear" w:color="auto" w:fill="FFFF00"/>
        </w:rPr>
        <w:t>,</w:t>
      </w:r>
      <w:r w:rsidR="00E822A5" w:rsidRPr="00342F1D">
        <w:rPr>
          <w:rFonts w:ascii="Times New Roman" w:hAnsi="Times New Roman" w:cs="Times New Roman"/>
          <w:bCs/>
          <w:color w:val="000002"/>
        </w:rPr>
        <w:t xml:space="preserve"> przy czym</w:t>
      </w:r>
      <w:r w:rsidRPr="00342F1D">
        <w:rPr>
          <w:rFonts w:ascii="Times New Roman" w:hAnsi="Times New Roman" w:cs="Times New Roman"/>
          <w:color w:val="000002"/>
        </w:rPr>
        <w:t xml:space="preserve"> </w:t>
      </w:r>
      <w:r w:rsidR="00E822A5" w:rsidRPr="00342F1D">
        <w:rPr>
          <w:rFonts w:ascii="Times New Roman" w:hAnsi="Times New Roman" w:cs="Times New Roman"/>
          <w:color w:val="000002"/>
        </w:rPr>
        <w:t xml:space="preserve"> pierwszym dniem </w:t>
      </w:r>
      <w:r w:rsidRPr="00342F1D">
        <w:rPr>
          <w:rFonts w:ascii="Times New Roman" w:hAnsi="Times New Roman" w:cs="Times New Roman"/>
          <w:color w:val="000002"/>
        </w:rPr>
        <w:t>terminu związania ofertą</w:t>
      </w:r>
      <w:r w:rsidR="00E822A5" w:rsidRPr="00342F1D">
        <w:rPr>
          <w:rFonts w:ascii="Times New Roman" w:hAnsi="Times New Roman" w:cs="Times New Roman"/>
          <w:color w:val="000002"/>
        </w:rPr>
        <w:t xml:space="preserve"> jest dzień, w którym </w:t>
      </w:r>
      <w:r w:rsidRPr="00342F1D">
        <w:rPr>
          <w:rFonts w:ascii="Times New Roman" w:hAnsi="Times New Roman" w:cs="Times New Roman"/>
          <w:color w:val="000002"/>
        </w:rPr>
        <w:t>upływ</w:t>
      </w:r>
      <w:r w:rsidR="00E822A5" w:rsidRPr="00342F1D">
        <w:rPr>
          <w:rFonts w:ascii="Times New Roman" w:hAnsi="Times New Roman" w:cs="Times New Roman"/>
          <w:color w:val="000002"/>
        </w:rPr>
        <w:t>a</w:t>
      </w:r>
      <w:r w:rsidRPr="00342F1D">
        <w:rPr>
          <w:rFonts w:ascii="Times New Roman" w:hAnsi="Times New Roman" w:cs="Times New Roman"/>
          <w:color w:val="000002"/>
        </w:rPr>
        <w:t xml:space="preserve"> termin </w:t>
      </w:r>
      <w:r w:rsidRPr="00342F1D">
        <w:rPr>
          <w:rFonts w:ascii="Times New Roman" w:hAnsi="Times New Roman" w:cs="Times New Roman"/>
          <w:color w:val="000002"/>
        </w:rPr>
        <w:lastRenderedPageBreak/>
        <w:t>składania ofert.</w:t>
      </w:r>
    </w:p>
    <w:p w14:paraId="3D1C1138" w14:textId="79795A9C" w:rsidR="00414141" w:rsidRPr="00342F1D" w:rsidRDefault="00414141" w:rsidP="00342F1D">
      <w:pPr>
        <w:pStyle w:val="Styl"/>
        <w:numPr>
          <w:ilvl w:val="0"/>
          <w:numId w:val="41"/>
        </w:numPr>
        <w:shd w:val="clear" w:color="auto" w:fill="FEFFFE"/>
        <w:spacing w:line="276" w:lineRule="auto"/>
        <w:ind w:left="426" w:right="54" w:hanging="422"/>
        <w:jc w:val="both"/>
        <w:rPr>
          <w:rFonts w:ascii="Times New Roman" w:hAnsi="Times New Roman" w:cs="Times New Roman"/>
          <w:color w:val="000002"/>
        </w:rPr>
      </w:pPr>
      <w:r w:rsidRPr="00342F1D">
        <w:rPr>
          <w:rFonts w:ascii="Times New Roman" w:hAnsi="Times New Roman" w:cs="Times New Roman"/>
          <w:color w:val="000002"/>
        </w:rPr>
        <w:t>W przypadku gdy wybór najkorzystniejszej oferty nie nastąpi przed upływem terminu związania ofertą wskazanego w ust. 1</w:t>
      </w:r>
      <w:r w:rsidRPr="00342F1D">
        <w:rPr>
          <w:rFonts w:ascii="Times New Roman" w:hAnsi="Times New Roman" w:cs="Times New Roman"/>
          <w:color w:val="57585C"/>
        </w:rPr>
        <w:t xml:space="preserve">, </w:t>
      </w:r>
      <w:r w:rsidRPr="00342F1D">
        <w:rPr>
          <w:rFonts w:ascii="Times New Roman" w:hAnsi="Times New Roman" w:cs="Times New Roman"/>
          <w:color w:val="000002"/>
        </w:rPr>
        <w:t>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E822A5" w:rsidRPr="00342F1D">
        <w:rPr>
          <w:rFonts w:ascii="Times New Roman" w:hAnsi="Times New Roman" w:cs="Times New Roman"/>
          <w:color w:val="000002"/>
        </w:rPr>
        <w:t xml:space="preserve"> Przedłużenie terminu związania ofertą następuje wraz z przedłużeniem okresu ważności wadium </w:t>
      </w:r>
      <w:proofErr w:type="gramStart"/>
      <w:r w:rsidR="00E822A5" w:rsidRPr="00342F1D">
        <w:rPr>
          <w:rFonts w:ascii="Times New Roman" w:hAnsi="Times New Roman" w:cs="Times New Roman"/>
          <w:color w:val="000002"/>
        </w:rPr>
        <w:t>albo,</w:t>
      </w:r>
      <w:proofErr w:type="gramEnd"/>
      <w:r w:rsidR="00E822A5" w:rsidRPr="00342F1D">
        <w:rPr>
          <w:rFonts w:ascii="Times New Roman" w:hAnsi="Times New Roman" w:cs="Times New Roman"/>
          <w:color w:val="000002"/>
        </w:rPr>
        <w:t xml:space="preserve"> jeżeli nie jest to możliwe, z wniesieniem nowego wadium na przedłużony okres związania ofertą.</w:t>
      </w:r>
    </w:p>
    <w:p w14:paraId="78CD6676" w14:textId="5FF46E38" w:rsidR="00414141" w:rsidRPr="00342F1D" w:rsidRDefault="002B2327" w:rsidP="00342F1D">
      <w:pPr>
        <w:pStyle w:val="Styl"/>
        <w:numPr>
          <w:ilvl w:val="0"/>
          <w:numId w:val="41"/>
        </w:numPr>
        <w:shd w:val="clear" w:color="auto" w:fill="FEFFFE"/>
        <w:spacing w:line="276" w:lineRule="auto"/>
        <w:ind w:left="426" w:right="54" w:hanging="422"/>
        <w:jc w:val="both"/>
        <w:rPr>
          <w:rFonts w:ascii="Times New Roman" w:hAnsi="Times New Roman" w:cs="Times New Roman"/>
          <w:color w:val="000002"/>
        </w:rPr>
      </w:pPr>
      <w:r w:rsidRPr="00342F1D">
        <w:rPr>
          <w:rFonts w:ascii="Times New Roman" w:hAnsi="Times New Roman" w:cs="Times New Roman"/>
          <w:color w:val="000002"/>
        </w:rPr>
        <w:t>Niewyrażenie przez Wykonawcę pisemnej zgody na przedłużenie terminu związania ofertą powoduje odrzucenie oferty. Nie</w:t>
      </w:r>
      <w:r w:rsidR="00414141" w:rsidRPr="00342F1D">
        <w:rPr>
          <w:rFonts w:ascii="Times New Roman" w:hAnsi="Times New Roman" w:cs="Times New Roman"/>
          <w:color w:val="000002"/>
        </w:rPr>
        <w:t>wyrażeni</w:t>
      </w:r>
      <w:r w:rsidRPr="00342F1D">
        <w:rPr>
          <w:rFonts w:ascii="Times New Roman" w:hAnsi="Times New Roman" w:cs="Times New Roman"/>
          <w:color w:val="000002"/>
        </w:rPr>
        <w:t>e</w:t>
      </w:r>
      <w:r w:rsidR="00414141" w:rsidRPr="00342F1D">
        <w:rPr>
          <w:rFonts w:ascii="Times New Roman" w:hAnsi="Times New Roman" w:cs="Times New Roman"/>
          <w:color w:val="000002"/>
        </w:rPr>
        <w:t xml:space="preserve"> zgody na przedłużenie terminu związania ofertą nie powoduje utraty wadium.</w:t>
      </w:r>
    </w:p>
    <w:p w14:paraId="7AE0A3E4" w14:textId="77777777" w:rsidR="00414141" w:rsidRPr="00342F1D" w:rsidRDefault="00414141" w:rsidP="00342F1D">
      <w:pPr>
        <w:pStyle w:val="Styl"/>
        <w:shd w:val="clear" w:color="auto" w:fill="FEFFFE"/>
        <w:spacing w:line="276" w:lineRule="auto"/>
        <w:ind w:left="824" w:right="54"/>
        <w:jc w:val="both"/>
        <w:rPr>
          <w:rFonts w:ascii="Times New Roman" w:hAnsi="Times New Roman" w:cs="Times New Roman"/>
          <w:color w:val="000002"/>
        </w:rPr>
      </w:pPr>
    </w:p>
    <w:p w14:paraId="16FC58BE" w14:textId="56928372" w:rsidR="00A34F98" w:rsidRPr="00342F1D" w:rsidRDefault="00C60441" w:rsidP="00342F1D">
      <w:pPr>
        <w:tabs>
          <w:tab w:val="left" w:pos="567"/>
        </w:tabs>
        <w:spacing w:line="276" w:lineRule="auto"/>
        <w:jc w:val="both"/>
        <w:rPr>
          <w:rFonts w:eastAsia="Cambria"/>
          <w:b/>
          <w:u w:val="single"/>
        </w:rPr>
      </w:pPr>
      <w:r w:rsidRPr="00342F1D">
        <w:rPr>
          <w:rFonts w:eastAsia="Cambria"/>
          <w:b/>
          <w:u w:val="single"/>
        </w:rPr>
        <w:t xml:space="preserve">XVIII. </w:t>
      </w:r>
      <w:r w:rsidR="00414141" w:rsidRPr="00342F1D">
        <w:rPr>
          <w:rFonts w:eastAsia="Cambria"/>
          <w:b/>
          <w:u w:val="single"/>
        </w:rPr>
        <w:t>SPOSÓB I TERMIN SKŁADANIA I OTWARCIA OFERT</w:t>
      </w:r>
    </w:p>
    <w:p w14:paraId="5B35ECD8" w14:textId="5B6988CF" w:rsidR="005D09BB" w:rsidRPr="005D09BB" w:rsidRDefault="005D09BB" w:rsidP="005D09BB">
      <w:pPr>
        <w:widowControl w:val="0"/>
        <w:suppressAutoHyphens/>
        <w:autoSpaceDN w:val="0"/>
        <w:spacing w:line="276" w:lineRule="auto"/>
        <w:jc w:val="both"/>
        <w:textAlignment w:val="baseline"/>
      </w:pPr>
      <w:r>
        <w:rPr>
          <w:bCs/>
        </w:rPr>
        <w:t xml:space="preserve">1. </w:t>
      </w:r>
      <w:r w:rsidRPr="005D09BB">
        <w:rPr>
          <w:bCs/>
        </w:rPr>
        <w:t xml:space="preserve">Wykonawca składa ofertę </w:t>
      </w:r>
      <w:r w:rsidRPr="005D09BB">
        <w:rPr>
          <w:b/>
          <w:bCs/>
        </w:rPr>
        <w:t xml:space="preserve">za pośrednictwem Formularza do złożenia, zmiany, wycofania oferty dostępnego na </w:t>
      </w:r>
      <w:proofErr w:type="spellStart"/>
      <w:r w:rsidRPr="005D09BB">
        <w:rPr>
          <w:b/>
          <w:bCs/>
        </w:rPr>
        <w:t>ePUAP</w:t>
      </w:r>
      <w:proofErr w:type="spellEnd"/>
      <w:r w:rsidRPr="005D09BB">
        <w:rPr>
          <w:b/>
          <w:bCs/>
        </w:rPr>
        <w:t xml:space="preserve"> i udostępnionego również na </w:t>
      </w:r>
      <w:proofErr w:type="spellStart"/>
      <w:r w:rsidRPr="005D09BB">
        <w:rPr>
          <w:b/>
          <w:bCs/>
        </w:rPr>
        <w:t>miniPortalu</w:t>
      </w:r>
      <w:proofErr w:type="spellEnd"/>
      <w:r w:rsidRPr="005D09BB">
        <w:rPr>
          <w:bCs/>
        </w:rPr>
        <w:t xml:space="preserve">. W formularzu oferty Wykonawca zobowiązany jest podać adres skrzynki </w:t>
      </w:r>
      <w:proofErr w:type="spellStart"/>
      <w:r w:rsidRPr="005D09BB">
        <w:rPr>
          <w:bCs/>
        </w:rPr>
        <w:t>ePUAP</w:t>
      </w:r>
      <w:proofErr w:type="spellEnd"/>
      <w:r w:rsidRPr="005D09BB">
        <w:rPr>
          <w:bCs/>
        </w:rPr>
        <w:t>, na którym prowadzona będzie korespondencja związana z postępowaniem.</w:t>
      </w:r>
    </w:p>
    <w:p w14:paraId="4E859432" w14:textId="631D3FC0" w:rsidR="005D09BB" w:rsidRPr="005D09BB" w:rsidRDefault="005D09BB" w:rsidP="005D09BB">
      <w:pPr>
        <w:pStyle w:val="Akapitzlist"/>
        <w:widowControl w:val="0"/>
        <w:suppressAutoHyphens/>
        <w:autoSpaceDN w:val="0"/>
        <w:spacing w:line="276" w:lineRule="auto"/>
        <w:ind w:left="0"/>
        <w:jc w:val="both"/>
        <w:textAlignment w:val="baseline"/>
      </w:pPr>
      <w:r w:rsidRPr="005D09BB">
        <w:t xml:space="preserve">2. Termin Składania Ofert </w:t>
      </w:r>
      <w:r w:rsidR="00A34F98" w:rsidRPr="005D09BB">
        <w:rPr>
          <w:b/>
          <w:bCs/>
        </w:rPr>
        <w:t xml:space="preserve">do </w:t>
      </w:r>
      <w:r w:rsidR="00A34F98" w:rsidRPr="005D09BB">
        <w:rPr>
          <w:b/>
          <w:bCs/>
          <w:highlight w:val="yellow"/>
        </w:rPr>
        <w:t xml:space="preserve">dnia </w:t>
      </w:r>
      <w:r>
        <w:rPr>
          <w:b/>
          <w:bCs/>
          <w:highlight w:val="yellow"/>
        </w:rPr>
        <w:t>06.07.</w:t>
      </w:r>
      <w:r w:rsidR="00C60441" w:rsidRPr="005D09BB">
        <w:rPr>
          <w:b/>
          <w:bCs/>
          <w:highlight w:val="yellow"/>
        </w:rPr>
        <w:t>2022</w:t>
      </w:r>
      <w:r w:rsidR="00A34F98" w:rsidRPr="005D09BB">
        <w:rPr>
          <w:b/>
          <w:bCs/>
          <w:highlight w:val="yellow"/>
        </w:rPr>
        <w:t xml:space="preserve"> r</w:t>
      </w:r>
      <w:r w:rsidR="00A34F98" w:rsidRPr="005D09BB">
        <w:rPr>
          <w:b/>
          <w:bCs/>
        </w:rPr>
        <w:t xml:space="preserve">. </w:t>
      </w:r>
      <w:r w:rsidR="00A34F98" w:rsidRPr="005D09BB">
        <w:rPr>
          <w:b/>
          <w:bCs/>
          <w:shd w:val="clear" w:color="auto" w:fill="FFFF00"/>
        </w:rPr>
        <w:t>do godziny</w:t>
      </w:r>
      <w:r w:rsidR="00BA061B" w:rsidRPr="005D09BB">
        <w:rPr>
          <w:b/>
          <w:bCs/>
          <w:shd w:val="clear" w:color="auto" w:fill="FFFF00"/>
        </w:rPr>
        <w:t xml:space="preserve"> 1</w:t>
      </w:r>
      <w:r w:rsidR="00B91CB7" w:rsidRPr="005D09BB">
        <w:rPr>
          <w:b/>
          <w:bCs/>
          <w:shd w:val="clear" w:color="auto" w:fill="FFFF00"/>
        </w:rPr>
        <w:t>0</w:t>
      </w:r>
      <w:r w:rsidR="00BA061B" w:rsidRPr="005D09BB">
        <w:rPr>
          <w:b/>
          <w:bCs/>
          <w:shd w:val="clear" w:color="auto" w:fill="FFFF00"/>
        </w:rPr>
        <w:t>:00</w:t>
      </w:r>
      <w:r w:rsidR="00BA061B" w:rsidRPr="005D09BB">
        <w:rPr>
          <w:b/>
          <w:bCs/>
        </w:rPr>
        <w:t>.</w:t>
      </w:r>
    </w:p>
    <w:p w14:paraId="3811308A" w14:textId="74239624" w:rsidR="005D09BB" w:rsidRPr="006448C5" w:rsidRDefault="005D09BB" w:rsidP="006448C5">
      <w:pPr>
        <w:rPr>
          <w:rFonts w:eastAsia="Cambria"/>
          <w:b/>
          <w:u w:val="single"/>
        </w:rPr>
      </w:pPr>
      <w:r w:rsidRPr="005D09BB">
        <w:t xml:space="preserve">3. </w:t>
      </w:r>
      <w:r w:rsidR="00A34F98" w:rsidRPr="005D09BB">
        <w:t xml:space="preserve">O terminie złożenia oferty decyduje czas pełnego </w:t>
      </w:r>
      <w:r w:rsidR="00771CE9" w:rsidRPr="005D09BB">
        <w:t>przeprocesowania transakcji na </w:t>
      </w:r>
      <w:proofErr w:type="spellStart"/>
      <w:r w:rsidR="00B948C0" w:rsidRPr="005D09BB">
        <w:t>miniP</w:t>
      </w:r>
      <w:r w:rsidR="00A34F98" w:rsidRPr="005D09BB">
        <w:t>ortalu</w:t>
      </w:r>
      <w:proofErr w:type="spellEnd"/>
      <w:r w:rsidR="00A34F98" w:rsidRPr="005D09BB">
        <w:t>.</w:t>
      </w:r>
    </w:p>
    <w:p w14:paraId="2702F8D8" w14:textId="77777777" w:rsidR="005D09BB" w:rsidRPr="005D09BB" w:rsidRDefault="005D09BB" w:rsidP="005D09BB">
      <w:pPr>
        <w:pStyle w:val="Akapitzlist"/>
        <w:widowControl w:val="0"/>
        <w:suppressAutoHyphens/>
        <w:autoSpaceDN w:val="0"/>
        <w:spacing w:line="276" w:lineRule="auto"/>
        <w:ind w:left="0"/>
        <w:jc w:val="both"/>
        <w:textAlignment w:val="baseline"/>
        <w:rPr>
          <w:rFonts w:eastAsia="Cambria"/>
          <w:b/>
          <w:u w:val="single"/>
        </w:rPr>
      </w:pPr>
    </w:p>
    <w:p w14:paraId="7798F680" w14:textId="6FCC401F" w:rsidR="00A34F98" w:rsidRPr="005D09BB" w:rsidRDefault="005D09BB" w:rsidP="005D09BB">
      <w:pPr>
        <w:pStyle w:val="Akapitzlist"/>
        <w:widowControl w:val="0"/>
        <w:suppressAutoHyphens/>
        <w:autoSpaceDN w:val="0"/>
        <w:spacing w:line="276" w:lineRule="auto"/>
        <w:ind w:left="0"/>
        <w:jc w:val="both"/>
        <w:textAlignment w:val="baseline"/>
        <w:rPr>
          <w:rFonts w:eastAsia="Cambria"/>
          <w:b/>
          <w:u w:val="single"/>
        </w:rPr>
      </w:pPr>
      <w:r w:rsidRPr="005D09BB">
        <w:t xml:space="preserve">4. </w:t>
      </w:r>
      <w:r w:rsidR="00A34F98" w:rsidRPr="005D09BB">
        <w:t xml:space="preserve">Otwarcie ofert nastąpi </w:t>
      </w:r>
      <w:r w:rsidR="00A34F98" w:rsidRPr="005D09BB">
        <w:rPr>
          <w:b/>
        </w:rPr>
        <w:t xml:space="preserve">w </w:t>
      </w:r>
      <w:r w:rsidR="00A34F98" w:rsidRPr="006448C5">
        <w:rPr>
          <w:b/>
          <w:highlight w:val="yellow"/>
        </w:rPr>
        <w:t xml:space="preserve">dniu </w:t>
      </w:r>
      <w:r w:rsidRPr="006448C5">
        <w:rPr>
          <w:b/>
          <w:bCs/>
          <w:highlight w:val="yellow"/>
        </w:rPr>
        <w:t>06.07.</w:t>
      </w:r>
      <w:r w:rsidR="00C60441" w:rsidRPr="006448C5">
        <w:rPr>
          <w:b/>
          <w:bCs/>
          <w:highlight w:val="yellow"/>
        </w:rPr>
        <w:t>2022</w:t>
      </w:r>
      <w:r w:rsidR="00A34F98" w:rsidRPr="006448C5">
        <w:rPr>
          <w:b/>
          <w:bCs/>
          <w:highlight w:val="yellow"/>
        </w:rPr>
        <w:t xml:space="preserve"> r. o godzinie</w:t>
      </w:r>
      <w:r w:rsidR="00BA061B" w:rsidRPr="006448C5">
        <w:rPr>
          <w:b/>
          <w:bCs/>
          <w:highlight w:val="yellow"/>
        </w:rPr>
        <w:t xml:space="preserve"> 1</w:t>
      </w:r>
      <w:r w:rsidR="008653BE">
        <w:rPr>
          <w:b/>
          <w:bCs/>
          <w:highlight w:val="yellow"/>
        </w:rPr>
        <w:t>0</w:t>
      </w:r>
      <w:r w:rsidR="00BA061B" w:rsidRPr="006448C5">
        <w:rPr>
          <w:b/>
          <w:bCs/>
          <w:highlight w:val="yellow"/>
        </w:rPr>
        <w:t>:</w:t>
      </w:r>
      <w:r w:rsidRPr="006448C5">
        <w:rPr>
          <w:b/>
          <w:bCs/>
          <w:highlight w:val="yellow"/>
        </w:rPr>
        <w:t>3</w:t>
      </w:r>
      <w:r w:rsidR="00BA061B" w:rsidRPr="006448C5">
        <w:rPr>
          <w:b/>
          <w:bCs/>
          <w:highlight w:val="yellow"/>
        </w:rPr>
        <w:t>0.</w:t>
      </w:r>
    </w:p>
    <w:p w14:paraId="6F233160" w14:textId="77777777" w:rsidR="00D00287" w:rsidRPr="005D09BB" w:rsidRDefault="00D00287" w:rsidP="00342F1D">
      <w:pPr>
        <w:spacing w:line="276" w:lineRule="auto"/>
        <w:jc w:val="both"/>
        <w:rPr>
          <w:rFonts w:eastAsia="Cambria"/>
          <w:b/>
          <w:u w:val="single"/>
        </w:rPr>
      </w:pPr>
    </w:p>
    <w:p w14:paraId="1B890562" w14:textId="5A9A946C" w:rsidR="00A34F98" w:rsidRPr="00342F1D" w:rsidRDefault="00C60441" w:rsidP="00342F1D">
      <w:pPr>
        <w:spacing w:line="276" w:lineRule="auto"/>
        <w:jc w:val="both"/>
        <w:rPr>
          <w:rFonts w:eastAsia="Cambria"/>
          <w:b/>
          <w:u w:val="single"/>
        </w:rPr>
      </w:pPr>
      <w:r w:rsidRPr="00342F1D">
        <w:rPr>
          <w:b/>
          <w:bCs/>
          <w:u w:val="single"/>
        </w:rPr>
        <w:t xml:space="preserve">XIX. </w:t>
      </w:r>
      <w:r w:rsidR="00A34F98" w:rsidRPr="00342F1D">
        <w:rPr>
          <w:b/>
          <w:bCs/>
          <w:u w:val="single"/>
        </w:rPr>
        <w:t>OPIS KRYTERIÓW, KTÓRYMI ZAMAWIAJĄCY BĘDZIE SIĘ KIEROWAŁ PRZY WYBORZE OFERTY, WRAZ Z PODANIEM WAG TYCH KRYTERIÓW I SPOSOBU OCENY OFERT</w:t>
      </w:r>
    </w:p>
    <w:p w14:paraId="72A04AC7" w14:textId="77777777" w:rsidR="00A34F98" w:rsidRPr="00342F1D" w:rsidRDefault="00A34F98" w:rsidP="00342F1D">
      <w:pPr>
        <w:pStyle w:val="Akapitzlist"/>
        <w:numPr>
          <w:ilvl w:val="5"/>
          <w:numId w:val="29"/>
        </w:numPr>
        <w:tabs>
          <w:tab w:val="clear" w:pos="2520"/>
        </w:tabs>
        <w:autoSpaceDE w:val="0"/>
        <w:autoSpaceDN w:val="0"/>
        <w:adjustRightInd w:val="0"/>
        <w:spacing w:line="276" w:lineRule="auto"/>
        <w:ind w:left="426" w:right="-432" w:hanging="426"/>
      </w:pPr>
      <w:r w:rsidRPr="00342F1D">
        <w:t>Zamawiający dokona oceny ofert, które nie zostały odrzucone, na podstawie następujących kryteriów oceny ofert:</w:t>
      </w:r>
    </w:p>
    <w:p w14:paraId="6C5342EE" w14:textId="2E23934E" w:rsidR="0007032A" w:rsidRPr="00342F1D" w:rsidRDefault="0007032A" w:rsidP="00342F1D">
      <w:pPr>
        <w:spacing w:line="276" w:lineRule="auto"/>
        <w:jc w:val="both"/>
        <w:rPr>
          <w:rFonts w:eastAsia="Calibri"/>
        </w:rPr>
      </w:pPr>
      <w:r w:rsidRPr="00342F1D">
        <w:rPr>
          <w:rFonts w:eastAsia="Calibri"/>
        </w:rPr>
        <w:t xml:space="preserve"> cena ofertowa              </w:t>
      </w:r>
      <w:proofErr w:type="gramStart"/>
      <w:r w:rsidRPr="00342F1D">
        <w:rPr>
          <w:rFonts w:eastAsia="Calibri"/>
        </w:rPr>
        <w:t>-  60</w:t>
      </w:r>
      <w:proofErr w:type="gramEnd"/>
      <w:r w:rsidRPr="00342F1D">
        <w:rPr>
          <w:rFonts w:eastAsia="Calibri"/>
        </w:rPr>
        <w:t>%</w:t>
      </w:r>
    </w:p>
    <w:p w14:paraId="513B88CA" w14:textId="19E4F2D5" w:rsidR="0007032A" w:rsidRPr="00342F1D" w:rsidRDefault="0007032A" w:rsidP="00342F1D">
      <w:pPr>
        <w:spacing w:line="276" w:lineRule="auto"/>
        <w:jc w:val="both"/>
        <w:rPr>
          <w:rFonts w:eastAsia="Calibri"/>
        </w:rPr>
      </w:pPr>
      <w:r w:rsidRPr="00342F1D">
        <w:rPr>
          <w:rFonts w:eastAsia="Calibri"/>
        </w:rPr>
        <w:t>najkrótszy czas zapewnienia pojazdu zastępczego w przypadku awarii        - 40 %</w:t>
      </w:r>
    </w:p>
    <w:p w14:paraId="17261839" w14:textId="190B0C8E" w:rsidR="0007032A" w:rsidRPr="00342F1D" w:rsidRDefault="0007032A" w:rsidP="00342F1D">
      <w:pPr>
        <w:spacing w:line="276" w:lineRule="auto"/>
        <w:jc w:val="both"/>
        <w:rPr>
          <w:rFonts w:eastAsia="Calibri"/>
        </w:rPr>
      </w:pPr>
      <w:r w:rsidRPr="00342F1D">
        <w:rPr>
          <w:rFonts w:eastAsia="Calibri"/>
          <w:u w:val="single"/>
        </w:rPr>
        <w:t>Kryterium „cena ofertowa”:</w:t>
      </w:r>
    </w:p>
    <w:p w14:paraId="2D1F3E2B" w14:textId="24068379" w:rsidR="0007032A" w:rsidRPr="00342F1D" w:rsidRDefault="0007032A" w:rsidP="00342F1D">
      <w:pPr>
        <w:spacing w:line="276" w:lineRule="auto"/>
        <w:jc w:val="both"/>
        <w:rPr>
          <w:rFonts w:eastAsia="Calibri"/>
        </w:rPr>
      </w:pPr>
      <w:r w:rsidRPr="00342F1D">
        <w:rPr>
          <w:rFonts w:eastAsia="Calibri"/>
        </w:rPr>
        <w:t xml:space="preserve">Wartość punktowa ceny oferty będzie liczona wg </w:t>
      </w:r>
      <w:proofErr w:type="gramStart"/>
      <w:r w:rsidRPr="00342F1D">
        <w:rPr>
          <w:rFonts w:eastAsia="Calibri"/>
        </w:rPr>
        <w:t>wzoru :</w:t>
      </w:r>
      <w:proofErr w:type="gramEnd"/>
    </w:p>
    <w:p w14:paraId="28EE7C78" w14:textId="77777777" w:rsidR="0007032A" w:rsidRPr="00342F1D" w:rsidRDefault="0007032A" w:rsidP="00342F1D">
      <w:pPr>
        <w:spacing w:line="276" w:lineRule="auto"/>
        <w:jc w:val="both"/>
        <w:rPr>
          <w:rFonts w:eastAsia="Calibri"/>
        </w:rPr>
      </w:pPr>
    </w:p>
    <w:p w14:paraId="22A0B058" w14:textId="47E40A77" w:rsidR="0007032A" w:rsidRPr="00342F1D" w:rsidRDefault="0007032A" w:rsidP="00342F1D">
      <w:pPr>
        <w:spacing w:line="276" w:lineRule="auto"/>
        <w:rPr>
          <w:rFonts w:eastAsia="Calibri"/>
        </w:rPr>
      </w:pPr>
      <w:r w:rsidRPr="00342F1D">
        <w:rPr>
          <w:rFonts w:eastAsia="Calibri"/>
        </w:rPr>
        <w:t xml:space="preserve">                                                                        Cena oferty najniższa </w:t>
      </w:r>
    </w:p>
    <w:p w14:paraId="0999E6B4" w14:textId="28BF6026" w:rsidR="0007032A" w:rsidRPr="00342F1D" w:rsidRDefault="0007032A" w:rsidP="00342F1D">
      <w:pPr>
        <w:spacing w:line="276" w:lineRule="auto"/>
        <w:rPr>
          <w:rFonts w:eastAsia="Calibri"/>
        </w:rPr>
      </w:pPr>
      <w:r w:rsidRPr="00342F1D">
        <w:rPr>
          <w:rFonts w:eastAsia="Calibri"/>
        </w:rPr>
        <w:t xml:space="preserve">wartość punktowa ceny oferty   = ------------------------------------------- x 60 pkt </w:t>
      </w:r>
    </w:p>
    <w:p w14:paraId="70344CD9" w14:textId="1CF72FE7" w:rsidR="0007032A" w:rsidRPr="00342F1D" w:rsidRDefault="0007032A" w:rsidP="00342F1D">
      <w:pPr>
        <w:spacing w:line="276" w:lineRule="auto"/>
        <w:rPr>
          <w:rFonts w:eastAsia="Calibri"/>
        </w:rPr>
      </w:pPr>
      <w:r w:rsidRPr="00342F1D">
        <w:rPr>
          <w:rFonts w:eastAsia="Calibri"/>
        </w:rPr>
        <w:t xml:space="preserve">                                                                        </w:t>
      </w:r>
      <w:proofErr w:type="gramStart"/>
      <w:r w:rsidRPr="00342F1D">
        <w:rPr>
          <w:rFonts w:eastAsia="Calibri"/>
        </w:rPr>
        <w:t>cena  oferty</w:t>
      </w:r>
      <w:proofErr w:type="gramEnd"/>
      <w:r w:rsidRPr="00342F1D">
        <w:rPr>
          <w:rFonts w:eastAsia="Calibri"/>
        </w:rPr>
        <w:t xml:space="preserve"> badanej</w:t>
      </w:r>
    </w:p>
    <w:p w14:paraId="21750949" w14:textId="77777777" w:rsidR="0007032A" w:rsidRPr="00342F1D" w:rsidRDefault="0007032A" w:rsidP="00342F1D">
      <w:pPr>
        <w:pStyle w:val="Akapitzlist"/>
        <w:spacing w:line="276" w:lineRule="auto"/>
        <w:rPr>
          <w:rFonts w:eastAsia="Calibri"/>
        </w:rPr>
      </w:pPr>
    </w:p>
    <w:p w14:paraId="21F1F117" w14:textId="77777777" w:rsidR="0007032A" w:rsidRPr="00342F1D" w:rsidRDefault="0007032A" w:rsidP="00342F1D">
      <w:pPr>
        <w:spacing w:line="276" w:lineRule="auto"/>
        <w:rPr>
          <w:rFonts w:eastAsia="Calibri"/>
        </w:rPr>
      </w:pPr>
      <w:r w:rsidRPr="00342F1D">
        <w:rPr>
          <w:rFonts w:eastAsia="Calibri"/>
          <w:u w:val="single"/>
        </w:rPr>
        <w:t>Kryterium „najkrótszy czas zapewnienia pojazdu zastępczego w przypadku awarii”</w:t>
      </w:r>
    </w:p>
    <w:p w14:paraId="59BAC257" w14:textId="68B458C1" w:rsidR="0007032A" w:rsidRPr="00342F1D" w:rsidRDefault="0007032A" w:rsidP="00342F1D">
      <w:pPr>
        <w:spacing w:line="276" w:lineRule="auto"/>
        <w:jc w:val="both"/>
        <w:rPr>
          <w:rFonts w:eastAsia="Calibri"/>
        </w:rPr>
      </w:pPr>
      <w:r w:rsidRPr="00342F1D">
        <w:rPr>
          <w:rFonts w:eastAsia="Calibri"/>
        </w:rPr>
        <w:t>W zakresie kryterium termin zapewnienia pojazdu zastępczego w przypadku awarii, Zamawiający zastrzega, iż maksymalny termin zapewnienia pojazdu zastępczego w przypadku awarii to 2 godziny</w:t>
      </w:r>
      <w:r w:rsidR="003774EE" w:rsidRPr="00342F1D">
        <w:rPr>
          <w:rFonts w:eastAsia="Calibri"/>
        </w:rPr>
        <w:t>.</w:t>
      </w:r>
    </w:p>
    <w:p w14:paraId="6CBE6C47" w14:textId="77777777" w:rsidR="0007032A" w:rsidRPr="00342F1D" w:rsidRDefault="0007032A" w:rsidP="00342F1D">
      <w:pPr>
        <w:spacing w:line="276" w:lineRule="auto"/>
        <w:rPr>
          <w:rFonts w:eastAsia="Calibri"/>
        </w:rPr>
      </w:pPr>
      <w:r w:rsidRPr="00342F1D">
        <w:rPr>
          <w:rFonts w:eastAsia="Calibri"/>
        </w:rPr>
        <w:t>Zamawiający przy ocenie oferty w zakresie terminu realizacji dostawy przyzna ilość punktów w następujący sposób:</w:t>
      </w:r>
    </w:p>
    <w:p w14:paraId="604CD67A" w14:textId="77777777" w:rsidR="0007032A" w:rsidRPr="00342F1D" w:rsidRDefault="0007032A" w:rsidP="00342F1D">
      <w:pPr>
        <w:spacing w:line="276" w:lineRule="auto"/>
        <w:jc w:val="both"/>
        <w:rPr>
          <w:rFonts w:eastAsia="Calibri"/>
        </w:rPr>
      </w:pPr>
      <w:r w:rsidRPr="00342F1D">
        <w:rPr>
          <w:rFonts w:eastAsia="Calibri"/>
        </w:rPr>
        <w:lastRenderedPageBreak/>
        <w:t xml:space="preserve">- oferta z czasem podstawienia pojazdu zastępczego </w:t>
      </w:r>
      <w:r w:rsidRPr="00342F1D">
        <w:rPr>
          <w:color w:val="000000"/>
        </w:rPr>
        <w:t xml:space="preserve">nie dłuższym niż przed </w:t>
      </w:r>
      <w:proofErr w:type="gramStart"/>
      <w:r w:rsidRPr="00342F1D">
        <w:rPr>
          <w:color w:val="000000"/>
        </w:rPr>
        <w:t>upływem  1</w:t>
      </w:r>
      <w:proofErr w:type="gramEnd"/>
      <w:r w:rsidRPr="00342F1D">
        <w:rPr>
          <w:color w:val="000000"/>
        </w:rPr>
        <w:t xml:space="preserve"> godziny od czasu zaistnienia awarii otrzyma</w:t>
      </w:r>
      <w:r w:rsidRPr="00342F1D">
        <w:rPr>
          <w:rFonts w:eastAsia="Calibri"/>
        </w:rPr>
        <w:t xml:space="preserve">  40 pkt.</w:t>
      </w:r>
    </w:p>
    <w:p w14:paraId="3230CCD5" w14:textId="14397752" w:rsidR="0007032A" w:rsidRPr="00342F1D" w:rsidRDefault="0007032A" w:rsidP="00264D17">
      <w:pPr>
        <w:spacing w:line="276" w:lineRule="auto"/>
        <w:jc w:val="both"/>
        <w:rPr>
          <w:rFonts w:eastAsia="Calibri"/>
        </w:rPr>
      </w:pPr>
      <w:r w:rsidRPr="00342F1D">
        <w:rPr>
          <w:rFonts w:eastAsia="Calibri"/>
        </w:rPr>
        <w:t xml:space="preserve">- oferta z czasem podstawienia pojazdu zastępczego nie dłuższym niż </w:t>
      </w:r>
      <w:r w:rsidRPr="00342F1D">
        <w:rPr>
          <w:color w:val="000000"/>
        </w:rPr>
        <w:t>2 godzin</w:t>
      </w:r>
      <w:r w:rsidR="00B04F53" w:rsidRPr="00342F1D">
        <w:rPr>
          <w:color w:val="000000"/>
        </w:rPr>
        <w:t>y</w:t>
      </w:r>
      <w:r w:rsidRPr="00342F1D">
        <w:rPr>
          <w:color w:val="000000"/>
        </w:rPr>
        <w:t xml:space="preserve"> od czasu zaistnienia </w:t>
      </w:r>
      <w:proofErr w:type="gramStart"/>
      <w:r w:rsidRPr="00342F1D">
        <w:rPr>
          <w:color w:val="000000"/>
        </w:rPr>
        <w:t xml:space="preserve">awarii </w:t>
      </w:r>
      <w:r w:rsidRPr="00342F1D">
        <w:rPr>
          <w:rFonts w:eastAsia="Calibri"/>
        </w:rPr>
        <w:t xml:space="preserve"> otrzyma</w:t>
      </w:r>
      <w:proofErr w:type="gramEnd"/>
      <w:r w:rsidRPr="00342F1D">
        <w:rPr>
          <w:rFonts w:eastAsia="Calibri"/>
        </w:rPr>
        <w:t xml:space="preserve">  0 pkt.</w:t>
      </w:r>
    </w:p>
    <w:p w14:paraId="18E226FA" w14:textId="24EEC7C4" w:rsidR="0007032A" w:rsidRPr="00342F1D" w:rsidRDefault="0007032A" w:rsidP="00342F1D">
      <w:pPr>
        <w:spacing w:line="276" w:lineRule="auto"/>
        <w:rPr>
          <w:rFonts w:eastAsia="Calibri"/>
        </w:rPr>
      </w:pPr>
      <w:r w:rsidRPr="00342F1D">
        <w:rPr>
          <w:rFonts w:eastAsia="Calibri"/>
        </w:rPr>
        <w:t>W przypadku złożenia ofert</w:t>
      </w:r>
      <w:r w:rsidR="00B04F53" w:rsidRPr="00342F1D">
        <w:rPr>
          <w:rFonts w:eastAsia="Calibri"/>
        </w:rPr>
        <w:t>y</w:t>
      </w:r>
      <w:r w:rsidRPr="00342F1D">
        <w:rPr>
          <w:rFonts w:eastAsia="Calibri"/>
        </w:rPr>
        <w:t xml:space="preserve"> z terminem zapewnienia pojazdu w przypadku awarii dłuższym niż 2 </w:t>
      </w:r>
      <w:proofErr w:type="gramStart"/>
      <w:r w:rsidRPr="00342F1D">
        <w:rPr>
          <w:rFonts w:eastAsia="Calibri"/>
        </w:rPr>
        <w:t>godziny  Zamawiający</w:t>
      </w:r>
      <w:proofErr w:type="gramEnd"/>
      <w:r w:rsidRPr="00342F1D">
        <w:rPr>
          <w:rFonts w:eastAsia="Calibri"/>
        </w:rPr>
        <w:t xml:space="preserve"> uzna, że </w:t>
      </w:r>
      <w:r w:rsidR="00B04F53" w:rsidRPr="00342F1D">
        <w:rPr>
          <w:rFonts w:eastAsia="Calibri"/>
        </w:rPr>
        <w:t xml:space="preserve">jej </w:t>
      </w:r>
      <w:r w:rsidRPr="00342F1D">
        <w:rPr>
          <w:rFonts w:eastAsia="Calibri"/>
        </w:rPr>
        <w:t>treść nie odpowiada warunk</w:t>
      </w:r>
      <w:r w:rsidR="00B04F53" w:rsidRPr="00342F1D">
        <w:rPr>
          <w:rFonts w:eastAsia="Calibri"/>
        </w:rPr>
        <w:t>om</w:t>
      </w:r>
      <w:r w:rsidRPr="00342F1D">
        <w:rPr>
          <w:rFonts w:eastAsia="Calibri"/>
        </w:rPr>
        <w:t xml:space="preserve"> zamówienia i oferta zostanie odrzucona. </w:t>
      </w:r>
    </w:p>
    <w:p w14:paraId="659B5D2B" w14:textId="77777777" w:rsidR="0007032A" w:rsidRPr="00342F1D" w:rsidRDefault="0007032A" w:rsidP="00342F1D">
      <w:pPr>
        <w:spacing w:line="276" w:lineRule="auto"/>
        <w:jc w:val="both"/>
        <w:rPr>
          <w:rFonts w:eastAsia="Calibri"/>
        </w:rPr>
      </w:pPr>
      <w:r w:rsidRPr="00342F1D">
        <w:rPr>
          <w:rFonts w:eastAsia="Calibri"/>
        </w:rPr>
        <w:t>2.Otrzymane punkty za poszczególne kryteria zostaną zsumowane, wynik będzie traktowany jako wartość punktowa oferty.</w:t>
      </w:r>
    </w:p>
    <w:p w14:paraId="51F35BE0" w14:textId="29E47D9D" w:rsidR="00B7531A" w:rsidRPr="00342F1D" w:rsidRDefault="0007032A" w:rsidP="00342F1D">
      <w:pPr>
        <w:spacing w:line="276" w:lineRule="auto"/>
        <w:jc w:val="both"/>
        <w:rPr>
          <w:rFonts w:eastAsia="Calibri"/>
        </w:rPr>
      </w:pPr>
      <w:r w:rsidRPr="00342F1D">
        <w:rPr>
          <w:rFonts w:eastAsia="Calibri"/>
        </w:rPr>
        <w:t>3. Zamówienie zostanie udzielone Wykonawcy, który uzyska najwyższą liczbę punktów w wyniku oceny oferty na podstawie kryteriów określonego w ust. 1 niniejszego rozdziału.</w:t>
      </w:r>
    </w:p>
    <w:p w14:paraId="00188635" w14:textId="61F2F9D9" w:rsidR="00B7531A" w:rsidRPr="00342F1D" w:rsidRDefault="00492CFD" w:rsidP="00342F1D">
      <w:pPr>
        <w:pStyle w:val="Styl"/>
        <w:shd w:val="clear" w:color="auto" w:fill="FEFFFE"/>
        <w:spacing w:line="276" w:lineRule="auto"/>
        <w:ind w:right="35"/>
        <w:jc w:val="both"/>
        <w:rPr>
          <w:rFonts w:ascii="Times New Roman" w:hAnsi="Times New Roman" w:cs="Times New Roman"/>
          <w:color w:val="000003"/>
        </w:rPr>
      </w:pPr>
      <w:r w:rsidRPr="00342F1D">
        <w:rPr>
          <w:rFonts w:ascii="Times New Roman" w:hAnsi="Times New Roman" w:cs="Times New Roman"/>
          <w:color w:val="000003"/>
        </w:rPr>
        <w:t>4.</w:t>
      </w:r>
      <w:r w:rsidR="00B7531A" w:rsidRPr="00342F1D">
        <w:rPr>
          <w:rFonts w:ascii="Times New Roman" w:hAnsi="Times New Roman" w:cs="Times New Roman"/>
          <w:color w:val="000003"/>
        </w:rPr>
        <w:t>Punktacja przyznawana ofertom w poszczególnych kryteriach oceny ofert będzie liczona z dokładnością do dwóch miejsc po przecinku</w:t>
      </w:r>
      <w:r w:rsidR="00B7531A" w:rsidRPr="00342F1D">
        <w:rPr>
          <w:rFonts w:ascii="Times New Roman" w:hAnsi="Times New Roman" w:cs="Times New Roman"/>
          <w:color w:val="2C2B2E"/>
        </w:rPr>
        <w:t xml:space="preserve">, </w:t>
      </w:r>
      <w:r w:rsidR="00B7531A" w:rsidRPr="00342F1D">
        <w:rPr>
          <w:rFonts w:ascii="Times New Roman" w:hAnsi="Times New Roman" w:cs="Times New Roman"/>
          <w:color w:val="000003"/>
        </w:rPr>
        <w:t>zgodnie z zasadami arytmetyki</w:t>
      </w:r>
      <w:r w:rsidR="00B7531A" w:rsidRPr="00342F1D">
        <w:rPr>
          <w:rFonts w:ascii="Times New Roman" w:hAnsi="Times New Roman" w:cs="Times New Roman"/>
          <w:color w:val="010000"/>
        </w:rPr>
        <w:t xml:space="preserve">. </w:t>
      </w:r>
    </w:p>
    <w:p w14:paraId="47E14CF6" w14:textId="4A4188D2" w:rsidR="00B7531A" w:rsidRPr="00342F1D" w:rsidRDefault="00492CFD" w:rsidP="00342F1D">
      <w:pPr>
        <w:pStyle w:val="Styl"/>
        <w:shd w:val="clear" w:color="auto" w:fill="FEFFFE"/>
        <w:spacing w:line="276" w:lineRule="auto"/>
        <w:ind w:right="35"/>
        <w:jc w:val="both"/>
        <w:rPr>
          <w:rFonts w:ascii="Times New Roman" w:hAnsi="Times New Roman" w:cs="Times New Roman"/>
          <w:color w:val="000003"/>
        </w:rPr>
      </w:pPr>
      <w:r w:rsidRPr="00342F1D">
        <w:rPr>
          <w:rFonts w:ascii="Times New Roman" w:hAnsi="Times New Roman" w:cs="Times New Roman"/>
          <w:color w:val="000003"/>
        </w:rPr>
        <w:t>5.</w:t>
      </w:r>
      <w:r w:rsidR="00B7531A" w:rsidRPr="00342F1D">
        <w:rPr>
          <w:rFonts w:ascii="Times New Roman" w:hAnsi="Times New Roman" w:cs="Times New Roman"/>
          <w:color w:val="000003"/>
        </w:rPr>
        <w:t xml:space="preserve">W toku badania i oceny ofert Zamawiający może żądać od Wykonawcy wyjaśnień </w:t>
      </w:r>
      <w:r w:rsidR="00B7531A" w:rsidRPr="00342F1D">
        <w:rPr>
          <w:rFonts w:ascii="Times New Roman" w:hAnsi="Times New Roman" w:cs="Times New Roman"/>
          <w:color w:val="000003"/>
        </w:rPr>
        <w:br/>
        <w:t xml:space="preserve">dotyczących treści złożonej oferty, w tym zaoferowanej ceny. </w:t>
      </w:r>
    </w:p>
    <w:p w14:paraId="29524B91" w14:textId="77777777" w:rsidR="00B7531A" w:rsidRPr="00342F1D" w:rsidRDefault="00B7531A" w:rsidP="00342F1D">
      <w:pPr>
        <w:pStyle w:val="Styl"/>
        <w:shd w:val="clear" w:color="auto" w:fill="FEFFFE"/>
        <w:spacing w:line="276" w:lineRule="auto"/>
        <w:ind w:left="851" w:right="35"/>
        <w:jc w:val="both"/>
        <w:rPr>
          <w:rFonts w:ascii="Times New Roman" w:hAnsi="Times New Roman" w:cs="Times New Roman"/>
          <w:color w:val="000003"/>
        </w:rPr>
      </w:pPr>
    </w:p>
    <w:p w14:paraId="5529C4C1" w14:textId="773CE4BF" w:rsidR="00B7531A" w:rsidRPr="00342F1D" w:rsidRDefault="00C60441" w:rsidP="00342F1D">
      <w:pPr>
        <w:pStyle w:val="Styl"/>
        <w:shd w:val="clear" w:color="auto" w:fill="FEFFFE"/>
        <w:spacing w:line="276" w:lineRule="auto"/>
        <w:ind w:right="35"/>
        <w:jc w:val="both"/>
        <w:rPr>
          <w:rFonts w:ascii="Times New Roman" w:hAnsi="Times New Roman" w:cs="Times New Roman"/>
          <w:b/>
          <w:color w:val="000003"/>
          <w:u w:val="single"/>
        </w:rPr>
      </w:pPr>
      <w:r w:rsidRPr="00342F1D">
        <w:rPr>
          <w:rFonts w:ascii="Times New Roman" w:hAnsi="Times New Roman" w:cs="Times New Roman"/>
          <w:b/>
          <w:color w:val="000003"/>
          <w:u w:val="single"/>
        </w:rPr>
        <w:t xml:space="preserve">XX. </w:t>
      </w:r>
      <w:r w:rsidR="00B7531A" w:rsidRPr="00342F1D">
        <w:rPr>
          <w:rFonts w:ascii="Times New Roman" w:hAnsi="Times New Roman" w:cs="Times New Roman"/>
          <w:b/>
          <w:color w:val="000003"/>
          <w:u w:val="single"/>
        </w:rPr>
        <w:t>INFORMACJE O FORMALNOŚCIACH, JAKIE POWINNY BYĆ DOPEŁNIONE PO WYBORZE</w:t>
      </w:r>
      <w:r w:rsidR="00771CE9" w:rsidRPr="00342F1D">
        <w:rPr>
          <w:rFonts w:ascii="Times New Roman" w:hAnsi="Times New Roman" w:cs="Times New Roman"/>
          <w:b/>
          <w:color w:val="000003"/>
          <w:u w:val="single"/>
        </w:rPr>
        <w:t xml:space="preserve"> OFERTY W CELU ZAWARCIA UMOWY W </w:t>
      </w:r>
      <w:r w:rsidR="00B7531A" w:rsidRPr="00342F1D">
        <w:rPr>
          <w:rFonts w:ascii="Times New Roman" w:hAnsi="Times New Roman" w:cs="Times New Roman"/>
          <w:b/>
          <w:color w:val="000003"/>
          <w:u w:val="single"/>
        </w:rPr>
        <w:t>SPRAWIE ZAMÓWIENIA PUBLICZNEGO</w:t>
      </w:r>
    </w:p>
    <w:p w14:paraId="3E6DFA1A" w14:textId="77777777" w:rsidR="00B7531A" w:rsidRPr="00342F1D" w:rsidRDefault="00B7531A" w:rsidP="00342F1D">
      <w:pPr>
        <w:pStyle w:val="Styl"/>
        <w:numPr>
          <w:ilvl w:val="0"/>
          <w:numId w:val="43"/>
        </w:numPr>
        <w:shd w:val="clear" w:color="auto" w:fill="FEFFFE"/>
        <w:spacing w:line="276" w:lineRule="auto"/>
        <w:ind w:left="426" w:right="35" w:hanging="427"/>
        <w:jc w:val="both"/>
        <w:rPr>
          <w:rFonts w:ascii="Times New Roman" w:hAnsi="Times New Roman" w:cs="Times New Roman"/>
          <w:b/>
          <w:color w:val="000003"/>
          <w:u w:val="single"/>
        </w:rPr>
      </w:pPr>
      <w:r w:rsidRPr="00342F1D">
        <w:rPr>
          <w:rFonts w:ascii="Times New Roman" w:hAnsi="Times New Roman" w:cs="Times New Roman"/>
          <w:color w:val="000003"/>
        </w:rPr>
        <w:t xml:space="preserve">Zamawiający zawiera umowę w sprawie zamówienia publicznego w terminie nie krótszym niż </w:t>
      </w:r>
      <w:r w:rsidRPr="00342F1D">
        <w:rPr>
          <w:rFonts w:ascii="Times New Roman" w:hAnsi="Times New Roman" w:cs="Times New Roman"/>
          <w:color w:val="000003"/>
          <w:w w:val="89"/>
        </w:rPr>
        <w:t xml:space="preserve">5 </w:t>
      </w:r>
      <w:r w:rsidRPr="00342F1D">
        <w:rPr>
          <w:rFonts w:ascii="Times New Roman" w:hAnsi="Times New Roman" w:cs="Times New Roman"/>
          <w:color w:val="000003"/>
        </w:rPr>
        <w:t>dni od dnia przesłania zawiadomienia o wyborze najkorzystniejszej oferty.</w:t>
      </w:r>
    </w:p>
    <w:p w14:paraId="1C20970E" w14:textId="77777777" w:rsidR="00B7531A" w:rsidRPr="00342F1D" w:rsidRDefault="00B7531A" w:rsidP="00342F1D">
      <w:pPr>
        <w:pStyle w:val="Styl"/>
        <w:numPr>
          <w:ilvl w:val="0"/>
          <w:numId w:val="43"/>
        </w:numPr>
        <w:shd w:val="clear" w:color="auto" w:fill="FEFFFE"/>
        <w:spacing w:line="276" w:lineRule="auto"/>
        <w:ind w:left="426" w:right="35" w:hanging="427"/>
        <w:jc w:val="both"/>
        <w:rPr>
          <w:rFonts w:ascii="Times New Roman" w:hAnsi="Times New Roman" w:cs="Times New Roman"/>
          <w:b/>
          <w:color w:val="000003"/>
          <w:u w:val="single"/>
        </w:rPr>
      </w:pPr>
      <w:r w:rsidRPr="00342F1D">
        <w:rPr>
          <w:rFonts w:ascii="Times New Roman" w:hAnsi="Times New Roman" w:cs="Times New Roman"/>
          <w:color w:val="000003"/>
        </w:rPr>
        <w:t xml:space="preserve">Zamawiający może zawrzeć umowę w sprawie zamówienia publicznego przed upływem </w:t>
      </w:r>
      <w:r w:rsidRPr="00342F1D">
        <w:rPr>
          <w:rFonts w:ascii="Times New Roman" w:hAnsi="Times New Roman" w:cs="Times New Roman"/>
          <w:color w:val="000003"/>
        </w:rPr>
        <w:br/>
        <w:t>terminu</w:t>
      </w:r>
      <w:r w:rsidRPr="00342F1D">
        <w:rPr>
          <w:rFonts w:ascii="Times New Roman" w:hAnsi="Times New Roman" w:cs="Times New Roman"/>
          <w:color w:val="2C2B2E"/>
        </w:rPr>
        <w:t xml:space="preserve">, </w:t>
      </w:r>
      <w:r w:rsidRPr="00342F1D">
        <w:rPr>
          <w:rFonts w:ascii="Times New Roman" w:hAnsi="Times New Roman" w:cs="Times New Roman"/>
          <w:color w:val="000003"/>
        </w:rPr>
        <w:t>o którym mowa w ust. 1</w:t>
      </w:r>
      <w:r w:rsidRPr="00342F1D">
        <w:rPr>
          <w:rFonts w:ascii="Times New Roman" w:hAnsi="Times New Roman" w:cs="Times New Roman"/>
          <w:color w:val="2C2B2E"/>
        </w:rPr>
        <w:t xml:space="preserve">, </w:t>
      </w:r>
      <w:r w:rsidRPr="00342F1D">
        <w:rPr>
          <w:rFonts w:ascii="Times New Roman" w:hAnsi="Times New Roman" w:cs="Times New Roman"/>
          <w:color w:val="000003"/>
        </w:rPr>
        <w:t xml:space="preserve">jeżeli w postępowaniu o udzielenie zamówienia </w:t>
      </w:r>
      <w:r w:rsidRPr="00342F1D">
        <w:rPr>
          <w:rFonts w:ascii="Times New Roman" w:hAnsi="Times New Roman" w:cs="Times New Roman"/>
          <w:color w:val="000003"/>
        </w:rPr>
        <w:br/>
        <w:t>prowadzonym w trybie podstawowym złożono tylko jedną ofertę.</w:t>
      </w:r>
    </w:p>
    <w:p w14:paraId="294FC53C" w14:textId="77777777" w:rsidR="00B7531A" w:rsidRPr="00342F1D" w:rsidRDefault="00B7531A" w:rsidP="00342F1D">
      <w:pPr>
        <w:pStyle w:val="Styl"/>
        <w:numPr>
          <w:ilvl w:val="0"/>
          <w:numId w:val="43"/>
        </w:numPr>
        <w:shd w:val="clear" w:color="auto" w:fill="FEFFFE"/>
        <w:spacing w:line="276" w:lineRule="auto"/>
        <w:ind w:left="426" w:right="35" w:hanging="427"/>
        <w:jc w:val="both"/>
        <w:rPr>
          <w:rFonts w:ascii="Times New Roman" w:hAnsi="Times New Roman" w:cs="Times New Roman"/>
          <w:b/>
          <w:color w:val="000003"/>
          <w:u w:val="single"/>
        </w:rPr>
      </w:pPr>
      <w:r w:rsidRPr="00342F1D">
        <w:rPr>
          <w:rFonts w:ascii="Times New Roman" w:hAnsi="Times New Roman" w:cs="Times New Roman"/>
          <w:color w:val="000003"/>
        </w:rPr>
        <w:t xml:space="preserve">Wykonawca, którego oferta zostanie uznana za najkorzystniejszą. będzie zobowiązany </w:t>
      </w:r>
      <w:r w:rsidRPr="00342F1D">
        <w:rPr>
          <w:rFonts w:ascii="Times New Roman" w:hAnsi="Times New Roman" w:cs="Times New Roman"/>
          <w:color w:val="000003"/>
        </w:rPr>
        <w:br/>
        <w:t xml:space="preserve">przed podpisaniem umowy do wniesienia zabezpieczenia należytego wykonania umowy </w:t>
      </w:r>
      <w:r w:rsidRPr="00342F1D">
        <w:rPr>
          <w:rFonts w:ascii="Times New Roman" w:hAnsi="Times New Roman" w:cs="Times New Roman"/>
          <w:color w:val="000003"/>
        </w:rPr>
        <w:br/>
        <w:t xml:space="preserve">(jeżeli jego wniesienie było wymagane) w wysokości i formie określonej w Rozdziale </w:t>
      </w:r>
      <w:r w:rsidRPr="00342F1D">
        <w:rPr>
          <w:rFonts w:ascii="Times New Roman" w:hAnsi="Times New Roman" w:cs="Times New Roman"/>
          <w:color w:val="000003"/>
        </w:rPr>
        <w:br/>
        <w:t>XXI SWZ</w:t>
      </w:r>
      <w:r w:rsidRPr="00342F1D">
        <w:rPr>
          <w:rFonts w:ascii="Times New Roman" w:hAnsi="Times New Roman" w:cs="Times New Roman"/>
          <w:color w:val="010000"/>
        </w:rPr>
        <w:t>.</w:t>
      </w:r>
    </w:p>
    <w:p w14:paraId="744E5DC5" w14:textId="4BE4BEBC" w:rsidR="00B7531A" w:rsidRPr="00342F1D" w:rsidRDefault="00B7531A" w:rsidP="00342F1D">
      <w:pPr>
        <w:pStyle w:val="Styl"/>
        <w:numPr>
          <w:ilvl w:val="0"/>
          <w:numId w:val="43"/>
        </w:numPr>
        <w:shd w:val="clear" w:color="auto" w:fill="FEFFFE"/>
        <w:spacing w:line="276" w:lineRule="auto"/>
        <w:ind w:left="426" w:hanging="427"/>
        <w:jc w:val="both"/>
        <w:rPr>
          <w:rFonts w:ascii="Times New Roman" w:hAnsi="Times New Roman" w:cs="Times New Roman"/>
          <w:b/>
          <w:color w:val="000003"/>
          <w:u w:val="single"/>
        </w:rPr>
      </w:pPr>
      <w:r w:rsidRPr="00342F1D">
        <w:rPr>
          <w:rFonts w:ascii="Times New Roman" w:hAnsi="Times New Roman" w:cs="Times New Roman"/>
          <w:color w:val="000003"/>
        </w:rPr>
        <w:t xml:space="preserve">W przypadku wyboru oferty złożonej przez Wykonawców wspólnie ubiegających się o udzielenie zamówienia Zamawiający zastrzega sobie prawo żądania przed zawarciem </w:t>
      </w:r>
      <w:r w:rsidRPr="00342F1D">
        <w:rPr>
          <w:rFonts w:ascii="Times New Roman" w:hAnsi="Times New Roman" w:cs="Times New Roman"/>
          <w:color w:val="010005"/>
        </w:rPr>
        <w:t xml:space="preserve">umowy w sprawie zamówienia publicznego </w:t>
      </w:r>
      <w:r w:rsidR="00454493" w:rsidRPr="00342F1D">
        <w:rPr>
          <w:rFonts w:ascii="Times New Roman" w:hAnsi="Times New Roman" w:cs="Times New Roman"/>
          <w:color w:val="010005"/>
        </w:rPr>
        <w:t xml:space="preserve">kopii </w:t>
      </w:r>
      <w:r w:rsidRPr="00342F1D">
        <w:rPr>
          <w:rFonts w:ascii="Times New Roman" w:hAnsi="Times New Roman" w:cs="Times New Roman"/>
          <w:color w:val="010005"/>
        </w:rPr>
        <w:t>umowy regulującej współpracę tych Wykonawców.</w:t>
      </w:r>
    </w:p>
    <w:p w14:paraId="7D7039A3" w14:textId="77777777" w:rsidR="00B6002E" w:rsidRPr="00342F1D" w:rsidRDefault="00B7531A" w:rsidP="00342F1D">
      <w:pPr>
        <w:pStyle w:val="Styl"/>
        <w:numPr>
          <w:ilvl w:val="0"/>
          <w:numId w:val="43"/>
        </w:numPr>
        <w:shd w:val="clear" w:color="auto" w:fill="FEFFFE"/>
        <w:spacing w:line="276" w:lineRule="auto"/>
        <w:ind w:left="426" w:hanging="427"/>
        <w:jc w:val="both"/>
        <w:rPr>
          <w:rFonts w:ascii="Times New Roman" w:hAnsi="Times New Roman" w:cs="Times New Roman"/>
          <w:b/>
          <w:color w:val="000003"/>
          <w:u w:val="single"/>
        </w:rPr>
      </w:pPr>
      <w:r w:rsidRPr="00342F1D">
        <w:rPr>
          <w:rFonts w:ascii="Times New Roman" w:hAnsi="Times New Roman" w:cs="Times New Roman"/>
          <w:color w:val="000003"/>
        </w:rPr>
        <w:t>Wykonawca będzie zobowiązany do podpisania umowy w miejscu i terminie wyznaczonym przez Zamawiającego</w:t>
      </w:r>
      <w:r w:rsidR="00B6002E" w:rsidRPr="00342F1D">
        <w:rPr>
          <w:rFonts w:ascii="Times New Roman" w:hAnsi="Times New Roman" w:cs="Times New Roman"/>
          <w:color w:val="000003"/>
        </w:rPr>
        <w:t>.</w:t>
      </w:r>
    </w:p>
    <w:p w14:paraId="6D0A014E" w14:textId="7032B9A4" w:rsidR="00FD2663" w:rsidRPr="00342F1D" w:rsidRDefault="00B6002E" w:rsidP="00342F1D">
      <w:pPr>
        <w:pStyle w:val="Styl"/>
        <w:numPr>
          <w:ilvl w:val="0"/>
          <w:numId w:val="43"/>
        </w:numPr>
        <w:shd w:val="clear" w:color="auto" w:fill="FEFFFE"/>
        <w:spacing w:line="276" w:lineRule="auto"/>
        <w:ind w:left="426" w:hanging="427"/>
        <w:jc w:val="both"/>
        <w:rPr>
          <w:rFonts w:ascii="Times New Roman" w:hAnsi="Times New Roman" w:cs="Times New Roman"/>
          <w:b/>
          <w:color w:val="000003"/>
          <w:u w:val="single"/>
        </w:rPr>
      </w:pPr>
      <w:r w:rsidRPr="00342F1D">
        <w:rPr>
          <w:rFonts w:ascii="Times New Roman" w:hAnsi="Times New Roman" w:cs="Times New Roman"/>
        </w:rPr>
        <w:t>Wykonawca zobowiązany jest przekazać dokumenty potwierdzające przygotowanie zawodowe kierownika budowy przed podpisaniem umowy.</w:t>
      </w:r>
    </w:p>
    <w:p w14:paraId="61971154" w14:textId="09DD42CD" w:rsidR="00B6002E" w:rsidRPr="00342F1D" w:rsidRDefault="00B6002E" w:rsidP="00342F1D">
      <w:pPr>
        <w:pStyle w:val="Styl"/>
        <w:shd w:val="clear" w:color="auto" w:fill="FEFFFE"/>
        <w:spacing w:line="276" w:lineRule="auto"/>
        <w:jc w:val="both"/>
        <w:rPr>
          <w:rFonts w:ascii="Times New Roman" w:hAnsi="Times New Roman" w:cs="Times New Roman"/>
          <w:b/>
          <w:color w:val="000003"/>
          <w:u w:val="single"/>
        </w:rPr>
      </w:pPr>
    </w:p>
    <w:p w14:paraId="61688E6B" w14:textId="7C21D036" w:rsidR="00FD2663" w:rsidRPr="00264D17" w:rsidRDefault="00C60441" w:rsidP="00264D17">
      <w:pPr>
        <w:widowControl w:val="0"/>
        <w:suppressAutoHyphens/>
        <w:spacing w:line="276" w:lineRule="auto"/>
        <w:jc w:val="both"/>
        <w:rPr>
          <w:rFonts w:eastAsia="Arial Unicode MS"/>
          <w:b/>
          <w:bCs/>
          <w:kern w:val="1"/>
          <w:u w:val="single"/>
          <w:lang w:eastAsia="ar-SA"/>
        </w:rPr>
      </w:pPr>
      <w:r w:rsidRPr="00342F1D">
        <w:rPr>
          <w:rFonts w:eastAsia="Arial Unicode MS"/>
          <w:b/>
          <w:bCs/>
          <w:kern w:val="1"/>
          <w:u w:val="single"/>
          <w:lang w:eastAsia="ar-SA"/>
        </w:rPr>
        <w:t xml:space="preserve">XXI. </w:t>
      </w:r>
      <w:r w:rsidR="00AD2010" w:rsidRPr="00342F1D">
        <w:rPr>
          <w:rFonts w:eastAsia="Arial Unicode MS"/>
          <w:b/>
          <w:bCs/>
          <w:kern w:val="1"/>
          <w:u w:val="single"/>
          <w:lang w:eastAsia="ar-SA"/>
        </w:rPr>
        <w:t>INFORMACJE DOTYCZĄCE ZABEZPIECZENIA NALEŻYTEGO WYKONANIA UMOWY, JEŻELI ZAMAWIAJĄCY JE PRZEWIDUJE</w:t>
      </w:r>
      <w:r w:rsidR="00901470" w:rsidRPr="00342F1D">
        <w:rPr>
          <w:rFonts w:eastAsia="Arial Unicode MS"/>
          <w:b/>
          <w:bCs/>
          <w:kern w:val="1"/>
          <w:u w:val="single"/>
          <w:lang w:eastAsia="ar-SA"/>
        </w:rPr>
        <w:t>.</w:t>
      </w:r>
    </w:p>
    <w:p w14:paraId="732730B0" w14:textId="77726851" w:rsidR="00901470" w:rsidRPr="00342F1D" w:rsidRDefault="00B04F53" w:rsidP="00342F1D">
      <w:pPr>
        <w:widowControl w:val="0"/>
        <w:suppressAutoHyphens/>
        <w:spacing w:line="276" w:lineRule="auto"/>
        <w:ind w:left="720"/>
        <w:jc w:val="both"/>
        <w:rPr>
          <w:rFonts w:eastAsia="Arial Unicode MS"/>
          <w:kern w:val="1"/>
          <w:u w:val="single"/>
          <w:lang w:eastAsia="ar-SA"/>
        </w:rPr>
      </w:pPr>
      <w:r w:rsidRPr="00342F1D">
        <w:rPr>
          <w:rFonts w:eastAsia="Arial Unicode MS"/>
          <w:kern w:val="1"/>
          <w:u w:val="single"/>
          <w:lang w:eastAsia="ar-SA"/>
        </w:rPr>
        <w:t>Zamawiający</w:t>
      </w:r>
      <w:r w:rsidR="00901470" w:rsidRPr="00342F1D">
        <w:rPr>
          <w:rFonts w:eastAsia="Arial Unicode MS"/>
          <w:kern w:val="1"/>
          <w:u w:val="single"/>
          <w:lang w:eastAsia="ar-SA"/>
        </w:rPr>
        <w:t xml:space="preserve"> nie wymaga wniesienia zabezpieczenia należytego wykonania umowy</w:t>
      </w:r>
    </w:p>
    <w:p w14:paraId="60CE7C42" w14:textId="77777777" w:rsidR="00901470" w:rsidRPr="00342F1D" w:rsidRDefault="00901470" w:rsidP="00342F1D">
      <w:pPr>
        <w:widowControl w:val="0"/>
        <w:suppressAutoHyphens/>
        <w:spacing w:line="276" w:lineRule="auto"/>
        <w:rPr>
          <w:rFonts w:eastAsia="Arial Unicode MS"/>
          <w:kern w:val="1"/>
          <w:lang w:eastAsia="ar-SA"/>
        </w:rPr>
      </w:pPr>
    </w:p>
    <w:p w14:paraId="4DDF6340" w14:textId="73727466" w:rsidR="00FD2663" w:rsidRPr="00342F1D" w:rsidRDefault="00C60441" w:rsidP="00264D17">
      <w:pPr>
        <w:widowControl w:val="0"/>
        <w:suppressAutoHyphens/>
        <w:autoSpaceDE w:val="0"/>
        <w:spacing w:line="276" w:lineRule="auto"/>
        <w:jc w:val="both"/>
        <w:rPr>
          <w:rFonts w:eastAsia="TimesNewRomanPSMT"/>
          <w:b/>
          <w:bCs/>
          <w:kern w:val="1"/>
          <w:u w:val="single"/>
          <w:lang w:eastAsia="ar-SA"/>
        </w:rPr>
      </w:pPr>
      <w:r w:rsidRPr="00342F1D">
        <w:rPr>
          <w:rFonts w:eastAsia="Arial Unicode MS"/>
          <w:b/>
          <w:bCs/>
          <w:kern w:val="1"/>
          <w:u w:val="single"/>
          <w:lang w:eastAsia="ar-SA"/>
        </w:rPr>
        <w:t xml:space="preserve">XXII. </w:t>
      </w:r>
      <w:r w:rsidR="00901470" w:rsidRPr="00342F1D">
        <w:rPr>
          <w:rFonts w:eastAsia="Arial Unicode MS"/>
          <w:b/>
          <w:bCs/>
          <w:kern w:val="1"/>
          <w:u w:val="single"/>
          <w:lang w:eastAsia="ar-SA"/>
        </w:rPr>
        <w:t>INFORMACJE O FORMALNOŚCIACH,</w:t>
      </w:r>
      <w:r w:rsidR="00AB7547" w:rsidRPr="00342F1D">
        <w:rPr>
          <w:rFonts w:eastAsia="Arial Unicode MS"/>
          <w:b/>
          <w:bCs/>
          <w:kern w:val="1"/>
          <w:u w:val="single"/>
          <w:lang w:eastAsia="ar-SA"/>
        </w:rPr>
        <w:t xml:space="preserve"> </w:t>
      </w:r>
      <w:r w:rsidR="00901470" w:rsidRPr="00342F1D">
        <w:rPr>
          <w:rFonts w:eastAsia="Arial Unicode MS"/>
          <w:b/>
          <w:bCs/>
          <w:kern w:val="1"/>
          <w:u w:val="single"/>
          <w:lang w:eastAsia="ar-SA"/>
        </w:rPr>
        <w:t xml:space="preserve">JAKIE MUSZĄ ZOSTAĆ </w:t>
      </w:r>
      <w:r w:rsidR="00FD2663" w:rsidRPr="00342F1D">
        <w:rPr>
          <w:rFonts w:eastAsia="Arial Unicode MS"/>
          <w:b/>
          <w:bCs/>
          <w:kern w:val="1"/>
          <w:u w:val="single"/>
          <w:lang w:eastAsia="ar-SA"/>
        </w:rPr>
        <w:t>DOPEŁNIONE PO WOBORZE OFERTY W CEL</w:t>
      </w:r>
      <w:r w:rsidR="00AB7547" w:rsidRPr="00342F1D">
        <w:rPr>
          <w:rFonts w:eastAsia="Arial Unicode MS"/>
          <w:b/>
          <w:bCs/>
          <w:kern w:val="1"/>
          <w:u w:val="single"/>
          <w:lang w:eastAsia="ar-SA"/>
        </w:rPr>
        <w:t>U</w:t>
      </w:r>
      <w:r w:rsidR="00FD2663" w:rsidRPr="00342F1D">
        <w:rPr>
          <w:rFonts w:eastAsia="Arial Unicode MS"/>
          <w:b/>
          <w:bCs/>
          <w:kern w:val="1"/>
          <w:u w:val="single"/>
          <w:lang w:eastAsia="ar-SA"/>
        </w:rPr>
        <w:t xml:space="preserve"> ZAWARCI</w:t>
      </w:r>
      <w:r w:rsidR="00AB7547" w:rsidRPr="00342F1D">
        <w:rPr>
          <w:rFonts w:eastAsia="Arial Unicode MS"/>
          <w:b/>
          <w:bCs/>
          <w:kern w:val="1"/>
          <w:u w:val="single"/>
          <w:lang w:eastAsia="ar-SA"/>
        </w:rPr>
        <w:t>A</w:t>
      </w:r>
      <w:r w:rsidR="00FD2663" w:rsidRPr="00342F1D">
        <w:rPr>
          <w:rFonts w:eastAsia="Arial Unicode MS"/>
          <w:b/>
          <w:bCs/>
          <w:kern w:val="1"/>
          <w:u w:val="single"/>
          <w:lang w:eastAsia="ar-SA"/>
        </w:rPr>
        <w:t xml:space="preserve"> UMOWY W SPRAWIE ZAMÓW</w:t>
      </w:r>
      <w:r w:rsidR="00AB7547" w:rsidRPr="00342F1D">
        <w:rPr>
          <w:rFonts w:eastAsia="Arial Unicode MS"/>
          <w:b/>
          <w:bCs/>
          <w:kern w:val="1"/>
          <w:u w:val="single"/>
          <w:lang w:eastAsia="ar-SA"/>
        </w:rPr>
        <w:t>I</w:t>
      </w:r>
      <w:r w:rsidR="00FD2663" w:rsidRPr="00342F1D">
        <w:rPr>
          <w:rFonts w:eastAsia="Arial Unicode MS"/>
          <w:b/>
          <w:bCs/>
          <w:kern w:val="1"/>
          <w:u w:val="single"/>
          <w:lang w:eastAsia="ar-SA"/>
        </w:rPr>
        <w:t>ENIA PUBLICZNEGO</w:t>
      </w:r>
    </w:p>
    <w:p w14:paraId="1BB972B7" w14:textId="374AEAEE" w:rsidR="00FD2663" w:rsidRPr="00342F1D" w:rsidRDefault="00FD2663" w:rsidP="00342F1D">
      <w:pPr>
        <w:pStyle w:val="Styl"/>
        <w:shd w:val="clear" w:color="auto" w:fill="FEFFFE"/>
        <w:spacing w:line="276" w:lineRule="auto"/>
        <w:ind w:left="426"/>
        <w:jc w:val="both"/>
        <w:rPr>
          <w:rFonts w:ascii="Times New Roman" w:eastAsia="Arial Unicode MS" w:hAnsi="Times New Roman" w:cs="Times New Roman"/>
          <w:kern w:val="1"/>
          <w:lang w:eastAsia="ar-SA"/>
        </w:rPr>
      </w:pPr>
      <w:r w:rsidRPr="00342F1D">
        <w:rPr>
          <w:rFonts w:ascii="Times New Roman" w:eastAsia="Arial Unicode MS" w:hAnsi="Times New Roman" w:cs="Times New Roman"/>
          <w:kern w:val="1"/>
          <w:lang w:eastAsia="ar-SA"/>
        </w:rPr>
        <w:lastRenderedPageBreak/>
        <w:t xml:space="preserve">1. </w:t>
      </w:r>
      <w:r w:rsidRPr="00342F1D">
        <w:rPr>
          <w:rFonts w:ascii="Times New Roman" w:hAnsi="Times New Roman" w:cs="Times New Roman"/>
          <w:color w:val="000003"/>
        </w:rPr>
        <w:t xml:space="preserve">Wybrany Wykonawca jest zobowiązany do zawarcia umowy w sprawie zamówienia </w:t>
      </w:r>
      <w:r w:rsidRPr="00342F1D">
        <w:rPr>
          <w:rFonts w:ascii="Times New Roman" w:hAnsi="Times New Roman" w:cs="Times New Roman"/>
          <w:color w:val="000003"/>
        </w:rPr>
        <w:br/>
        <w:t>publicznego na warunkach określonych we wzorze Umowy</w:t>
      </w:r>
      <w:r w:rsidRPr="00342F1D">
        <w:rPr>
          <w:rFonts w:ascii="Times New Roman" w:hAnsi="Times New Roman" w:cs="Times New Roman"/>
          <w:color w:val="2F2E32"/>
        </w:rPr>
        <w:t xml:space="preserve">, </w:t>
      </w:r>
      <w:r w:rsidRPr="00342F1D">
        <w:rPr>
          <w:rFonts w:ascii="Times New Roman" w:hAnsi="Times New Roman" w:cs="Times New Roman"/>
          <w:color w:val="000003"/>
        </w:rPr>
        <w:t xml:space="preserve">stanowiącym Załącznik nr </w:t>
      </w:r>
      <w:r w:rsidRPr="00342F1D">
        <w:rPr>
          <w:rFonts w:ascii="Times New Roman" w:hAnsi="Times New Roman" w:cs="Times New Roman"/>
          <w:color w:val="000003"/>
          <w:w w:val="106"/>
        </w:rPr>
        <w:t>5 do SWZ.</w:t>
      </w:r>
    </w:p>
    <w:p w14:paraId="693258F4" w14:textId="77777777" w:rsidR="00FD2663" w:rsidRPr="00342F1D" w:rsidRDefault="00FD2663" w:rsidP="00342F1D">
      <w:pPr>
        <w:pStyle w:val="Styl"/>
        <w:shd w:val="clear" w:color="auto" w:fill="FEFFFE"/>
        <w:spacing w:line="276" w:lineRule="auto"/>
        <w:ind w:left="426"/>
        <w:jc w:val="both"/>
        <w:rPr>
          <w:rFonts w:ascii="Times New Roman" w:hAnsi="Times New Roman" w:cs="Times New Roman"/>
          <w:color w:val="000003"/>
          <w:w w:val="106"/>
        </w:rPr>
      </w:pPr>
      <w:r w:rsidRPr="00342F1D">
        <w:rPr>
          <w:rFonts w:ascii="Times New Roman" w:hAnsi="Times New Roman" w:cs="Times New Roman"/>
          <w:color w:val="000003"/>
        </w:rPr>
        <w:t>Zakres świadczenia Wykona</w:t>
      </w:r>
      <w:r w:rsidRPr="00342F1D">
        <w:rPr>
          <w:rFonts w:ascii="Times New Roman" w:hAnsi="Times New Roman" w:cs="Times New Roman"/>
          <w:color w:val="18181B"/>
        </w:rPr>
        <w:t>w</w:t>
      </w:r>
      <w:r w:rsidRPr="00342F1D">
        <w:rPr>
          <w:rFonts w:ascii="Times New Roman" w:hAnsi="Times New Roman" w:cs="Times New Roman"/>
          <w:color w:val="000003"/>
        </w:rPr>
        <w:t>cy wynikający z umowy jest tożsamy z jego zobowiązaniem zawartym w ofercie.</w:t>
      </w:r>
    </w:p>
    <w:p w14:paraId="2E576109" w14:textId="23386DB9" w:rsidR="00FD2663" w:rsidRPr="00342F1D" w:rsidRDefault="00FD2663" w:rsidP="00342F1D">
      <w:pPr>
        <w:pStyle w:val="Styl"/>
        <w:shd w:val="clear" w:color="auto" w:fill="FEFFFE"/>
        <w:spacing w:line="276" w:lineRule="auto"/>
        <w:ind w:left="426"/>
        <w:jc w:val="both"/>
        <w:rPr>
          <w:rFonts w:ascii="Times New Roman" w:hAnsi="Times New Roman" w:cs="Times New Roman"/>
          <w:color w:val="000003"/>
          <w:w w:val="106"/>
        </w:rPr>
      </w:pPr>
      <w:r w:rsidRPr="00342F1D">
        <w:rPr>
          <w:rFonts w:ascii="Times New Roman" w:hAnsi="Times New Roman" w:cs="Times New Roman"/>
          <w:color w:val="010005"/>
        </w:rPr>
        <w:t xml:space="preserve">Zamawiający dopuszcza zmianę umowy w formie aneksu </w:t>
      </w:r>
      <w:proofErr w:type="gramStart"/>
      <w:r w:rsidRPr="00342F1D">
        <w:rPr>
          <w:rFonts w:ascii="Times New Roman" w:hAnsi="Times New Roman" w:cs="Times New Roman"/>
          <w:color w:val="010005"/>
        </w:rPr>
        <w:t>w  przypadkach</w:t>
      </w:r>
      <w:proofErr w:type="gramEnd"/>
      <w:r w:rsidRPr="00342F1D">
        <w:rPr>
          <w:rFonts w:ascii="Times New Roman" w:hAnsi="Times New Roman" w:cs="Times New Roman"/>
          <w:color w:val="010005"/>
        </w:rPr>
        <w:t xml:space="preserve"> opisanych w umowie, stanowiącej załącznik nr 5 do SWZ.</w:t>
      </w:r>
    </w:p>
    <w:p w14:paraId="529260C5" w14:textId="77777777" w:rsidR="00FD2663" w:rsidRPr="00342F1D" w:rsidRDefault="00FD2663" w:rsidP="00342F1D">
      <w:pPr>
        <w:pStyle w:val="Styl"/>
        <w:shd w:val="clear" w:color="auto" w:fill="FEFFFE"/>
        <w:spacing w:line="276" w:lineRule="auto"/>
        <w:ind w:left="426"/>
        <w:jc w:val="both"/>
        <w:rPr>
          <w:rFonts w:ascii="Times New Roman" w:eastAsia="Arial Unicode MS" w:hAnsi="Times New Roman" w:cs="Times New Roman"/>
          <w:kern w:val="1"/>
          <w:lang w:eastAsia="ar-SA"/>
        </w:rPr>
      </w:pPr>
      <w:r w:rsidRPr="00342F1D">
        <w:rPr>
          <w:rFonts w:ascii="Times New Roman" w:eastAsia="Arial Unicode MS" w:hAnsi="Times New Roman" w:cs="Times New Roman"/>
          <w:kern w:val="1"/>
          <w:lang w:eastAsia="ar-SA"/>
        </w:rPr>
        <w:t xml:space="preserve">2. </w:t>
      </w:r>
      <w:r w:rsidR="00901470" w:rsidRPr="00342F1D">
        <w:rPr>
          <w:rFonts w:ascii="Times New Roman" w:eastAsia="Arial Unicode MS" w:hAnsi="Times New Roman" w:cs="Times New Roman"/>
          <w:kern w:val="1"/>
          <w:lang w:eastAsia="ar-SA"/>
        </w:rPr>
        <w:t>O miejscu i terminie podpisania umowy Wykonawca, którego oferta została wybrana jako najkorzystniejsza, zostanie poinformowany telefonicznie lub mailowo.</w:t>
      </w:r>
    </w:p>
    <w:p w14:paraId="78B5BF18" w14:textId="77777777" w:rsidR="00FD2663" w:rsidRPr="00342F1D" w:rsidRDefault="00FD2663" w:rsidP="00342F1D">
      <w:pPr>
        <w:pStyle w:val="Styl"/>
        <w:shd w:val="clear" w:color="auto" w:fill="FEFFFE"/>
        <w:spacing w:line="276" w:lineRule="auto"/>
        <w:ind w:left="426"/>
        <w:jc w:val="both"/>
        <w:rPr>
          <w:rFonts w:ascii="Times New Roman" w:eastAsia="TimesNewRomanPSMT" w:hAnsi="Times New Roman" w:cs="Times New Roman"/>
          <w:kern w:val="1"/>
          <w:lang w:eastAsia="ar-SA"/>
        </w:rPr>
      </w:pPr>
      <w:r w:rsidRPr="00342F1D">
        <w:rPr>
          <w:rFonts w:ascii="Times New Roman" w:eastAsia="Arial Unicode MS" w:hAnsi="Times New Roman" w:cs="Times New Roman"/>
          <w:kern w:val="1"/>
          <w:lang w:eastAsia="ar-SA"/>
        </w:rPr>
        <w:t xml:space="preserve">3. </w:t>
      </w:r>
      <w:r w:rsidR="00901470" w:rsidRPr="00342F1D">
        <w:rPr>
          <w:rFonts w:ascii="Times New Roman" w:eastAsia="TimesNewRomanPSMT" w:hAnsi="Times New Roman" w:cs="Times New Roman"/>
          <w:kern w:val="1"/>
          <w:lang w:eastAsia="ar-SA"/>
        </w:rPr>
        <w:t xml:space="preserve">Zamawiający zawiera umowę w sprawie zamówienia publicznego, z uwzględnieniem                     art. 577 ustawy </w:t>
      </w:r>
      <w:proofErr w:type="spellStart"/>
      <w:r w:rsidR="00901470" w:rsidRPr="00342F1D">
        <w:rPr>
          <w:rFonts w:ascii="Times New Roman" w:eastAsia="TimesNewRomanPSMT" w:hAnsi="Times New Roman" w:cs="Times New Roman"/>
          <w:kern w:val="1"/>
          <w:lang w:eastAsia="ar-SA"/>
        </w:rPr>
        <w:t>Pzp</w:t>
      </w:r>
      <w:proofErr w:type="spellEnd"/>
      <w:r w:rsidR="00901470" w:rsidRPr="00342F1D">
        <w:rPr>
          <w:rFonts w:ascii="Times New Roman" w:eastAsia="TimesNewRomanPSMT" w:hAnsi="Times New Roman" w:cs="Times New Roman"/>
          <w:kern w:val="1"/>
          <w:lang w:eastAsia="ar-SA"/>
        </w:rPr>
        <w:t xml:space="preserve">, w terminie nie krótszym niż 5 dni od dnia przesłania zawiadomienia     o wyborze najkorzystniejszej oferty, z zastrzeżeniem art. 308 ust. 3 pkt 1 lit. a ustawy </w:t>
      </w:r>
      <w:proofErr w:type="spellStart"/>
      <w:r w:rsidR="00901470" w:rsidRPr="00342F1D">
        <w:rPr>
          <w:rFonts w:ascii="Times New Roman" w:eastAsia="TimesNewRomanPSMT" w:hAnsi="Times New Roman" w:cs="Times New Roman"/>
          <w:kern w:val="1"/>
          <w:lang w:eastAsia="ar-SA"/>
        </w:rPr>
        <w:t>Pzp</w:t>
      </w:r>
      <w:proofErr w:type="spellEnd"/>
      <w:r w:rsidR="00901470" w:rsidRPr="00342F1D">
        <w:rPr>
          <w:rFonts w:ascii="Times New Roman" w:eastAsia="TimesNewRomanPSMT" w:hAnsi="Times New Roman" w:cs="Times New Roman"/>
          <w:kern w:val="1"/>
          <w:lang w:eastAsia="ar-SA"/>
        </w:rPr>
        <w:t>.</w:t>
      </w:r>
    </w:p>
    <w:p w14:paraId="3B79BAE7" w14:textId="77777777" w:rsidR="00FD2663" w:rsidRPr="00342F1D" w:rsidRDefault="00FD2663" w:rsidP="00342F1D">
      <w:pPr>
        <w:pStyle w:val="Styl"/>
        <w:shd w:val="clear" w:color="auto" w:fill="FEFFFE"/>
        <w:spacing w:line="276" w:lineRule="auto"/>
        <w:ind w:left="426"/>
        <w:jc w:val="both"/>
        <w:rPr>
          <w:rFonts w:ascii="Times New Roman" w:eastAsia="TimesNewRomanPSMT" w:hAnsi="Times New Roman" w:cs="Times New Roman"/>
          <w:kern w:val="1"/>
          <w:lang w:eastAsia="ar-SA"/>
        </w:rPr>
      </w:pPr>
      <w:r w:rsidRPr="00342F1D">
        <w:rPr>
          <w:rFonts w:ascii="Times New Roman" w:eastAsia="Arial Unicode MS" w:hAnsi="Times New Roman" w:cs="Times New Roman"/>
          <w:kern w:val="1"/>
          <w:lang w:eastAsia="ar-SA"/>
        </w:rPr>
        <w:t>4.</w:t>
      </w:r>
      <w:r w:rsidRPr="00342F1D">
        <w:rPr>
          <w:rFonts w:ascii="Times New Roman" w:eastAsia="TimesNewRomanPSMT" w:hAnsi="Times New Roman" w:cs="Times New Roman"/>
          <w:kern w:val="1"/>
          <w:lang w:eastAsia="ar-SA"/>
        </w:rPr>
        <w:t xml:space="preserve">  </w:t>
      </w:r>
      <w:r w:rsidR="00901470" w:rsidRPr="00342F1D">
        <w:rPr>
          <w:rFonts w:ascii="Times New Roman" w:eastAsia="TimesNewRomanPSMT" w:hAnsi="Times New Roman" w:cs="Times New Roman"/>
          <w:kern w:val="1"/>
          <w:lang w:eastAsia="ar-SA"/>
        </w:rPr>
        <w:t>Zamawiający podpisze umowę z Wykonawcą, który złożył najkorzystniejszą ofertę.</w:t>
      </w:r>
    </w:p>
    <w:p w14:paraId="4186D2F0" w14:textId="77777777" w:rsidR="00FD2663" w:rsidRPr="00342F1D" w:rsidRDefault="00FD2663" w:rsidP="00342F1D">
      <w:pPr>
        <w:pStyle w:val="Styl"/>
        <w:shd w:val="clear" w:color="auto" w:fill="FEFFFE"/>
        <w:spacing w:line="276" w:lineRule="auto"/>
        <w:ind w:left="426"/>
        <w:jc w:val="both"/>
        <w:rPr>
          <w:rFonts w:ascii="Times New Roman" w:eastAsia="Arial Unicode MS" w:hAnsi="Times New Roman" w:cs="Times New Roman"/>
          <w:kern w:val="1"/>
          <w:lang w:eastAsia="ar-SA"/>
        </w:rPr>
      </w:pPr>
      <w:r w:rsidRPr="00342F1D">
        <w:rPr>
          <w:rFonts w:ascii="Times New Roman" w:eastAsia="Arial Unicode MS" w:hAnsi="Times New Roman" w:cs="Times New Roman"/>
          <w:kern w:val="1"/>
          <w:lang w:eastAsia="ar-SA"/>
        </w:rPr>
        <w:t xml:space="preserve">5. </w:t>
      </w:r>
      <w:r w:rsidR="00901470" w:rsidRPr="00342F1D">
        <w:rPr>
          <w:rFonts w:ascii="Times New Roman" w:eastAsia="Arial Unicode MS" w:hAnsi="Times New Roman" w:cs="Times New Roman"/>
          <w:kern w:val="1"/>
          <w:lang w:eastAsia="ar-SA"/>
        </w:rPr>
        <w:t>Jeżeli zostanie wybrana oferta Wykonawców wspólnie ubiegających się o udzielenie zamówienia, Zamawiający żąda przed zawarciem umowy w sprawie zamówienia publicznego kopii umowy regulującej współpracę tych Wykonawców.</w:t>
      </w:r>
    </w:p>
    <w:p w14:paraId="4677233B" w14:textId="6AB973EE" w:rsidR="00901470" w:rsidRPr="00342F1D" w:rsidRDefault="00FD2663" w:rsidP="00342F1D">
      <w:pPr>
        <w:pStyle w:val="Styl"/>
        <w:shd w:val="clear" w:color="auto" w:fill="FEFFFE"/>
        <w:spacing w:line="276" w:lineRule="auto"/>
        <w:ind w:left="426"/>
        <w:jc w:val="both"/>
        <w:rPr>
          <w:rFonts w:ascii="Times New Roman" w:hAnsi="Times New Roman" w:cs="Times New Roman"/>
          <w:color w:val="000003"/>
          <w:w w:val="106"/>
        </w:rPr>
      </w:pPr>
      <w:r w:rsidRPr="00342F1D">
        <w:rPr>
          <w:rFonts w:ascii="Times New Roman" w:eastAsia="Arial Unicode MS" w:hAnsi="Times New Roman" w:cs="Times New Roman"/>
          <w:kern w:val="1"/>
          <w:lang w:eastAsia="ar-SA"/>
        </w:rPr>
        <w:t xml:space="preserve">6. </w:t>
      </w:r>
      <w:r w:rsidR="00901470" w:rsidRPr="00342F1D">
        <w:rPr>
          <w:rFonts w:ascii="Times New Roman" w:eastAsia="Arial Unicode MS" w:hAnsi="Times New Roman" w:cs="Times New Roman"/>
          <w:kern w:val="1"/>
          <w:lang w:eastAsia="ar-SA"/>
        </w:rPr>
        <w:t>Jeżeli Wykonawca, którego oferta została wybrana jako najkorzystniejsza, uchyla</w:t>
      </w:r>
      <w:r w:rsidRPr="00342F1D">
        <w:rPr>
          <w:rFonts w:ascii="Times New Roman" w:eastAsia="Arial Unicode MS" w:hAnsi="Times New Roman" w:cs="Times New Roman"/>
          <w:kern w:val="1"/>
          <w:lang w:eastAsia="ar-SA"/>
        </w:rPr>
        <w:t xml:space="preserve"> </w:t>
      </w:r>
      <w:r w:rsidR="00901470" w:rsidRPr="00342F1D">
        <w:rPr>
          <w:rFonts w:ascii="Times New Roman" w:eastAsia="Arial Unicode MS" w:hAnsi="Times New Roman" w:cs="Times New Roman"/>
          <w:kern w:val="1"/>
          <w:lang w:eastAsia="ar-SA"/>
        </w:rPr>
        <w:t xml:space="preserve">się od zawarcia umowy w sprawie zamówienia publicznego lub nie wnosi wymaganego zabezpieczenia należytego wykonania umowy (jeżeli jest wymagane), Zamawiający zgodnie z art. 263 ustawy </w:t>
      </w:r>
      <w:proofErr w:type="spellStart"/>
      <w:r w:rsidR="00901470" w:rsidRPr="00342F1D">
        <w:rPr>
          <w:rFonts w:ascii="Times New Roman" w:eastAsia="Arial Unicode MS" w:hAnsi="Times New Roman" w:cs="Times New Roman"/>
          <w:kern w:val="1"/>
          <w:lang w:eastAsia="ar-SA"/>
        </w:rPr>
        <w:t>Pzp</w:t>
      </w:r>
      <w:proofErr w:type="spellEnd"/>
      <w:r w:rsidR="00901470" w:rsidRPr="00342F1D">
        <w:rPr>
          <w:rFonts w:ascii="Times New Roman" w:eastAsia="Arial Unicode MS" w:hAnsi="Times New Roman" w:cs="Times New Roman"/>
          <w:kern w:val="1"/>
          <w:lang w:eastAsia="ar-SA"/>
        </w:rPr>
        <w:t xml:space="preserve"> może dokonać ponownego badania i oceny ofert spośród ofert pozostałych w postępowaniu Wykonawców oraz wybrać najkorzystniejszą ofertę albo unieważnić postępowanie.</w:t>
      </w:r>
    </w:p>
    <w:p w14:paraId="5A154FD2" w14:textId="77777777" w:rsidR="004F2D1F" w:rsidRPr="00342F1D" w:rsidRDefault="004F2D1F" w:rsidP="00342F1D">
      <w:pPr>
        <w:pStyle w:val="Styl"/>
        <w:shd w:val="clear" w:color="auto" w:fill="FEFFFE"/>
        <w:spacing w:line="276" w:lineRule="auto"/>
        <w:jc w:val="both"/>
        <w:rPr>
          <w:rFonts w:ascii="Times New Roman" w:hAnsi="Times New Roman" w:cs="Times New Roman"/>
          <w:color w:val="000003"/>
        </w:rPr>
      </w:pPr>
    </w:p>
    <w:p w14:paraId="7EA40DAB" w14:textId="2775D4DD" w:rsidR="00A21743" w:rsidRPr="00342F1D" w:rsidRDefault="00C60441" w:rsidP="00342F1D">
      <w:pPr>
        <w:pStyle w:val="Styl"/>
        <w:shd w:val="clear" w:color="auto" w:fill="FEFFFE"/>
        <w:spacing w:line="276" w:lineRule="auto"/>
        <w:ind w:right="54"/>
        <w:rPr>
          <w:rFonts w:ascii="Times New Roman" w:hAnsi="Times New Roman" w:cs="Times New Roman"/>
          <w:b/>
          <w:bCs/>
          <w:color w:val="000004"/>
          <w:u w:val="single"/>
        </w:rPr>
      </w:pPr>
      <w:r w:rsidRPr="00342F1D">
        <w:rPr>
          <w:rFonts w:ascii="Times New Roman" w:hAnsi="Times New Roman" w:cs="Times New Roman"/>
          <w:b/>
          <w:bCs/>
          <w:color w:val="000004"/>
          <w:u w:val="single"/>
        </w:rPr>
        <w:t xml:space="preserve">XXIII. </w:t>
      </w:r>
      <w:r w:rsidR="00105221" w:rsidRPr="00342F1D">
        <w:rPr>
          <w:rFonts w:ascii="Times New Roman" w:hAnsi="Times New Roman" w:cs="Times New Roman"/>
          <w:b/>
          <w:bCs/>
          <w:color w:val="000004"/>
          <w:u w:val="single"/>
        </w:rPr>
        <w:t xml:space="preserve">POUCZENIE O ŚRODKACH OCHRONY PRAWNEJ PRZYSŁUGUJĄCYCH </w:t>
      </w:r>
      <w:r w:rsidR="00105221" w:rsidRPr="00342F1D">
        <w:rPr>
          <w:rFonts w:ascii="Times New Roman" w:hAnsi="Times New Roman" w:cs="Times New Roman"/>
          <w:b/>
          <w:bCs/>
          <w:color w:val="000004"/>
          <w:u w:val="single"/>
        </w:rPr>
        <w:br/>
        <w:t>WYKONAWCY</w:t>
      </w:r>
    </w:p>
    <w:p w14:paraId="76AD45EA" w14:textId="77777777" w:rsidR="00105221" w:rsidRPr="00342F1D" w:rsidRDefault="00105221" w:rsidP="00342F1D">
      <w:pPr>
        <w:pStyle w:val="Styl"/>
        <w:numPr>
          <w:ilvl w:val="0"/>
          <w:numId w:val="48"/>
        </w:numPr>
        <w:shd w:val="clear" w:color="auto" w:fill="FFFFFF"/>
        <w:spacing w:line="276" w:lineRule="auto"/>
        <w:ind w:left="426" w:hanging="431"/>
        <w:jc w:val="both"/>
        <w:rPr>
          <w:rFonts w:ascii="Times New Roman" w:hAnsi="Times New Roman" w:cs="Times New Roman"/>
          <w:color w:val="000004"/>
        </w:rPr>
      </w:pPr>
      <w:r w:rsidRPr="00342F1D">
        <w:rPr>
          <w:rFonts w:ascii="Times New Roman" w:hAnsi="Times New Roman" w:cs="Times New Roman"/>
          <w:color w:val="000004"/>
        </w:rPr>
        <w:t xml:space="preserve">Środki ochrony prawnej określone w niniejszym dziale przysługują wykonawcy, </w:t>
      </w:r>
      <w:r w:rsidRPr="00342F1D">
        <w:rPr>
          <w:rFonts w:ascii="Times New Roman" w:hAnsi="Times New Roman" w:cs="Times New Roman"/>
          <w:color w:val="000004"/>
        </w:rPr>
        <w:br/>
        <w:t>uczestnikowi konkursu oraz innemu podmiotowi</w:t>
      </w:r>
      <w:r w:rsidRPr="00342F1D">
        <w:rPr>
          <w:rFonts w:ascii="Times New Roman" w:hAnsi="Times New Roman" w:cs="Times New Roman"/>
          <w:color w:val="0D0B10"/>
        </w:rPr>
        <w:t xml:space="preserve">, </w:t>
      </w:r>
      <w:r w:rsidRPr="00342F1D">
        <w:rPr>
          <w:rFonts w:ascii="Times New Roman" w:hAnsi="Times New Roman" w:cs="Times New Roman"/>
          <w:color w:val="000004"/>
        </w:rPr>
        <w:t xml:space="preserve">jeżeli ma lub miał interes w uzyskaniu zamówienia lub nagrody w konkursie oraz poniósł lub może ponieść szkodę w wyniku naruszenia przez zamawiającego przepisów </w:t>
      </w:r>
      <w:proofErr w:type="spellStart"/>
      <w:r w:rsidRPr="00342F1D">
        <w:rPr>
          <w:rFonts w:ascii="Times New Roman" w:hAnsi="Times New Roman" w:cs="Times New Roman"/>
          <w:color w:val="000004"/>
        </w:rPr>
        <w:t>Pzp</w:t>
      </w:r>
      <w:proofErr w:type="spellEnd"/>
      <w:r w:rsidRPr="00342F1D">
        <w:rPr>
          <w:rFonts w:ascii="Times New Roman" w:hAnsi="Times New Roman" w:cs="Times New Roman"/>
          <w:color w:val="000004"/>
        </w:rPr>
        <w:t xml:space="preserve">. </w:t>
      </w:r>
    </w:p>
    <w:p w14:paraId="70601851" w14:textId="77777777" w:rsidR="00105221" w:rsidRPr="00342F1D" w:rsidRDefault="00105221" w:rsidP="00342F1D">
      <w:pPr>
        <w:pStyle w:val="Styl"/>
        <w:numPr>
          <w:ilvl w:val="0"/>
          <w:numId w:val="48"/>
        </w:numPr>
        <w:shd w:val="clear" w:color="auto" w:fill="FFFFFF"/>
        <w:spacing w:line="276" w:lineRule="auto"/>
        <w:ind w:left="426" w:hanging="431"/>
        <w:jc w:val="both"/>
        <w:rPr>
          <w:rFonts w:ascii="Times New Roman" w:hAnsi="Times New Roman" w:cs="Times New Roman"/>
          <w:color w:val="000004"/>
        </w:rPr>
      </w:pPr>
      <w:r w:rsidRPr="00342F1D">
        <w:rPr>
          <w:rFonts w:ascii="Times New Roman" w:hAnsi="Times New Roman" w:cs="Times New Roman"/>
          <w:color w:val="000004"/>
        </w:rPr>
        <w:t>Środki ochrony prawnej wobec ogłoszenia wszczynającego postępowanie o udziele</w:t>
      </w:r>
      <w:r w:rsidRPr="00342F1D">
        <w:rPr>
          <w:rFonts w:ascii="Times New Roman" w:hAnsi="Times New Roman" w:cs="Times New Roman"/>
          <w:color w:val="0D0B10"/>
        </w:rPr>
        <w:t>ni</w:t>
      </w:r>
      <w:r w:rsidRPr="00342F1D">
        <w:rPr>
          <w:rFonts w:ascii="Times New Roman" w:hAnsi="Times New Roman" w:cs="Times New Roman"/>
          <w:color w:val="000004"/>
        </w:rPr>
        <w:t>e zamówienia lub ogłoszen</w:t>
      </w:r>
      <w:r w:rsidRPr="00342F1D">
        <w:rPr>
          <w:rFonts w:ascii="Times New Roman" w:hAnsi="Times New Roman" w:cs="Times New Roman"/>
          <w:color w:val="0D0B10"/>
        </w:rPr>
        <w:t>i</w:t>
      </w:r>
      <w:r w:rsidRPr="00342F1D">
        <w:rPr>
          <w:rFonts w:ascii="Times New Roman" w:hAnsi="Times New Roman" w:cs="Times New Roman"/>
          <w:color w:val="000004"/>
        </w:rPr>
        <w:t>a o ko</w:t>
      </w:r>
      <w:r w:rsidRPr="00342F1D">
        <w:rPr>
          <w:rFonts w:ascii="Times New Roman" w:hAnsi="Times New Roman" w:cs="Times New Roman"/>
          <w:color w:val="0D0B10"/>
        </w:rPr>
        <w:t>n</w:t>
      </w:r>
      <w:r w:rsidRPr="00342F1D">
        <w:rPr>
          <w:rFonts w:ascii="Times New Roman" w:hAnsi="Times New Roman" w:cs="Times New Roman"/>
          <w:color w:val="000004"/>
        </w:rPr>
        <w:t xml:space="preserve">kursie oraz dokumentów zamówienia przysługują również organizacjom wpisanym na listę, o której mowa wart. 469 pkt 15 </w:t>
      </w:r>
      <w:proofErr w:type="spellStart"/>
      <w:r w:rsidRPr="00342F1D">
        <w:rPr>
          <w:rFonts w:ascii="Times New Roman" w:hAnsi="Times New Roman" w:cs="Times New Roman"/>
          <w:color w:val="000004"/>
        </w:rPr>
        <w:t>Pzp</w:t>
      </w:r>
      <w:proofErr w:type="spellEnd"/>
      <w:r w:rsidRPr="00342F1D">
        <w:rPr>
          <w:rFonts w:ascii="Times New Roman" w:hAnsi="Times New Roman" w:cs="Times New Roman"/>
          <w:color w:val="000004"/>
        </w:rPr>
        <w:t xml:space="preserve"> oraz Rzecznikowi Mał</w:t>
      </w:r>
      <w:r w:rsidR="003D21D4" w:rsidRPr="00342F1D">
        <w:rPr>
          <w:rFonts w:ascii="Times New Roman" w:hAnsi="Times New Roman" w:cs="Times New Roman"/>
          <w:color w:val="000004"/>
        </w:rPr>
        <w:t xml:space="preserve">ych </w:t>
      </w:r>
      <w:r w:rsidR="006769FB" w:rsidRPr="00342F1D">
        <w:rPr>
          <w:rFonts w:ascii="Times New Roman" w:hAnsi="Times New Roman" w:cs="Times New Roman"/>
          <w:color w:val="000004"/>
        </w:rPr>
        <w:t>i Średnich Przedsiębiorców.</w:t>
      </w:r>
    </w:p>
    <w:p w14:paraId="3191D470" w14:textId="77777777" w:rsidR="00105221" w:rsidRPr="00342F1D" w:rsidRDefault="00105221" w:rsidP="00342F1D">
      <w:pPr>
        <w:pStyle w:val="Styl"/>
        <w:numPr>
          <w:ilvl w:val="0"/>
          <w:numId w:val="48"/>
        </w:numPr>
        <w:shd w:val="clear" w:color="auto" w:fill="FFFFFF"/>
        <w:spacing w:line="276" w:lineRule="auto"/>
        <w:ind w:left="426" w:hanging="431"/>
        <w:jc w:val="both"/>
        <w:rPr>
          <w:rFonts w:ascii="Times New Roman" w:hAnsi="Times New Roman" w:cs="Times New Roman"/>
          <w:color w:val="000004"/>
        </w:rPr>
      </w:pPr>
      <w:r w:rsidRPr="00342F1D">
        <w:rPr>
          <w:rFonts w:ascii="Times New Roman" w:hAnsi="Times New Roman" w:cs="Times New Roman"/>
          <w:color w:val="000004"/>
        </w:rPr>
        <w:t xml:space="preserve">Odwołanie przysługuje na: </w:t>
      </w:r>
    </w:p>
    <w:p w14:paraId="428F8DA7" w14:textId="77777777" w:rsidR="00105221" w:rsidRPr="00342F1D" w:rsidRDefault="00105221" w:rsidP="00342F1D">
      <w:pPr>
        <w:pStyle w:val="Styl"/>
        <w:numPr>
          <w:ilvl w:val="0"/>
          <w:numId w:val="49"/>
        </w:numPr>
        <w:shd w:val="clear" w:color="auto" w:fill="FFFFFF"/>
        <w:spacing w:line="276" w:lineRule="auto"/>
        <w:ind w:left="993" w:hanging="403"/>
        <w:jc w:val="both"/>
        <w:rPr>
          <w:rFonts w:ascii="Times New Roman" w:hAnsi="Times New Roman" w:cs="Times New Roman"/>
          <w:color w:val="0D0B10"/>
        </w:rPr>
      </w:pPr>
      <w:r w:rsidRPr="00342F1D">
        <w:rPr>
          <w:rFonts w:ascii="Times New Roman" w:hAnsi="Times New Roman" w:cs="Times New Roman"/>
          <w:color w:val="000004"/>
        </w:rPr>
        <w:t xml:space="preserve">niezgodną z przepisami ustawy </w:t>
      </w:r>
      <w:r w:rsidR="006769FB" w:rsidRPr="00342F1D">
        <w:rPr>
          <w:rFonts w:ascii="Times New Roman" w:hAnsi="Times New Roman" w:cs="Times New Roman"/>
          <w:color w:val="000004"/>
        </w:rPr>
        <w:t>czynność</w:t>
      </w:r>
      <w:r w:rsidRPr="00342F1D">
        <w:rPr>
          <w:rFonts w:ascii="Times New Roman" w:hAnsi="Times New Roman" w:cs="Times New Roman"/>
          <w:color w:val="000004"/>
        </w:rPr>
        <w:t xml:space="preserve"> Zamawiaj</w:t>
      </w:r>
      <w:r w:rsidR="006769FB" w:rsidRPr="00342F1D">
        <w:rPr>
          <w:rFonts w:ascii="Times New Roman" w:hAnsi="Times New Roman" w:cs="Times New Roman"/>
          <w:color w:val="000004"/>
        </w:rPr>
        <w:t>ącego, podjętą w postępowaniu o </w:t>
      </w:r>
      <w:r w:rsidRPr="00342F1D">
        <w:rPr>
          <w:rFonts w:ascii="Times New Roman" w:hAnsi="Times New Roman" w:cs="Times New Roman"/>
          <w:color w:val="000004"/>
        </w:rPr>
        <w:t>udzielenie zamówienia, w tym na projektowane postanowienie umowy</w:t>
      </w:r>
      <w:r w:rsidRPr="00342F1D">
        <w:rPr>
          <w:rFonts w:ascii="Times New Roman" w:hAnsi="Times New Roman" w:cs="Times New Roman"/>
          <w:color w:val="0D0B10"/>
        </w:rPr>
        <w:t xml:space="preserve">; </w:t>
      </w:r>
    </w:p>
    <w:p w14:paraId="183A05A7" w14:textId="77777777" w:rsidR="00105221" w:rsidRPr="00342F1D" w:rsidRDefault="00105221" w:rsidP="00342F1D">
      <w:pPr>
        <w:pStyle w:val="Styl"/>
        <w:numPr>
          <w:ilvl w:val="0"/>
          <w:numId w:val="49"/>
        </w:numPr>
        <w:shd w:val="clear" w:color="auto" w:fill="FFFFFF"/>
        <w:spacing w:line="276" w:lineRule="auto"/>
        <w:ind w:left="993" w:hanging="403"/>
        <w:jc w:val="both"/>
        <w:rPr>
          <w:rFonts w:ascii="Times New Roman" w:hAnsi="Times New Roman" w:cs="Times New Roman"/>
          <w:color w:val="0D0B10"/>
        </w:rPr>
      </w:pPr>
      <w:r w:rsidRPr="00342F1D">
        <w:rPr>
          <w:rFonts w:ascii="Times New Roman" w:hAnsi="Times New Roman" w:cs="Times New Roman"/>
          <w:color w:val="000004"/>
        </w:rPr>
        <w:t xml:space="preserve">zaniechanie czynności w postępowaniu o udzielenie zamówienia do której </w:t>
      </w:r>
      <w:r w:rsidRPr="00342F1D">
        <w:rPr>
          <w:rFonts w:ascii="Times New Roman" w:hAnsi="Times New Roman" w:cs="Times New Roman"/>
          <w:color w:val="000004"/>
        </w:rPr>
        <w:br/>
        <w:t>zamawiający był obow</w:t>
      </w:r>
      <w:r w:rsidRPr="00342F1D">
        <w:rPr>
          <w:rFonts w:ascii="Times New Roman" w:hAnsi="Times New Roman" w:cs="Times New Roman"/>
          <w:color w:val="0D0B10"/>
        </w:rPr>
        <w:t>i</w:t>
      </w:r>
      <w:r w:rsidRPr="00342F1D">
        <w:rPr>
          <w:rFonts w:ascii="Times New Roman" w:hAnsi="Times New Roman" w:cs="Times New Roman"/>
          <w:color w:val="000004"/>
        </w:rPr>
        <w:t>ązany na podstawie ustawy</w:t>
      </w:r>
      <w:r w:rsidRPr="00342F1D">
        <w:rPr>
          <w:rFonts w:ascii="Times New Roman" w:hAnsi="Times New Roman" w:cs="Times New Roman"/>
          <w:color w:val="0D0B10"/>
        </w:rPr>
        <w:t xml:space="preserve">; </w:t>
      </w:r>
    </w:p>
    <w:p w14:paraId="04F7A42C" w14:textId="77777777" w:rsidR="00105221" w:rsidRPr="00342F1D" w:rsidRDefault="00105221" w:rsidP="00342F1D">
      <w:pPr>
        <w:pStyle w:val="Styl"/>
        <w:numPr>
          <w:ilvl w:val="0"/>
          <w:numId w:val="50"/>
        </w:numPr>
        <w:shd w:val="clear" w:color="auto" w:fill="FFFFFF"/>
        <w:spacing w:line="276" w:lineRule="auto"/>
        <w:ind w:left="426" w:hanging="427"/>
        <w:jc w:val="both"/>
        <w:rPr>
          <w:rFonts w:ascii="Times New Roman" w:hAnsi="Times New Roman" w:cs="Times New Roman"/>
          <w:color w:val="000004"/>
        </w:rPr>
      </w:pPr>
      <w:r w:rsidRPr="00342F1D">
        <w:rPr>
          <w:rFonts w:ascii="Times New Roman" w:hAnsi="Times New Roman" w:cs="Times New Roman"/>
          <w:color w:val="000004"/>
        </w:rPr>
        <w:t xml:space="preserve">Odwołanie wnosi się do Prezesa Izby. Odwołujący przekazuje kopię odwołania </w:t>
      </w:r>
      <w:r w:rsidRPr="00342F1D">
        <w:rPr>
          <w:rFonts w:ascii="Times New Roman" w:hAnsi="Times New Roman" w:cs="Times New Roman"/>
          <w:color w:val="000004"/>
        </w:rPr>
        <w:br/>
        <w:t xml:space="preserve">zamawiającemu przed upływem terminu do wniesienia odwołania w taki </w:t>
      </w:r>
      <w:r w:rsidR="006769FB" w:rsidRPr="00342F1D">
        <w:rPr>
          <w:rFonts w:ascii="Times New Roman" w:hAnsi="Times New Roman" w:cs="Times New Roman"/>
          <w:color w:val="000004"/>
        </w:rPr>
        <w:t>sposób, aby mógł on </w:t>
      </w:r>
      <w:r w:rsidRPr="00342F1D">
        <w:rPr>
          <w:rFonts w:ascii="Times New Roman" w:hAnsi="Times New Roman" w:cs="Times New Roman"/>
          <w:color w:val="000004"/>
        </w:rPr>
        <w:t>zapoznać się z</w:t>
      </w:r>
      <w:r w:rsidR="006769FB" w:rsidRPr="00342F1D">
        <w:rPr>
          <w:rFonts w:ascii="Times New Roman" w:hAnsi="Times New Roman" w:cs="Times New Roman"/>
          <w:color w:val="000004"/>
        </w:rPr>
        <w:t xml:space="preserve"> </w:t>
      </w:r>
      <w:r w:rsidRPr="00342F1D">
        <w:rPr>
          <w:rFonts w:ascii="Times New Roman" w:hAnsi="Times New Roman" w:cs="Times New Roman"/>
          <w:color w:val="000004"/>
        </w:rPr>
        <w:t xml:space="preserve">jego treścią przed upływem </w:t>
      </w:r>
      <w:r w:rsidRPr="00342F1D">
        <w:rPr>
          <w:rFonts w:ascii="Times New Roman" w:hAnsi="Times New Roman" w:cs="Times New Roman"/>
          <w:color w:val="0D0B10"/>
        </w:rPr>
        <w:t>t</w:t>
      </w:r>
      <w:r w:rsidRPr="00342F1D">
        <w:rPr>
          <w:rFonts w:ascii="Times New Roman" w:hAnsi="Times New Roman" w:cs="Times New Roman"/>
          <w:color w:val="000004"/>
        </w:rPr>
        <w:t xml:space="preserve">ego terminu. </w:t>
      </w:r>
    </w:p>
    <w:p w14:paraId="2B61F0EC" w14:textId="3CA2C7F4" w:rsidR="00105221" w:rsidRPr="00342F1D" w:rsidRDefault="00105221" w:rsidP="00342F1D">
      <w:pPr>
        <w:pStyle w:val="Styl"/>
        <w:numPr>
          <w:ilvl w:val="0"/>
          <w:numId w:val="50"/>
        </w:numPr>
        <w:shd w:val="clear" w:color="auto" w:fill="FFFFFF"/>
        <w:spacing w:line="276" w:lineRule="auto"/>
        <w:ind w:left="426" w:hanging="427"/>
        <w:jc w:val="both"/>
        <w:rPr>
          <w:rFonts w:ascii="Times New Roman" w:hAnsi="Times New Roman" w:cs="Times New Roman"/>
          <w:color w:val="000004"/>
        </w:rPr>
      </w:pPr>
      <w:r w:rsidRPr="00342F1D">
        <w:rPr>
          <w:rFonts w:ascii="Times New Roman" w:hAnsi="Times New Roman" w:cs="Times New Roman"/>
          <w:color w:val="000004"/>
        </w:rPr>
        <w:t>Odwołanie wobec treści ogłoszenia lub treści SWZ wnosi się w terminie 5 dni od dnia zamieszczenia og</w:t>
      </w:r>
      <w:r w:rsidRPr="00342F1D">
        <w:rPr>
          <w:rFonts w:ascii="Times New Roman" w:hAnsi="Times New Roman" w:cs="Times New Roman"/>
          <w:color w:val="0D0B10"/>
        </w:rPr>
        <w:t>ł</w:t>
      </w:r>
      <w:r w:rsidRPr="00342F1D">
        <w:rPr>
          <w:rFonts w:ascii="Times New Roman" w:hAnsi="Times New Roman" w:cs="Times New Roman"/>
          <w:color w:val="000004"/>
        </w:rPr>
        <w:t xml:space="preserve">oszenia w Biuletynie Zamówień Publicznych </w:t>
      </w:r>
      <w:r w:rsidRPr="00342F1D">
        <w:rPr>
          <w:rFonts w:ascii="Times New Roman" w:hAnsi="Times New Roman" w:cs="Times New Roman"/>
          <w:color w:val="0D0B10"/>
        </w:rPr>
        <w:t>l</w:t>
      </w:r>
      <w:r w:rsidRPr="00342F1D">
        <w:rPr>
          <w:rFonts w:ascii="Times New Roman" w:hAnsi="Times New Roman" w:cs="Times New Roman"/>
          <w:color w:val="000004"/>
        </w:rPr>
        <w:t xml:space="preserve">ub treści SWZ na stronie </w:t>
      </w:r>
      <w:r w:rsidR="002B4EFA" w:rsidRPr="00342F1D">
        <w:rPr>
          <w:rFonts w:ascii="Times New Roman" w:hAnsi="Times New Roman" w:cs="Times New Roman"/>
          <w:color w:val="000004"/>
        </w:rPr>
        <w:t>prowadzonego postępowani</w:t>
      </w:r>
      <w:r w:rsidR="00310AC6" w:rsidRPr="00342F1D">
        <w:rPr>
          <w:rFonts w:ascii="Times New Roman" w:hAnsi="Times New Roman" w:cs="Times New Roman"/>
          <w:color w:val="000004"/>
        </w:rPr>
        <w:t>a</w:t>
      </w:r>
      <w:r w:rsidRPr="00342F1D">
        <w:rPr>
          <w:rFonts w:ascii="Times New Roman" w:hAnsi="Times New Roman" w:cs="Times New Roman"/>
          <w:color w:val="000004"/>
        </w:rPr>
        <w:t xml:space="preserve">. </w:t>
      </w:r>
    </w:p>
    <w:p w14:paraId="67644567" w14:textId="77777777" w:rsidR="00105221" w:rsidRPr="00342F1D" w:rsidRDefault="00105221" w:rsidP="00342F1D">
      <w:pPr>
        <w:pStyle w:val="Styl"/>
        <w:numPr>
          <w:ilvl w:val="0"/>
          <w:numId w:val="50"/>
        </w:numPr>
        <w:shd w:val="clear" w:color="auto" w:fill="FFFFFF"/>
        <w:spacing w:line="276" w:lineRule="auto"/>
        <w:ind w:left="426" w:hanging="427"/>
        <w:jc w:val="both"/>
        <w:rPr>
          <w:rFonts w:ascii="Times New Roman" w:hAnsi="Times New Roman" w:cs="Times New Roman"/>
          <w:color w:val="000004"/>
        </w:rPr>
      </w:pPr>
      <w:r w:rsidRPr="00342F1D">
        <w:rPr>
          <w:rFonts w:ascii="Times New Roman" w:hAnsi="Times New Roman" w:cs="Times New Roman"/>
          <w:color w:val="000004"/>
        </w:rPr>
        <w:lastRenderedPageBreak/>
        <w:t xml:space="preserve">Odwołanie wnosi się w terminie: </w:t>
      </w:r>
    </w:p>
    <w:p w14:paraId="0CC77F0D" w14:textId="77777777" w:rsidR="006769FB" w:rsidRPr="00342F1D" w:rsidRDefault="00105221" w:rsidP="00342F1D">
      <w:pPr>
        <w:pStyle w:val="Styl"/>
        <w:numPr>
          <w:ilvl w:val="0"/>
          <w:numId w:val="52"/>
        </w:numPr>
        <w:shd w:val="clear" w:color="auto" w:fill="FEFFFE"/>
        <w:spacing w:line="276" w:lineRule="auto"/>
        <w:ind w:left="993" w:hanging="426"/>
        <w:jc w:val="both"/>
        <w:rPr>
          <w:rFonts w:ascii="Times New Roman" w:hAnsi="Times New Roman" w:cs="Times New Roman"/>
          <w:color w:val="151518"/>
        </w:rPr>
      </w:pPr>
      <w:r w:rsidRPr="00342F1D">
        <w:rPr>
          <w:rFonts w:ascii="Times New Roman" w:hAnsi="Times New Roman" w:cs="Times New Roman"/>
          <w:color w:val="000003"/>
        </w:rPr>
        <w:t>5 dni od dnia przekazania informacji o czynn</w:t>
      </w:r>
      <w:r w:rsidR="006769FB" w:rsidRPr="00342F1D">
        <w:rPr>
          <w:rFonts w:ascii="Times New Roman" w:hAnsi="Times New Roman" w:cs="Times New Roman"/>
          <w:color w:val="000003"/>
        </w:rPr>
        <w:t xml:space="preserve">ości zamawiającego stanowiącej </w:t>
      </w:r>
      <w:r w:rsidRPr="00342F1D">
        <w:rPr>
          <w:rFonts w:ascii="Times New Roman" w:hAnsi="Times New Roman" w:cs="Times New Roman"/>
          <w:color w:val="000003"/>
        </w:rPr>
        <w:t>podstawę jego wniesienia</w:t>
      </w:r>
      <w:r w:rsidRPr="00342F1D">
        <w:rPr>
          <w:rFonts w:ascii="Times New Roman" w:hAnsi="Times New Roman" w:cs="Times New Roman"/>
          <w:color w:val="2F3034"/>
        </w:rPr>
        <w:t xml:space="preserve">, </w:t>
      </w:r>
      <w:r w:rsidRPr="00342F1D">
        <w:rPr>
          <w:rFonts w:ascii="Times New Roman" w:hAnsi="Times New Roman" w:cs="Times New Roman"/>
          <w:color w:val="000003"/>
        </w:rPr>
        <w:t xml:space="preserve">jeżeli informacja została przekazana </w:t>
      </w:r>
      <w:r w:rsidR="006769FB" w:rsidRPr="00342F1D">
        <w:rPr>
          <w:rFonts w:ascii="Times New Roman" w:hAnsi="Times New Roman" w:cs="Times New Roman"/>
          <w:color w:val="000003"/>
        </w:rPr>
        <w:t xml:space="preserve">przy użyciu środków komunikacji </w:t>
      </w:r>
      <w:r w:rsidRPr="00342F1D">
        <w:rPr>
          <w:rFonts w:ascii="Times New Roman" w:hAnsi="Times New Roman" w:cs="Times New Roman"/>
          <w:color w:val="000003"/>
        </w:rPr>
        <w:t>elekt</w:t>
      </w:r>
      <w:r w:rsidRPr="00342F1D">
        <w:rPr>
          <w:rFonts w:ascii="Times New Roman" w:hAnsi="Times New Roman" w:cs="Times New Roman"/>
          <w:color w:val="151518"/>
        </w:rPr>
        <w:t>r</w:t>
      </w:r>
      <w:r w:rsidRPr="00342F1D">
        <w:rPr>
          <w:rFonts w:ascii="Times New Roman" w:hAnsi="Times New Roman" w:cs="Times New Roman"/>
          <w:color w:val="000003"/>
        </w:rPr>
        <w:t>onicznej</w:t>
      </w:r>
      <w:r w:rsidRPr="00342F1D">
        <w:rPr>
          <w:rFonts w:ascii="Times New Roman" w:hAnsi="Times New Roman" w:cs="Times New Roman"/>
          <w:color w:val="151518"/>
        </w:rPr>
        <w:t>,</w:t>
      </w:r>
    </w:p>
    <w:p w14:paraId="5C61C826" w14:textId="77777777" w:rsidR="00105221" w:rsidRPr="00342F1D" w:rsidRDefault="00105221" w:rsidP="00342F1D">
      <w:pPr>
        <w:pStyle w:val="Styl"/>
        <w:numPr>
          <w:ilvl w:val="0"/>
          <w:numId w:val="52"/>
        </w:numPr>
        <w:shd w:val="clear" w:color="auto" w:fill="FEFFFE"/>
        <w:spacing w:line="276" w:lineRule="auto"/>
        <w:ind w:left="993" w:hanging="426"/>
        <w:jc w:val="both"/>
        <w:rPr>
          <w:rFonts w:ascii="Times New Roman" w:hAnsi="Times New Roman" w:cs="Times New Roman"/>
          <w:color w:val="151518"/>
        </w:rPr>
      </w:pPr>
      <w:r w:rsidRPr="00342F1D">
        <w:rPr>
          <w:rFonts w:ascii="Times New Roman" w:hAnsi="Times New Roman" w:cs="Times New Roman"/>
          <w:color w:val="000003"/>
        </w:rPr>
        <w:t>10 dni od dnia przekazania informacji o czynn</w:t>
      </w:r>
      <w:r w:rsidR="006769FB" w:rsidRPr="00342F1D">
        <w:rPr>
          <w:rFonts w:ascii="Times New Roman" w:hAnsi="Times New Roman" w:cs="Times New Roman"/>
          <w:color w:val="000003"/>
        </w:rPr>
        <w:t xml:space="preserve">ości zamawiającego stanowiącej </w:t>
      </w:r>
      <w:r w:rsidRPr="00342F1D">
        <w:rPr>
          <w:rFonts w:ascii="Times New Roman" w:hAnsi="Times New Roman" w:cs="Times New Roman"/>
          <w:color w:val="000003"/>
        </w:rPr>
        <w:t>pods</w:t>
      </w:r>
      <w:r w:rsidRPr="00342F1D">
        <w:rPr>
          <w:rFonts w:ascii="Times New Roman" w:hAnsi="Times New Roman" w:cs="Times New Roman"/>
          <w:color w:val="2F3034"/>
        </w:rPr>
        <w:t>t</w:t>
      </w:r>
      <w:r w:rsidRPr="00342F1D">
        <w:rPr>
          <w:rFonts w:ascii="Times New Roman" w:hAnsi="Times New Roman" w:cs="Times New Roman"/>
          <w:color w:val="000003"/>
        </w:rPr>
        <w:t>awę jego wniesienia</w:t>
      </w:r>
      <w:r w:rsidRPr="00342F1D">
        <w:rPr>
          <w:rFonts w:ascii="Times New Roman" w:hAnsi="Times New Roman" w:cs="Times New Roman"/>
          <w:color w:val="151518"/>
        </w:rPr>
        <w:t xml:space="preserve">, </w:t>
      </w:r>
      <w:r w:rsidRPr="00342F1D">
        <w:rPr>
          <w:rFonts w:ascii="Times New Roman" w:hAnsi="Times New Roman" w:cs="Times New Roman"/>
          <w:color w:val="000003"/>
        </w:rPr>
        <w:t>jeżeli informacja została przekazan</w:t>
      </w:r>
      <w:r w:rsidR="006769FB" w:rsidRPr="00342F1D">
        <w:rPr>
          <w:rFonts w:ascii="Times New Roman" w:hAnsi="Times New Roman" w:cs="Times New Roman"/>
          <w:color w:val="000003"/>
        </w:rPr>
        <w:t xml:space="preserve">a w sposób inny niż określony w </w:t>
      </w:r>
      <w:r w:rsidRPr="00342F1D">
        <w:rPr>
          <w:rFonts w:ascii="Times New Roman" w:hAnsi="Times New Roman" w:cs="Times New Roman"/>
          <w:color w:val="000003"/>
        </w:rPr>
        <w:t xml:space="preserve">pkt 1). </w:t>
      </w:r>
    </w:p>
    <w:p w14:paraId="2E483D03" w14:textId="77777777" w:rsidR="006769FB" w:rsidRPr="00342F1D" w:rsidRDefault="00105221" w:rsidP="00342F1D">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342F1D">
        <w:rPr>
          <w:rFonts w:ascii="Times New Roman" w:hAnsi="Times New Roman" w:cs="Times New Roman"/>
          <w:color w:val="000003"/>
        </w:rPr>
        <w:t>Odwo</w:t>
      </w:r>
      <w:r w:rsidRPr="00342F1D">
        <w:rPr>
          <w:rFonts w:ascii="Times New Roman" w:hAnsi="Times New Roman" w:cs="Times New Roman"/>
          <w:color w:val="151518"/>
        </w:rPr>
        <w:t>ł</w:t>
      </w:r>
      <w:r w:rsidRPr="00342F1D">
        <w:rPr>
          <w:rFonts w:ascii="Times New Roman" w:hAnsi="Times New Roman" w:cs="Times New Roman"/>
          <w:color w:val="000003"/>
        </w:rPr>
        <w:t>anie w przypadkac</w:t>
      </w:r>
      <w:r w:rsidRPr="00342F1D">
        <w:rPr>
          <w:rFonts w:ascii="Times New Roman" w:hAnsi="Times New Roman" w:cs="Times New Roman"/>
          <w:color w:val="151518"/>
        </w:rPr>
        <w:t xml:space="preserve">h </w:t>
      </w:r>
      <w:r w:rsidRPr="00342F1D">
        <w:rPr>
          <w:rFonts w:ascii="Times New Roman" w:hAnsi="Times New Roman" w:cs="Times New Roman"/>
          <w:color w:val="000003"/>
        </w:rPr>
        <w:t xml:space="preserve">innych niż określone w </w:t>
      </w:r>
      <w:r w:rsidR="00A6766F" w:rsidRPr="00342F1D">
        <w:rPr>
          <w:rFonts w:ascii="Times New Roman" w:hAnsi="Times New Roman" w:cs="Times New Roman"/>
          <w:color w:val="000003"/>
        </w:rPr>
        <w:t>ust.</w:t>
      </w:r>
      <w:r w:rsidRPr="00342F1D">
        <w:rPr>
          <w:rFonts w:ascii="Times New Roman" w:hAnsi="Times New Roman" w:cs="Times New Roman"/>
          <w:color w:val="000003"/>
        </w:rPr>
        <w:t xml:space="preserve"> 5 i </w:t>
      </w:r>
      <w:r w:rsidR="006769FB" w:rsidRPr="00342F1D">
        <w:rPr>
          <w:rFonts w:ascii="Times New Roman" w:hAnsi="Times New Roman" w:cs="Times New Roman"/>
          <w:color w:val="000003"/>
        </w:rPr>
        <w:t>6 wnosi się w terminie 5 dni od </w:t>
      </w:r>
      <w:r w:rsidRPr="00342F1D">
        <w:rPr>
          <w:rFonts w:ascii="Times New Roman" w:hAnsi="Times New Roman" w:cs="Times New Roman"/>
          <w:color w:val="000003"/>
        </w:rPr>
        <w:t>dnia</w:t>
      </w:r>
      <w:r w:rsidRPr="00342F1D">
        <w:rPr>
          <w:rFonts w:ascii="Times New Roman" w:hAnsi="Times New Roman" w:cs="Times New Roman"/>
          <w:color w:val="2F3034"/>
        </w:rPr>
        <w:t xml:space="preserve">, </w:t>
      </w:r>
      <w:r w:rsidR="004F2D1F" w:rsidRPr="00342F1D">
        <w:rPr>
          <w:rFonts w:ascii="Times New Roman" w:hAnsi="Times New Roman" w:cs="Times New Roman"/>
          <w:color w:val="000003"/>
        </w:rPr>
        <w:t>w </w:t>
      </w:r>
      <w:r w:rsidRPr="00342F1D">
        <w:rPr>
          <w:rFonts w:ascii="Times New Roman" w:hAnsi="Times New Roman" w:cs="Times New Roman"/>
          <w:color w:val="000003"/>
        </w:rPr>
        <w:t>którym powzięto lub przy zachowaniu należytej staranności</w:t>
      </w:r>
      <w:r w:rsidR="004F2D1F" w:rsidRPr="00342F1D">
        <w:rPr>
          <w:rFonts w:ascii="Times New Roman" w:hAnsi="Times New Roman" w:cs="Times New Roman"/>
          <w:color w:val="000003"/>
        </w:rPr>
        <w:t xml:space="preserve"> można było powziąć wiadomość o </w:t>
      </w:r>
      <w:r w:rsidRPr="00342F1D">
        <w:rPr>
          <w:rFonts w:ascii="Times New Roman" w:hAnsi="Times New Roman" w:cs="Times New Roman"/>
          <w:color w:val="000003"/>
        </w:rPr>
        <w:t>okolicznościach stanowiących podstawę jego wniesienia.</w:t>
      </w:r>
    </w:p>
    <w:p w14:paraId="24596273" w14:textId="77777777" w:rsidR="00B92467" w:rsidRPr="00342F1D" w:rsidRDefault="00B92467" w:rsidP="00342F1D">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342F1D">
        <w:rPr>
          <w:rFonts w:ascii="Times New Roman" w:hAnsi="Times New Roman" w:cs="Times New Roman"/>
          <w:color w:val="000003"/>
        </w:rPr>
        <w:t>Jeżeli zamawiający nie opublikował ogłoszenia o zamiarze zawarcia umowy lub mimo takiego obowiązku nie przesłał wykonawcy zawiadomienia o wyborze najkorzystniejszej oferty odwołanie wnosi się nie później niż w terminie:</w:t>
      </w:r>
    </w:p>
    <w:p w14:paraId="14229EC3" w14:textId="77777777" w:rsidR="00B92467" w:rsidRPr="00342F1D" w:rsidRDefault="00B92467" w:rsidP="00342F1D">
      <w:pPr>
        <w:pStyle w:val="Styl"/>
        <w:numPr>
          <w:ilvl w:val="0"/>
          <w:numId w:val="53"/>
        </w:numPr>
        <w:shd w:val="clear" w:color="auto" w:fill="FEFFFE"/>
        <w:spacing w:line="276" w:lineRule="auto"/>
        <w:jc w:val="both"/>
        <w:rPr>
          <w:rFonts w:ascii="Times New Roman" w:hAnsi="Times New Roman" w:cs="Times New Roman"/>
        </w:rPr>
      </w:pPr>
      <w:r w:rsidRPr="00342F1D">
        <w:rPr>
          <w:rFonts w:ascii="Times New Roman" w:hAnsi="Times New Roman" w:cs="Times New Roman"/>
          <w:color w:val="000003"/>
        </w:rPr>
        <w:t xml:space="preserve">15 dni od dnia zamieszczenia w Biuletynie Zamówień Publicznych ogłoszenia o wyniku </w:t>
      </w:r>
      <w:r w:rsidRPr="00342F1D">
        <w:rPr>
          <w:rFonts w:ascii="Times New Roman" w:hAnsi="Times New Roman" w:cs="Times New Roman"/>
        </w:rPr>
        <w:t>postępowania,</w:t>
      </w:r>
    </w:p>
    <w:p w14:paraId="0F314F2C" w14:textId="77777777" w:rsidR="00B92467" w:rsidRPr="00342F1D" w:rsidRDefault="00B92467" w:rsidP="00342F1D">
      <w:pPr>
        <w:pStyle w:val="Styl"/>
        <w:numPr>
          <w:ilvl w:val="0"/>
          <w:numId w:val="53"/>
        </w:numPr>
        <w:shd w:val="clear" w:color="auto" w:fill="FEFFFE"/>
        <w:spacing w:line="276" w:lineRule="auto"/>
        <w:jc w:val="both"/>
        <w:rPr>
          <w:rFonts w:ascii="Times New Roman" w:hAnsi="Times New Roman" w:cs="Times New Roman"/>
        </w:rPr>
      </w:pPr>
      <w:r w:rsidRPr="00342F1D">
        <w:rPr>
          <w:rFonts w:ascii="Times New Roman" w:hAnsi="Times New Roman" w:cs="Times New Roman"/>
          <w:shd w:val="clear" w:color="auto" w:fill="FFFFFF"/>
        </w:rPr>
        <w:t xml:space="preserve">miesiąca od dnia zawarcia umowy, jeżeli zamawiający </w:t>
      </w:r>
      <w:r w:rsidRPr="00342F1D">
        <w:rPr>
          <w:rFonts w:ascii="Times New Roman" w:hAnsi="Times New Roman" w:cs="Times New Roman"/>
        </w:rPr>
        <w:t>nie zamieścił w Biuletynie Zamówień Publicznych ogłoszenia o wyniku postępowania.</w:t>
      </w:r>
    </w:p>
    <w:p w14:paraId="71B70487" w14:textId="77777777" w:rsidR="006769FB" w:rsidRPr="00342F1D" w:rsidRDefault="00105221" w:rsidP="00342F1D">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342F1D">
        <w:rPr>
          <w:rFonts w:ascii="Times New Roman" w:hAnsi="Times New Roman" w:cs="Times New Roman"/>
          <w:color w:val="000003"/>
        </w:rPr>
        <w:t>Na orzeczenie Izby oraz postanowienie Prezesa Izby</w:t>
      </w:r>
      <w:r w:rsidRPr="00342F1D">
        <w:rPr>
          <w:rFonts w:ascii="Times New Roman" w:hAnsi="Times New Roman" w:cs="Times New Roman"/>
          <w:color w:val="151518"/>
        </w:rPr>
        <w:t xml:space="preserve">, </w:t>
      </w:r>
      <w:r w:rsidRPr="00342F1D">
        <w:rPr>
          <w:rFonts w:ascii="Times New Roman" w:hAnsi="Times New Roman" w:cs="Times New Roman"/>
          <w:color w:val="000003"/>
        </w:rPr>
        <w:t xml:space="preserve">o którym mowa w art. 519 ust. 1 </w:t>
      </w:r>
      <w:proofErr w:type="spellStart"/>
      <w:r w:rsidRPr="00342F1D">
        <w:rPr>
          <w:rFonts w:ascii="Times New Roman" w:hAnsi="Times New Roman" w:cs="Times New Roman"/>
          <w:color w:val="000003"/>
        </w:rPr>
        <w:t>Pzp</w:t>
      </w:r>
      <w:proofErr w:type="spellEnd"/>
      <w:r w:rsidRPr="00342F1D">
        <w:rPr>
          <w:rFonts w:ascii="Times New Roman" w:hAnsi="Times New Roman" w:cs="Times New Roman"/>
          <w:color w:val="2F3034"/>
        </w:rPr>
        <w:t xml:space="preserve">, </w:t>
      </w:r>
      <w:r w:rsidRPr="00342F1D">
        <w:rPr>
          <w:rFonts w:ascii="Times New Roman" w:hAnsi="Times New Roman" w:cs="Times New Roman"/>
          <w:color w:val="000003"/>
        </w:rPr>
        <w:t>stronom oraz uczest</w:t>
      </w:r>
      <w:r w:rsidRPr="00342F1D">
        <w:rPr>
          <w:rFonts w:ascii="Times New Roman" w:hAnsi="Times New Roman" w:cs="Times New Roman"/>
          <w:color w:val="151518"/>
        </w:rPr>
        <w:t>ni</w:t>
      </w:r>
      <w:r w:rsidRPr="00342F1D">
        <w:rPr>
          <w:rFonts w:ascii="Times New Roman" w:hAnsi="Times New Roman" w:cs="Times New Roman"/>
          <w:color w:val="000003"/>
        </w:rPr>
        <w:t>kom postępowania odwoławczego przysługuje skarga do sądu.</w:t>
      </w:r>
    </w:p>
    <w:p w14:paraId="15359C11" w14:textId="77777777" w:rsidR="006769FB" w:rsidRPr="00342F1D" w:rsidRDefault="00105221" w:rsidP="00342F1D">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342F1D">
        <w:rPr>
          <w:rFonts w:ascii="Times New Roman" w:hAnsi="Times New Roman" w:cs="Times New Roman"/>
          <w:color w:val="000003"/>
        </w:rPr>
        <w:t xml:space="preserve">W postępowaniu toczącym się wskutek wniesienia skargi stosuje się odpowiednio </w:t>
      </w:r>
      <w:r w:rsidRPr="00342F1D">
        <w:rPr>
          <w:rFonts w:ascii="Times New Roman" w:hAnsi="Times New Roman" w:cs="Times New Roman"/>
          <w:color w:val="000003"/>
        </w:rPr>
        <w:br/>
        <w:t>przepis</w:t>
      </w:r>
      <w:r w:rsidRPr="00342F1D">
        <w:rPr>
          <w:rFonts w:ascii="Times New Roman" w:hAnsi="Times New Roman" w:cs="Times New Roman"/>
          <w:color w:val="151518"/>
        </w:rPr>
        <w:t xml:space="preserve">y </w:t>
      </w:r>
      <w:r w:rsidRPr="00342F1D">
        <w:rPr>
          <w:rFonts w:ascii="Times New Roman" w:hAnsi="Times New Roman" w:cs="Times New Roman"/>
          <w:color w:val="000003"/>
        </w:rPr>
        <w:t xml:space="preserve">ustawy z dnia 17 listopada 1964 r. </w:t>
      </w:r>
      <w:r w:rsidR="006769FB" w:rsidRPr="00342F1D">
        <w:rPr>
          <w:rFonts w:ascii="Times New Roman" w:hAnsi="Times New Roman" w:cs="Times New Roman"/>
          <w:color w:val="000003"/>
        </w:rPr>
        <w:t>–</w:t>
      </w:r>
      <w:r w:rsidRPr="00342F1D">
        <w:rPr>
          <w:rFonts w:ascii="Times New Roman" w:hAnsi="Times New Roman" w:cs="Times New Roman"/>
          <w:color w:val="000003"/>
        </w:rPr>
        <w:t xml:space="preserve"> Kodeks postępowania cywilnego o apelacji, jeżeli prze</w:t>
      </w:r>
      <w:r w:rsidRPr="00342F1D">
        <w:rPr>
          <w:rFonts w:ascii="Times New Roman" w:hAnsi="Times New Roman" w:cs="Times New Roman"/>
          <w:color w:val="151518"/>
        </w:rPr>
        <w:t>p</w:t>
      </w:r>
      <w:r w:rsidRPr="00342F1D">
        <w:rPr>
          <w:rFonts w:ascii="Times New Roman" w:hAnsi="Times New Roman" w:cs="Times New Roman"/>
          <w:color w:val="000003"/>
        </w:rPr>
        <w:t>isy niniejszego rozdzia</w:t>
      </w:r>
      <w:r w:rsidRPr="00342F1D">
        <w:rPr>
          <w:rFonts w:ascii="Times New Roman" w:hAnsi="Times New Roman" w:cs="Times New Roman"/>
          <w:color w:val="151518"/>
        </w:rPr>
        <w:t xml:space="preserve">łu </w:t>
      </w:r>
      <w:r w:rsidRPr="00342F1D">
        <w:rPr>
          <w:rFonts w:ascii="Times New Roman" w:hAnsi="Times New Roman" w:cs="Times New Roman"/>
          <w:color w:val="000003"/>
        </w:rPr>
        <w:t>nie s</w:t>
      </w:r>
      <w:r w:rsidR="006769FB" w:rsidRPr="00342F1D">
        <w:rPr>
          <w:rFonts w:ascii="Times New Roman" w:hAnsi="Times New Roman" w:cs="Times New Roman"/>
          <w:color w:val="000003"/>
        </w:rPr>
        <w:t>tanowią inaczej.</w:t>
      </w:r>
    </w:p>
    <w:p w14:paraId="44B0F6BE" w14:textId="77777777" w:rsidR="006769FB" w:rsidRPr="00342F1D" w:rsidRDefault="00105221" w:rsidP="00342F1D">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342F1D">
        <w:rPr>
          <w:rFonts w:ascii="Times New Roman" w:hAnsi="Times New Roman" w:cs="Times New Roman"/>
          <w:color w:val="000003"/>
        </w:rPr>
        <w:t xml:space="preserve">Skargę wnosi się do Sądu Okręgowego w Warszawie </w:t>
      </w:r>
      <w:r w:rsidR="006769FB" w:rsidRPr="00342F1D">
        <w:rPr>
          <w:rFonts w:ascii="Times New Roman" w:hAnsi="Times New Roman" w:cs="Times New Roman"/>
          <w:color w:val="000003"/>
        </w:rPr>
        <w:t>–</w:t>
      </w:r>
      <w:r w:rsidRPr="00342F1D">
        <w:rPr>
          <w:rFonts w:ascii="Times New Roman" w:hAnsi="Times New Roman" w:cs="Times New Roman"/>
          <w:color w:val="000003"/>
        </w:rPr>
        <w:t xml:space="preserve"> sądu zamówień publicznych</w:t>
      </w:r>
      <w:r w:rsidRPr="00342F1D">
        <w:rPr>
          <w:rFonts w:ascii="Times New Roman" w:hAnsi="Times New Roman" w:cs="Times New Roman"/>
          <w:color w:val="2F3034"/>
        </w:rPr>
        <w:t xml:space="preserve">, </w:t>
      </w:r>
      <w:r w:rsidR="006769FB" w:rsidRPr="00342F1D">
        <w:rPr>
          <w:rFonts w:ascii="Times New Roman" w:hAnsi="Times New Roman" w:cs="Times New Roman"/>
          <w:color w:val="000003"/>
        </w:rPr>
        <w:t>zwanego dalej „</w:t>
      </w:r>
      <w:r w:rsidRPr="00342F1D">
        <w:rPr>
          <w:rFonts w:ascii="Times New Roman" w:hAnsi="Times New Roman" w:cs="Times New Roman"/>
          <w:color w:val="000003"/>
        </w:rPr>
        <w:t>sądem zamówień pub</w:t>
      </w:r>
      <w:r w:rsidRPr="00342F1D">
        <w:rPr>
          <w:rFonts w:ascii="Times New Roman" w:hAnsi="Times New Roman" w:cs="Times New Roman"/>
          <w:color w:val="151518"/>
        </w:rPr>
        <w:t>l</w:t>
      </w:r>
      <w:r w:rsidR="006769FB" w:rsidRPr="00342F1D">
        <w:rPr>
          <w:rFonts w:ascii="Times New Roman" w:hAnsi="Times New Roman" w:cs="Times New Roman"/>
          <w:color w:val="000003"/>
        </w:rPr>
        <w:t>icznych”</w:t>
      </w:r>
      <w:r w:rsidRPr="00342F1D">
        <w:rPr>
          <w:rFonts w:ascii="Times New Roman" w:hAnsi="Times New Roman" w:cs="Times New Roman"/>
          <w:color w:val="000003"/>
        </w:rPr>
        <w:t>.</w:t>
      </w:r>
    </w:p>
    <w:p w14:paraId="53F6A433" w14:textId="77777777" w:rsidR="006769FB" w:rsidRPr="00342F1D" w:rsidRDefault="00105221" w:rsidP="00342F1D">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342F1D">
        <w:rPr>
          <w:rFonts w:ascii="Times New Roman" w:hAnsi="Times New Roman" w:cs="Times New Roman"/>
          <w:color w:val="000003"/>
        </w:rPr>
        <w:t>Skargę w</w:t>
      </w:r>
      <w:r w:rsidRPr="00342F1D">
        <w:rPr>
          <w:rFonts w:ascii="Times New Roman" w:hAnsi="Times New Roman" w:cs="Times New Roman"/>
          <w:color w:val="151518"/>
        </w:rPr>
        <w:t>n</w:t>
      </w:r>
      <w:r w:rsidRPr="00342F1D">
        <w:rPr>
          <w:rFonts w:ascii="Times New Roman" w:hAnsi="Times New Roman" w:cs="Times New Roman"/>
          <w:color w:val="000003"/>
        </w:rPr>
        <w:t>osi się za pośrednictwem Prezesa Izby, w terminie 14 dni od dnia doręczenia or</w:t>
      </w:r>
      <w:r w:rsidRPr="00342F1D">
        <w:rPr>
          <w:rFonts w:ascii="Times New Roman" w:hAnsi="Times New Roman" w:cs="Times New Roman"/>
          <w:color w:val="151518"/>
        </w:rPr>
        <w:t>z</w:t>
      </w:r>
      <w:r w:rsidRPr="00342F1D">
        <w:rPr>
          <w:rFonts w:ascii="Times New Roman" w:hAnsi="Times New Roman" w:cs="Times New Roman"/>
          <w:color w:val="000003"/>
        </w:rPr>
        <w:t>eczeni</w:t>
      </w:r>
      <w:r w:rsidRPr="00342F1D">
        <w:rPr>
          <w:rFonts w:ascii="Times New Roman" w:hAnsi="Times New Roman" w:cs="Times New Roman"/>
          <w:color w:val="151518"/>
        </w:rPr>
        <w:t xml:space="preserve">a </w:t>
      </w:r>
      <w:r w:rsidRPr="00342F1D">
        <w:rPr>
          <w:rFonts w:ascii="Times New Roman" w:hAnsi="Times New Roman" w:cs="Times New Roman"/>
          <w:color w:val="000003"/>
        </w:rPr>
        <w:t>Izby lub postanowienia Prezesa Izby</w:t>
      </w:r>
      <w:r w:rsidRPr="00342F1D">
        <w:rPr>
          <w:rFonts w:ascii="Times New Roman" w:hAnsi="Times New Roman" w:cs="Times New Roman"/>
          <w:color w:val="151518"/>
        </w:rPr>
        <w:t xml:space="preserve">, </w:t>
      </w:r>
      <w:r w:rsidRPr="00342F1D">
        <w:rPr>
          <w:rFonts w:ascii="Times New Roman" w:hAnsi="Times New Roman" w:cs="Times New Roman"/>
          <w:color w:val="000003"/>
        </w:rPr>
        <w:t xml:space="preserve">o którym mowa w art. 519 ust. 1 </w:t>
      </w:r>
      <w:proofErr w:type="spellStart"/>
      <w:r w:rsidR="006769FB" w:rsidRPr="00342F1D">
        <w:rPr>
          <w:rFonts w:ascii="Times New Roman" w:hAnsi="Times New Roman" w:cs="Times New Roman"/>
          <w:color w:val="000003"/>
        </w:rPr>
        <w:t>Pzp</w:t>
      </w:r>
      <w:proofErr w:type="spellEnd"/>
      <w:r w:rsidR="006769FB" w:rsidRPr="00342F1D">
        <w:rPr>
          <w:rFonts w:ascii="Times New Roman" w:hAnsi="Times New Roman" w:cs="Times New Roman"/>
          <w:color w:val="000003"/>
        </w:rPr>
        <w:t xml:space="preserve">, </w:t>
      </w:r>
      <w:r w:rsidRPr="00342F1D">
        <w:rPr>
          <w:rFonts w:ascii="Times New Roman" w:hAnsi="Times New Roman" w:cs="Times New Roman"/>
          <w:color w:val="000003"/>
        </w:rPr>
        <w:t>przesyłając jednocześnie jej odpis przeciwnikowi skargi. Złożenie skargi w placówce poc</w:t>
      </w:r>
      <w:r w:rsidR="007F6CE3" w:rsidRPr="00342F1D">
        <w:rPr>
          <w:rFonts w:ascii="Times New Roman" w:hAnsi="Times New Roman" w:cs="Times New Roman"/>
          <w:color w:val="000003"/>
        </w:rPr>
        <w:t>ztowej operatora wyznaczonego w </w:t>
      </w:r>
      <w:r w:rsidRPr="00342F1D">
        <w:rPr>
          <w:rFonts w:ascii="Times New Roman" w:hAnsi="Times New Roman" w:cs="Times New Roman"/>
          <w:color w:val="000003"/>
        </w:rPr>
        <w:t xml:space="preserve">rozumieniu ustawy z dnia </w:t>
      </w:r>
      <w:r w:rsidRPr="00342F1D">
        <w:rPr>
          <w:rFonts w:ascii="Times New Roman" w:hAnsi="Times New Roman" w:cs="Times New Roman"/>
          <w:color w:val="000003"/>
          <w:w w:val="105"/>
        </w:rPr>
        <w:t xml:space="preserve">23 </w:t>
      </w:r>
      <w:r w:rsidRPr="00342F1D">
        <w:rPr>
          <w:rFonts w:ascii="Times New Roman" w:hAnsi="Times New Roman" w:cs="Times New Roman"/>
          <w:color w:val="000003"/>
        </w:rPr>
        <w:t xml:space="preserve">listopada </w:t>
      </w:r>
      <w:r w:rsidRPr="00342F1D">
        <w:rPr>
          <w:rFonts w:ascii="Times New Roman" w:hAnsi="Times New Roman" w:cs="Times New Roman"/>
          <w:color w:val="000003"/>
          <w:w w:val="105"/>
        </w:rPr>
        <w:t xml:space="preserve">2012 </w:t>
      </w:r>
      <w:r w:rsidRPr="00342F1D">
        <w:rPr>
          <w:rFonts w:ascii="Times New Roman" w:hAnsi="Times New Roman" w:cs="Times New Roman"/>
          <w:color w:val="000003"/>
        </w:rPr>
        <w:t>r</w:t>
      </w:r>
      <w:r w:rsidRPr="00342F1D">
        <w:rPr>
          <w:rFonts w:ascii="Times New Roman" w:hAnsi="Times New Roman" w:cs="Times New Roman"/>
          <w:color w:val="151518"/>
        </w:rPr>
        <w:t xml:space="preserve">. </w:t>
      </w:r>
      <w:r w:rsidR="006769FB" w:rsidRPr="00342F1D">
        <w:rPr>
          <w:rFonts w:ascii="Times New Roman" w:hAnsi="Times New Roman" w:cs="Times New Roman"/>
          <w:color w:val="000003"/>
        </w:rPr>
        <w:t>–</w:t>
      </w:r>
      <w:r w:rsidRPr="00342F1D">
        <w:rPr>
          <w:rFonts w:ascii="Times New Roman" w:hAnsi="Times New Roman" w:cs="Times New Roman"/>
          <w:color w:val="000003"/>
        </w:rPr>
        <w:t xml:space="preserve"> Prawo pocztowe jest równoznaczne z</w:t>
      </w:r>
      <w:r w:rsidR="000000A2" w:rsidRPr="00342F1D">
        <w:rPr>
          <w:rFonts w:ascii="Times New Roman" w:hAnsi="Times New Roman" w:cs="Times New Roman"/>
          <w:color w:val="000003"/>
        </w:rPr>
        <w:t> jej </w:t>
      </w:r>
      <w:r w:rsidR="006769FB" w:rsidRPr="00342F1D">
        <w:rPr>
          <w:rFonts w:ascii="Times New Roman" w:hAnsi="Times New Roman" w:cs="Times New Roman"/>
          <w:color w:val="000003"/>
        </w:rPr>
        <w:t>wniesieniem.</w:t>
      </w:r>
    </w:p>
    <w:p w14:paraId="380615D0" w14:textId="77777777" w:rsidR="00105221" w:rsidRPr="00342F1D" w:rsidRDefault="00105221" w:rsidP="00342F1D">
      <w:pPr>
        <w:pStyle w:val="Styl"/>
        <w:numPr>
          <w:ilvl w:val="0"/>
          <w:numId w:val="51"/>
        </w:numPr>
        <w:shd w:val="clear" w:color="auto" w:fill="FEFFFE"/>
        <w:spacing w:line="276" w:lineRule="auto"/>
        <w:ind w:left="426" w:hanging="446"/>
        <w:jc w:val="both"/>
        <w:rPr>
          <w:rFonts w:ascii="Times New Roman" w:hAnsi="Times New Roman" w:cs="Times New Roman"/>
          <w:color w:val="000003"/>
        </w:rPr>
      </w:pPr>
      <w:r w:rsidRPr="00342F1D">
        <w:rPr>
          <w:rFonts w:ascii="Times New Roman" w:hAnsi="Times New Roman" w:cs="Times New Roman"/>
          <w:color w:val="000003"/>
        </w:rPr>
        <w:t>Prezes Izby przekazuje skargę wraz z aktami pos</w:t>
      </w:r>
      <w:r w:rsidR="006769FB" w:rsidRPr="00342F1D">
        <w:rPr>
          <w:rFonts w:ascii="Times New Roman" w:hAnsi="Times New Roman" w:cs="Times New Roman"/>
          <w:color w:val="000003"/>
        </w:rPr>
        <w:t xml:space="preserve">tępowania odwoławczego do sądu </w:t>
      </w:r>
      <w:r w:rsidRPr="00342F1D">
        <w:rPr>
          <w:rFonts w:ascii="Times New Roman" w:hAnsi="Times New Roman" w:cs="Times New Roman"/>
          <w:color w:val="000003"/>
        </w:rPr>
        <w:t xml:space="preserve">zamówień publicznych w terminie 7 dni od dnia jej otrzymania. </w:t>
      </w:r>
    </w:p>
    <w:p w14:paraId="5C7FABDF" w14:textId="77777777" w:rsidR="00105221" w:rsidRPr="00342F1D" w:rsidRDefault="00105221" w:rsidP="00342F1D">
      <w:pPr>
        <w:pStyle w:val="Styl"/>
        <w:shd w:val="clear" w:color="auto" w:fill="FEFFFE"/>
        <w:spacing w:line="276" w:lineRule="auto"/>
        <w:ind w:right="54"/>
        <w:rPr>
          <w:rFonts w:ascii="Times New Roman" w:hAnsi="Times New Roman" w:cs="Times New Roman"/>
          <w:b/>
          <w:color w:val="000003"/>
          <w:w w:val="106"/>
          <w:u w:val="single"/>
        </w:rPr>
      </w:pPr>
    </w:p>
    <w:p w14:paraId="28F165A7" w14:textId="6B7CA960" w:rsidR="00F41ECC" w:rsidRPr="00342F1D" w:rsidRDefault="00C60441" w:rsidP="00342F1D">
      <w:pPr>
        <w:spacing w:line="276" w:lineRule="auto"/>
        <w:jc w:val="both"/>
        <w:rPr>
          <w:rFonts w:eastAsia="Cambria"/>
          <w:b/>
          <w:u w:val="single"/>
        </w:rPr>
      </w:pPr>
      <w:r w:rsidRPr="00342F1D">
        <w:rPr>
          <w:rFonts w:eastAsia="Cambria"/>
          <w:b/>
          <w:u w:val="single"/>
        </w:rPr>
        <w:t xml:space="preserve">XXIV. </w:t>
      </w:r>
      <w:r w:rsidR="006769FB" w:rsidRPr="00342F1D">
        <w:rPr>
          <w:rFonts w:eastAsia="Cambria"/>
          <w:b/>
          <w:u w:val="single"/>
        </w:rPr>
        <w:t>WYKAZ ZAŁĄCZNIKÓW DO SWZ</w:t>
      </w:r>
    </w:p>
    <w:p w14:paraId="4FD570C3" w14:textId="77777777" w:rsidR="006769FB" w:rsidRPr="00342F1D" w:rsidRDefault="006769FB" w:rsidP="00342F1D">
      <w:pPr>
        <w:pStyle w:val="Akapitzlist"/>
        <w:numPr>
          <w:ilvl w:val="6"/>
          <w:numId w:val="42"/>
        </w:numPr>
        <w:tabs>
          <w:tab w:val="clear" w:pos="2880"/>
        </w:tabs>
        <w:spacing w:line="276" w:lineRule="auto"/>
        <w:ind w:left="426" w:hanging="426"/>
        <w:contextualSpacing w:val="0"/>
        <w:jc w:val="both"/>
        <w:rPr>
          <w:rFonts w:eastAsia="Cambria"/>
        </w:rPr>
      </w:pPr>
      <w:r w:rsidRPr="00342F1D">
        <w:rPr>
          <w:rFonts w:eastAsia="Cambria"/>
        </w:rPr>
        <w:t>Formularz ofertowy</w:t>
      </w:r>
      <w:r w:rsidR="00A6766F" w:rsidRPr="00342F1D">
        <w:rPr>
          <w:rFonts w:eastAsia="Cambria"/>
        </w:rPr>
        <w:t>,</w:t>
      </w:r>
    </w:p>
    <w:p w14:paraId="4A53D26A" w14:textId="77777777" w:rsidR="006769FB" w:rsidRPr="00342F1D" w:rsidRDefault="006769FB" w:rsidP="00342F1D">
      <w:pPr>
        <w:pStyle w:val="Akapitzlist"/>
        <w:numPr>
          <w:ilvl w:val="6"/>
          <w:numId w:val="42"/>
        </w:numPr>
        <w:tabs>
          <w:tab w:val="clear" w:pos="2880"/>
        </w:tabs>
        <w:spacing w:line="276" w:lineRule="auto"/>
        <w:ind w:left="426" w:hanging="426"/>
        <w:jc w:val="both"/>
        <w:rPr>
          <w:rFonts w:eastAsia="Cambria"/>
        </w:rPr>
      </w:pPr>
      <w:r w:rsidRPr="00342F1D">
        <w:rPr>
          <w:rFonts w:eastAsia="Cambria"/>
        </w:rPr>
        <w:t>Oświadczenie o braku podstaw do wykluczenia i o spełnianiu warunków udziału w postępowaniu</w:t>
      </w:r>
      <w:r w:rsidR="00A6766F" w:rsidRPr="00342F1D">
        <w:rPr>
          <w:rFonts w:eastAsia="Cambria"/>
        </w:rPr>
        <w:t>,</w:t>
      </w:r>
    </w:p>
    <w:p w14:paraId="0CBC03BA" w14:textId="77777777" w:rsidR="006769FB" w:rsidRPr="00342F1D" w:rsidRDefault="006769FB" w:rsidP="00342F1D">
      <w:pPr>
        <w:pStyle w:val="Akapitzlist"/>
        <w:numPr>
          <w:ilvl w:val="6"/>
          <w:numId w:val="42"/>
        </w:numPr>
        <w:tabs>
          <w:tab w:val="clear" w:pos="2880"/>
        </w:tabs>
        <w:spacing w:line="276" w:lineRule="auto"/>
        <w:ind w:left="426" w:hanging="426"/>
        <w:jc w:val="both"/>
        <w:rPr>
          <w:rFonts w:eastAsia="Cambria"/>
        </w:rPr>
      </w:pPr>
      <w:r w:rsidRPr="00342F1D">
        <w:rPr>
          <w:rFonts w:eastAsia="Cambria"/>
        </w:rPr>
        <w:t>Zobowiązanie innego podmiotu do udostępnienia niezbędnych zasobów Wykonawcy</w:t>
      </w:r>
      <w:r w:rsidR="00A6766F" w:rsidRPr="00342F1D">
        <w:rPr>
          <w:rFonts w:eastAsia="Cambria"/>
        </w:rPr>
        <w:t>,</w:t>
      </w:r>
    </w:p>
    <w:p w14:paraId="23E7BA88" w14:textId="77777777" w:rsidR="006769FB" w:rsidRPr="00342F1D" w:rsidRDefault="003D21D4" w:rsidP="00342F1D">
      <w:pPr>
        <w:pStyle w:val="Akapitzlist"/>
        <w:numPr>
          <w:ilvl w:val="6"/>
          <w:numId w:val="42"/>
        </w:numPr>
        <w:tabs>
          <w:tab w:val="clear" w:pos="2880"/>
        </w:tabs>
        <w:spacing w:line="276" w:lineRule="auto"/>
        <w:ind w:left="426" w:hanging="426"/>
        <w:jc w:val="both"/>
        <w:rPr>
          <w:rFonts w:eastAsia="Cambria"/>
        </w:rPr>
      </w:pPr>
      <w:r w:rsidRPr="00342F1D">
        <w:rPr>
          <w:rFonts w:eastAsia="Cambria"/>
        </w:rPr>
        <w:t>Oświadczenie dotyczące przynależności lub braku przynależności do tej samej grupy kapitałowej</w:t>
      </w:r>
      <w:r w:rsidR="00A6766F" w:rsidRPr="00342F1D">
        <w:rPr>
          <w:rFonts w:eastAsia="Cambria"/>
        </w:rPr>
        <w:t>,</w:t>
      </w:r>
    </w:p>
    <w:p w14:paraId="0BEBC395" w14:textId="325E2206" w:rsidR="003D21D4" w:rsidRPr="00342F1D" w:rsidRDefault="00853605" w:rsidP="00342F1D">
      <w:pPr>
        <w:pStyle w:val="Akapitzlist"/>
        <w:numPr>
          <w:ilvl w:val="6"/>
          <w:numId w:val="42"/>
        </w:numPr>
        <w:tabs>
          <w:tab w:val="clear" w:pos="2880"/>
        </w:tabs>
        <w:spacing w:line="276" w:lineRule="auto"/>
        <w:ind w:left="426" w:hanging="426"/>
        <w:jc w:val="both"/>
        <w:rPr>
          <w:rFonts w:eastAsia="Cambria"/>
        </w:rPr>
      </w:pPr>
      <w:r w:rsidRPr="00342F1D">
        <w:rPr>
          <w:rFonts w:eastAsia="Cambria"/>
        </w:rPr>
        <w:t xml:space="preserve">Projektowane postanowienia </w:t>
      </w:r>
      <w:r w:rsidR="003D21D4" w:rsidRPr="00342F1D">
        <w:rPr>
          <w:rFonts w:eastAsia="Cambria"/>
        </w:rPr>
        <w:t>umowy</w:t>
      </w:r>
      <w:r w:rsidR="00A6766F" w:rsidRPr="00342F1D">
        <w:rPr>
          <w:rFonts w:eastAsia="Cambria"/>
        </w:rPr>
        <w:t>,</w:t>
      </w:r>
    </w:p>
    <w:p w14:paraId="6EBAEC3D" w14:textId="77777777" w:rsidR="003D21D4" w:rsidRPr="00342F1D" w:rsidRDefault="003D21D4" w:rsidP="00342F1D">
      <w:pPr>
        <w:pStyle w:val="Akapitzlist"/>
        <w:numPr>
          <w:ilvl w:val="6"/>
          <w:numId w:val="42"/>
        </w:numPr>
        <w:tabs>
          <w:tab w:val="clear" w:pos="2880"/>
        </w:tabs>
        <w:spacing w:line="276" w:lineRule="auto"/>
        <w:ind w:left="426" w:hanging="426"/>
        <w:jc w:val="both"/>
        <w:rPr>
          <w:rFonts w:eastAsia="Cambria"/>
        </w:rPr>
      </w:pPr>
      <w:r w:rsidRPr="00342F1D">
        <w:rPr>
          <w:rFonts w:eastAsia="Cambria"/>
        </w:rPr>
        <w:t>Opis Przedmiotu Zamówienia (OPZ)</w:t>
      </w:r>
      <w:r w:rsidR="00A6766F" w:rsidRPr="00342F1D">
        <w:rPr>
          <w:rFonts w:eastAsia="Cambria"/>
        </w:rPr>
        <w:t>,</w:t>
      </w:r>
    </w:p>
    <w:p w14:paraId="1405DA72" w14:textId="77777777" w:rsidR="00FE3414" w:rsidRPr="00342F1D" w:rsidRDefault="003D21D4" w:rsidP="00342F1D">
      <w:pPr>
        <w:pStyle w:val="Akapitzlist"/>
        <w:numPr>
          <w:ilvl w:val="6"/>
          <w:numId w:val="42"/>
        </w:numPr>
        <w:tabs>
          <w:tab w:val="clear" w:pos="2880"/>
        </w:tabs>
        <w:spacing w:line="276" w:lineRule="auto"/>
        <w:ind w:left="426" w:hanging="426"/>
        <w:jc w:val="both"/>
        <w:rPr>
          <w:rFonts w:eastAsia="Cambria"/>
        </w:rPr>
      </w:pPr>
      <w:r w:rsidRPr="00342F1D">
        <w:rPr>
          <w:color w:val="000005"/>
        </w:rPr>
        <w:t xml:space="preserve">Wzór oświadczenia o aktualności informacji zawartych </w:t>
      </w:r>
      <w:r w:rsidR="00964EAF" w:rsidRPr="00342F1D">
        <w:rPr>
          <w:color w:val="000005"/>
        </w:rPr>
        <w:t>w oświadczeniu, o którym mowa w </w:t>
      </w:r>
      <w:r w:rsidRPr="00342F1D">
        <w:rPr>
          <w:color w:val="000005"/>
        </w:rPr>
        <w:t xml:space="preserve">art. 125 ust. 1 </w:t>
      </w:r>
      <w:proofErr w:type="spellStart"/>
      <w:r w:rsidRPr="00342F1D">
        <w:rPr>
          <w:color w:val="000005"/>
        </w:rPr>
        <w:t>Pzp</w:t>
      </w:r>
      <w:proofErr w:type="spellEnd"/>
      <w:r w:rsidR="00A6766F" w:rsidRPr="00342F1D">
        <w:rPr>
          <w:color w:val="000005"/>
        </w:rPr>
        <w:t>,</w:t>
      </w:r>
    </w:p>
    <w:p w14:paraId="14E53A13" w14:textId="604BFDB2" w:rsidR="007B0F70" w:rsidRPr="00342F1D" w:rsidRDefault="00A6766F" w:rsidP="00342F1D">
      <w:pPr>
        <w:pStyle w:val="Akapitzlist"/>
        <w:numPr>
          <w:ilvl w:val="6"/>
          <w:numId w:val="42"/>
        </w:numPr>
        <w:tabs>
          <w:tab w:val="clear" w:pos="2880"/>
        </w:tabs>
        <w:spacing w:line="276" w:lineRule="auto"/>
        <w:ind w:left="426" w:hanging="426"/>
        <w:jc w:val="both"/>
        <w:rPr>
          <w:rFonts w:eastAsia="Cambria"/>
        </w:rPr>
      </w:pPr>
      <w:r w:rsidRPr="00342F1D">
        <w:rPr>
          <w:color w:val="000005"/>
        </w:rPr>
        <w:t xml:space="preserve">Wzór </w:t>
      </w:r>
      <w:r w:rsidRPr="00342F1D">
        <w:t xml:space="preserve">oświadczenia dot. wykonania </w:t>
      </w:r>
      <w:r w:rsidR="008C7B13" w:rsidRPr="00342F1D">
        <w:t>usług</w:t>
      </w:r>
      <w:r w:rsidRPr="00342F1D">
        <w:t xml:space="preserve"> przez poszczególnych Wykonawców.</w:t>
      </w:r>
    </w:p>
    <w:p w14:paraId="50E594B9" w14:textId="4F8D5121" w:rsidR="007B0F70" w:rsidRPr="00342F1D" w:rsidRDefault="007B0F70" w:rsidP="00342F1D">
      <w:pPr>
        <w:pStyle w:val="Akapitzlist"/>
        <w:numPr>
          <w:ilvl w:val="6"/>
          <w:numId w:val="42"/>
        </w:numPr>
        <w:tabs>
          <w:tab w:val="clear" w:pos="2880"/>
        </w:tabs>
        <w:spacing w:line="276" w:lineRule="auto"/>
        <w:ind w:left="426" w:hanging="426"/>
        <w:jc w:val="both"/>
        <w:rPr>
          <w:rFonts w:eastAsia="Cambria"/>
          <w:bCs/>
        </w:rPr>
      </w:pPr>
      <w:r w:rsidRPr="00342F1D">
        <w:rPr>
          <w:rFonts w:eastAsia="Calibri"/>
          <w:bCs/>
          <w:lang w:eastAsia="ar-SA"/>
        </w:rPr>
        <w:lastRenderedPageBreak/>
        <w:t xml:space="preserve">Wykaz </w:t>
      </w:r>
      <w:r w:rsidR="008C7B13" w:rsidRPr="00342F1D">
        <w:rPr>
          <w:rFonts w:eastAsia="Calibri"/>
          <w:bCs/>
          <w:lang w:eastAsia="ar-SA"/>
        </w:rPr>
        <w:t>narzędzi dostępnych wykonawcy w celu wykonania zamówienia</w:t>
      </w:r>
      <w:r w:rsidRPr="00342F1D">
        <w:rPr>
          <w:rFonts w:eastAsia="Calibri"/>
          <w:bCs/>
          <w:lang w:eastAsia="ar-SA"/>
        </w:rPr>
        <w:t>.</w:t>
      </w:r>
    </w:p>
    <w:p w14:paraId="6D99846F" w14:textId="50A81426" w:rsidR="00DF0688" w:rsidRPr="00342F1D" w:rsidRDefault="00DF0688" w:rsidP="00342F1D">
      <w:pPr>
        <w:pStyle w:val="Akapitzlist"/>
        <w:spacing w:line="276" w:lineRule="auto"/>
        <w:ind w:left="0"/>
      </w:pPr>
      <w:bookmarkStart w:id="11" w:name="_Hlk76731763"/>
      <w:r w:rsidRPr="00342F1D">
        <w:t>10. Identyfikatory post</w:t>
      </w:r>
      <w:r w:rsidR="00853605" w:rsidRPr="00342F1D">
        <w:t>ę</w:t>
      </w:r>
      <w:r w:rsidRPr="00342F1D">
        <w:t>powania</w:t>
      </w:r>
      <w:r w:rsidR="00956E21" w:rsidRPr="00342F1D">
        <w:t>:</w:t>
      </w:r>
      <w:r w:rsidRPr="00342F1D">
        <w:t xml:space="preserve"> </w:t>
      </w:r>
      <w:r w:rsidRPr="00342F1D">
        <w:br/>
        <w:t xml:space="preserve">      Identyfikator postępowania na e</w:t>
      </w:r>
      <w:r w:rsidR="00741D0A">
        <w:t>-</w:t>
      </w:r>
      <w:r w:rsidRPr="00342F1D">
        <w:t>Zamówienia.</w:t>
      </w:r>
    </w:p>
    <w:p w14:paraId="0DE6B39E" w14:textId="503F6852" w:rsidR="007B0F70" w:rsidRPr="00266C19" w:rsidRDefault="00DF0688" w:rsidP="00266C19">
      <w:pPr>
        <w:pStyle w:val="Akapitzlist"/>
        <w:spacing w:line="276" w:lineRule="auto"/>
        <w:ind w:left="0"/>
        <w:jc w:val="both"/>
        <w:rPr>
          <w:rFonts w:eastAsia="Cambria"/>
        </w:rPr>
      </w:pPr>
      <w:r w:rsidRPr="00342F1D">
        <w:t xml:space="preserve">      Identyfikator postępowania na </w:t>
      </w:r>
      <w:proofErr w:type="spellStart"/>
      <w:r w:rsidRPr="00342F1D">
        <w:t>miniPortalu</w:t>
      </w:r>
      <w:proofErr w:type="spellEnd"/>
      <w:r w:rsidRPr="00342F1D">
        <w:t>.</w:t>
      </w:r>
      <w:bookmarkEnd w:id="11"/>
    </w:p>
    <w:sectPr w:rsidR="007B0F70" w:rsidRPr="00266C19" w:rsidSect="0023435F">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7744" w14:textId="77777777" w:rsidR="00921F85" w:rsidRDefault="00921F85" w:rsidP="008155A2">
      <w:r>
        <w:separator/>
      </w:r>
    </w:p>
  </w:endnote>
  <w:endnote w:type="continuationSeparator" w:id="0">
    <w:p w14:paraId="2F0374BA" w14:textId="77777777" w:rsidR="00921F85" w:rsidRDefault="00921F85" w:rsidP="0081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Droid Sans Fallback">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Dotum"/>
    <w:panose1 w:val="00000000000000000000"/>
    <w:charset w:val="C8"/>
    <w:family w:val="decorative"/>
    <w:notTrueType/>
    <w:pitch w:val="variable"/>
    <w:sig w:usb0="00000001"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530795"/>
      <w:docPartObj>
        <w:docPartGallery w:val="Page Numbers (Bottom of Page)"/>
        <w:docPartUnique/>
      </w:docPartObj>
    </w:sdtPr>
    <w:sdtEndPr/>
    <w:sdtContent>
      <w:p w14:paraId="4D32093F" w14:textId="49B0A0AA" w:rsidR="00C9701F" w:rsidRDefault="00310FFA">
        <w:pPr>
          <w:pStyle w:val="Stopka"/>
          <w:jc w:val="right"/>
        </w:pPr>
        <w:r w:rsidRPr="00105221">
          <w:rPr>
            <w:rFonts w:ascii="Garamond" w:hAnsi="Garamond"/>
            <w:sz w:val="22"/>
            <w:szCs w:val="22"/>
          </w:rPr>
          <w:fldChar w:fldCharType="begin"/>
        </w:r>
        <w:r w:rsidR="00C9701F" w:rsidRPr="00105221">
          <w:rPr>
            <w:rFonts w:ascii="Garamond" w:hAnsi="Garamond"/>
            <w:sz w:val="22"/>
            <w:szCs w:val="22"/>
          </w:rPr>
          <w:instrText xml:space="preserve"> PAGE   \* MERGEFORMAT </w:instrText>
        </w:r>
        <w:r w:rsidRPr="00105221">
          <w:rPr>
            <w:rFonts w:ascii="Garamond" w:hAnsi="Garamond"/>
            <w:sz w:val="22"/>
            <w:szCs w:val="22"/>
          </w:rPr>
          <w:fldChar w:fldCharType="separate"/>
        </w:r>
        <w:r w:rsidR="00D35AA2">
          <w:rPr>
            <w:rFonts w:ascii="Garamond" w:hAnsi="Garamond"/>
            <w:noProof/>
            <w:sz w:val="22"/>
            <w:szCs w:val="22"/>
          </w:rPr>
          <w:t>2</w:t>
        </w:r>
        <w:r w:rsidRPr="00105221">
          <w:rPr>
            <w:rFonts w:ascii="Garamond" w:hAnsi="Garamond"/>
            <w:sz w:val="22"/>
            <w:szCs w:val="22"/>
          </w:rPr>
          <w:fldChar w:fldCharType="end"/>
        </w:r>
      </w:p>
    </w:sdtContent>
  </w:sdt>
  <w:p w14:paraId="13999054" w14:textId="77777777" w:rsidR="00C9701F" w:rsidRDefault="00C970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C072" w14:textId="77777777" w:rsidR="00921F85" w:rsidRDefault="00921F85" w:rsidP="008155A2">
      <w:r>
        <w:separator/>
      </w:r>
    </w:p>
  </w:footnote>
  <w:footnote w:type="continuationSeparator" w:id="0">
    <w:p w14:paraId="4B3D0A8C" w14:textId="77777777" w:rsidR="00921F85" w:rsidRDefault="00921F85" w:rsidP="0081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6F30" w14:textId="77777777" w:rsidR="00C9701F" w:rsidRPr="004617AE" w:rsidRDefault="00C9701F">
    <w:pPr>
      <w:pStyle w:val="Nagwek"/>
      <w:rPr>
        <w:sz w:val="16"/>
        <w:szCs w:val="16"/>
      </w:rPr>
    </w:pPr>
    <w:r w:rsidRPr="004617AE">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16569B"/>
    <w:multiLevelType w:val="hybridMultilevel"/>
    <w:tmpl w:val="702E74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8"/>
    <w:multiLevelType w:val="multilevel"/>
    <w:tmpl w:val="00000008"/>
    <w:name w:val="WW8Num8"/>
    <w:lvl w:ilvl="0">
      <w:start w:val="1"/>
      <w:numFmt w:val="lowerLetter"/>
      <w:lvlText w:val="%1)"/>
      <w:lvlJc w:val="left"/>
      <w:pPr>
        <w:tabs>
          <w:tab w:val="num" w:pos="1070"/>
        </w:tabs>
        <w:ind w:left="1070" w:hanging="360"/>
      </w:pPr>
      <w:rPr>
        <w:b/>
      </w:rPr>
    </w:lvl>
    <w:lvl w:ilvl="1">
      <w:start w:val="1"/>
      <w:numFmt w:val="decimal"/>
      <w:lvlText w:val="%2."/>
      <w:lvlJc w:val="left"/>
      <w:pPr>
        <w:tabs>
          <w:tab w:val="num" w:pos="3338"/>
        </w:tabs>
        <w:ind w:left="3338" w:hanging="360"/>
      </w:pPr>
      <w:rPr>
        <w:b w:val="0"/>
        <w:i w:val="0"/>
      </w:rPr>
    </w:lvl>
    <w:lvl w:ilvl="2">
      <w:start w:val="1"/>
      <w:numFmt w:val="decimal"/>
      <w:lvlText w:val="%2.%3)"/>
      <w:lvlJc w:val="left"/>
      <w:pPr>
        <w:tabs>
          <w:tab w:val="num" w:pos="1278"/>
        </w:tabs>
        <w:ind w:left="1278" w:hanging="360"/>
      </w:pPr>
      <w:rPr>
        <w:b w:val="0"/>
        <w:i w:val="0"/>
        <w:sz w:val="16"/>
        <w:szCs w:val="16"/>
      </w:rPr>
    </w:lvl>
    <w:lvl w:ilvl="3">
      <w:start w:val="8"/>
      <w:numFmt w:val="decimal"/>
      <w:lvlText w:val="%2.%3.%4"/>
      <w:lvlJc w:val="left"/>
      <w:pPr>
        <w:tabs>
          <w:tab w:val="num" w:pos="0"/>
        </w:tabs>
        <w:ind w:left="3590" w:hanging="360"/>
      </w:pPr>
    </w:lvl>
    <w:lvl w:ilvl="4">
      <w:start w:val="1"/>
      <w:numFmt w:val="lowerLetter"/>
      <w:lvlText w:val="%2.%3.%4.%5."/>
      <w:lvlJc w:val="left"/>
      <w:pPr>
        <w:tabs>
          <w:tab w:val="num" w:pos="4310"/>
        </w:tabs>
        <w:ind w:left="4310" w:hanging="360"/>
      </w:pPr>
    </w:lvl>
    <w:lvl w:ilvl="5">
      <w:start w:val="1"/>
      <w:numFmt w:val="lowerRoman"/>
      <w:lvlText w:val="%2.%3.%4.%5.%6."/>
      <w:lvlJc w:val="righ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right"/>
      <w:pPr>
        <w:tabs>
          <w:tab w:val="num" w:pos="7190"/>
        </w:tabs>
        <w:ind w:left="7190" w:hanging="180"/>
      </w:pPr>
    </w:lvl>
  </w:abstractNum>
  <w:abstractNum w:abstractNumId="4" w15:restartNumberingAfterBreak="0">
    <w:nsid w:val="00000009"/>
    <w:multiLevelType w:val="singleLevel"/>
    <w:tmpl w:val="00000009"/>
    <w:name w:val="WW8Num9"/>
    <w:lvl w:ilvl="0">
      <w:start w:val="1"/>
      <w:numFmt w:val="decimal"/>
      <w:lvlText w:val="%1."/>
      <w:lvlJc w:val="left"/>
      <w:pPr>
        <w:tabs>
          <w:tab w:val="num" w:pos="1380"/>
        </w:tabs>
        <w:ind w:left="1380" w:hanging="360"/>
      </w:pPr>
    </w:lvl>
  </w:abstractNum>
  <w:abstractNum w:abstractNumId="5" w15:restartNumberingAfterBreak="0">
    <w:nsid w:val="00000012"/>
    <w:multiLevelType w:val="multilevel"/>
    <w:tmpl w:val="231E938C"/>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0000013"/>
    <w:multiLevelType w:val="multilevel"/>
    <w:tmpl w:val="08365DB2"/>
    <w:name w:val="WW8Num19"/>
    <w:lvl w:ilvl="0">
      <w:start w:val="1"/>
      <w:numFmt w:val="decimal"/>
      <w:lvlText w:val="%1."/>
      <w:lvlJc w:val="left"/>
      <w:pPr>
        <w:tabs>
          <w:tab w:val="num" w:pos="720"/>
        </w:tabs>
        <w:ind w:left="720" w:hanging="360"/>
      </w:pPr>
      <w:rPr>
        <w:rFonts w:ascii="Garamond" w:eastAsia="Times New Roman" w:hAnsi="Garamond" w:cs="Symbol" w:hint="default"/>
        <w:b w:val="0"/>
        <w:bCs/>
        <w:color w:val="000000"/>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4"/>
    <w:multiLevelType w:val="multilevel"/>
    <w:tmpl w:val="00000024"/>
    <w:name w:val="WW8Num36"/>
    <w:lvl w:ilvl="0">
      <w:start w:val="1"/>
      <w:numFmt w:val="bullet"/>
      <w:lvlText w:val=""/>
      <w:lvlJc w:val="left"/>
      <w:pPr>
        <w:tabs>
          <w:tab w:val="num" w:pos="0"/>
        </w:tabs>
        <w:ind w:left="720" w:hanging="360"/>
      </w:pPr>
      <w:rPr>
        <w:rFonts w:ascii="Symbol" w:hAnsi="Symbol" w:cs="Times New Roman"/>
        <w:i w:val="0"/>
        <w:iCs/>
        <w:color w:val="00000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i w:val="0"/>
        <w:iCs/>
        <w:color w:val="00000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i w:val="0"/>
        <w:iCs/>
        <w:color w:val="00000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34"/>
    <w:multiLevelType w:val="multilevel"/>
    <w:tmpl w:val="84FE81BA"/>
    <w:name w:val="WW8Num52"/>
    <w:lvl w:ilvl="0">
      <w:start w:val="1"/>
      <w:numFmt w:val="decimal"/>
      <w:lvlText w:val="%1)"/>
      <w:lvlJc w:val="right"/>
      <w:pPr>
        <w:tabs>
          <w:tab w:val="num" w:pos="0"/>
        </w:tabs>
        <w:ind w:left="720" w:hanging="360"/>
      </w:pPr>
      <w:rPr>
        <w:rFonts w:cs="Times New Roman" w:hint="default"/>
        <w:lang w:val="pl-PL"/>
      </w:rPr>
    </w:lvl>
    <w:lvl w:ilvl="1">
      <w:start w:val="1"/>
      <w:numFmt w:val="decimal"/>
      <w:lvlText w:val="%2."/>
      <w:lvlJc w:val="left"/>
      <w:pPr>
        <w:ind w:left="1364" w:hanging="360"/>
      </w:pPr>
      <w:rPr>
        <w:rFonts w:hint="default"/>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15:restartNumberingAfterBreak="0">
    <w:nsid w:val="03033B94"/>
    <w:multiLevelType w:val="multilevel"/>
    <w:tmpl w:val="DB60A092"/>
    <w:styleLink w:val="WWNum75"/>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9FD4E95"/>
    <w:multiLevelType w:val="hybridMultilevel"/>
    <w:tmpl w:val="0A883DC8"/>
    <w:lvl w:ilvl="0" w:tplc="735CECAE">
      <w:start w:val="1"/>
      <w:numFmt w:val="decimal"/>
      <w:lvlText w:val="%1)"/>
      <w:lvlJc w:val="left"/>
      <w:pPr>
        <w:ind w:left="1211" w:hanging="360"/>
      </w:pPr>
      <w:rPr>
        <w:rFonts w:ascii="Garamond" w:hAnsi="Garamond" w:cs="Arial"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0BA55B3D"/>
    <w:multiLevelType w:val="hybridMultilevel"/>
    <w:tmpl w:val="F3EC6E5E"/>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234650"/>
    <w:multiLevelType w:val="singleLevel"/>
    <w:tmpl w:val="9E1C0538"/>
    <w:lvl w:ilvl="0">
      <w:start w:val="1"/>
      <w:numFmt w:val="decimal"/>
      <w:lvlText w:val="%1)"/>
      <w:legacy w:legacy="1" w:legacySpace="0" w:legacyIndent="0"/>
      <w:lvlJc w:val="left"/>
      <w:rPr>
        <w:rFonts w:ascii="Garamond" w:hAnsi="Garamond" w:cs="Times New Roman" w:hint="default"/>
        <w:color w:val="010005"/>
      </w:rPr>
    </w:lvl>
  </w:abstractNum>
  <w:abstractNum w:abstractNumId="13" w15:restartNumberingAfterBreak="0">
    <w:nsid w:val="0F362EB8"/>
    <w:multiLevelType w:val="hybridMultilevel"/>
    <w:tmpl w:val="0A001AA2"/>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BE28B7"/>
    <w:multiLevelType w:val="hybridMultilevel"/>
    <w:tmpl w:val="D59AFD4A"/>
    <w:lvl w:ilvl="0" w:tplc="76C0430C">
      <w:start w:val="1"/>
      <w:numFmt w:val="upperRoman"/>
      <w:lvlText w:val="%1."/>
      <w:lvlJc w:val="left"/>
      <w:pPr>
        <w:ind w:left="720" w:hanging="720"/>
      </w:pPr>
      <w:rPr>
        <w:rFonts w:ascii="Arial" w:hAnsi="Arial" w:cs="Arial" w:hint="default"/>
      </w:rPr>
    </w:lvl>
    <w:lvl w:ilvl="1" w:tplc="A6A23BCA">
      <w:start w:val="1"/>
      <w:numFmt w:val="decimal"/>
      <w:lvlText w:val="%2)"/>
      <w:lvlJc w:val="left"/>
      <w:pPr>
        <w:ind w:left="1260" w:hanging="180"/>
      </w:pPr>
      <w:rPr>
        <w:rFonts w:ascii="Arial" w:hAnsi="Arial" w:cs="Arial" w:hint="default"/>
        <w:b w:val="0"/>
        <w:bCs w:val="0"/>
        <w:sz w:val="22"/>
        <w:szCs w:val="22"/>
      </w:rPr>
    </w:lvl>
    <w:lvl w:ilvl="2" w:tplc="846A5CDC">
      <w:start w:val="1"/>
      <w:numFmt w:val="decimal"/>
      <w:lvlText w:val="%3."/>
      <w:lvlJc w:val="left"/>
      <w:pPr>
        <w:ind w:left="2340" w:hanging="360"/>
      </w:pPr>
      <w:rPr>
        <w:rFonts w:hint="default"/>
        <w:color w:val="auto"/>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0B33F0"/>
    <w:multiLevelType w:val="multilevel"/>
    <w:tmpl w:val="FA4A821A"/>
    <w:lvl w:ilvl="0">
      <w:start w:val="1"/>
      <w:numFmt w:val="decimal"/>
      <w:lvlText w:val="%1."/>
      <w:legacy w:legacy="1" w:legacySpace="0" w:legacyIndent="0"/>
      <w:lvlJc w:val="left"/>
      <w:rPr>
        <w:rFonts w:ascii="Garamond" w:hAnsi="Garamond" w:cs="Times New Roman" w:hint="default"/>
        <w:color w:val="010004"/>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ascii="Times New Roman" w:hAnsi="Times New Roman" w:cs="Times New Roman" w:hint="default"/>
        <w:sz w:val="24"/>
        <w:szCs w:val="24"/>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12B4015"/>
    <w:multiLevelType w:val="multilevel"/>
    <w:tmpl w:val="409608CC"/>
    <w:styleLink w:val="Zaimportowanystyl4"/>
    <w:lvl w:ilvl="0">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17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005"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47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430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7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5253"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17C76F9"/>
    <w:multiLevelType w:val="hybridMultilevel"/>
    <w:tmpl w:val="4B268396"/>
    <w:lvl w:ilvl="0" w:tplc="91B6731A">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D554D9"/>
    <w:multiLevelType w:val="singleLevel"/>
    <w:tmpl w:val="53A6736C"/>
    <w:lvl w:ilvl="0">
      <w:start w:val="2"/>
      <w:numFmt w:val="decimal"/>
      <w:lvlText w:val="%1)"/>
      <w:legacy w:legacy="1" w:legacySpace="0" w:legacyIndent="0"/>
      <w:lvlJc w:val="left"/>
      <w:rPr>
        <w:rFonts w:ascii="Times New Roman" w:hAnsi="Times New Roman" w:cs="Times New Roman" w:hint="default"/>
        <w:color w:val="000004"/>
      </w:rPr>
    </w:lvl>
  </w:abstractNum>
  <w:abstractNum w:abstractNumId="19" w15:restartNumberingAfterBreak="0">
    <w:nsid w:val="152607A3"/>
    <w:multiLevelType w:val="hybridMultilevel"/>
    <w:tmpl w:val="CDB89ACC"/>
    <w:lvl w:ilvl="0" w:tplc="EEFCBF8E">
      <w:start w:val="1"/>
      <w:numFmt w:val="upperRoman"/>
      <w:lvlText w:val="%1."/>
      <w:lvlJc w:val="righ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363E25"/>
    <w:multiLevelType w:val="hybridMultilevel"/>
    <w:tmpl w:val="C0A0446C"/>
    <w:lvl w:ilvl="0" w:tplc="6D7EEB4E">
      <w:start w:val="3"/>
      <w:numFmt w:val="bullet"/>
      <w:lvlText w:val="-"/>
      <w:lvlJc w:val="left"/>
      <w:pPr>
        <w:ind w:left="1494" w:hanging="360"/>
      </w:pPr>
      <w:rPr>
        <w:rFonts w:ascii="Times New Roman" w:eastAsia="Times New Roman" w:hAnsi="Times New Roman" w:cs="Times New Roman"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tentative="1">
      <w:start w:val="1"/>
      <w:numFmt w:val="bullet"/>
      <w:pStyle w:val="Tytu"/>
      <w:lvlText w:val=""/>
      <w:lvlJc w:val="left"/>
      <w:pPr>
        <w:ind w:left="7254" w:hanging="360"/>
      </w:pPr>
      <w:rPr>
        <w:rFonts w:ascii="Wingdings" w:hAnsi="Wingdings" w:hint="default"/>
      </w:rPr>
    </w:lvl>
  </w:abstractNum>
  <w:abstractNum w:abstractNumId="21" w15:restartNumberingAfterBreak="0">
    <w:nsid w:val="18442F07"/>
    <w:multiLevelType w:val="singleLevel"/>
    <w:tmpl w:val="093825A2"/>
    <w:lvl w:ilvl="0">
      <w:start w:val="1"/>
      <w:numFmt w:val="decimal"/>
      <w:lvlText w:val="%1."/>
      <w:legacy w:legacy="1" w:legacySpace="0" w:legacyIndent="0"/>
      <w:lvlJc w:val="left"/>
      <w:rPr>
        <w:rFonts w:ascii="Times New Roman" w:hAnsi="Times New Roman" w:cs="Times New Roman" w:hint="default"/>
        <w:b w:val="0"/>
        <w:color w:val="000004"/>
      </w:rPr>
    </w:lvl>
  </w:abstractNum>
  <w:abstractNum w:abstractNumId="22" w15:restartNumberingAfterBreak="0">
    <w:nsid w:val="18A47B80"/>
    <w:multiLevelType w:val="singleLevel"/>
    <w:tmpl w:val="50F88EB0"/>
    <w:lvl w:ilvl="0">
      <w:start w:val="1"/>
      <w:numFmt w:val="decimal"/>
      <w:lvlText w:val="%1."/>
      <w:legacy w:legacy="1" w:legacySpace="0" w:legacyIndent="0"/>
      <w:lvlJc w:val="left"/>
      <w:rPr>
        <w:rFonts w:ascii="Garamond" w:eastAsia="Times New Roman" w:hAnsi="Garamond" w:cs="Arial"/>
        <w:color w:val="000002"/>
      </w:rPr>
    </w:lvl>
  </w:abstractNum>
  <w:abstractNum w:abstractNumId="23" w15:restartNumberingAfterBreak="0">
    <w:nsid w:val="18D96EA3"/>
    <w:multiLevelType w:val="multilevel"/>
    <w:tmpl w:val="EC9821F2"/>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4" w15:restartNumberingAfterBreak="0">
    <w:nsid w:val="19730BCB"/>
    <w:multiLevelType w:val="multilevel"/>
    <w:tmpl w:val="2828DB5C"/>
    <w:styleLink w:val="WWNum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B4C5F71"/>
    <w:multiLevelType w:val="hybridMultilevel"/>
    <w:tmpl w:val="311A43A6"/>
    <w:lvl w:ilvl="0" w:tplc="A4829540">
      <w:start w:val="1"/>
      <w:numFmt w:val="decimal"/>
      <w:lvlText w:val="%1)"/>
      <w:lvlJc w:val="left"/>
      <w:pPr>
        <w:ind w:left="786" w:hanging="360"/>
      </w:pPr>
      <w:rPr>
        <w:rFonts w:ascii="Garamond" w:hAnsi="Garamond" w:cs="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C1B716F"/>
    <w:multiLevelType w:val="singleLevel"/>
    <w:tmpl w:val="A704C684"/>
    <w:lvl w:ilvl="0">
      <w:start w:val="1"/>
      <w:numFmt w:val="bullet"/>
      <w:pStyle w:val="Bullet1"/>
      <w:lvlText w:val=""/>
      <w:lvlJc w:val="left"/>
      <w:pPr>
        <w:tabs>
          <w:tab w:val="num" w:pos="360"/>
        </w:tabs>
        <w:ind w:left="360" w:hanging="360"/>
      </w:pPr>
      <w:rPr>
        <w:rFonts w:ascii="Symbol" w:hAnsi="Symbol" w:hint="default"/>
      </w:rPr>
    </w:lvl>
  </w:abstractNum>
  <w:abstractNum w:abstractNumId="27" w15:restartNumberingAfterBreak="0">
    <w:nsid w:val="1DAE4072"/>
    <w:multiLevelType w:val="singleLevel"/>
    <w:tmpl w:val="E0EA0D42"/>
    <w:lvl w:ilvl="0">
      <w:start w:val="2"/>
      <w:numFmt w:val="decimal"/>
      <w:lvlText w:val="%1."/>
      <w:legacy w:legacy="1" w:legacySpace="0" w:legacyIndent="0"/>
      <w:lvlJc w:val="left"/>
      <w:rPr>
        <w:rFonts w:ascii="Garamond" w:hAnsi="Garamond" w:cs="Times New Roman" w:hint="default"/>
        <w:color w:val="000003"/>
      </w:rPr>
    </w:lvl>
  </w:abstractNum>
  <w:abstractNum w:abstractNumId="28" w15:restartNumberingAfterBreak="0">
    <w:nsid w:val="229C64CF"/>
    <w:multiLevelType w:val="multilevel"/>
    <w:tmpl w:val="25BAA832"/>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103F34"/>
    <w:multiLevelType w:val="hybridMultilevel"/>
    <w:tmpl w:val="FB5A5944"/>
    <w:lvl w:ilvl="0" w:tplc="452E89A2">
      <w:start w:val="2"/>
      <w:numFmt w:val="decimal"/>
      <w:lvlText w:val="%1."/>
      <w:lvlJc w:val="left"/>
      <w:pPr>
        <w:ind w:left="720" w:hanging="360"/>
      </w:pPr>
      <w:rPr>
        <w:rFonts w:hint="default"/>
      </w:rPr>
    </w:lvl>
    <w:lvl w:ilvl="1" w:tplc="0E4854E6">
      <w:start w:val="1"/>
      <w:numFmt w:val="decimal"/>
      <w:lvlText w:val="%2)"/>
      <w:lvlJc w:val="left"/>
      <w:pPr>
        <w:ind w:left="1440"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24E972">
      <w:start w:val="1"/>
      <w:numFmt w:val="lowerLetter"/>
      <w:lvlText w:val="%5)"/>
      <w:lvlJc w:val="left"/>
      <w:pPr>
        <w:ind w:left="3600" w:hanging="360"/>
      </w:pPr>
      <w:rPr>
        <w:rFonts w:ascii="Garamond" w:hAnsi="Garamond" w:hint="default"/>
        <w:color w:val="auto"/>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496187"/>
    <w:multiLevelType w:val="hybridMultilevel"/>
    <w:tmpl w:val="A66C0FFA"/>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7DDD32"/>
    <w:multiLevelType w:val="hybridMultilevel"/>
    <w:tmpl w:val="FAE84C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2A5F29F3"/>
    <w:multiLevelType w:val="hybridMultilevel"/>
    <w:tmpl w:val="1FE889B0"/>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9D420D"/>
    <w:multiLevelType w:val="singleLevel"/>
    <w:tmpl w:val="F5208E70"/>
    <w:lvl w:ilvl="0">
      <w:start w:val="7"/>
      <w:numFmt w:val="decimal"/>
      <w:lvlText w:val="%1."/>
      <w:legacy w:legacy="1" w:legacySpace="0" w:legacyIndent="0"/>
      <w:lvlJc w:val="left"/>
      <w:rPr>
        <w:rFonts w:ascii="Times New Roman" w:hAnsi="Times New Roman" w:cs="Times New Roman" w:hint="default"/>
        <w:color w:val="000003"/>
      </w:rPr>
    </w:lvl>
  </w:abstractNum>
  <w:abstractNum w:abstractNumId="36" w15:restartNumberingAfterBreak="0">
    <w:nsid w:val="2E4677E7"/>
    <w:multiLevelType w:val="hybridMultilevel"/>
    <w:tmpl w:val="0FAA3200"/>
    <w:lvl w:ilvl="0" w:tplc="011CF9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1385D74"/>
    <w:multiLevelType w:val="hybridMultilevel"/>
    <w:tmpl w:val="0D0002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1467F29"/>
    <w:multiLevelType w:val="multilevel"/>
    <w:tmpl w:val="2104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323C9"/>
    <w:multiLevelType w:val="hybridMultilevel"/>
    <w:tmpl w:val="3E04A8BE"/>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CE64BE"/>
    <w:multiLevelType w:val="hybridMultilevel"/>
    <w:tmpl w:val="DE5C278C"/>
    <w:lvl w:ilvl="0" w:tplc="9B324294">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1" w15:restartNumberingAfterBreak="0">
    <w:nsid w:val="32B470AD"/>
    <w:multiLevelType w:val="singleLevel"/>
    <w:tmpl w:val="2968D4A6"/>
    <w:lvl w:ilvl="0">
      <w:start w:val="4"/>
      <w:numFmt w:val="decimal"/>
      <w:lvlText w:val="%1."/>
      <w:legacy w:legacy="1" w:legacySpace="0" w:legacyIndent="0"/>
      <w:lvlJc w:val="left"/>
      <w:rPr>
        <w:rFonts w:ascii="Times New Roman" w:hAnsi="Times New Roman" w:cs="Times New Roman" w:hint="default"/>
        <w:color w:val="000004"/>
      </w:rPr>
    </w:lvl>
  </w:abstractNum>
  <w:abstractNum w:abstractNumId="42" w15:restartNumberingAfterBreak="0">
    <w:nsid w:val="331157F9"/>
    <w:multiLevelType w:val="multilevel"/>
    <w:tmpl w:val="B70CCFF8"/>
    <w:styleLink w:val="Zaimportowanystyl3"/>
    <w:lvl w:ilvl="0">
      <w:start w:val="1"/>
      <w:numFmt w:val="decimal"/>
      <w:lvlText w:val="%1."/>
      <w:lvlJc w:val="left"/>
      <w:pPr>
        <w:ind w:left="3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70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990"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639"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928"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577"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866"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515"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804"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62148F8"/>
    <w:multiLevelType w:val="multilevel"/>
    <w:tmpl w:val="0F2458CE"/>
    <w:styleLink w:val="WWNum7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4" w15:restartNumberingAfterBreak="0">
    <w:nsid w:val="3CC20BBC"/>
    <w:multiLevelType w:val="singleLevel"/>
    <w:tmpl w:val="E01C3B14"/>
    <w:lvl w:ilvl="0">
      <w:start w:val="1"/>
      <w:numFmt w:val="decimal"/>
      <w:lvlText w:val="%1)"/>
      <w:legacy w:legacy="1" w:legacySpace="0" w:legacyIndent="0"/>
      <w:lvlJc w:val="left"/>
      <w:rPr>
        <w:rFonts w:ascii="Garamond" w:hAnsi="Garamond" w:cs="Times New Roman" w:hint="default"/>
        <w:color w:val="000002"/>
      </w:rPr>
    </w:lvl>
  </w:abstractNum>
  <w:abstractNum w:abstractNumId="45" w15:restartNumberingAfterBreak="0">
    <w:nsid w:val="3E476920"/>
    <w:multiLevelType w:val="singleLevel"/>
    <w:tmpl w:val="A0321F08"/>
    <w:lvl w:ilvl="0">
      <w:start w:val="1"/>
      <w:numFmt w:val="decimal"/>
      <w:lvlText w:val="%1)"/>
      <w:legacy w:legacy="1" w:legacySpace="0" w:legacyIndent="0"/>
      <w:lvlJc w:val="left"/>
      <w:rPr>
        <w:rFonts w:ascii="Garamond" w:hAnsi="Garamond" w:cs="Times New Roman" w:hint="default"/>
        <w:color w:val="010005"/>
      </w:rPr>
    </w:lvl>
  </w:abstractNum>
  <w:abstractNum w:abstractNumId="46" w15:restartNumberingAfterBreak="0">
    <w:nsid w:val="3E9B12E5"/>
    <w:multiLevelType w:val="multilevel"/>
    <w:tmpl w:val="1F4ABF82"/>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7" w15:restartNumberingAfterBreak="0">
    <w:nsid w:val="3F2D7559"/>
    <w:multiLevelType w:val="multilevel"/>
    <w:tmpl w:val="BE404600"/>
    <w:styleLink w:val="WWNum11"/>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41104D49"/>
    <w:multiLevelType w:val="multilevel"/>
    <w:tmpl w:val="9CE6C8FE"/>
    <w:lvl w:ilvl="0">
      <w:start w:val="1"/>
      <w:numFmt w:val="lowerLetter"/>
      <w:lvlText w:val="%1)"/>
      <w:lvlJc w:val="left"/>
      <w:pPr>
        <w:ind w:left="2520" w:hanging="360"/>
      </w:p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E32DAA"/>
    <w:multiLevelType w:val="hybridMultilevel"/>
    <w:tmpl w:val="15D6054C"/>
    <w:lvl w:ilvl="0" w:tplc="9588148A">
      <w:start w:val="1"/>
      <w:numFmt w:val="decimal"/>
      <w:lvlText w:val="%1)"/>
      <w:lvlJc w:val="left"/>
      <w:pPr>
        <w:ind w:left="1211" w:hanging="360"/>
      </w:pPr>
      <w:rPr>
        <w:rFonts w:ascii="Garamond" w:hAnsi="Garamond" w:cs="Arial"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4577250C"/>
    <w:multiLevelType w:val="multilevel"/>
    <w:tmpl w:val="81424E4A"/>
    <w:styleLink w:val="WWNum51"/>
    <w:lvl w:ilvl="0">
      <w:start w:val="11"/>
      <w:numFmt w:val="decimal"/>
      <w:lvlText w:val="%1."/>
      <w:lvlJc w:val="left"/>
      <w:pPr>
        <w:ind w:left="500" w:hanging="500"/>
      </w:pPr>
      <w:rPr>
        <w:color w:val="00000A"/>
      </w:rPr>
    </w:lvl>
    <w:lvl w:ilvl="1">
      <w:start w:val="1"/>
      <w:numFmt w:val="decimal"/>
      <w:lvlText w:val="%1.%2."/>
      <w:lvlJc w:val="left"/>
      <w:pPr>
        <w:ind w:left="1440" w:hanging="720"/>
      </w:pPr>
      <w:rPr>
        <w:b/>
        <w:bCs/>
        <w:color w:val="00000A"/>
      </w:rPr>
    </w:lvl>
    <w:lvl w:ilvl="2">
      <w:start w:val="1"/>
      <w:numFmt w:val="decimal"/>
      <w:lvlText w:val="%1.%2.%3."/>
      <w:lvlJc w:val="left"/>
      <w:pPr>
        <w:ind w:left="2160" w:hanging="720"/>
      </w:pPr>
      <w:rPr>
        <w:color w:val="00000A"/>
      </w:rPr>
    </w:lvl>
    <w:lvl w:ilvl="3">
      <w:start w:val="1"/>
      <w:numFmt w:val="decimal"/>
      <w:lvlText w:val="%1.%2.%3.%4."/>
      <w:lvlJc w:val="left"/>
      <w:pPr>
        <w:ind w:left="3240" w:hanging="1080"/>
      </w:pPr>
      <w:rPr>
        <w:color w:val="00000A"/>
      </w:rPr>
    </w:lvl>
    <w:lvl w:ilvl="4">
      <w:start w:val="1"/>
      <w:numFmt w:val="decimal"/>
      <w:lvlText w:val="%1.%2.%3.%4.%5."/>
      <w:lvlJc w:val="left"/>
      <w:pPr>
        <w:ind w:left="3960" w:hanging="1080"/>
      </w:pPr>
      <w:rPr>
        <w:color w:val="00000A"/>
      </w:rPr>
    </w:lvl>
    <w:lvl w:ilvl="5">
      <w:start w:val="1"/>
      <w:numFmt w:val="decimal"/>
      <w:lvlText w:val="%1.%2.%3.%4.%5.%6."/>
      <w:lvlJc w:val="left"/>
      <w:pPr>
        <w:ind w:left="5040" w:hanging="1440"/>
      </w:pPr>
      <w:rPr>
        <w:color w:val="00000A"/>
      </w:rPr>
    </w:lvl>
    <w:lvl w:ilvl="6">
      <w:start w:val="1"/>
      <w:numFmt w:val="decimal"/>
      <w:lvlText w:val="%1.%2.%3.%4.%5.%6.%7."/>
      <w:lvlJc w:val="left"/>
      <w:pPr>
        <w:ind w:left="5760" w:hanging="1440"/>
      </w:pPr>
      <w:rPr>
        <w:color w:val="00000A"/>
      </w:rPr>
    </w:lvl>
    <w:lvl w:ilvl="7">
      <w:start w:val="1"/>
      <w:numFmt w:val="decimal"/>
      <w:lvlText w:val="%1.%2.%3.%4.%5.%6.%7.%8."/>
      <w:lvlJc w:val="left"/>
      <w:pPr>
        <w:ind w:left="6840" w:hanging="1800"/>
      </w:pPr>
      <w:rPr>
        <w:color w:val="00000A"/>
      </w:rPr>
    </w:lvl>
    <w:lvl w:ilvl="8">
      <w:start w:val="1"/>
      <w:numFmt w:val="decimal"/>
      <w:lvlText w:val="%1.%2.%3.%4.%5.%6.%7.%8.%9."/>
      <w:lvlJc w:val="left"/>
      <w:pPr>
        <w:ind w:left="7560" w:hanging="1800"/>
      </w:pPr>
      <w:rPr>
        <w:color w:val="00000A"/>
      </w:rPr>
    </w:lvl>
  </w:abstractNum>
  <w:abstractNum w:abstractNumId="52" w15:restartNumberingAfterBreak="0">
    <w:nsid w:val="49F04B1E"/>
    <w:multiLevelType w:val="singleLevel"/>
    <w:tmpl w:val="C122E8E4"/>
    <w:lvl w:ilvl="0">
      <w:start w:val="1"/>
      <w:numFmt w:val="decimal"/>
      <w:lvlText w:val="%1)"/>
      <w:legacy w:legacy="1" w:legacySpace="0" w:legacyIndent="0"/>
      <w:lvlJc w:val="left"/>
      <w:rPr>
        <w:rFonts w:ascii="Times New Roman" w:hAnsi="Times New Roman" w:cs="Times New Roman" w:hint="default"/>
        <w:color w:val="000003"/>
      </w:rPr>
    </w:lvl>
  </w:abstractNum>
  <w:abstractNum w:abstractNumId="53" w15:restartNumberingAfterBreak="0">
    <w:nsid w:val="4AED336A"/>
    <w:multiLevelType w:val="multilevel"/>
    <w:tmpl w:val="788291A0"/>
    <w:styleLink w:val="Biecalista1"/>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C0B03FC"/>
    <w:multiLevelType w:val="hybridMultilevel"/>
    <w:tmpl w:val="1FE8706A"/>
    <w:lvl w:ilvl="0" w:tplc="3AA666C6">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FE2611B"/>
    <w:multiLevelType w:val="singleLevel"/>
    <w:tmpl w:val="8AF6756C"/>
    <w:lvl w:ilvl="0">
      <w:start w:val="4"/>
      <w:numFmt w:val="decimal"/>
      <w:lvlText w:val="%1."/>
      <w:legacy w:legacy="1" w:legacySpace="0" w:legacyIndent="0"/>
      <w:lvlJc w:val="left"/>
      <w:rPr>
        <w:rFonts w:ascii="Garamond" w:hAnsi="Garamond" w:cs="Times New Roman" w:hint="default"/>
        <w:color w:val="010005"/>
      </w:rPr>
    </w:lvl>
  </w:abstractNum>
  <w:abstractNum w:abstractNumId="56" w15:restartNumberingAfterBreak="0">
    <w:nsid w:val="520B46CF"/>
    <w:multiLevelType w:val="multilevel"/>
    <w:tmpl w:val="EB5853E2"/>
    <w:lvl w:ilvl="0">
      <w:start w:val="9"/>
      <w:numFmt w:val="decimal"/>
      <w:lvlText w:val="%1"/>
      <w:lvlJc w:val="left"/>
      <w:pPr>
        <w:ind w:left="360" w:hanging="360"/>
      </w:pPr>
      <w:rPr>
        <w:rFonts w:hint="default"/>
      </w:rPr>
    </w:lvl>
    <w:lvl w:ilvl="1">
      <w:start w:val="1"/>
      <w:numFmt w:val="decimal"/>
      <w:lvlText w:val="%2."/>
      <w:lvlJc w:val="left"/>
      <w:pPr>
        <w:ind w:left="1495" w:hanging="360"/>
      </w:pPr>
      <w:rPr>
        <w:rFonts w:ascii="Garamond" w:eastAsia="Times New Roman" w:hAnsi="Garamond" w:cs="Arial"/>
        <w:b w:val="0"/>
        <w:i w:val="0"/>
        <w:i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564568BB"/>
    <w:multiLevelType w:val="hybridMultilevel"/>
    <w:tmpl w:val="1FE8706A"/>
    <w:lvl w:ilvl="0" w:tplc="3AA666C6">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83B2049"/>
    <w:multiLevelType w:val="singleLevel"/>
    <w:tmpl w:val="77F80AB8"/>
    <w:lvl w:ilvl="0">
      <w:start w:val="1"/>
      <w:numFmt w:val="decimal"/>
      <w:lvlText w:val="%1."/>
      <w:legacy w:legacy="1" w:legacySpace="0" w:legacyIndent="0"/>
      <w:lvlJc w:val="left"/>
      <w:rPr>
        <w:rFonts w:ascii="Times New Roman" w:hAnsi="Times New Roman" w:cs="Times New Roman" w:hint="default"/>
        <w:color w:val="000004"/>
      </w:rPr>
    </w:lvl>
  </w:abstractNum>
  <w:abstractNum w:abstractNumId="59" w15:restartNumberingAfterBreak="0">
    <w:nsid w:val="5975389A"/>
    <w:multiLevelType w:val="multilevel"/>
    <w:tmpl w:val="95707E52"/>
    <w:lvl w:ilvl="0">
      <w:start w:val="1"/>
      <w:numFmt w:val="decimal"/>
      <w:lvlText w:val="%1."/>
      <w:legacy w:legacy="1" w:legacySpace="0" w:legacyIndent="0"/>
      <w:lvlJc w:val="left"/>
      <w:rPr>
        <w:rFonts w:ascii="Garamond" w:hAnsi="Garamond" w:cs="Times New Roman" w:hint="default"/>
        <w:b w:val="0"/>
        <w:color w:val="000003"/>
      </w:rPr>
    </w:lvl>
    <w:lvl w:ilvl="1">
      <w:start w:val="1"/>
      <w:numFmt w:val="lowerLetter"/>
      <w:lvlText w:val="%2)"/>
      <w:lvlJc w:val="left"/>
      <w:pPr>
        <w:tabs>
          <w:tab w:val="num" w:pos="1080"/>
        </w:tabs>
        <w:ind w:left="1080" w:hanging="360"/>
      </w:pPr>
      <w:rPr>
        <w:rFonts w:ascii="Cambria" w:eastAsia="Times New Roman" w:hAnsi="Cambria" w:cs="Arial"/>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644"/>
        </w:tabs>
        <w:ind w:left="644"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5A3032B4"/>
    <w:multiLevelType w:val="multilevel"/>
    <w:tmpl w:val="80CA3022"/>
    <w:styleLink w:val="WWNum17"/>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1" w15:restartNumberingAfterBreak="0">
    <w:nsid w:val="5A4317BF"/>
    <w:multiLevelType w:val="multilevel"/>
    <w:tmpl w:val="6658B6D6"/>
    <w:lvl w:ilvl="0">
      <w:start w:val="1"/>
      <w:numFmt w:val="decimal"/>
      <w:lvlText w:val="%1."/>
      <w:legacy w:legacy="1" w:legacySpace="0" w:legacyIndent="0"/>
      <w:lvlJc w:val="left"/>
      <w:rPr>
        <w:rFonts w:ascii="Garamond" w:hAnsi="Garamond" w:cs="Times New Roman" w:hint="default"/>
        <w:color w:val="010004"/>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ascii="Garamond" w:hAnsi="Garamond" w:cs="Arial"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5A647B09"/>
    <w:multiLevelType w:val="hybridMultilevel"/>
    <w:tmpl w:val="70A8580C"/>
    <w:lvl w:ilvl="0" w:tplc="04150017">
      <w:start w:val="1"/>
      <w:numFmt w:val="lowerLetter"/>
      <w:lvlText w:val="%1)"/>
      <w:lvlJc w:val="left"/>
      <w:pPr>
        <w:ind w:left="720" w:hanging="360"/>
      </w:pPr>
      <w:rPr>
        <w:rFonts w:hint="default"/>
        <w:b w:val="0"/>
        <w:color w:val="auto"/>
      </w:rPr>
    </w:lvl>
    <w:lvl w:ilvl="1" w:tplc="2CE0D4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A5336B"/>
    <w:multiLevelType w:val="hybridMultilevel"/>
    <w:tmpl w:val="261C6C86"/>
    <w:lvl w:ilvl="0" w:tplc="835E22A2">
      <w:start w:val="1"/>
      <w:numFmt w:val="decimal"/>
      <w:lvlText w:val="%1)"/>
      <w:lvlJc w:val="left"/>
      <w:pPr>
        <w:ind w:left="1262" w:hanging="375"/>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64" w15:restartNumberingAfterBreak="0">
    <w:nsid w:val="5ACC0916"/>
    <w:multiLevelType w:val="multilevel"/>
    <w:tmpl w:val="FA4A821A"/>
    <w:lvl w:ilvl="0">
      <w:start w:val="1"/>
      <w:numFmt w:val="decimal"/>
      <w:lvlText w:val="%1."/>
      <w:legacy w:legacy="1" w:legacySpace="0" w:legacyIndent="0"/>
      <w:lvlJc w:val="left"/>
      <w:rPr>
        <w:rFonts w:ascii="Garamond" w:hAnsi="Garamond" w:cs="Times New Roman" w:hint="default"/>
        <w:color w:val="010004"/>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ascii="Times New Roman" w:hAnsi="Times New Roman" w:cs="Times New Roman" w:hint="default"/>
        <w:sz w:val="24"/>
        <w:szCs w:val="24"/>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5C200F7D"/>
    <w:multiLevelType w:val="singleLevel"/>
    <w:tmpl w:val="A580B944"/>
    <w:lvl w:ilvl="0">
      <w:start w:val="1"/>
      <w:numFmt w:val="decimal"/>
      <w:lvlText w:val="%1)"/>
      <w:legacy w:legacy="1" w:legacySpace="0" w:legacyIndent="0"/>
      <w:lvlJc w:val="left"/>
      <w:rPr>
        <w:rFonts w:ascii="Garamond" w:hAnsi="Garamond" w:cs="Times New Roman" w:hint="default"/>
        <w:color w:val="000004"/>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8F0E08"/>
    <w:multiLevelType w:val="singleLevel"/>
    <w:tmpl w:val="BC42CD28"/>
    <w:lvl w:ilvl="0">
      <w:start w:val="12"/>
      <w:numFmt w:val="lowerLetter"/>
      <w:lvlText w:val="%1."/>
      <w:legacy w:legacy="1" w:legacySpace="0" w:legacyIndent="0"/>
      <w:lvlJc w:val="left"/>
      <w:rPr>
        <w:rFonts w:ascii="Garamond" w:hAnsi="Garamond" w:cs="Times New Roman" w:hint="default"/>
        <w:color w:val="000003"/>
      </w:rPr>
    </w:lvl>
  </w:abstractNum>
  <w:abstractNum w:abstractNumId="68" w15:restartNumberingAfterBreak="0">
    <w:nsid w:val="5F4472AB"/>
    <w:multiLevelType w:val="multilevel"/>
    <w:tmpl w:val="24367542"/>
    <w:lvl w:ilvl="0">
      <w:start w:val="10"/>
      <w:numFmt w:val="decimal"/>
      <w:lvlText w:val="%1."/>
      <w:lvlJc w:val="left"/>
      <w:pPr>
        <w:ind w:left="0" w:firstLine="0"/>
      </w:pPr>
      <w:rPr>
        <w:rFonts w:ascii="Garamond" w:hAnsi="Garamond" w:cs="Times New Roman" w:hint="default"/>
        <w:b w:val="0"/>
        <w:color w:val="000003"/>
      </w:rPr>
    </w:lvl>
    <w:lvl w:ilvl="1">
      <w:start w:val="1"/>
      <w:numFmt w:val="lowerLetter"/>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b w:val="0"/>
      </w:rPr>
    </w:lvl>
    <w:lvl w:ilvl="3">
      <w:start w:val="13"/>
      <w:numFmt w:val="decimal"/>
      <w:lvlText w:val="%4."/>
      <w:lvlJc w:val="left"/>
      <w:pPr>
        <w:tabs>
          <w:tab w:val="num" w:pos="1800"/>
        </w:tabs>
        <w:ind w:left="1800" w:hanging="360"/>
      </w:pPr>
      <w:rPr>
        <w:rFonts w:hint="default"/>
        <w:b w:val="0"/>
      </w:rPr>
    </w:lvl>
    <w:lvl w:ilvl="4">
      <w:start w:val="3"/>
      <w:numFmt w:val="decimal"/>
      <w:lvlText w:val="%5."/>
      <w:lvlJc w:val="left"/>
      <w:pPr>
        <w:tabs>
          <w:tab w:val="num" w:pos="2160"/>
        </w:tabs>
        <w:ind w:left="2160" w:hanging="360"/>
      </w:pPr>
      <w:rPr>
        <w:rFonts w:hint="default"/>
        <w:b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val="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63CE27E0"/>
    <w:multiLevelType w:val="hybridMultilevel"/>
    <w:tmpl w:val="5D62F5FE"/>
    <w:lvl w:ilvl="0" w:tplc="D8EC590A">
      <w:start w:val="1"/>
      <w:numFmt w:val="decimal"/>
      <w:lvlText w:val="%1)"/>
      <w:lvlJc w:val="left"/>
      <w:pPr>
        <w:ind w:left="720" w:hanging="360"/>
      </w:pPr>
      <w:rPr>
        <w:rFonts w:ascii="Times New Roman" w:eastAsia="Droid Sans Fallback"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096750"/>
    <w:multiLevelType w:val="hybridMultilevel"/>
    <w:tmpl w:val="70D06488"/>
    <w:lvl w:ilvl="0" w:tplc="4A60CF16">
      <w:start w:val="1"/>
      <w:numFmt w:val="decimal"/>
      <w:lvlText w:val="%1)"/>
      <w:lvlJc w:val="left"/>
      <w:pPr>
        <w:ind w:left="786" w:hanging="360"/>
      </w:pPr>
      <w:rPr>
        <w:rFonts w:ascii="Garamond" w:eastAsia="Times New Roman" w:hAnsi="Garamond" w:cs="Times New Roman"/>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50F352A"/>
    <w:multiLevelType w:val="hybridMultilevel"/>
    <w:tmpl w:val="A37081A2"/>
    <w:name w:val="Heading"/>
    <w:styleLink w:val="Zaimportowanystyl40"/>
    <w:lvl w:ilvl="0" w:tplc="325422DC">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A82002">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0CEC2">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084CEC">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0A7F3C">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1A68AC">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3A2FBA">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96E864">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A59BE">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53020AB"/>
    <w:multiLevelType w:val="hybridMultilevel"/>
    <w:tmpl w:val="D9AE808E"/>
    <w:lvl w:ilvl="0" w:tplc="FF4810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552384E"/>
    <w:multiLevelType w:val="hybridMultilevel"/>
    <w:tmpl w:val="8A845A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57749C5"/>
    <w:multiLevelType w:val="multilevel"/>
    <w:tmpl w:val="6658B6D6"/>
    <w:lvl w:ilvl="0">
      <w:start w:val="1"/>
      <w:numFmt w:val="decimal"/>
      <w:lvlText w:val="%1."/>
      <w:legacy w:legacy="1" w:legacySpace="0" w:legacyIndent="0"/>
      <w:lvlJc w:val="left"/>
      <w:rPr>
        <w:rFonts w:ascii="Garamond" w:hAnsi="Garamond" w:cs="Times New Roman" w:hint="default"/>
        <w:color w:val="010004"/>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ascii="Garamond" w:hAnsi="Garamond" w:cs="Arial"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68F306A5"/>
    <w:multiLevelType w:val="multilevel"/>
    <w:tmpl w:val="F9B2AAE8"/>
    <w:lvl w:ilvl="0">
      <w:start w:val="1"/>
      <w:numFmt w:val="decimal"/>
      <w:lvlText w:val="%1."/>
      <w:legacy w:legacy="1" w:legacySpace="0" w:legacyIndent="0"/>
      <w:lvlJc w:val="left"/>
      <w:rPr>
        <w:rFonts w:ascii="Garamond" w:hAnsi="Garamond" w:cs="Times New Roman" w:hint="default"/>
        <w:b w:val="0"/>
        <w:color w:val="000003"/>
      </w:rPr>
    </w:lvl>
    <w:lvl w:ilvl="1">
      <w:start w:val="1"/>
      <w:numFmt w:val="decimal"/>
      <w:lvlText w:val="%2."/>
      <w:lvlJc w:val="left"/>
      <w:pPr>
        <w:tabs>
          <w:tab w:val="num" w:pos="1080"/>
        </w:tabs>
        <w:ind w:left="1080" w:hanging="360"/>
      </w:pPr>
      <w:rPr>
        <w:rFonts w:ascii="Cambria" w:eastAsia="Times New Roman" w:hAnsi="Cambria" w:cs="Arial"/>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644"/>
        </w:tabs>
        <w:ind w:left="644"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69E53B97"/>
    <w:multiLevelType w:val="singleLevel"/>
    <w:tmpl w:val="0E4854E6"/>
    <w:lvl w:ilvl="0">
      <w:start w:val="1"/>
      <w:numFmt w:val="decimal"/>
      <w:lvlText w:val="%1)"/>
      <w:lvlJc w:val="left"/>
      <w:pPr>
        <w:ind w:left="720" w:hanging="360"/>
      </w:pPr>
      <w:rPr>
        <w:rFonts w:hint="default"/>
        <w:b w:val="0"/>
        <w:color w:val="auto"/>
      </w:rPr>
    </w:lvl>
  </w:abstractNum>
  <w:abstractNum w:abstractNumId="7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6E9A6655"/>
    <w:multiLevelType w:val="singleLevel"/>
    <w:tmpl w:val="FA08D242"/>
    <w:lvl w:ilvl="0">
      <w:start w:val="1"/>
      <w:numFmt w:val="decimal"/>
      <w:lvlText w:val="%1."/>
      <w:legacy w:legacy="1" w:legacySpace="0" w:legacyIndent="0"/>
      <w:lvlJc w:val="left"/>
      <w:rPr>
        <w:rFonts w:ascii="Garamond" w:hAnsi="Garamond" w:cs="Times New Roman" w:hint="default"/>
        <w:b w:val="0"/>
        <w:color w:val="000003"/>
      </w:rPr>
    </w:lvl>
  </w:abstractNum>
  <w:abstractNum w:abstractNumId="79" w15:restartNumberingAfterBreak="0">
    <w:nsid w:val="6F073656"/>
    <w:multiLevelType w:val="hybridMultilevel"/>
    <w:tmpl w:val="03564052"/>
    <w:lvl w:ilvl="0" w:tplc="19F6492A">
      <w:start w:val="1"/>
      <w:numFmt w:val="decimal"/>
      <w:lvlText w:val="%1)"/>
      <w:lvlJc w:val="left"/>
      <w:pPr>
        <w:ind w:left="720" w:hanging="360"/>
      </w:pPr>
      <w:rPr>
        <w:rFonts w:ascii="Garamond" w:eastAsia="Droid Sans Fallback" w:hAnsi="Garamond"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2156D9"/>
    <w:multiLevelType w:val="hybridMultilevel"/>
    <w:tmpl w:val="F9889E9C"/>
    <w:lvl w:ilvl="0" w:tplc="0E4854E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8204B8"/>
    <w:multiLevelType w:val="hybridMultilevel"/>
    <w:tmpl w:val="025CBC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4306B0"/>
    <w:multiLevelType w:val="hybridMultilevel"/>
    <w:tmpl w:val="9DAC4FBA"/>
    <w:lvl w:ilvl="0" w:tplc="D944B23E">
      <w:start w:val="1"/>
      <w:numFmt w:val="bullet"/>
      <w:lvlText w:val="−"/>
      <w:lvlJc w:val="left"/>
      <w:pPr>
        <w:ind w:left="1554" w:hanging="360"/>
      </w:pPr>
      <w:rPr>
        <w:rFonts w:ascii="Times New Roman" w:hAnsi="Times New Roman" w:cs="Times New Roman" w:hint="default"/>
        <w:color w:val="auto"/>
      </w:rPr>
    </w:lvl>
    <w:lvl w:ilvl="1" w:tplc="04150003" w:tentative="1">
      <w:start w:val="1"/>
      <w:numFmt w:val="bullet"/>
      <w:lvlText w:val="o"/>
      <w:lvlJc w:val="left"/>
      <w:pPr>
        <w:ind w:left="2274" w:hanging="360"/>
      </w:pPr>
      <w:rPr>
        <w:rFonts w:ascii="Courier New" w:hAnsi="Courier New" w:cs="Courier New" w:hint="default"/>
      </w:rPr>
    </w:lvl>
    <w:lvl w:ilvl="2" w:tplc="04150005" w:tentative="1">
      <w:start w:val="1"/>
      <w:numFmt w:val="bullet"/>
      <w:lvlText w:val=""/>
      <w:lvlJc w:val="left"/>
      <w:pPr>
        <w:ind w:left="2994" w:hanging="360"/>
      </w:pPr>
      <w:rPr>
        <w:rFonts w:ascii="Wingdings" w:hAnsi="Wingdings" w:hint="default"/>
      </w:rPr>
    </w:lvl>
    <w:lvl w:ilvl="3" w:tplc="04150001" w:tentative="1">
      <w:start w:val="1"/>
      <w:numFmt w:val="bullet"/>
      <w:lvlText w:val=""/>
      <w:lvlJc w:val="left"/>
      <w:pPr>
        <w:ind w:left="3714" w:hanging="360"/>
      </w:pPr>
      <w:rPr>
        <w:rFonts w:ascii="Symbol" w:hAnsi="Symbol" w:hint="default"/>
      </w:rPr>
    </w:lvl>
    <w:lvl w:ilvl="4" w:tplc="04150003" w:tentative="1">
      <w:start w:val="1"/>
      <w:numFmt w:val="bullet"/>
      <w:lvlText w:val="o"/>
      <w:lvlJc w:val="left"/>
      <w:pPr>
        <w:ind w:left="4434" w:hanging="360"/>
      </w:pPr>
      <w:rPr>
        <w:rFonts w:ascii="Courier New" w:hAnsi="Courier New" w:cs="Courier New" w:hint="default"/>
      </w:rPr>
    </w:lvl>
    <w:lvl w:ilvl="5" w:tplc="04150005" w:tentative="1">
      <w:start w:val="1"/>
      <w:numFmt w:val="bullet"/>
      <w:lvlText w:val=""/>
      <w:lvlJc w:val="left"/>
      <w:pPr>
        <w:ind w:left="5154" w:hanging="360"/>
      </w:pPr>
      <w:rPr>
        <w:rFonts w:ascii="Wingdings" w:hAnsi="Wingdings" w:hint="default"/>
      </w:rPr>
    </w:lvl>
    <w:lvl w:ilvl="6" w:tplc="04150001" w:tentative="1">
      <w:start w:val="1"/>
      <w:numFmt w:val="bullet"/>
      <w:lvlText w:val=""/>
      <w:lvlJc w:val="left"/>
      <w:pPr>
        <w:ind w:left="5874" w:hanging="360"/>
      </w:pPr>
      <w:rPr>
        <w:rFonts w:ascii="Symbol" w:hAnsi="Symbol" w:hint="default"/>
      </w:rPr>
    </w:lvl>
    <w:lvl w:ilvl="7" w:tplc="04150003" w:tentative="1">
      <w:start w:val="1"/>
      <w:numFmt w:val="bullet"/>
      <w:lvlText w:val="o"/>
      <w:lvlJc w:val="left"/>
      <w:pPr>
        <w:ind w:left="6594" w:hanging="360"/>
      </w:pPr>
      <w:rPr>
        <w:rFonts w:ascii="Courier New" w:hAnsi="Courier New" w:cs="Courier New" w:hint="default"/>
      </w:rPr>
    </w:lvl>
    <w:lvl w:ilvl="8" w:tplc="04150005" w:tentative="1">
      <w:start w:val="1"/>
      <w:numFmt w:val="bullet"/>
      <w:lvlText w:val=""/>
      <w:lvlJc w:val="left"/>
      <w:pPr>
        <w:ind w:left="7314" w:hanging="360"/>
      </w:pPr>
      <w:rPr>
        <w:rFonts w:ascii="Wingdings" w:hAnsi="Wingdings" w:hint="default"/>
      </w:rPr>
    </w:lvl>
  </w:abstractNum>
  <w:abstractNum w:abstractNumId="83" w15:restartNumberingAfterBreak="0">
    <w:nsid w:val="74BE6EEC"/>
    <w:multiLevelType w:val="hybridMultilevel"/>
    <w:tmpl w:val="5336B5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E245E5"/>
    <w:multiLevelType w:val="singleLevel"/>
    <w:tmpl w:val="3BBCFB22"/>
    <w:lvl w:ilvl="0">
      <w:start w:val="1"/>
      <w:numFmt w:val="decimal"/>
      <w:lvlText w:val="%1."/>
      <w:legacy w:legacy="1" w:legacySpace="0" w:legacyIndent="0"/>
      <w:lvlJc w:val="left"/>
      <w:rPr>
        <w:rFonts w:ascii="Garamond" w:hAnsi="Garamond" w:cs="Times New Roman" w:hint="default"/>
        <w:color w:val="010005"/>
      </w:rPr>
    </w:lvl>
  </w:abstractNum>
  <w:abstractNum w:abstractNumId="85" w15:restartNumberingAfterBreak="0">
    <w:nsid w:val="752D0F83"/>
    <w:multiLevelType w:val="hybridMultilevel"/>
    <w:tmpl w:val="A224E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9621B2"/>
    <w:multiLevelType w:val="singleLevel"/>
    <w:tmpl w:val="7BECA756"/>
    <w:lvl w:ilvl="0">
      <w:start w:val="8"/>
      <w:numFmt w:val="decimal"/>
      <w:lvlText w:val="%1."/>
      <w:legacy w:legacy="1" w:legacySpace="0" w:legacyIndent="0"/>
      <w:lvlJc w:val="left"/>
      <w:rPr>
        <w:rFonts w:ascii="Times New Roman" w:hAnsi="Times New Roman" w:cs="Times New Roman" w:hint="default"/>
        <w:color w:val="000002"/>
      </w:rPr>
    </w:lvl>
  </w:abstractNum>
  <w:abstractNum w:abstractNumId="87" w15:restartNumberingAfterBreak="0">
    <w:nsid w:val="77B77DC7"/>
    <w:multiLevelType w:val="hybridMultilevel"/>
    <w:tmpl w:val="1240660E"/>
    <w:lvl w:ilvl="0" w:tplc="D5C2F41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144905"/>
    <w:multiLevelType w:val="singleLevel"/>
    <w:tmpl w:val="CA48C9BE"/>
    <w:lvl w:ilvl="0">
      <w:start w:val="1"/>
      <w:numFmt w:val="decimal"/>
      <w:lvlText w:val="%1."/>
      <w:legacy w:legacy="1" w:legacySpace="0" w:legacyIndent="0"/>
      <w:lvlJc w:val="left"/>
      <w:rPr>
        <w:rFonts w:ascii="Times New Roman" w:hAnsi="Times New Roman" w:cs="Times New Roman" w:hint="default"/>
        <w:color w:val="010005"/>
      </w:rPr>
    </w:lvl>
  </w:abstractNum>
  <w:abstractNum w:abstractNumId="89" w15:restartNumberingAfterBreak="0">
    <w:nsid w:val="79E81C22"/>
    <w:multiLevelType w:val="hybridMultilevel"/>
    <w:tmpl w:val="ADFE9B50"/>
    <w:lvl w:ilvl="0" w:tplc="5816D98E">
      <w:start w:val="1"/>
      <w:numFmt w:val="decimal"/>
      <w:lvlText w:val="%1)"/>
      <w:lvlJc w:val="left"/>
      <w:pPr>
        <w:ind w:left="1506" w:hanging="360"/>
      </w:pPr>
      <w:rPr>
        <w:rFonts w:ascii="Garamond" w:eastAsia="Droid Sans Fallback" w:hAnsi="Garamond" w:cs="Times New Roman" w:hint="default"/>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0"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91" w15:restartNumberingAfterBreak="0">
    <w:nsid w:val="7F8B44BF"/>
    <w:multiLevelType w:val="hybridMultilevel"/>
    <w:tmpl w:val="63A6330C"/>
    <w:lvl w:ilvl="0" w:tplc="BD723F28">
      <w:start w:val="1"/>
      <w:numFmt w:val="decimal"/>
      <w:lvlText w:val="%1)"/>
      <w:lvlJc w:val="left"/>
      <w:pPr>
        <w:ind w:left="1287" w:hanging="360"/>
      </w:pPr>
      <w:rPr>
        <w:rFonts w:ascii="Garamond" w:eastAsia="Times New Roman" w:hAnsi="Garamond" w:cs="Times New Roman"/>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047217783">
    <w:abstractNumId w:val="20"/>
  </w:num>
  <w:num w:numId="2" w16cid:durableId="439954211">
    <w:abstractNumId w:val="26"/>
  </w:num>
  <w:num w:numId="3" w16cid:durableId="425006012">
    <w:abstractNumId w:val="5"/>
  </w:num>
  <w:num w:numId="4" w16cid:durableId="1679963121">
    <w:abstractNumId w:val="11"/>
  </w:num>
  <w:num w:numId="5" w16cid:durableId="678696194">
    <w:abstractNumId w:val="77"/>
  </w:num>
  <w:num w:numId="6" w16cid:durableId="529072699">
    <w:abstractNumId w:val="42"/>
  </w:num>
  <w:num w:numId="7" w16cid:durableId="1952206394">
    <w:abstractNumId w:val="16"/>
  </w:num>
  <w:num w:numId="8" w16cid:durableId="738208139">
    <w:abstractNumId w:val="71"/>
  </w:num>
  <w:num w:numId="9" w16cid:durableId="10048251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146314">
    <w:abstractNumId w:val="66"/>
  </w:num>
  <w:num w:numId="11" w16cid:durableId="870991842">
    <w:abstractNumId w:val="49"/>
  </w:num>
  <w:num w:numId="12" w16cid:durableId="413212524">
    <w:abstractNumId w:val="91"/>
  </w:num>
  <w:num w:numId="13" w16cid:durableId="1793329451">
    <w:abstractNumId w:val="56"/>
  </w:num>
  <w:num w:numId="14" w16cid:durableId="367488424">
    <w:abstractNumId w:val="6"/>
  </w:num>
  <w:num w:numId="15" w16cid:durableId="587034866">
    <w:abstractNumId w:val="19"/>
  </w:num>
  <w:num w:numId="16" w16cid:durableId="1395662431">
    <w:abstractNumId w:val="79"/>
  </w:num>
  <w:num w:numId="17" w16cid:durableId="1956250582">
    <w:abstractNumId w:val="40"/>
  </w:num>
  <w:num w:numId="18" w16cid:durableId="961762803">
    <w:abstractNumId w:val="89"/>
  </w:num>
  <w:num w:numId="19" w16cid:durableId="1532843934">
    <w:abstractNumId w:val="70"/>
  </w:num>
  <w:num w:numId="20" w16cid:durableId="810824463">
    <w:abstractNumId w:val="37"/>
  </w:num>
  <w:num w:numId="21" w16cid:durableId="57287140">
    <w:abstractNumId w:val="72"/>
  </w:num>
  <w:num w:numId="22" w16cid:durableId="481241627">
    <w:abstractNumId w:val="18"/>
  </w:num>
  <w:num w:numId="23" w16cid:durableId="1367028345">
    <w:abstractNumId w:val="64"/>
  </w:num>
  <w:num w:numId="24" w16cid:durableId="1442065126">
    <w:abstractNumId w:val="63"/>
  </w:num>
  <w:num w:numId="25" w16cid:durableId="1831021047">
    <w:abstractNumId w:val="44"/>
  </w:num>
  <w:num w:numId="26" w16cid:durableId="1339649140">
    <w:abstractNumId w:val="88"/>
  </w:num>
  <w:num w:numId="27" w16cid:durableId="810486344">
    <w:abstractNumId w:val="67"/>
  </w:num>
  <w:num w:numId="28" w16cid:durableId="1381131957">
    <w:abstractNumId w:val="27"/>
  </w:num>
  <w:num w:numId="29" w16cid:durableId="1259362729">
    <w:abstractNumId w:val="59"/>
  </w:num>
  <w:num w:numId="30" w16cid:durableId="936474898">
    <w:abstractNumId w:val="30"/>
  </w:num>
  <w:num w:numId="31" w16cid:durableId="1391734766">
    <w:abstractNumId w:val="82"/>
  </w:num>
  <w:num w:numId="32" w16cid:durableId="2106294137">
    <w:abstractNumId w:val="62"/>
  </w:num>
  <w:num w:numId="33" w16cid:durableId="1978995097">
    <w:abstractNumId w:val="80"/>
  </w:num>
  <w:num w:numId="34" w16cid:durableId="1251501773">
    <w:abstractNumId w:val="52"/>
  </w:num>
  <w:num w:numId="35" w16cid:durableId="922491989">
    <w:abstractNumId w:val="21"/>
  </w:num>
  <w:num w:numId="36" w16cid:durableId="1416317912">
    <w:abstractNumId w:val="76"/>
  </w:num>
  <w:num w:numId="37" w16cid:durableId="605230407">
    <w:abstractNumId w:val="86"/>
  </w:num>
  <w:num w:numId="38" w16cid:durableId="1398282385">
    <w:abstractNumId w:val="25"/>
  </w:num>
  <w:num w:numId="39" w16cid:durableId="193353826">
    <w:abstractNumId w:val="10"/>
  </w:num>
  <w:num w:numId="40" w16cid:durableId="930625897">
    <w:abstractNumId w:val="50"/>
  </w:num>
  <w:num w:numId="41" w16cid:durableId="1053117073">
    <w:abstractNumId w:val="22"/>
  </w:num>
  <w:num w:numId="42" w16cid:durableId="1692102470">
    <w:abstractNumId w:val="68"/>
  </w:num>
  <w:num w:numId="43" w16cid:durableId="313946633">
    <w:abstractNumId w:val="78"/>
  </w:num>
  <w:num w:numId="44" w16cid:durableId="272520373">
    <w:abstractNumId w:val="84"/>
  </w:num>
  <w:num w:numId="45" w16cid:durableId="1682663460">
    <w:abstractNumId w:val="45"/>
  </w:num>
  <w:num w:numId="46" w16cid:durableId="196940733">
    <w:abstractNumId w:val="55"/>
  </w:num>
  <w:num w:numId="47" w16cid:durableId="1447307538">
    <w:abstractNumId w:val="12"/>
  </w:num>
  <w:num w:numId="48" w16cid:durableId="786967230">
    <w:abstractNumId w:val="58"/>
  </w:num>
  <w:num w:numId="49" w16cid:durableId="1052195154">
    <w:abstractNumId w:val="65"/>
  </w:num>
  <w:num w:numId="50" w16cid:durableId="1404527406">
    <w:abstractNumId w:val="41"/>
  </w:num>
  <w:num w:numId="51" w16cid:durableId="1830054542">
    <w:abstractNumId w:val="35"/>
  </w:num>
  <w:num w:numId="52" w16cid:durableId="875124622">
    <w:abstractNumId w:val="69"/>
  </w:num>
  <w:num w:numId="53" w16cid:durableId="2012708836">
    <w:abstractNumId w:val="36"/>
  </w:num>
  <w:num w:numId="54" w16cid:durableId="793400201">
    <w:abstractNumId w:val="83"/>
  </w:num>
  <w:num w:numId="55" w16cid:durableId="639960450">
    <w:abstractNumId w:val="54"/>
  </w:num>
  <w:num w:numId="56" w16cid:durableId="1191382178">
    <w:abstractNumId w:val="24"/>
  </w:num>
  <w:num w:numId="57" w16cid:durableId="2013098835">
    <w:abstractNumId w:val="9"/>
  </w:num>
  <w:num w:numId="58" w16cid:durableId="27068188">
    <w:abstractNumId w:val="46"/>
  </w:num>
  <w:num w:numId="59" w16cid:durableId="676351953">
    <w:abstractNumId w:val="43"/>
  </w:num>
  <w:num w:numId="60" w16cid:durableId="787360522">
    <w:abstractNumId w:val="73"/>
  </w:num>
  <w:num w:numId="61" w16cid:durableId="914361170">
    <w:abstractNumId w:val="38"/>
  </w:num>
  <w:num w:numId="62" w16cid:durableId="155459865">
    <w:abstractNumId w:val="57"/>
  </w:num>
  <w:num w:numId="63" w16cid:durableId="1966083482">
    <w:abstractNumId w:val="0"/>
  </w:num>
  <w:num w:numId="64" w16cid:durableId="2001081448">
    <w:abstractNumId w:val="32"/>
  </w:num>
  <w:num w:numId="65" w16cid:durableId="890074777">
    <w:abstractNumId w:val="4"/>
  </w:num>
  <w:num w:numId="66" w16cid:durableId="181869931">
    <w:abstractNumId w:val="47"/>
  </w:num>
  <w:num w:numId="67" w16cid:durableId="568926488">
    <w:abstractNumId w:val="48"/>
  </w:num>
  <w:num w:numId="68" w16cid:durableId="742679487">
    <w:abstractNumId w:val="3"/>
  </w:num>
  <w:num w:numId="69" w16cid:durableId="1235894351">
    <w:abstractNumId w:val="87"/>
  </w:num>
  <w:num w:numId="70" w16cid:durableId="1847163464">
    <w:abstractNumId w:val="85"/>
  </w:num>
  <w:num w:numId="71" w16cid:durableId="1951277322">
    <w:abstractNumId w:val="14"/>
  </w:num>
  <w:num w:numId="72" w16cid:durableId="188954476">
    <w:abstractNumId w:val="7"/>
  </w:num>
  <w:num w:numId="73" w16cid:durableId="1278831366">
    <w:abstractNumId w:val="17"/>
  </w:num>
  <w:num w:numId="74" w16cid:durableId="712927537">
    <w:abstractNumId w:val="81"/>
  </w:num>
  <w:num w:numId="75" w16cid:durableId="418407055">
    <w:abstractNumId w:val="31"/>
  </w:num>
  <w:num w:numId="76" w16cid:durableId="1731032877">
    <w:abstractNumId w:val="39"/>
  </w:num>
  <w:num w:numId="77" w16cid:durableId="1901944414">
    <w:abstractNumId w:val="13"/>
  </w:num>
  <w:num w:numId="78" w16cid:durableId="2107310381">
    <w:abstractNumId w:val="34"/>
  </w:num>
  <w:num w:numId="79" w16cid:durableId="1161967647">
    <w:abstractNumId w:val="23"/>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80" w16cid:durableId="1910336866">
    <w:abstractNumId w:val="53"/>
  </w:num>
  <w:num w:numId="81" w16cid:durableId="277880294">
    <w:abstractNumId w:val="28"/>
  </w:num>
  <w:num w:numId="82" w16cid:durableId="1768886418">
    <w:abstractNumId w:val="23"/>
  </w:num>
  <w:num w:numId="83" w16cid:durableId="218825129">
    <w:abstractNumId w:val="74"/>
  </w:num>
  <w:num w:numId="84" w16cid:durableId="290328321">
    <w:abstractNumId w:val="61"/>
  </w:num>
  <w:num w:numId="85" w16cid:durableId="151454538">
    <w:abstractNumId w:val="60"/>
  </w:num>
  <w:num w:numId="86" w16cid:durableId="1837383704">
    <w:abstractNumId w:val="90"/>
  </w:num>
  <w:num w:numId="87" w16cid:durableId="1336610069">
    <w:abstractNumId w:val="90"/>
    <w:lvlOverride w:ilvl="0">
      <w:startOverride w:val="1"/>
    </w:lvlOverride>
  </w:num>
  <w:num w:numId="88" w16cid:durableId="1457286882">
    <w:abstractNumId w:val="51"/>
    <w:lvlOverride w:ilvl="0">
      <w:lvl w:ilvl="0">
        <w:numFmt w:val="decimal"/>
        <w:lvlText w:val=""/>
        <w:lvlJc w:val="left"/>
      </w:lvl>
    </w:lvlOverride>
    <w:lvlOverride w:ilvl="1">
      <w:lvl w:ilvl="1">
        <w:start w:val="1"/>
        <w:numFmt w:val="decimal"/>
        <w:lvlText w:val="%1.%2."/>
        <w:lvlJc w:val="left"/>
        <w:pPr>
          <w:ind w:left="1440" w:hanging="720"/>
        </w:pPr>
        <w:rPr>
          <w:rFonts w:ascii="Cambria" w:hAnsi="Cambria" w:hint="default"/>
          <w:b/>
          <w:bCs/>
          <w:color w:val="00000A"/>
          <w:sz w:val="24"/>
          <w:szCs w:val="24"/>
        </w:rPr>
      </w:lvl>
    </w:lvlOverride>
  </w:num>
  <w:num w:numId="89" w16cid:durableId="1873690337">
    <w:abstractNumId w:val="51"/>
  </w:num>
  <w:num w:numId="90" w16cid:durableId="702092350">
    <w:abstractNumId w:val="15"/>
  </w:num>
  <w:num w:numId="91" w16cid:durableId="443159730">
    <w:abstractNumId w:val="33"/>
  </w:num>
  <w:num w:numId="92" w16cid:durableId="688020247">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BA"/>
    <w:rsid w:val="000000A2"/>
    <w:rsid w:val="00001D00"/>
    <w:rsid w:val="00003BC8"/>
    <w:rsid w:val="00004D94"/>
    <w:rsid w:val="00006F07"/>
    <w:rsid w:val="00011986"/>
    <w:rsid w:val="000120AD"/>
    <w:rsid w:val="00022E43"/>
    <w:rsid w:val="0002361B"/>
    <w:rsid w:val="00023A20"/>
    <w:rsid w:val="000241AD"/>
    <w:rsid w:val="000277D7"/>
    <w:rsid w:val="00030DD7"/>
    <w:rsid w:val="000315BF"/>
    <w:rsid w:val="00032E83"/>
    <w:rsid w:val="00033817"/>
    <w:rsid w:val="00033BBB"/>
    <w:rsid w:val="00037E05"/>
    <w:rsid w:val="000422FC"/>
    <w:rsid w:val="0004266B"/>
    <w:rsid w:val="0004300A"/>
    <w:rsid w:val="000440C5"/>
    <w:rsid w:val="00046533"/>
    <w:rsid w:val="00054E50"/>
    <w:rsid w:val="000561CA"/>
    <w:rsid w:val="00056A3F"/>
    <w:rsid w:val="00056B2D"/>
    <w:rsid w:val="0006061C"/>
    <w:rsid w:val="0006146B"/>
    <w:rsid w:val="00063939"/>
    <w:rsid w:val="000643AE"/>
    <w:rsid w:val="00065465"/>
    <w:rsid w:val="0006576D"/>
    <w:rsid w:val="0007012A"/>
    <w:rsid w:val="0007032A"/>
    <w:rsid w:val="0007131A"/>
    <w:rsid w:val="00071492"/>
    <w:rsid w:val="0007306E"/>
    <w:rsid w:val="00073C0D"/>
    <w:rsid w:val="00077A2C"/>
    <w:rsid w:val="00082F92"/>
    <w:rsid w:val="000839EC"/>
    <w:rsid w:val="00083E63"/>
    <w:rsid w:val="00086CE4"/>
    <w:rsid w:val="00093499"/>
    <w:rsid w:val="0009425A"/>
    <w:rsid w:val="00096517"/>
    <w:rsid w:val="0009726F"/>
    <w:rsid w:val="000977CB"/>
    <w:rsid w:val="00097F66"/>
    <w:rsid w:val="000A04B1"/>
    <w:rsid w:val="000A0707"/>
    <w:rsid w:val="000A4249"/>
    <w:rsid w:val="000A68A6"/>
    <w:rsid w:val="000B3CC3"/>
    <w:rsid w:val="000B783F"/>
    <w:rsid w:val="000C04D9"/>
    <w:rsid w:val="000C4232"/>
    <w:rsid w:val="000C587D"/>
    <w:rsid w:val="000C5AF0"/>
    <w:rsid w:val="000D07D4"/>
    <w:rsid w:val="000D1E27"/>
    <w:rsid w:val="000D20F6"/>
    <w:rsid w:val="000D2F6D"/>
    <w:rsid w:val="000D5A0F"/>
    <w:rsid w:val="000D7F62"/>
    <w:rsid w:val="000E0381"/>
    <w:rsid w:val="000E4BA2"/>
    <w:rsid w:val="000E5508"/>
    <w:rsid w:val="000E605B"/>
    <w:rsid w:val="000E7529"/>
    <w:rsid w:val="000F3308"/>
    <w:rsid w:val="000F77BD"/>
    <w:rsid w:val="000F7ED0"/>
    <w:rsid w:val="00101E52"/>
    <w:rsid w:val="00105221"/>
    <w:rsid w:val="00106D72"/>
    <w:rsid w:val="0010727B"/>
    <w:rsid w:val="00112361"/>
    <w:rsid w:val="001124C3"/>
    <w:rsid w:val="00113D19"/>
    <w:rsid w:val="0011586D"/>
    <w:rsid w:val="00116DD4"/>
    <w:rsid w:val="00122C5E"/>
    <w:rsid w:val="00122FC7"/>
    <w:rsid w:val="00127BB5"/>
    <w:rsid w:val="00130860"/>
    <w:rsid w:val="00132F79"/>
    <w:rsid w:val="00134258"/>
    <w:rsid w:val="00135AF5"/>
    <w:rsid w:val="001369DB"/>
    <w:rsid w:val="00137A73"/>
    <w:rsid w:val="0014124B"/>
    <w:rsid w:val="001437D1"/>
    <w:rsid w:val="00144356"/>
    <w:rsid w:val="00145414"/>
    <w:rsid w:val="0014775E"/>
    <w:rsid w:val="0014792C"/>
    <w:rsid w:val="00152E59"/>
    <w:rsid w:val="00154320"/>
    <w:rsid w:val="00154B1E"/>
    <w:rsid w:val="00156359"/>
    <w:rsid w:val="0015659F"/>
    <w:rsid w:val="00157642"/>
    <w:rsid w:val="001626E8"/>
    <w:rsid w:val="0016445A"/>
    <w:rsid w:val="00166D9D"/>
    <w:rsid w:val="00167C6C"/>
    <w:rsid w:val="00175A2D"/>
    <w:rsid w:val="001769E9"/>
    <w:rsid w:val="00176BEA"/>
    <w:rsid w:val="00184776"/>
    <w:rsid w:val="00184BF1"/>
    <w:rsid w:val="00185DF6"/>
    <w:rsid w:val="00187908"/>
    <w:rsid w:val="00192065"/>
    <w:rsid w:val="001931F9"/>
    <w:rsid w:val="00193864"/>
    <w:rsid w:val="0019404A"/>
    <w:rsid w:val="0019521B"/>
    <w:rsid w:val="00197418"/>
    <w:rsid w:val="001A0B8A"/>
    <w:rsid w:val="001A36C1"/>
    <w:rsid w:val="001A4169"/>
    <w:rsid w:val="001A78C1"/>
    <w:rsid w:val="001B1803"/>
    <w:rsid w:val="001B6CD9"/>
    <w:rsid w:val="001C0191"/>
    <w:rsid w:val="001C2DA8"/>
    <w:rsid w:val="001C411A"/>
    <w:rsid w:val="001C7FB0"/>
    <w:rsid w:val="001D422E"/>
    <w:rsid w:val="001D6789"/>
    <w:rsid w:val="001D6B98"/>
    <w:rsid w:val="001D6FF6"/>
    <w:rsid w:val="001E1DE0"/>
    <w:rsid w:val="001E4C69"/>
    <w:rsid w:val="001E5C8A"/>
    <w:rsid w:val="001E5CAC"/>
    <w:rsid w:val="001E6335"/>
    <w:rsid w:val="001E79C4"/>
    <w:rsid w:val="001F07C7"/>
    <w:rsid w:val="001F18F2"/>
    <w:rsid w:val="001F2A2A"/>
    <w:rsid w:val="001F42ED"/>
    <w:rsid w:val="001F6585"/>
    <w:rsid w:val="002023F4"/>
    <w:rsid w:val="00205443"/>
    <w:rsid w:val="00207026"/>
    <w:rsid w:val="00213329"/>
    <w:rsid w:val="00216E4A"/>
    <w:rsid w:val="00217B87"/>
    <w:rsid w:val="0022019E"/>
    <w:rsid w:val="00220581"/>
    <w:rsid w:val="002265C5"/>
    <w:rsid w:val="002270D5"/>
    <w:rsid w:val="00231172"/>
    <w:rsid w:val="002326F0"/>
    <w:rsid w:val="00233BDE"/>
    <w:rsid w:val="00233C5B"/>
    <w:rsid w:val="0023435F"/>
    <w:rsid w:val="00236E78"/>
    <w:rsid w:val="002373BA"/>
    <w:rsid w:val="00237929"/>
    <w:rsid w:val="00240219"/>
    <w:rsid w:val="0024050E"/>
    <w:rsid w:val="00242C29"/>
    <w:rsid w:val="002446FA"/>
    <w:rsid w:val="00244D89"/>
    <w:rsid w:val="0024758F"/>
    <w:rsid w:val="00252506"/>
    <w:rsid w:val="00253ED4"/>
    <w:rsid w:val="002548C8"/>
    <w:rsid w:val="00254E0E"/>
    <w:rsid w:val="00255AA6"/>
    <w:rsid w:val="00256C6F"/>
    <w:rsid w:val="00260304"/>
    <w:rsid w:val="002612C8"/>
    <w:rsid w:val="00262109"/>
    <w:rsid w:val="002621F6"/>
    <w:rsid w:val="00264D17"/>
    <w:rsid w:val="002655BE"/>
    <w:rsid w:val="002668DC"/>
    <w:rsid w:val="00266C19"/>
    <w:rsid w:val="00266E35"/>
    <w:rsid w:val="002704BF"/>
    <w:rsid w:val="002716C8"/>
    <w:rsid w:val="002725BC"/>
    <w:rsid w:val="00272AD0"/>
    <w:rsid w:val="00274B1D"/>
    <w:rsid w:val="00276F73"/>
    <w:rsid w:val="0027743C"/>
    <w:rsid w:val="00280F38"/>
    <w:rsid w:val="00283FDB"/>
    <w:rsid w:val="0029046C"/>
    <w:rsid w:val="002919CF"/>
    <w:rsid w:val="00291A59"/>
    <w:rsid w:val="00294242"/>
    <w:rsid w:val="0029443A"/>
    <w:rsid w:val="00294ADF"/>
    <w:rsid w:val="002A35F2"/>
    <w:rsid w:val="002A3FF0"/>
    <w:rsid w:val="002A51CD"/>
    <w:rsid w:val="002A777A"/>
    <w:rsid w:val="002B03C7"/>
    <w:rsid w:val="002B2327"/>
    <w:rsid w:val="002B4963"/>
    <w:rsid w:val="002B4EFA"/>
    <w:rsid w:val="002C2197"/>
    <w:rsid w:val="002C2E72"/>
    <w:rsid w:val="002C735B"/>
    <w:rsid w:val="002D0074"/>
    <w:rsid w:val="002D2398"/>
    <w:rsid w:val="002D750C"/>
    <w:rsid w:val="002E09EE"/>
    <w:rsid w:val="002E16C1"/>
    <w:rsid w:val="002E2CAB"/>
    <w:rsid w:val="002E439B"/>
    <w:rsid w:val="002F0869"/>
    <w:rsid w:val="002F2994"/>
    <w:rsid w:val="002F5963"/>
    <w:rsid w:val="00300941"/>
    <w:rsid w:val="00301704"/>
    <w:rsid w:val="003041DA"/>
    <w:rsid w:val="003043F8"/>
    <w:rsid w:val="00310322"/>
    <w:rsid w:val="00310AC6"/>
    <w:rsid w:val="00310FFA"/>
    <w:rsid w:val="00311754"/>
    <w:rsid w:val="003143D7"/>
    <w:rsid w:val="00314D69"/>
    <w:rsid w:val="00316EEC"/>
    <w:rsid w:val="003208F6"/>
    <w:rsid w:val="00320A2F"/>
    <w:rsid w:val="003223E1"/>
    <w:rsid w:val="0033028A"/>
    <w:rsid w:val="00331B23"/>
    <w:rsid w:val="00333726"/>
    <w:rsid w:val="0033373A"/>
    <w:rsid w:val="0033468A"/>
    <w:rsid w:val="003347DF"/>
    <w:rsid w:val="00336CD9"/>
    <w:rsid w:val="00337126"/>
    <w:rsid w:val="003371DB"/>
    <w:rsid w:val="0033766C"/>
    <w:rsid w:val="00337732"/>
    <w:rsid w:val="00337744"/>
    <w:rsid w:val="00340B08"/>
    <w:rsid w:val="003420B0"/>
    <w:rsid w:val="00342F1D"/>
    <w:rsid w:val="00344A0B"/>
    <w:rsid w:val="00344C82"/>
    <w:rsid w:val="00345E27"/>
    <w:rsid w:val="00351813"/>
    <w:rsid w:val="00354C3F"/>
    <w:rsid w:val="0035501C"/>
    <w:rsid w:val="00355C5D"/>
    <w:rsid w:val="003645C3"/>
    <w:rsid w:val="00364EEB"/>
    <w:rsid w:val="00365939"/>
    <w:rsid w:val="00367524"/>
    <w:rsid w:val="00371989"/>
    <w:rsid w:val="00371FE7"/>
    <w:rsid w:val="00373315"/>
    <w:rsid w:val="00375D6D"/>
    <w:rsid w:val="003774EE"/>
    <w:rsid w:val="00377D27"/>
    <w:rsid w:val="00381AA0"/>
    <w:rsid w:val="00382FD0"/>
    <w:rsid w:val="00382FE0"/>
    <w:rsid w:val="00383211"/>
    <w:rsid w:val="003848FC"/>
    <w:rsid w:val="003853B4"/>
    <w:rsid w:val="003917C5"/>
    <w:rsid w:val="0039218E"/>
    <w:rsid w:val="003943F5"/>
    <w:rsid w:val="003A1B07"/>
    <w:rsid w:val="003A2BF3"/>
    <w:rsid w:val="003A2E1A"/>
    <w:rsid w:val="003A3AA8"/>
    <w:rsid w:val="003A3EC9"/>
    <w:rsid w:val="003A6C6D"/>
    <w:rsid w:val="003B1098"/>
    <w:rsid w:val="003B11E4"/>
    <w:rsid w:val="003B19EA"/>
    <w:rsid w:val="003B23BA"/>
    <w:rsid w:val="003B7C7F"/>
    <w:rsid w:val="003B7F60"/>
    <w:rsid w:val="003C060A"/>
    <w:rsid w:val="003C1909"/>
    <w:rsid w:val="003C1B3F"/>
    <w:rsid w:val="003C25B2"/>
    <w:rsid w:val="003C36B3"/>
    <w:rsid w:val="003C542B"/>
    <w:rsid w:val="003D1146"/>
    <w:rsid w:val="003D21D4"/>
    <w:rsid w:val="003D2C8B"/>
    <w:rsid w:val="003D34AD"/>
    <w:rsid w:val="003E0046"/>
    <w:rsid w:val="003E0577"/>
    <w:rsid w:val="003E15F3"/>
    <w:rsid w:val="003E23B5"/>
    <w:rsid w:val="003E2DB3"/>
    <w:rsid w:val="003E6FD2"/>
    <w:rsid w:val="003F09A2"/>
    <w:rsid w:val="003F2229"/>
    <w:rsid w:val="003F58E4"/>
    <w:rsid w:val="003F662A"/>
    <w:rsid w:val="00400424"/>
    <w:rsid w:val="00400DD0"/>
    <w:rsid w:val="00400E97"/>
    <w:rsid w:val="004059A4"/>
    <w:rsid w:val="00406F0D"/>
    <w:rsid w:val="00414141"/>
    <w:rsid w:val="00416556"/>
    <w:rsid w:val="004169E3"/>
    <w:rsid w:val="0042011A"/>
    <w:rsid w:val="004219DF"/>
    <w:rsid w:val="00422D70"/>
    <w:rsid w:val="004243A6"/>
    <w:rsid w:val="004248E3"/>
    <w:rsid w:val="00426641"/>
    <w:rsid w:val="00427F17"/>
    <w:rsid w:val="00430A63"/>
    <w:rsid w:val="0043119F"/>
    <w:rsid w:val="00432554"/>
    <w:rsid w:val="00432626"/>
    <w:rsid w:val="00433034"/>
    <w:rsid w:val="00441076"/>
    <w:rsid w:val="00444237"/>
    <w:rsid w:val="0044585F"/>
    <w:rsid w:val="004479FB"/>
    <w:rsid w:val="00451199"/>
    <w:rsid w:val="004513F8"/>
    <w:rsid w:val="00452113"/>
    <w:rsid w:val="00452FD7"/>
    <w:rsid w:val="00453A51"/>
    <w:rsid w:val="00454493"/>
    <w:rsid w:val="00455C5A"/>
    <w:rsid w:val="00455DC5"/>
    <w:rsid w:val="004606DB"/>
    <w:rsid w:val="004610CC"/>
    <w:rsid w:val="004617AE"/>
    <w:rsid w:val="00462012"/>
    <w:rsid w:val="0046690E"/>
    <w:rsid w:val="004669AA"/>
    <w:rsid w:val="00472358"/>
    <w:rsid w:val="00472A8E"/>
    <w:rsid w:val="0047346A"/>
    <w:rsid w:val="004740B9"/>
    <w:rsid w:val="00474A7E"/>
    <w:rsid w:val="00474F6E"/>
    <w:rsid w:val="00482A9D"/>
    <w:rsid w:val="00483235"/>
    <w:rsid w:val="0048474E"/>
    <w:rsid w:val="00484E0C"/>
    <w:rsid w:val="00485B5D"/>
    <w:rsid w:val="00487459"/>
    <w:rsid w:val="00492CFD"/>
    <w:rsid w:val="004930A8"/>
    <w:rsid w:val="0049689D"/>
    <w:rsid w:val="0049705C"/>
    <w:rsid w:val="004A1806"/>
    <w:rsid w:val="004A38B8"/>
    <w:rsid w:val="004A6396"/>
    <w:rsid w:val="004B1382"/>
    <w:rsid w:val="004B449F"/>
    <w:rsid w:val="004B4B05"/>
    <w:rsid w:val="004C20FB"/>
    <w:rsid w:val="004C393D"/>
    <w:rsid w:val="004C3BD1"/>
    <w:rsid w:val="004C3BF5"/>
    <w:rsid w:val="004C563A"/>
    <w:rsid w:val="004C6FD5"/>
    <w:rsid w:val="004D1AC4"/>
    <w:rsid w:val="004D2709"/>
    <w:rsid w:val="004D4D5C"/>
    <w:rsid w:val="004D7517"/>
    <w:rsid w:val="004D7F61"/>
    <w:rsid w:val="004E3A8F"/>
    <w:rsid w:val="004F122D"/>
    <w:rsid w:val="004F2857"/>
    <w:rsid w:val="004F2D1F"/>
    <w:rsid w:val="004F2E27"/>
    <w:rsid w:val="004F3892"/>
    <w:rsid w:val="004F49C1"/>
    <w:rsid w:val="00502BF5"/>
    <w:rsid w:val="00505C5D"/>
    <w:rsid w:val="00506A6C"/>
    <w:rsid w:val="00507006"/>
    <w:rsid w:val="00511511"/>
    <w:rsid w:val="00511E98"/>
    <w:rsid w:val="00515E95"/>
    <w:rsid w:val="0051669E"/>
    <w:rsid w:val="00517264"/>
    <w:rsid w:val="0052032E"/>
    <w:rsid w:val="00520822"/>
    <w:rsid w:val="0052150B"/>
    <w:rsid w:val="00526F87"/>
    <w:rsid w:val="00526FA5"/>
    <w:rsid w:val="005279BC"/>
    <w:rsid w:val="005321E3"/>
    <w:rsid w:val="005327D0"/>
    <w:rsid w:val="005329F0"/>
    <w:rsid w:val="0053319E"/>
    <w:rsid w:val="00533F6E"/>
    <w:rsid w:val="005365C3"/>
    <w:rsid w:val="0054037C"/>
    <w:rsid w:val="0054435D"/>
    <w:rsid w:val="00544707"/>
    <w:rsid w:val="00551637"/>
    <w:rsid w:val="00551CD7"/>
    <w:rsid w:val="005522AF"/>
    <w:rsid w:val="005550D4"/>
    <w:rsid w:val="00555232"/>
    <w:rsid w:val="00557433"/>
    <w:rsid w:val="00561561"/>
    <w:rsid w:val="0057270B"/>
    <w:rsid w:val="00572AA9"/>
    <w:rsid w:val="0057319C"/>
    <w:rsid w:val="00574B30"/>
    <w:rsid w:val="00575DB8"/>
    <w:rsid w:val="00581BD8"/>
    <w:rsid w:val="0058216C"/>
    <w:rsid w:val="00582FF9"/>
    <w:rsid w:val="005840BF"/>
    <w:rsid w:val="0058505D"/>
    <w:rsid w:val="0058533B"/>
    <w:rsid w:val="00591195"/>
    <w:rsid w:val="0059242A"/>
    <w:rsid w:val="00592892"/>
    <w:rsid w:val="00597352"/>
    <w:rsid w:val="00597CA3"/>
    <w:rsid w:val="005A1A71"/>
    <w:rsid w:val="005A1EA1"/>
    <w:rsid w:val="005A3A2E"/>
    <w:rsid w:val="005A3A85"/>
    <w:rsid w:val="005A3A8B"/>
    <w:rsid w:val="005A4DA6"/>
    <w:rsid w:val="005B152A"/>
    <w:rsid w:val="005B16BA"/>
    <w:rsid w:val="005B3D5D"/>
    <w:rsid w:val="005B6EBC"/>
    <w:rsid w:val="005B73D0"/>
    <w:rsid w:val="005D09BB"/>
    <w:rsid w:val="005D0ABF"/>
    <w:rsid w:val="005D39F0"/>
    <w:rsid w:val="005D4126"/>
    <w:rsid w:val="005D67C2"/>
    <w:rsid w:val="005D686A"/>
    <w:rsid w:val="005E1F2F"/>
    <w:rsid w:val="005E2983"/>
    <w:rsid w:val="005E30ED"/>
    <w:rsid w:val="005E6D41"/>
    <w:rsid w:val="0060160D"/>
    <w:rsid w:val="00602148"/>
    <w:rsid w:val="0060289A"/>
    <w:rsid w:val="00606AA3"/>
    <w:rsid w:val="00607D22"/>
    <w:rsid w:val="00607D68"/>
    <w:rsid w:val="0061098F"/>
    <w:rsid w:val="00613DAF"/>
    <w:rsid w:val="006144A9"/>
    <w:rsid w:val="00623DB5"/>
    <w:rsid w:val="006247A9"/>
    <w:rsid w:val="00624F3E"/>
    <w:rsid w:val="0062505A"/>
    <w:rsid w:val="00625CDD"/>
    <w:rsid w:val="00630808"/>
    <w:rsid w:val="0063262C"/>
    <w:rsid w:val="0064016B"/>
    <w:rsid w:val="00640DF3"/>
    <w:rsid w:val="0064157A"/>
    <w:rsid w:val="00643D10"/>
    <w:rsid w:val="006448C5"/>
    <w:rsid w:val="006463FD"/>
    <w:rsid w:val="00650FF0"/>
    <w:rsid w:val="00660EF5"/>
    <w:rsid w:val="0066115D"/>
    <w:rsid w:val="00664D92"/>
    <w:rsid w:val="00672136"/>
    <w:rsid w:val="00675765"/>
    <w:rsid w:val="006759DB"/>
    <w:rsid w:val="006769FB"/>
    <w:rsid w:val="00680E72"/>
    <w:rsid w:val="00681F78"/>
    <w:rsid w:val="00682215"/>
    <w:rsid w:val="006832CB"/>
    <w:rsid w:val="006837FB"/>
    <w:rsid w:val="00685A42"/>
    <w:rsid w:val="006930CD"/>
    <w:rsid w:val="00693CF8"/>
    <w:rsid w:val="0069707A"/>
    <w:rsid w:val="00697E86"/>
    <w:rsid w:val="006A0114"/>
    <w:rsid w:val="006A0913"/>
    <w:rsid w:val="006A1A20"/>
    <w:rsid w:val="006B046B"/>
    <w:rsid w:val="006B1A45"/>
    <w:rsid w:val="006B51BF"/>
    <w:rsid w:val="006C2210"/>
    <w:rsid w:val="006C33EA"/>
    <w:rsid w:val="006C51E6"/>
    <w:rsid w:val="006C5C9A"/>
    <w:rsid w:val="006D3266"/>
    <w:rsid w:val="006D4118"/>
    <w:rsid w:val="006D5782"/>
    <w:rsid w:val="006D6442"/>
    <w:rsid w:val="006E08A8"/>
    <w:rsid w:val="006E2325"/>
    <w:rsid w:val="006E2FCB"/>
    <w:rsid w:val="006E6D6D"/>
    <w:rsid w:val="006F2B3E"/>
    <w:rsid w:val="006F3291"/>
    <w:rsid w:val="006F37B3"/>
    <w:rsid w:val="006F486F"/>
    <w:rsid w:val="006F602C"/>
    <w:rsid w:val="006F7F43"/>
    <w:rsid w:val="00702985"/>
    <w:rsid w:val="00710045"/>
    <w:rsid w:val="00710071"/>
    <w:rsid w:val="00721517"/>
    <w:rsid w:val="007233EA"/>
    <w:rsid w:val="00730D56"/>
    <w:rsid w:val="00730FF2"/>
    <w:rsid w:val="00735E7C"/>
    <w:rsid w:val="007403D0"/>
    <w:rsid w:val="00741D0A"/>
    <w:rsid w:val="00741E4D"/>
    <w:rsid w:val="00745EBE"/>
    <w:rsid w:val="00746ABF"/>
    <w:rsid w:val="007512C4"/>
    <w:rsid w:val="007530AB"/>
    <w:rsid w:val="00754C11"/>
    <w:rsid w:val="00755920"/>
    <w:rsid w:val="00755D90"/>
    <w:rsid w:val="00761A98"/>
    <w:rsid w:val="00764A21"/>
    <w:rsid w:val="007675BD"/>
    <w:rsid w:val="00770971"/>
    <w:rsid w:val="00771CE9"/>
    <w:rsid w:val="00772F39"/>
    <w:rsid w:val="007747B0"/>
    <w:rsid w:val="00774EF5"/>
    <w:rsid w:val="00776C4D"/>
    <w:rsid w:val="00781038"/>
    <w:rsid w:val="007901D3"/>
    <w:rsid w:val="007908AD"/>
    <w:rsid w:val="00791715"/>
    <w:rsid w:val="00796A7E"/>
    <w:rsid w:val="0079769C"/>
    <w:rsid w:val="007A1FE2"/>
    <w:rsid w:val="007A56C4"/>
    <w:rsid w:val="007B0864"/>
    <w:rsid w:val="007B0A7F"/>
    <w:rsid w:val="007B0F70"/>
    <w:rsid w:val="007B1342"/>
    <w:rsid w:val="007B235E"/>
    <w:rsid w:val="007B2BE5"/>
    <w:rsid w:val="007B382B"/>
    <w:rsid w:val="007B5F7A"/>
    <w:rsid w:val="007B6A7B"/>
    <w:rsid w:val="007B73B2"/>
    <w:rsid w:val="007C0FFE"/>
    <w:rsid w:val="007C173E"/>
    <w:rsid w:val="007C3048"/>
    <w:rsid w:val="007C3D1E"/>
    <w:rsid w:val="007D11C6"/>
    <w:rsid w:val="007E1609"/>
    <w:rsid w:val="007E34E1"/>
    <w:rsid w:val="007E4083"/>
    <w:rsid w:val="007E465A"/>
    <w:rsid w:val="007E5CEF"/>
    <w:rsid w:val="007E67AE"/>
    <w:rsid w:val="007E7F1F"/>
    <w:rsid w:val="007F051C"/>
    <w:rsid w:val="007F1D2F"/>
    <w:rsid w:val="007F207C"/>
    <w:rsid w:val="007F31D0"/>
    <w:rsid w:val="007F37DE"/>
    <w:rsid w:val="007F6CE3"/>
    <w:rsid w:val="0080069E"/>
    <w:rsid w:val="00800B8B"/>
    <w:rsid w:val="008049DB"/>
    <w:rsid w:val="00804E1A"/>
    <w:rsid w:val="00811570"/>
    <w:rsid w:val="0081167C"/>
    <w:rsid w:val="008155A2"/>
    <w:rsid w:val="00815D6B"/>
    <w:rsid w:val="008174AB"/>
    <w:rsid w:val="00821CB0"/>
    <w:rsid w:val="00822404"/>
    <w:rsid w:val="00822890"/>
    <w:rsid w:val="00823B05"/>
    <w:rsid w:val="0082401B"/>
    <w:rsid w:val="0082637F"/>
    <w:rsid w:val="00830646"/>
    <w:rsid w:val="00834CB4"/>
    <w:rsid w:val="00837896"/>
    <w:rsid w:val="0084311C"/>
    <w:rsid w:val="00843512"/>
    <w:rsid w:val="00847CDE"/>
    <w:rsid w:val="008503E4"/>
    <w:rsid w:val="008508E6"/>
    <w:rsid w:val="00850A6F"/>
    <w:rsid w:val="008510F8"/>
    <w:rsid w:val="008532C2"/>
    <w:rsid w:val="00853605"/>
    <w:rsid w:val="0085616A"/>
    <w:rsid w:val="00856C2F"/>
    <w:rsid w:val="008602DB"/>
    <w:rsid w:val="00860A36"/>
    <w:rsid w:val="008653BE"/>
    <w:rsid w:val="00865A6C"/>
    <w:rsid w:val="00865CA3"/>
    <w:rsid w:val="00873110"/>
    <w:rsid w:val="00873789"/>
    <w:rsid w:val="008747FF"/>
    <w:rsid w:val="00875349"/>
    <w:rsid w:val="00880E8A"/>
    <w:rsid w:val="00883BCC"/>
    <w:rsid w:val="00883FCB"/>
    <w:rsid w:val="008846AD"/>
    <w:rsid w:val="00884D86"/>
    <w:rsid w:val="0088550A"/>
    <w:rsid w:val="00887977"/>
    <w:rsid w:val="008906F5"/>
    <w:rsid w:val="00891158"/>
    <w:rsid w:val="00894B08"/>
    <w:rsid w:val="00897BE8"/>
    <w:rsid w:val="00897BF4"/>
    <w:rsid w:val="008A13C2"/>
    <w:rsid w:val="008A15F2"/>
    <w:rsid w:val="008A27E7"/>
    <w:rsid w:val="008A5009"/>
    <w:rsid w:val="008A676F"/>
    <w:rsid w:val="008B10C5"/>
    <w:rsid w:val="008B3B6C"/>
    <w:rsid w:val="008B515C"/>
    <w:rsid w:val="008B7EE4"/>
    <w:rsid w:val="008C2847"/>
    <w:rsid w:val="008C2EB7"/>
    <w:rsid w:val="008C7B13"/>
    <w:rsid w:val="008D441E"/>
    <w:rsid w:val="008D5FF3"/>
    <w:rsid w:val="008D7895"/>
    <w:rsid w:val="008E10FB"/>
    <w:rsid w:val="008E161F"/>
    <w:rsid w:val="008E1997"/>
    <w:rsid w:val="008E3575"/>
    <w:rsid w:val="008E47CA"/>
    <w:rsid w:val="008E6936"/>
    <w:rsid w:val="008E69BD"/>
    <w:rsid w:val="008E7A4D"/>
    <w:rsid w:val="008F3188"/>
    <w:rsid w:val="008F480A"/>
    <w:rsid w:val="008F7434"/>
    <w:rsid w:val="008F7435"/>
    <w:rsid w:val="008F7AF0"/>
    <w:rsid w:val="00900A19"/>
    <w:rsid w:val="009012A2"/>
    <w:rsid w:val="00901470"/>
    <w:rsid w:val="00901AD1"/>
    <w:rsid w:val="009040D4"/>
    <w:rsid w:val="00905089"/>
    <w:rsid w:val="00905BC9"/>
    <w:rsid w:val="00907585"/>
    <w:rsid w:val="009138F8"/>
    <w:rsid w:val="00913FA1"/>
    <w:rsid w:val="009152DA"/>
    <w:rsid w:val="009167D2"/>
    <w:rsid w:val="00917593"/>
    <w:rsid w:val="00920AEC"/>
    <w:rsid w:val="00921F85"/>
    <w:rsid w:val="009241D3"/>
    <w:rsid w:val="00925EF3"/>
    <w:rsid w:val="009303EC"/>
    <w:rsid w:val="0093088F"/>
    <w:rsid w:val="00930FA5"/>
    <w:rsid w:val="00931DDA"/>
    <w:rsid w:val="00932CBD"/>
    <w:rsid w:val="00932E70"/>
    <w:rsid w:val="00932EF7"/>
    <w:rsid w:val="00934734"/>
    <w:rsid w:val="009364E7"/>
    <w:rsid w:val="00936B9C"/>
    <w:rsid w:val="009376C0"/>
    <w:rsid w:val="00937DE6"/>
    <w:rsid w:val="009402C3"/>
    <w:rsid w:val="00943B77"/>
    <w:rsid w:val="00945332"/>
    <w:rsid w:val="00950185"/>
    <w:rsid w:val="00952705"/>
    <w:rsid w:val="00953B2E"/>
    <w:rsid w:val="00954309"/>
    <w:rsid w:val="00956E21"/>
    <w:rsid w:val="009576A8"/>
    <w:rsid w:val="00960D99"/>
    <w:rsid w:val="00964340"/>
    <w:rsid w:val="00964344"/>
    <w:rsid w:val="009644D8"/>
    <w:rsid w:val="00964AEA"/>
    <w:rsid w:val="00964EAF"/>
    <w:rsid w:val="00966135"/>
    <w:rsid w:val="00966E97"/>
    <w:rsid w:val="00967B33"/>
    <w:rsid w:val="00972B9C"/>
    <w:rsid w:val="00972D9E"/>
    <w:rsid w:val="00974DE5"/>
    <w:rsid w:val="00975915"/>
    <w:rsid w:val="00982D6A"/>
    <w:rsid w:val="00983F45"/>
    <w:rsid w:val="00984FE7"/>
    <w:rsid w:val="00985C4B"/>
    <w:rsid w:val="0098688B"/>
    <w:rsid w:val="009870F6"/>
    <w:rsid w:val="009874A3"/>
    <w:rsid w:val="00992947"/>
    <w:rsid w:val="0099320B"/>
    <w:rsid w:val="009932F9"/>
    <w:rsid w:val="0099330F"/>
    <w:rsid w:val="00994983"/>
    <w:rsid w:val="009A0F46"/>
    <w:rsid w:val="009A2442"/>
    <w:rsid w:val="009A2A48"/>
    <w:rsid w:val="009A5559"/>
    <w:rsid w:val="009A63E0"/>
    <w:rsid w:val="009A756A"/>
    <w:rsid w:val="009A7F4B"/>
    <w:rsid w:val="009B0C1E"/>
    <w:rsid w:val="009B0CFE"/>
    <w:rsid w:val="009B1C2F"/>
    <w:rsid w:val="009B5A90"/>
    <w:rsid w:val="009B6FC7"/>
    <w:rsid w:val="009C12D4"/>
    <w:rsid w:val="009C1DE7"/>
    <w:rsid w:val="009D1DB8"/>
    <w:rsid w:val="009D33C5"/>
    <w:rsid w:val="009D3CC1"/>
    <w:rsid w:val="009D4B38"/>
    <w:rsid w:val="009E31A9"/>
    <w:rsid w:val="009E4E88"/>
    <w:rsid w:val="009E51AD"/>
    <w:rsid w:val="009E5FB2"/>
    <w:rsid w:val="009E6002"/>
    <w:rsid w:val="009E7848"/>
    <w:rsid w:val="009E7B93"/>
    <w:rsid w:val="009F1E3C"/>
    <w:rsid w:val="009F2B7E"/>
    <w:rsid w:val="009F2E25"/>
    <w:rsid w:val="009F7321"/>
    <w:rsid w:val="00A000BF"/>
    <w:rsid w:val="00A00745"/>
    <w:rsid w:val="00A00CF6"/>
    <w:rsid w:val="00A00F06"/>
    <w:rsid w:val="00A010CA"/>
    <w:rsid w:val="00A06403"/>
    <w:rsid w:val="00A068F4"/>
    <w:rsid w:val="00A11835"/>
    <w:rsid w:val="00A123A6"/>
    <w:rsid w:val="00A1242B"/>
    <w:rsid w:val="00A12806"/>
    <w:rsid w:val="00A1520B"/>
    <w:rsid w:val="00A15E6E"/>
    <w:rsid w:val="00A20DF6"/>
    <w:rsid w:val="00A21743"/>
    <w:rsid w:val="00A25BAE"/>
    <w:rsid w:val="00A26F59"/>
    <w:rsid w:val="00A276BA"/>
    <w:rsid w:val="00A27D26"/>
    <w:rsid w:val="00A3180A"/>
    <w:rsid w:val="00A3183C"/>
    <w:rsid w:val="00A32286"/>
    <w:rsid w:val="00A335B2"/>
    <w:rsid w:val="00A346F0"/>
    <w:rsid w:val="00A34F98"/>
    <w:rsid w:val="00A452CF"/>
    <w:rsid w:val="00A455A4"/>
    <w:rsid w:val="00A46C7E"/>
    <w:rsid w:val="00A47861"/>
    <w:rsid w:val="00A50354"/>
    <w:rsid w:val="00A5044E"/>
    <w:rsid w:val="00A50B19"/>
    <w:rsid w:val="00A523D8"/>
    <w:rsid w:val="00A5427A"/>
    <w:rsid w:val="00A5693C"/>
    <w:rsid w:val="00A5701F"/>
    <w:rsid w:val="00A625BA"/>
    <w:rsid w:val="00A62BF4"/>
    <w:rsid w:val="00A638A2"/>
    <w:rsid w:val="00A65A35"/>
    <w:rsid w:val="00A65DC4"/>
    <w:rsid w:val="00A670E6"/>
    <w:rsid w:val="00A6766F"/>
    <w:rsid w:val="00A71051"/>
    <w:rsid w:val="00A72C96"/>
    <w:rsid w:val="00A7357D"/>
    <w:rsid w:val="00A73F64"/>
    <w:rsid w:val="00A7449A"/>
    <w:rsid w:val="00A74FB0"/>
    <w:rsid w:val="00A75528"/>
    <w:rsid w:val="00A756B9"/>
    <w:rsid w:val="00A772D1"/>
    <w:rsid w:val="00A800C0"/>
    <w:rsid w:val="00A8354A"/>
    <w:rsid w:val="00A8519F"/>
    <w:rsid w:val="00A91F3E"/>
    <w:rsid w:val="00A924B0"/>
    <w:rsid w:val="00A92934"/>
    <w:rsid w:val="00A93CF5"/>
    <w:rsid w:val="00A962F9"/>
    <w:rsid w:val="00A9777C"/>
    <w:rsid w:val="00AA2E87"/>
    <w:rsid w:val="00AA44C6"/>
    <w:rsid w:val="00AA6DA3"/>
    <w:rsid w:val="00AB1A70"/>
    <w:rsid w:val="00AB348C"/>
    <w:rsid w:val="00AB366D"/>
    <w:rsid w:val="00AB7547"/>
    <w:rsid w:val="00AC0B25"/>
    <w:rsid w:val="00AC0E53"/>
    <w:rsid w:val="00AC137A"/>
    <w:rsid w:val="00AC1BDC"/>
    <w:rsid w:val="00AC2D32"/>
    <w:rsid w:val="00AC337C"/>
    <w:rsid w:val="00AC33E1"/>
    <w:rsid w:val="00AC40E6"/>
    <w:rsid w:val="00AC5999"/>
    <w:rsid w:val="00AC6882"/>
    <w:rsid w:val="00AD172A"/>
    <w:rsid w:val="00AD2010"/>
    <w:rsid w:val="00AD2142"/>
    <w:rsid w:val="00AD2D70"/>
    <w:rsid w:val="00AD4EB0"/>
    <w:rsid w:val="00AD5DC7"/>
    <w:rsid w:val="00AD6CAD"/>
    <w:rsid w:val="00AE138A"/>
    <w:rsid w:val="00AE28E2"/>
    <w:rsid w:val="00AE2A08"/>
    <w:rsid w:val="00AE3C3C"/>
    <w:rsid w:val="00AE5351"/>
    <w:rsid w:val="00AE6760"/>
    <w:rsid w:val="00AE6DF2"/>
    <w:rsid w:val="00AE7083"/>
    <w:rsid w:val="00AF514F"/>
    <w:rsid w:val="00B0088F"/>
    <w:rsid w:val="00B00D54"/>
    <w:rsid w:val="00B01D90"/>
    <w:rsid w:val="00B04C8A"/>
    <w:rsid w:val="00B04F53"/>
    <w:rsid w:val="00B06B70"/>
    <w:rsid w:val="00B109F4"/>
    <w:rsid w:val="00B12493"/>
    <w:rsid w:val="00B1252D"/>
    <w:rsid w:val="00B12B66"/>
    <w:rsid w:val="00B13BA5"/>
    <w:rsid w:val="00B14506"/>
    <w:rsid w:val="00B14B2C"/>
    <w:rsid w:val="00B1519E"/>
    <w:rsid w:val="00B21E7D"/>
    <w:rsid w:val="00B24C05"/>
    <w:rsid w:val="00B27EA3"/>
    <w:rsid w:val="00B32171"/>
    <w:rsid w:val="00B32525"/>
    <w:rsid w:val="00B32914"/>
    <w:rsid w:val="00B33CF4"/>
    <w:rsid w:val="00B342D0"/>
    <w:rsid w:val="00B34C0C"/>
    <w:rsid w:val="00B351C5"/>
    <w:rsid w:val="00B4477D"/>
    <w:rsid w:val="00B4639A"/>
    <w:rsid w:val="00B577FE"/>
    <w:rsid w:val="00B6002E"/>
    <w:rsid w:val="00B60CF6"/>
    <w:rsid w:val="00B65250"/>
    <w:rsid w:val="00B66158"/>
    <w:rsid w:val="00B7531A"/>
    <w:rsid w:val="00B76FCE"/>
    <w:rsid w:val="00B7759F"/>
    <w:rsid w:val="00B77E40"/>
    <w:rsid w:val="00B81BB7"/>
    <w:rsid w:val="00B81FB0"/>
    <w:rsid w:val="00B84BFA"/>
    <w:rsid w:val="00B85872"/>
    <w:rsid w:val="00B876FF"/>
    <w:rsid w:val="00B91CB7"/>
    <w:rsid w:val="00B92467"/>
    <w:rsid w:val="00B93645"/>
    <w:rsid w:val="00B938F8"/>
    <w:rsid w:val="00B9430D"/>
    <w:rsid w:val="00B9481F"/>
    <w:rsid w:val="00B94827"/>
    <w:rsid w:val="00B948C0"/>
    <w:rsid w:val="00B955F0"/>
    <w:rsid w:val="00BA061B"/>
    <w:rsid w:val="00BA12C7"/>
    <w:rsid w:val="00BA1626"/>
    <w:rsid w:val="00BA5CE8"/>
    <w:rsid w:val="00BA5F51"/>
    <w:rsid w:val="00BB1B63"/>
    <w:rsid w:val="00BB21D2"/>
    <w:rsid w:val="00BB5194"/>
    <w:rsid w:val="00BB6B4E"/>
    <w:rsid w:val="00BC4785"/>
    <w:rsid w:val="00BC4DA0"/>
    <w:rsid w:val="00BC60D1"/>
    <w:rsid w:val="00BD032F"/>
    <w:rsid w:val="00BD513F"/>
    <w:rsid w:val="00BD5233"/>
    <w:rsid w:val="00BD53B2"/>
    <w:rsid w:val="00BE0878"/>
    <w:rsid w:val="00BE13A8"/>
    <w:rsid w:val="00BE2BE9"/>
    <w:rsid w:val="00BE369D"/>
    <w:rsid w:val="00BE3D21"/>
    <w:rsid w:val="00BE56BD"/>
    <w:rsid w:val="00BF0233"/>
    <w:rsid w:val="00BF08E4"/>
    <w:rsid w:val="00BF2107"/>
    <w:rsid w:val="00BF70DB"/>
    <w:rsid w:val="00BF7306"/>
    <w:rsid w:val="00C02FA9"/>
    <w:rsid w:val="00C033F3"/>
    <w:rsid w:val="00C04DDA"/>
    <w:rsid w:val="00C07226"/>
    <w:rsid w:val="00C07C85"/>
    <w:rsid w:val="00C11555"/>
    <w:rsid w:val="00C12AC8"/>
    <w:rsid w:val="00C1330D"/>
    <w:rsid w:val="00C143FC"/>
    <w:rsid w:val="00C1484A"/>
    <w:rsid w:val="00C17461"/>
    <w:rsid w:val="00C17530"/>
    <w:rsid w:val="00C20E74"/>
    <w:rsid w:val="00C2186E"/>
    <w:rsid w:val="00C242BB"/>
    <w:rsid w:val="00C25CD4"/>
    <w:rsid w:val="00C302E4"/>
    <w:rsid w:val="00C31B64"/>
    <w:rsid w:val="00C33B96"/>
    <w:rsid w:val="00C34BCE"/>
    <w:rsid w:val="00C37D44"/>
    <w:rsid w:val="00C460D7"/>
    <w:rsid w:val="00C46221"/>
    <w:rsid w:val="00C46DA0"/>
    <w:rsid w:val="00C50D02"/>
    <w:rsid w:val="00C529BA"/>
    <w:rsid w:val="00C52A17"/>
    <w:rsid w:val="00C54020"/>
    <w:rsid w:val="00C5586A"/>
    <w:rsid w:val="00C56632"/>
    <w:rsid w:val="00C602A2"/>
    <w:rsid w:val="00C60441"/>
    <w:rsid w:val="00C62C25"/>
    <w:rsid w:val="00C63381"/>
    <w:rsid w:val="00C638C9"/>
    <w:rsid w:val="00C73288"/>
    <w:rsid w:val="00C736BA"/>
    <w:rsid w:val="00C76193"/>
    <w:rsid w:val="00C77D64"/>
    <w:rsid w:val="00C801D1"/>
    <w:rsid w:val="00C811B1"/>
    <w:rsid w:val="00C8499C"/>
    <w:rsid w:val="00C85B5C"/>
    <w:rsid w:val="00C8697F"/>
    <w:rsid w:val="00C87639"/>
    <w:rsid w:val="00C90AF9"/>
    <w:rsid w:val="00C942DC"/>
    <w:rsid w:val="00C9554B"/>
    <w:rsid w:val="00C96811"/>
    <w:rsid w:val="00C9701F"/>
    <w:rsid w:val="00C97479"/>
    <w:rsid w:val="00CA6427"/>
    <w:rsid w:val="00CA795F"/>
    <w:rsid w:val="00CB0160"/>
    <w:rsid w:val="00CB01D1"/>
    <w:rsid w:val="00CB05F9"/>
    <w:rsid w:val="00CB0830"/>
    <w:rsid w:val="00CB29BB"/>
    <w:rsid w:val="00CB3EEB"/>
    <w:rsid w:val="00CB78CF"/>
    <w:rsid w:val="00CB78D8"/>
    <w:rsid w:val="00CB7BCD"/>
    <w:rsid w:val="00CC000B"/>
    <w:rsid w:val="00CC494E"/>
    <w:rsid w:val="00CC7792"/>
    <w:rsid w:val="00CD684B"/>
    <w:rsid w:val="00CD7A26"/>
    <w:rsid w:val="00CE1B81"/>
    <w:rsid w:val="00CE398C"/>
    <w:rsid w:val="00CE5303"/>
    <w:rsid w:val="00CE631A"/>
    <w:rsid w:val="00CF0D0F"/>
    <w:rsid w:val="00CF1ED1"/>
    <w:rsid w:val="00CF2B82"/>
    <w:rsid w:val="00CF2CA6"/>
    <w:rsid w:val="00CF62CF"/>
    <w:rsid w:val="00CF687A"/>
    <w:rsid w:val="00CF70C3"/>
    <w:rsid w:val="00D00287"/>
    <w:rsid w:val="00D0175D"/>
    <w:rsid w:val="00D01F28"/>
    <w:rsid w:val="00D07E2F"/>
    <w:rsid w:val="00D10724"/>
    <w:rsid w:val="00D16579"/>
    <w:rsid w:val="00D17328"/>
    <w:rsid w:val="00D17518"/>
    <w:rsid w:val="00D20C79"/>
    <w:rsid w:val="00D20DF9"/>
    <w:rsid w:val="00D21161"/>
    <w:rsid w:val="00D23B00"/>
    <w:rsid w:val="00D23E43"/>
    <w:rsid w:val="00D25490"/>
    <w:rsid w:val="00D3360A"/>
    <w:rsid w:val="00D33CE2"/>
    <w:rsid w:val="00D35AA2"/>
    <w:rsid w:val="00D37708"/>
    <w:rsid w:val="00D37D89"/>
    <w:rsid w:val="00D42167"/>
    <w:rsid w:val="00D4673D"/>
    <w:rsid w:val="00D46A3E"/>
    <w:rsid w:val="00D479F1"/>
    <w:rsid w:val="00D52B24"/>
    <w:rsid w:val="00D54A80"/>
    <w:rsid w:val="00D60088"/>
    <w:rsid w:val="00D625BC"/>
    <w:rsid w:val="00D71E14"/>
    <w:rsid w:val="00D75441"/>
    <w:rsid w:val="00D75F4D"/>
    <w:rsid w:val="00D76F8A"/>
    <w:rsid w:val="00D808F7"/>
    <w:rsid w:val="00D81073"/>
    <w:rsid w:val="00D8163E"/>
    <w:rsid w:val="00D82E6D"/>
    <w:rsid w:val="00D83F6D"/>
    <w:rsid w:val="00D86B0F"/>
    <w:rsid w:val="00D8764B"/>
    <w:rsid w:val="00D90424"/>
    <w:rsid w:val="00D91206"/>
    <w:rsid w:val="00D915E4"/>
    <w:rsid w:val="00D91DB6"/>
    <w:rsid w:val="00D95FB9"/>
    <w:rsid w:val="00D960D4"/>
    <w:rsid w:val="00D967BF"/>
    <w:rsid w:val="00D97BBF"/>
    <w:rsid w:val="00DA0ED8"/>
    <w:rsid w:val="00DA10CF"/>
    <w:rsid w:val="00DA3514"/>
    <w:rsid w:val="00DA3AED"/>
    <w:rsid w:val="00DA4015"/>
    <w:rsid w:val="00DA5C22"/>
    <w:rsid w:val="00DA6D6F"/>
    <w:rsid w:val="00DA7597"/>
    <w:rsid w:val="00DB092F"/>
    <w:rsid w:val="00DB0A0B"/>
    <w:rsid w:val="00DB0D21"/>
    <w:rsid w:val="00DB51C6"/>
    <w:rsid w:val="00DB68D1"/>
    <w:rsid w:val="00DC3057"/>
    <w:rsid w:val="00DC3B4E"/>
    <w:rsid w:val="00DD1FEC"/>
    <w:rsid w:val="00DD2F52"/>
    <w:rsid w:val="00DD31F2"/>
    <w:rsid w:val="00DD7F49"/>
    <w:rsid w:val="00DE2121"/>
    <w:rsid w:val="00DE255B"/>
    <w:rsid w:val="00DE3628"/>
    <w:rsid w:val="00DE4CAA"/>
    <w:rsid w:val="00DE602E"/>
    <w:rsid w:val="00DF0688"/>
    <w:rsid w:val="00DF16DF"/>
    <w:rsid w:val="00DF43F2"/>
    <w:rsid w:val="00DF44D3"/>
    <w:rsid w:val="00DF7722"/>
    <w:rsid w:val="00E07077"/>
    <w:rsid w:val="00E07A4D"/>
    <w:rsid w:val="00E10827"/>
    <w:rsid w:val="00E121AB"/>
    <w:rsid w:val="00E12690"/>
    <w:rsid w:val="00E13E77"/>
    <w:rsid w:val="00E16694"/>
    <w:rsid w:val="00E16E8A"/>
    <w:rsid w:val="00E2196A"/>
    <w:rsid w:val="00E2203F"/>
    <w:rsid w:val="00E22FA5"/>
    <w:rsid w:val="00E232EA"/>
    <w:rsid w:val="00E25838"/>
    <w:rsid w:val="00E25A8B"/>
    <w:rsid w:val="00E25FCC"/>
    <w:rsid w:val="00E31AB9"/>
    <w:rsid w:val="00E36C9A"/>
    <w:rsid w:val="00E36E81"/>
    <w:rsid w:val="00E377EF"/>
    <w:rsid w:val="00E40873"/>
    <w:rsid w:val="00E41206"/>
    <w:rsid w:val="00E41829"/>
    <w:rsid w:val="00E419EC"/>
    <w:rsid w:val="00E45171"/>
    <w:rsid w:val="00E4700D"/>
    <w:rsid w:val="00E5070A"/>
    <w:rsid w:val="00E5182F"/>
    <w:rsid w:val="00E54B90"/>
    <w:rsid w:val="00E62677"/>
    <w:rsid w:val="00E62CC5"/>
    <w:rsid w:val="00E6378A"/>
    <w:rsid w:val="00E64999"/>
    <w:rsid w:val="00E64FC4"/>
    <w:rsid w:val="00E65032"/>
    <w:rsid w:val="00E71DD9"/>
    <w:rsid w:val="00E72526"/>
    <w:rsid w:val="00E74487"/>
    <w:rsid w:val="00E74F50"/>
    <w:rsid w:val="00E7765F"/>
    <w:rsid w:val="00E81519"/>
    <w:rsid w:val="00E822A5"/>
    <w:rsid w:val="00E83464"/>
    <w:rsid w:val="00E84B07"/>
    <w:rsid w:val="00E85BC8"/>
    <w:rsid w:val="00E90123"/>
    <w:rsid w:val="00E940C5"/>
    <w:rsid w:val="00EA0E0C"/>
    <w:rsid w:val="00EA1B2B"/>
    <w:rsid w:val="00EA32B6"/>
    <w:rsid w:val="00EA4196"/>
    <w:rsid w:val="00EA62B0"/>
    <w:rsid w:val="00EB2A02"/>
    <w:rsid w:val="00EB316B"/>
    <w:rsid w:val="00EB35CE"/>
    <w:rsid w:val="00EB5A80"/>
    <w:rsid w:val="00EB5C85"/>
    <w:rsid w:val="00EB7BC9"/>
    <w:rsid w:val="00EB7FB1"/>
    <w:rsid w:val="00EC1C01"/>
    <w:rsid w:val="00EC3A31"/>
    <w:rsid w:val="00EC3ED7"/>
    <w:rsid w:val="00EC6027"/>
    <w:rsid w:val="00EC6D4A"/>
    <w:rsid w:val="00EC7A15"/>
    <w:rsid w:val="00ED1039"/>
    <w:rsid w:val="00ED410C"/>
    <w:rsid w:val="00EE13F9"/>
    <w:rsid w:val="00EE1ECD"/>
    <w:rsid w:val="00EE3DAF"/>
    <w:rsid w:val="00EE5D12"/>
    <w:rsid w:val="00EF12BD"/>
    <w:rsid w:val="00EF5106"/>
    <w:rsid w:val="00EF5380"/>
    <w:rsid w:val="00F008FE"/>
    <w:rsid w:val="00F02AB8"/>
    <w:rsid w:val="00F02FF8"/>
    <w:rsid w:val="00F14A40"/>
    <w:rsid w:val="00F15316"/>
    <w:rsid w:val="00F15F7B"/>
    <w:rsid w:val="00F20885"/>
    <w:rsid w:val="00F23432"/>
    <w:rsid w:val="00F249EB"/>
    <w:rsid w:val="00F25140"/>
    <w:rsid w:val="00F25B01"/>
    <w:rsid w:val="00F3000F"/>
    <w:rsid w:val="00F305EC"/>
    <w:rsid w:val="00F33729"/>
    <w:rsid w:val="00F360B7"/>
    <w:rsid w:val="00F362CD"/>
    <w:rsid w:val="00F40346"/>
    <w:rsid w:val="00F41ECC"/>
    <w:rsid w:val="00F4221F"/>
    <w:rsid w:val="00F470E6"/>
    <w:rsid w:val="00F47657"/>
    <w:rsid w:val="00F51073"/>
    <w:rsid w:val="00F51815"/>
    <w:rsid w:val="00F55017"/>
    <w:rsid w:val="00F55B98"/>
    <w:rsid w:val="00F57BCF"/>
    <w:rsid w:val="00F6154A"/>
    <w:rsid w:val="00F644D8"/>
    <w:rsid w:val="00F64B3B"/>
    <w:rsid w:val="00F7002F"/>
    <w:rsid w:val="00F72203"/>
    <w:rsid w:val="00F73BCF"/>
    <w:rsid w:val="00F743CF"/>
    <w:rsid w:val="00F76DB3"/>
    <w:rsid w:val="00F812E6"/>
    <w:rsid w:val="00F84810"/>
    <w:rsid w:val="00F905D3"/>
    <w:rsid w:val="00F9065F"/>
    <w:rsid w:val="00F91105"/>
    <w:rsid w:val="00F934F0"/>
    <w:rsid w:val="00F949E4"/>
    <w:rsid w:val="00FA4C5B"/>
    <w:rsid w:val="00FA6B9E"/>
    <w:rsid w:val="00FA7265"/>
    <w:rsid w:val="00FB0A32"/>
    <w:rsid w:val="00FB44B5"/>
    <w:rsid w:val="00FB48F6"/>
    <w:rsid w:val="00FB4BB0"/>
    <w:rsid w:val="00FB532B"/>
    <w:rsid w:val="00FB7112"/>
    <w:rsid w:val="00FC2895"/>
    <w:rsid w:val="00FC7C2C"/>
    <w:rsid w:val="00FD02BF"/>
    <w:rsid w:val="00FD22AA"/>
    <w:rsid w:val="00FD25BF"/>
    <w:rsid w:val="00FD2663"/>
    <w:rsid w:val="00FD4721"/>
    <w:rsid w:val="00FD63FD"/>
    <w:rsid w:val="00FE03E6"/>
    <w:rsid w:val="00FE0AB2"/>
    <w:rsid w:val="00FE1B6B"/>
    <w:rsid w:val="00FE3414"/>
    <w:rsid w:val="00FE36F7"/>
    <w:rsid w:val="00FE3DE6"/>
    <w:rsid w:val="00FE5382"/>
    <w:rsid w:val="00FE5F18"/>
    <w:rsid w:val="00FE6995"/>
    <w:rsid w:val="00FE7E56"/>
    <w:rsid w:val="00FF1F93"/>
    <w:rsid w:val="00FF6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CD3680"/>
  <w15:docId w15:val="{D826E372-0B24-4499-805D-DD30A73F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5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41ECC"/>
    <w:pPr>
      <w:keepNext/>
      <w:ind w:left="4956" w:firstLine="708"/>
      <w:jc w:val="both"/>
      <w:outlineLvl w:val="0"/>
    </w:pPr>
    <w:rPr>
      <w:i/>
      <w:szCs w:val="20"/>
    </w:rPr>
  </w:style>
  <w:style w:type="paragraph" w:styleId="Nagwek2">
    <w:name w:val="heading 2"/>
    <w:basedOn w:val="Normalny"/>
    <w:next w:val="Normalny"/>
    <w:link w:val="Nagwek2Znak"/>
    <w:uiPriority w:val="9"/>
    <w:qFormat/>
    <w:rsid w:val="00F41ECC"/>
    <w:pPr>
      <w:keepNext/>
      <w:spacing w:after="600"/>
      <w:jc w:val="center"/>
      <w:outlineLvl w:val="1"/>
    </w:pPr>
    <w:rPr>
      <w:b/>
      <w:szCs w:val="20"/>
    </w:rPr>
  </w:style>
  <w:style w:type="paragraph" w:styleId="Nagwek3">
    <w:name w:val="heading 3"/>
    <w:basedOn w:val="Normalny"/>
    <w:next w:val="Normalny"/>
    <w:link w:val="Nagwek3Znak"/>
    <w:uiPriority w:val="9"/>
    <w:qFormat/>
    <w:rsid w:val="00F41EC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F41ECC"/>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F41ECC"/>
    <w:pPr>
      <w:keepNext/>
      <w:keepLines/>
      <w:pBdr>
        <w:top w:val="nil"/>
        <w:left w:val="nil"/>
        <w:bottom w:val="nil"/>
        <w:right w:val="nil"/>
        <w:between w:val="nil"/>
        <w:bar w:val="nil"/>
      </w:pBdr>
      <w:spacing w:before="200" w:line="276" w:lineRule="auto"/>
      <w:outlineLvl w:val="4"/>
    </w:pPr>
    <w:rPr>
      <w:rFonts w:ascii="Cambria" w:hAnsi="Cambria"/>
      <w:color w:val="243F60"/>
      <w:sz w:val="22"/>
      <w:szCs w:val="22"/>
      <w:u w:color="000000"/>
      <w:bdr w:val="nil"/>
      <w:lang w:val="de-DE"/>
    </w:rPr>
  </w:style>
  <w:style w:type="paragraph" w:styleId="Nagwek6">
    <w:name w:val="heading 6"/>
    <w:basedOn w:val="Normalny"/>
    <w:next w:val="Normalny"/>
    <w:link w:val="Nagwek6Znak"/>
    <w:uiPriority w:val="9"/>
    <w:unhideWhenUsed/>
    <w:qFormat/>
    <w:rsid w:val="00F41ECC"/>
    <w:pPr>
      <w:spacing w:before="240" w:after="60"/>
      <w:outlineLvl w:val="5"/>
    </w:pPr>
    <w:rPr>
      <w:rFonts w:ascii="Calibri" w:hAnsi="Calibri"/>
      <w:b/>
      <w:bCs/>
      <w:sz w:val="22"/>
      <w:szCs w:val="22"/>
    </w:rPr>
  </w:style>
  <w:style w:type="paragraph" w:styleId="Nagwek8">
    <w:name w:val="heading 8"/>
    <w:basedOn w:val="Normalny"/>
    <w:next w:val="Normalny"/>
    <w:link w:val="Nagwek8Znak"/>
    <w:uiPriority w:val="9"/>
    <w:semiHidden/>
    <w:unhideWhenUsed/>
    <w:qFormat/>
    <w:rsid w:val="00F41ECC"/>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Podsis rysunku,Akapit z listą numerowaną,maz_wyliczenie,opis dzialania,K-P_odwolanie,A_wyliczenie,Akapit z listą 1,Table of contents numbered,Nagłowek 3,lp1,2 heading,Akapit z listą5,T_SZ_List Paragraph,Obiekt"/>
    <w:basedOn w:val="Normalny"/>
    <w:link w:val="AkapitzlistZnak"/>
    <w:uiPriority w:val="34"/>
    <w:qFormat/>
    <w:rsid w:val="005B16BA"/>
    <w:pPr>
      <w:ind w:left="720"/>
      <w:contextualSpacing/>
    </w:pPr>
  </w:style>
  <w:style w:type="paragraph" w:styleId="Tekstprzypisukocowego">
    <w:name w:val="endnote text"/>
    <w:basedOn w:val="Normalny"/>
    <w:link w:val="TekstprzypisukocowegoZnak"/>
    <w:uiPriority w:val="99"/>
    <w:semiHidden/>
    <w:unhideWhenUsed/>
    <w:rsid w:val="008155A2"/>
    <w:rPr>
      <w:sz w:val="20"/>
      <w:szCs w:val="20"/>
    </w:rPr>
  </w:style>
  <w:style w:type="character" w:customStyle="1" w:styleId="TekstprzypisukocowegoZnak">
    <w:name w:val="Tekst przypisu końcowego Znak"/>
    <w:basedOn w:val="Domylnaczcionkaakapitu"/>
    <w:link w:val="Tekstprzypisukocowego"/>
    <w:uiPriority w:val="99"/>
    <w:semiHidden/>
    <w:rsid w:val="008155A2"/>
    <w:rPr>
      <w:sz w:val="20"/>
      <w:szCs w:val="20"/>
    </w:rPr>
  </w:style>
  <w:style w:type="character" w:styleId="Odwoanieprzypisukocowego">
    <w:name w:val="endnote reference"/>
    <w:basedOn w:val="Domylnaczcionkaakapitu"/>
    <w:uiPriority w:val="99"/>
    <w:semiHidden/>
    <w:unhideWhenUsed/>
    <w:rsid w:val="008155A2"/>
    <w:rPr>
      <w:vertAlign w:val="superscript"/>
    </w:rPr>
  </w:style>
  <w:style w:type="paragraph" w:styleId="Nagwek">
    <w:name w:val="header"/>
    <w:basedOn w:val="Normalny"/>
    <w:link w:val="NagwekZnak"/>
    <w:uiPriority w:val="99"/>
    <w:unhideWhenUsed/>
    <w:rsid w:val="00D07E2F"/>
    <w:pPr>
      <w:tabs>
        <w:tab w:val="center" w:pos="4536"/>
        <w:tab w:val="right" w:pos="9072"/>
      </w:tabs>
    </w:pPr>
  </w:style>
  <w:style w:type="character" w:customStyle="1" w:styleId="NagwekZnak">
    <w:name w:val="Nagłówek Znak"/>
    <w:basedOn w:val="Domylnaczcionkaakapitu"/>
    <w:link w:val="Nagwek"/>
    <w:uiPriority w:val="99"/>
    <w:rsid w:val="00D07E2F"/>
  </w:style>
  <w:style w:type="paragraph" w:styleId="Stopka">
    <w:name w:val="footer"/>
    <w:basedOn w:val="Normalny"/>
    <w:link w:val="StopkaZnak"/>
    <w:uiPriority w:val="99"/>
    <w:unhideWhenUsed/>
    <w:rsid w:val="00D07E2F"/>
    <w:pPr>
      <w:tabs>
        <w:tab w:val="center" w:pos="4536"/>
        <w:tab w:val="right" w:pos="9072"/>
      </w:tabs>
    </w:pPr>
  </w:style>
  <w:style w:type="character" w:customStyle="1" w:styleId="StopkaZnak">
    <w:name w:val="Stopka Znak"/>
    <w:basedOn w:val="Domylnaczcionkaakapitu"/>
    <w:link w:val="Stopka"/>
    <w:uiPriority w:val="99"/>
    <w:rsid w:val="00D07E2F"/>
  </w:style>
  <w:style w:type="paragraph" w:styleId="Tekstdymka">
    <w:name w:val="Balloon Text"/>
    <w:basedOn w:val="Normalny"/>
    <w:link w:val="TekstdymkaZnak"/>
    <w:uiPriority w:val="99"/>
    <w:unhideWhenUsed/>
    <w:rsid w:val="00EF5106"/>
    <w:rPr>
      <w:rFonts w:ascii="Tahoma" w:hAnsi="Tahoma" w:cs="Tahoma"/>
      <w:sz w:val="16"/>
      <w:szCs w:val="16"/>
    </w:rPr>
  </w:style>
  <w:style w:type="character" w:customStyle="1" w:styleId="TekstdymkaZnak">
    <w:name w:val="Tekst dymka Znak"/>
    <w:basedOn w:val="Domylnaczcionkaakapitu"/>
    <w:link w:val="Tekstdymka"/>
    <w:uiPriority w:val="99"/>
    <w:rsid w:val="00EF5106"/>
    <w:rPr>
      <w:rFonts w:ascii="Tahoma" w:hAnsi="Tahoma" w:cs="Tahoma"/>
      <w:sz w:val="16"/>
      <w:szCs w:val="16"/>
    </w:rPr>
  </w:style>
  <w:style w:type="character" w:customStyle="1" w:styleId="Teksttreci">
    <w:name w:val="Tekst treści_"/>
    <w:basedOn w:val="Domylnaczcionkaakapitu"/>
    <w:link w:val="Teksttreci0"/>
    <w:rsid w:val="007E7F1F"/>
    <w:rPr>
      <w:rFonts w:ascii="Arial" w:eastAsia="Arial" w:hAnsi="Arial" w:cs="Arial"/>
      <w:sz w:val="20"/>
      <w:szCs w:val="20"/>
      <w:shd w:val="clear" w:color="auto" w:fill="FFFFFF"/>
    </w:rPr>
  </w:style>
  <w:style w:type="paragraph" w:customStyle="1" w:styleId="Teksttreci0">
    <w:name w:val="Tekst treści"/>
    <w:basedOn w:val="Normalny"/>
    <w:link w:val="Teksttreci"/>
    <w:rsid w:val="007E7F1F"/>
    <w:pPr>
      <w:widowControl w:val="0"/>
      <w:shd w:val="clear" w:color="auto" w:fill="FFFFFF"/>
      <w:spacing w:line="382" w:lineRule="exact"/>
      <w:ind w:hanging="380"/>
      <w:jc w:val="both"/>
    </w:pPr>
    <w:rPr>
      <w:rFonts w:ascii="Arial" w:eastAsia="Arial" w:hAnsi="Arial" w:cs="Arial"/>
      <w:sz w:val="20"/>
      <w:szCs w:val="20"/>
    </w:rPr>
  </w:style>
  <w:style w:type="paragraph" w:styleId="NormalnyWeb">
    <w:name w:val="Normal (Web)"/>
    <w:basedOn w:val="Normalny"/>
    <w:uiPriority w:val="99"/>
    <w:unhideWhenUsed/>
    <w:rsid w:val="004B449F"/>
  </w:style>
  <w:style w:type="character" w:customStyle="1" w:styleId="Nagwek1Znak">
    <w:name w:val="Nagłówek 1 Znak"/>
    <w:basedOn w:val="Domylnaczcionkaakapitu"/>
    <w:link w:val="Nagwek1"/>
    <w:uiPriority w:val="9"/>
    <w:rsid w:val="00F41ECC"/>
    <w:rPr>
      <w:rFonts w:ascii="Times New Roman" w:eastAsia="Times New Roman" w:hAnsi="Times New Roman" w:cs="Times New Roman"/>
      <w:i/>
      <w:sz w:val="24"/>
      <w:szCs w:val="20"/>
      <w:lang w:eastAsia="pl-PL"/>
    </w:rPr>
  </w:style>
  <w:style w:type="character" w:customStyle="1" w:styleId="Nagwek2Znak">
    <w:name w:val="Nagłówek 2 Znak"/>
    <w:basedOn w:val="Domylnaczcionkaakapitu"/>
    <w:link w:val="Nagwek2"/>
    <w:uiPriority w:val="9"/>
    <w:rsid w:val="00F41ECC"/>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rsid w:val="00F41ECC"/>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F41EC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F41ECC"/>
    <w:rPr>
      <w:rFonts w:ascii="Cambria" w:eastAsia="Times New Roman" w:hAnsi="Cambria" w:cs="Times New Roman"/>
      <w:color w:val="243F60"/>
      <w:u w:color="000000"/>
      <w:bdr w:val="nil"/>
      <w:lang w:val="de-DE" w:eastAsia="pl-PL"/>
    </w:rPr>
  </w:style>
  <w:style w:type="character" w:customStyle="1" w:styleId="Nagwek6Znak">
    <w:name w:val="Nagłówek 6 Znak"/>
    <w:basedOn w:val="Domylnaczcionkaakapitu"/>
    <w:link w:val="Nagwek6"/>
    <w:uiPriority w:val="9"/>
    <w:rsid w:val="00F41ECC"/>
    <w:rPr>
      <w:rFonts w:ascii="Calibri" w:eastAsia="Times New Roman" w:hAnsi="Calibri" w:cs="Times New Roman"/>
      <w:b/>
      <w:bCs/>
      <w:lang w:eastAsia="pl-PL"/>
    </w:rPr>
  </w:style>
  <w:style w:type="character" w:customStyle="1" w:styleId="Nagwek8Znak">
    <w:name w:val="Nagłówek 8 Znak"/>
    <w:basedOn w:val="Domylnaczcionkaakapitu"/>
    <w:link w:val="Nagwek8"/>
    <w:uiPriority w:val="9"/>
    <w:semiHidden/>
    <w:rsid w:val="00F41ECC"/>
    <w:rPr>
      <w:rFonts w:ascii="Calibri" w:eastAsia="Times New Roman" w:hAnsi="Calibri" w:cs="Times New Roman"/>
      <w:i/>
      <w:iCs/>
      <w:sz w:val="24"/>
      <w:szCs w:val="24"/>
      <w:lang w:eastAsia="pl-PL"/>
    </w:rPr>
  </w:style>
  <w:style w:type="paragraph" w:customStyle="1" w:styleId="ZnakZnakZnakZnakZnakZnakZnak">
    <w:name w:val="Znak Znak Znak Znak Znak Znak Znak"/>
    <w:basedOn w:val="Normalny"/>
    <w:rsid w:val="00F41ECC"/>
  </w:style>
  <w:style w:type="table" w:styleId="Tabela-Siatka">
    <w:name w:val="Table Grid"/>
    <w:basedOn w:val="Standardowy"/>
    <w:uiPriority w:val="59"/>
    <w:rsid w:val="00F41EC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F41ECC"/>
    <w:pPr>
      <w:ind w:right="-468"/>
    </w:pPr>
  </w:style>
  <w:style w:type="character" w:customStyle="1" w:styleId="TekstpodstawowyZnak">
    <w:name w:val="Tekst podstawowy Znak"/>
    <w:basedOn w:val="Domylnaczcionkaakapitu"/>
    <w:link w:val="Tekstpodstawowy"/>
    <w:rsid w:val="00F41EC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F41ECC"/>
    <w:pPr>
      <w:jc w:val="both"/>
    </w:pPr>
  </w:style>
  <w:style w:type="character" w:customStyle="1" w:styleId="Tekstpodstawowy2Znak">
    <w:name w:val="Tekst podstawowy 2 Znak"/>
    <w:basedOn w:val="Domylnaczcionkaakapitu"/>
    <w:link w:val="Tekstpodstawowy2"/>
    <w:rsid w:val="00F41EC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F41ECC"/>
    <w:rPr>
      <w:sz w:val="20"/>
      <w:u w:val="single"/>
    </w:rPr>
  </w:style>
  <w:style w:type="character" w:customStyle="1" w:styleId="Tekstpodstawowy3Znak">
    <w:name w:val="Tekst podstawowy 3 Znak"/>
    <w:basedOn w:val="Domylnaczcionkaakapitu"/>
    <w:link w:val="Tekstpodstawowy3"/>
    <w:uiPriority w:val="99"/>
    <w:rsid w:val="00F41ECC"/>
    <w:rPr>
      <w:rFonts w:ascii="Times New Roman" w:eastAsia="Times New Roman" w:hAnsi="Times New Roman" w:cs="Times New Roman"/>
      <w:sz w:val="20"/>
      <w:szCs w:val="24"/>
      <w:u w:val="single"/>
      <w:lang w:eastAsia="pl-PL"/>
    </w:rPr>
  </w:style>
  <w:style w:type="paragraph" w:customStyle="1" w:styleId="Bullet1">
    <w:name w:val="Bullet 1"/>
    <w:basedOn w:val="Normalny"/>
    <w:rsid w:val="00F41ECC"/>
    <w:pPr>
      <w:numPr>
        <w:numId w:val="2"/>
      </w:numPr>
      <w:jc w:val="both"/>
    </w:pPr>
    <w:rPr>
      <w:snapToGrid w:val="0"/>
      <w:color w:val="000000"/>
      <w:szCs w:val="20"/>
    </w:rPr>
  </w:style>
  <w:style w:type="paragraph" w:styleId="Tekstpodstawowywcity2">
    <w:name w:val="Body Text Indent 2"/>
    <w:basedOn w:val="Normalny"/>
    <w:link w:val="Tekstpodstawowywcity2Znak"/>
    <w:uiPriority w:val="99"/>
    <w:rsid w:val="00F41EC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1ECC"/>
    <w:rPr>
      <w:rFonts w:ascii="Times New Roman" w:eastAsia="Times New Roman" w:hAnsi="Times New Roman" w:cs="Times New Roman"/>
      <w:sz w:val="24"/>
      <w:szCs w:val="24"/>
      <w:lang w:eastAsia="pl-PL"/>
    </w:rPr>
  </w:style>
  <w:style w:type="paragraph" w:styleId="Tytu">
    <w:name w:val="Title"/>
    <w:basedOn w:val="Normalny"/>
    <w:link w:val="TytuZnak"/>
    <w:qFormat/>
    <w:rsid w:val="00F41ECC"/>
    <w:pPr>
      <w:numPr>
        <w:ilvl w:val="8"/>
        <w:numId w:val="1"/>
      </w:numPr>
      <w:jc w:val="center"/>
    </w:pPr>
    <w:rPr>
      <w:b/>
      <w:sz w:val="32"/>
      <w:szCs w:val="20"/>
    </w:rPr>
  </w:style>
  <w:style w:type="character" w:customStyle="1" w:styleId="TytuZnak">
    <w:name w:val="Tytuł Znak"/>
    <w:basedOn w:val="Domylnaczcionkaakapitu"/>
    <w:link w:val="Tytu"/>
    <w:rsid w:val="00F41ECC"/>
    <w:rPr>
      <w:rFonts w:ascii="Times New Roman" w:eastAsia="Times New Roman" w:hAnsi="Times New Roman" w:cs="Times New Roman"/>
      <w:b/>
      <w:sz w:val="32"/>
      <w:szCs w:val="20"/>
      <w:lang w:eastAsia="pl-PL"/>
    </w:rPr>
  </w:style>
  <w:style w:type="paragraph" w:customStyle="1" w:styleId="Standard">
    <w:name w:val="Standard"/>
    <w:rsid w:val="00F41EC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41ECC"/>
    <w:rPr>
      <w:sz w:val="24"/>
      <w:szCs w:val="24"/>
    </w:rPr>
  </w:style>
  <w:style w:type="paragraph" w:styleId="Tekstpodstawowywcity">
    <w:name w:val="Body Text Indent"/>
    <w:basedOn w:val="Normalny"/>
    <w:link w:val="TekstpodstawowywcityZnak"/>
    <w:uiPriority w:val="99"/>
    <w:rsid w:val="00F41ECC"/>
    <w:pPr>
      <w:spacing w:after="120"/>
      <w:ind w:left="283"/>
    </w:pPr>
    <w:rPr>
      <w:rFonts w:asciiTheme="minorHAnsi" w:eastAsiaTheme="minorHAnsi" w:hAnsiTheme="minorHAnsi" w:cstheme="minorBidi"/>
      <w:lang w:eastAsia="en-US"/>
    </w:rPr>
  </w:style>
  <w:style w:type="character" w:customStyle="1" w:styleId="TekstpodstawowywcityZnak1">
    <w:name w:val="Tekst podstawowy wcięty Znak1"/>
    <w:basedOn w:val="Domylnaczcionkaakapitu"/>
    <w:uiPriority w:val="99"/>
    <w:semiHidden/>
    <w:rsid w:val="00F41ECC"/>
    <w:rPr>
      <w:rFonts w:ascii="Times New Roman" w:eastAsia="Times New Roman" w:hAnsi="Times New Roman" w:cs="Times New Roman"/>
      <w:sz w:val="24"/>
      <w:szCs w:val="24"/>
      <w:lang w:eastAsia="pl-PL"/>
    </w:rPr>
  </w:style>
  <w:style w:type="paragraph" w:customStyle="1" w:styleId="pkt">
    <w:name w:val="pkt"/>
    <w:basedOn w:val="Normalny"/>
    <w:rsid w:val="00F41ECC"/>
    <w:pPr>
      <w:autoSpaceDE w:val="0"/>
      <w:autoSpaceDN w:val="0"/>
      <w:spacing w:before="60" w:after="60"/>
      <w:ind w:left="851" w:hanging="295"/>
      <w:jc w:val="both"/>
    </w:pPr>
    <w:rPr>
      <w:rFonts w:ascii="Univers-PL" w:hAnsi="Univers-PL"/>
      <w:sz w:val="19"/>
      <w:szCs w:val="19"/>
    </w:rPr>
  </w:style>
  <w:style w:type="character" w:styleId="Hipercze">
    <w:name w:val="Hyperlink"/>
    <w:basedOn w:val="Domylnaczcionkaakapitu"/>
    <w:unhideWhenUsed/>
    <w:rsid w:val="00F41ECC"/>
    <w:rPr>
      <w:color w:val="0000FF"/>
      <w:u w:val="single"/>
    </w:rPr>
  </w:style>
  <w:style w:type="character" w:styleId="Odwoaniedokomentarza">
    <w:name w:val="annotation reference"/>
    <w:basedOn w:val="Domylnaczcionkaakapitu"/>
    <w:uiPriority w:val="99"/>
    <w:rsid w:val="00F41ECC"/>
    <w:rPr>
      <w:sz w:val="16"/>
      <w:szCs w:val="16"/>
    </w:rPr>
  </w:style>
  <w:style w:type="paragraph" w:styleId="Tekstkomentarza">
    <w:name w:val="annotation text"/>
    <w:basedOn w:val="Normalny"/>
    <w:link w:val="TekstkomentarzaZnak"/>
    <w:uiPriority w:val="99"/>
    <w:rsid w:val="00F41ECC"/>
    <w:rPr>
      <w:sz w:val="20"/>
      <w:szCs w:val="20"/>
    </w:rPr>
  </w:style>
  <w:style w:type="character" w:customStyle="1" w:styleId="TekstkomentarzaZnak">
    <w:name w:val="Tekst komentarza Znak"/>
    <w:basedOn w:val="Domylnaczcionkaakapitu"/>
    <w:link w:val="Tekstkomentarza"/>
    <w:uiPriority w:val="99"/>
    <w:rsid w:val="00F41EC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F41ECC"/>
    <w:rPr>
      <w:b/>
      <w:bCs/>
    </w:rPr>
  </w:style>
  <w:style w:type="character" w:customStyle="1" w:styleId="TematkomentarzaZnak">
    <w:name w:val="Temat komentarza Znak"/>
    <w:basedOn w:val="TekstkomentarzaZnak"/>
    <w:link w:val="Tematkomentarza"/>
    <w:uiPriority w:val="99"/>
    <w:rsid w:val="00F41ECC"/>
    <w:rPr>
      <w:rFonts w:ascii="Times New Roman" w:eastAsia="Times New Roman" w:hAnsi="Times New Roman" w:cs="Times New Roman"/>
      <w:b/>
      <w:bCs/>
      <w:sz w:val="20"/>
      <w:szCs w:val="20"/>
      <w:lang w:eastAsia="pl-PL"/>
    </w:rPr>
  </w:style>
  <w:style w:type="paragraph" w:styleId="Poprawka">
    <w:name w:val="Revision"/>
    <w:hidden/>
    <w:uiPriority w:val="99"/>
    <w:semiHidden/>
    <w:rsid w:val="00F41ECC"/>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41EC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Zaimportowanystyl2">
    <w:name w:val="Zaimportowany styl 2"/>
    <w:rsid w:val="00F41ECC"/>
    <w:pPr>
      <w:numPr>
        <w:numId w:val="5"/>
      </w:numPr>
    </w:pPr>
  </w:style>
  <w:style w:type="character" w:customStyle="1" w:styleId="alb">
    <w:name w:val="a_lb"/>
    <w:basedOn w:val="Domylnaczcionkaakapitu"/>
    <w:rsid w:val="00F41ECC"/>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F41ECC"/>
    <w:pPr>
      <w:ind w:left="720" w:hanging="720"/>
      <w:jc w:val="both"/>
    </w:pPr>
    <w:rPr>
      <w:rFonts w:eastAsia="Calibri"/>
      <w:sz w:val="20"/>
      <w:szCs w:val="20"/>
      <w:u w:color="000000"/>
      <w:lang w:eastAsia="en-GB"/>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basedOn w:val="Domylnaczcionkaakapitu"/>
    <w:link w:val="Tekstprzypisudolnego"/>
    <w:rsid w:val="00F41ECC"/>
    <w:rPr>
      <w:rFonts w:ascii="Times New Roman" w:eastAsia="Calibri" w:hAnsi="Times New Roman" w:cs="Times New Roman"/>
      <w:sz w:val="20"/>
      <w:szCs w:val="20"/>
      <w:u w:color="000000"/>
      <w:lang w:eastAsia="en-GB"/>
    </w:rPr>
  </w:style>
  <w:style w:type="character" w:styleId="Odwoanieprzypisudolnego">
    <w:name w:val="footnote reference"/>
    <w:aliases w:val="Odwołanie przypisu"/>
    <w:uiPriority w:val="99"/>
    <w:unhideWhenUsed/>
    <w:rsid w:val="00F41ECC"/>
    <w:rPr>
      <w:shd w:val="clear" w:color="auto" w:fill="auto"/>
      <w:vertAlign w:val="superscript"/>
    </w:rPr>
  </w:style>
  <w:style w:type="table" w:customStyle="1" w:styleId="TableNormal">
    <w:name w:val="Table Normal"/>
    <w:rsid w:val="00F41E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cze">
    <w:name w:val="Łącze"/>
    <w:rsid w:val="00F41ECC"/>
    <w:rPr>
      <w:color w:val="0000FF"/>
      <w:u w:val="single" w:color="0000FF"/>
    </w:rPr>
  </w:style>
  <w:style w:type="character" w:customStyle="1" w:styleId="Hyperlink0">
    <w:name w:val="Hyperlink.0"/>
    <w:basedOn w:val="cze"/>
    <w:rsid w:val="00F41ECC"/>
    <w:rPr>
      <w:rFonts w:ascii="Cambria" w:eastAsia="Cambria" w:hAnsi="Cambria" w:cs="Cambria"/>
      <w:color w:val="0000FF"/>
      <w:u w:val="single" w:color="0000FF"/>
      <w:lang w:val="en-US"/>
    </w:rPr>
  </w:style>
  <w:style w:type="numbering" w:customStyle="1" w:styleId="Zaimportowanystyl3">
    <w:name w:val="Zaimportowany styl 3"/>
    <w:rsid w:val="00F41ECC"/>
    <w:pPr>
      <w:numPr>
        <w:numId w:val="6"/>
      </w:numPr>
    </w:pPr>
  </w:style>
  <w:style w:type="paragraph" w:customStyle="1" w:styleId="Domylne">
    <w:name w:val="Domyślne"/>
    <w:rsid w:val="00F41ECC"/>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character" w:customStyle="1" w:styleId="Hyperlink1">
    <w:name w:val="Hyperlink.1"/>
    <w:basedOn w:val="cze"/>
    <w:rsid w:val="00F41ECC"/>
    <w:rPr>
      <w:rFonts w:ascii="Cambria" w:eastAsia="Cambria" w:hAnsi="Cambria" w:cs="Cambria"/>
      <w:color w:val="0000FF"/>
      <w:u w:val="single" w:color="0000FF"/>
    </w:rPr>
  </w:style>
  <w:style w:type="numbering" w:customStyle="1" w:styleId="Zaimportowanystyl4">
    <w:name w:val="Zaimportowany styl 4"/>
    <w:rsid w:val="00F41ECC"/>
    <w:pPr>
      <w:numPr>
        <w:numId w:val="7"/>
      </w:numPr>
    </w:pPr>
  </w:style>
  <w:style w:type="numbering" w:customStyle="1" w:styleId="Zaimportowanystyl40">
    <w:name w:val="Zaimportowany styl 4.0"/>
    <w:rsid w:val="00F41ECC"/>
    <w:pPr>
      <w:numPr>
        <w:numId w:val="8"/>
      </w:numPr>
    </w:pPr>
  </w:style>
  <w:style w:type="paragraph" w:customStyle="1" w:styleId="text-justify">
    <w:name w:val="text-justify"/>
    <w:basedOn w:val="Normalny"/>
    <w:rsid w:val="00F41ECC"/>
    <w:pPr>
      <w:spacing w:before="100" w:beforeAutospacing="1" w:after="100" w:afterAutospacing="1"/>
    </w:pPr>
    <w:rPr>
      <w:u w:color="000000"/>
    </w:rPr>
  </w:style>
  <w:style w:type="character" w:customStyle="1" w:styleId="fn-ref">
    <w:name w:val="fn-ref"/>
    <w:basedOn w:val="Domylnaczcionkaakapitu"/>
    <w:rsid w:val="00F41ECC"/>
  </w:style>
  <w:style w:type="paragraph" w:customStyle="1" w:styleId="Text1">
    <w:name w:val="Text 1"/>
    <w:basedOn w:val="Normalny"/>
    <w:rsid w:val="00F41ECC"/>
    <w:pPr>
      <w:spacing w:before="120" w:after="120"/>
      <w:ind w:left="850"/>
      <w:jc w:val="both"/>
    </w:pPr>
    <w:rPr>
      <w:rFonts w:eastAsia="Calibri"/>
      <w:szCs w:val="22"/>
      <w:u w:color="000000"/>
      <w:lang w:eastAsia="en-GB"/>
    </w:rPr>
  </w:style>
  <w:style w:type="paragraph" w:customStyle="1" w:styleId="Point0">
    <w:name w:val="Point 0"/>
    <w:basedOn w:val="Normalny"/>
    <w:rsid w:val="00F41ECC"/>
    <w:pPr>
      <w:spacing w:before="120" w:after="120"/>
      <w:ind w:left="850" w:hanging="850"/>
      <w:jc w:val="both"/>
    </w:pPr>
    <w:rPr>
      <w:rFonts w:eastAsia="Calibri"/>
      <w:szCs w:val="22"/>
      <w:u w:color="000000"/>
      <w:lang w:eastAsia="en-GB"/>
    </w:rPr>
  </w:style>
  <w:style w:type="paragraph" w:customStyle="1" w:styleId="Tiret0">
    <w:name w:val="Tiret 0"/>
    <w:basedOn w:val="Point0"/>
    <w:rsid w:val="00F41ECC"/>
    <w:pPr>
      <w:numPr>
        <w:numId w:val="10"/>
      </w:numPr>
    </w:pPr>
  </w:style>
  <w:style w:type="paragraph" w:customStyle="1" w:styleId="Tiret1">
    <w:name w:val="Tiret 1"/>
    <w:basedOn w:val="Normalny"/>
    <w:rsid w:val="00F41ECC"/>
    <w:pPr>
      <w:numPr>
        <w:numId w:val="11"/>
      </w:numPr>
      <w:spacing w:before="120" w:after="120"/>
      <w:jc w:val="both"/>
    </w:pPr>
    <w:rPr>
      <w:rFonts w:eastAsia="Calibri"/>
      <w:szCs w:val="22"/>
      <w:u w:color="000000"/>
      <w:lang w:eastAsia="en-GB"/>
    </w:rPr>
  </w:style>
  <w:style w:type="paragraph" w:customStyle="1" w:styleId="NumPar1">
    <w:name w:val="NumPar 1"/>
    <w:basedOn w:val="Normalny"/>
    <w:next w:val="Text1"/>
    <w:rsid w:val="00F41ECC"/>
    <w:pPr>
      <w:numPr>
        <w:numId w:val="9"/>
      </w:numPr>
      <w:spacing w:before="120" w:after="120"/>
      <w:jc w:val="both"/>
    </w:pPr>
    <w:rPr>
      <w:rFonts w:eastAsia="Calibri"/>
      <w:szCs w:val="22"/>
      <w:u w:color="000000"/>
      <w:lang w:eastAsia="en-GB"/>
    </w:rPr>
  </w:style>
  <w:style w:type="paragraph" w:customStyle="1" w:styleId="NumPar2">
    <w:name w:val="NumPar 2"/>
    <w:basedOn w:val="Normalny"/>
    <w:next w:val="Text1"/>
    <w:rsid w:val="00F41ECC"/>
    <w:pPr>
      <w:numPr>
        <w:ilvl w:val="1"/>
        <w:numId w:val="9"/>
      </w:numPr>
      <w:spacing w:before="120" w:after="120"/>
      <w:jc w:val="both"/>
    </w:pPr>
    <w:rPr>
      <w:rFonts w:eastAsia="Calibri"/>
      <w:szCs w:val="22"/>
      <w:u w:color="000000"/>
      <w:lang w:eastAsia="en-GB"/>
    </w:rPr>
  </w:style>
  <w:style w:type="paragraph" w:customStyle="1" w:styleId="NumPar3">
    <w:name w:val="NumPar 3"/>
    <w:basedOn w:val="Normalny"/>
    <w:next w:val="Text1"/>
    <w:rsid w:val="00F41ECC"/>
    <w:pPr>
      <w:numPr>
        <w:ilvl w:val="2"/>
        <w:numId w:val="9"/>
      </w:numPr>
      <w:spacing w:before="120" w:after="120"/>
      <w:jc w:val="both"/>
    </w:pPr>
    <w:rPr>
      <w:rFonts w:eastAsia="Calibri"/>
      <w:szCs w:val="22"/>
      <w:u w:color="000000"/>
      <w:lang w:eastAsia="en-GB"/>
    </w:rPr>
  </w:style>
  <w:style w:type="paragraph" w:customStyle="1" w:styleId="NumPar4">
    <w:name w:val="NumPar 4"/>
    <w:basedOn w:val="Normalny"/>
    <w:next w:val="Text1"/>
    <w:rsid w:val="00F41ECC"/>
    <w:pPr>
      <w:numPr>
        <w:ilvl w:val="3"/>
        <w:numId w:val="9"/>
      </w:numPr>
      <w:spacing w:before="120" w:after="120"/>
      <w:jc w:val="both"/>
    </w:pPr>
    <w:rPr>
      <w:rFonts w:eastAsia="Calibri"/>
      <w:szCs w:val="22"/>
      <w:u w:color="000000"/>
      <w:lang w:eastAsia="en-GB"/>
    </w:rPr>
  </w:style>
  <w:style w:type="paragraph" w:customStyle="1" w:styleId="ChapterTitle">
    <w:name w:val="ChapterTitle"/>
    <w:basedOn w:val="Normalny"/>
    <w:next w:val="Normalny"/>
    <w:rsid w:val="00F41ECC"/>
    <w:pPr>
      <w:keepNext/>
      <w:spacing w:before="120" w:after="360"/>
      <w:jc w:val="center"/>
    </w:pPr>
    <w:rPr>
      <w:rFonts w:eastAsia="Calibri"/>
      <w:b/>
      <w:sz w:val="32"/>
      <w:szCs w:val="22"/>
      <w:u w:color="000000"/>
      <w:lang w:eastAsia="en-GB"/>
    </w:rPr>
  </w:style>
  <w:style w:type="paragraph" w:customStyle="1" w:styleId="PartTitle">
    <w:name w:val="PartTitle"/>
    <w:basedOn w:val="Normalny"/>
    <w:next w:val="ChapterTitle"/>
    <w:rsid w:val="00F41ECC"/>
    <w:pPr>
      <w:keepNext/>
      <w:pageBreakBefore/>
      <w:spacing w:before="120" w:after="360"/>
      <w:jc w:val="center"/>
    </w:pPr>
    <w:rPr>
      <w:rFonts w:eastAsia="Calibri"/>
      <w:b/>
      <w:sz w:val="36"/>
      <w:szCs w:val="22"/>
      <w:u w:color="000000"/>
      <w:lang w:eastAsia="en-GB"/>
    </w:rPr>
  </w:style>
  <w:style w:type="paragraph" w:customStyle="1" w:styleId="SectionTitle">
    <w:name w:val="SectionTitle"/>
    <w:basedOn w:val="Normalny"/>
    <w:next w:val="Nagwek1"/>
    <w:rsid w:val="00F41ECC"/>
    <w:pPr>
      <w:keepNext/>
      <w:spacing w:before="120" w:after="360"/>
      <w:jc w:val="center"/>
    </w:pPr>
    <w:rPr>
      <w:rFonts w:eastAsia="Calibri"/>
      <w:b/>
      <w:smallCaps/>
      <w:sz w:val="28"/>
      <w:szCs w:val="22"/>
      <w:u w:color="000000"/>
      <w:lang w:eastAsia="en-GB"/>
    </w:rPr>
  </w:style>
  <w:style w:type="paragraph" w:customStyle="1" w:styleId="Objetacteprincipal">
    <w:name w:val="Objet acte principal"/>
    <w:basedOn w:val="Normalny"/>
    <w:next w:val="Normalny"/>
    <w:rsid w:val="00F41ECC"/>
    <w:pPr>
      <w:spacing w:after="360"/>
      <w:jc w:val="center"/>
    </w:pPr>
    <w:rPr>
      <w:rFonts w:eastAsia="Calibri"/>
      <w:b/>
      <w:szCs w:val="22"/>
      <w:u w:color="000000"/>
      <w:lang w:eastAsia="en-GB"/>
    </w:rPr>
  </w:style>
  <w:style w:type="paragraph" w:styleId="Zwykytekst">
    <w:name w:val="Plain Text"/>
    <w:basedOn w:val="Normalny"/>
    <w:link w:val="ZwykytekstZnak"/>
    <w:uiPriority w:val="99"/>
    <w:rsid w:val="00F41ECC"/>
    <w:rPr>
      <w:rFonts w:ascii="Courier New" w:hAnsi="Courier New"/>
      <w:sz w:val="20"/>
      <w:szCs w:val="20"/>
      <w:u w:color="000000"/>
      <w:lang w:val="de-DE"/>
    </w:rPr>
  </w:style>
  <w:style w:type="character" w:customStyle="1" w:styleId="ZwykytekstZnak">
    <w:name w:val="Zwykły tekst Znak"/>
    <w:basedOn w:val="Domylnaczcionkaakapitu"/>
    <w:link w:val="Zwykytekst"/>
    <w:uiPriority w:val="99"/>
    <w:rsid w:val="00F41ECC"/>
    <w:rPr>
      <w:rFonts w:ascii="Courier New" w:eastAsia="Times New Roman" w:hAnsi="Courier New" w:cs="Times New Roman"/>
      <w:sz w:val="20"/>
      <w:szCs w:val="20"/>
      <w:u w:color="000000"/>
      <w:lang w:val="de-DE" w:eastAsia="pl-PL"/>
    </w:rPr>
  </w:style>
  <w:style w:type="paragraph" w:styleId="Lista">
    <w:name w:val="List"/>
    <w:basedOn w:val="Normalny"/>
    <w:unhideWhenUsed/>
    <w:rsid w:val="00F41ECC"/>
    <w:pPr>
      <w:ind w:left="283" w:hanging="283"/>
    </w:pPr>
    <w:rPr>
      <w:rFonts w:ascii="Arial" w:eastAsia="Calibri" w:hAnsi="Arial"/>
      <w:szCs w:val="20"/>
      <w:u w:color="000000"/>
    </w:rPr>
  </w:style>
  <w:style w:type="paragraph" w:styleId="Lista2">
    <w:name w:val="List 2"/>
    <w:basedOn w:val="Normalny"/>
    <w:uiPriority w:val="99"/>
    <w:unhideWhenUsed/>
    <w:rsid w:val="00F41ECC"/>
    <w:pPr>
      <w:ind w:left="566" w:hanging="283"/>
      <w:contextualSpacing/>
    </w:pPr>
    <w:rPr>
      <w:u w:color="000000"/>
    </w:rPr>
  </w:style>
  <w:style w:type="paragraph" w:customStyle="1" w:styleId="oddl-nadpis">
    <w:name w:val="oddíl-nadpis"/>
    <w:basedOn w:val="Normalny"/>
    <w:rsid w:val="00F41ECC"/>
    <w:pPr>
      <w:keepNext/>
      <w:widowControl w:val="0"/>
      <w:tabs>
        <w:tab w:val="left" w:pos="567"/>
      </w:tabs>
      <w:spacing w:before="240" w:line="240" w:lineRule="exact"/>
    </w:pPr>
    <w:rPr>
      <w:rFonts w:ascii="Arial" w:hAnsi="Arial"/>
      <w:b/>
      <w:szCs w:val="18"/>
      <w:u w:color="000000"/>
      <w:lang w:val="cs-CZ"/>
    </w:rPr>
  </w:style>
  <w:style w:type="paragraph" w:customStyle="1" w:styleId="SIWZ10">
    <w:name w:val="SIWZ 10"/>
    <w:basedOn w:val="Normalny"/>
    <w:autoRedefine/>
    <w:rsid w:val="00F41ECC"/>
    <w:pPr>
      <w:ind w:left="1004"/>
      <w:jc w:val="center"/>
    </w:pPr>
    <w:rPr>
      <w:rFonts w:ascii="Garamond" w:hAnsi="Garamond"/>
      <w:bCs/>
      <w:iCs/>
      <w:szCs w:val="26"/>
      <w:u w:color="000000"/>
    </w:rPr>
  </w:style>
  <w:style w:type="paragraph" w:customStyle="1" w:styleId="Styl">
    <w:name w:val="Styl"/>
    <w:rsid w:val="00F41ECC"/>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wcity21">
    <w:name w:val="Tekst podstawowy wcięty 21"/>
    <w:basedOn w:val="Normalny"/>
    <w:rsid w:val="00F41ECC"/>
    <w:pPr>
      <w:suppressAutoHyphens/>
      <w:spacing w:after="120" w:line="480" w:lineRule="auto"/>
      <w:ind w:left="283"/>
    </w:pPr>
    <w:rPr>
      <w:rFonts w:cs="Calibri"/>
      <w:u w:color="000000"/>
      <w:lang w:eastAsia="ar-SA"/>
    </w:rPr>
  </w:style>
  <w:style w:type="character" w:customStyle="1" w:styleId="AkapitzlistZnak">
    <w:name w:val="Akapit z listą Znak"/>
    <w:aliases w:val="L1 Znak,Numerowanie Znak,List Paragraph Znak,Podsis rysunku Znak,Akapit z listą numerowaną Znak,maz_wyliczenie Znak,opis dzialania Znak,K-P_odwolanie Znak,A_wyliczenie Znak,Akapit z listą 1 Znak,Table of contents numbered Znak"/>
    <w:link w:val="Akapitzlist"/>
    <w:uiPriority w:val="34"/>
    <w:qFormat/>
    <w:rsid w:val="00F41ECC"/>
  </w:style>
  <w:style w:type="paragraph" w:customStyle="1" w:styleId="WW-Tekstpodstawowy21">
    <w:name w:val="WW-Tekst podstawowy 21"/>
    <w:basedOn w:val="Normalny"/>
    <w:rsid w:val="001B1803"/>
    <w:pPr>
      <w:tabs>
        <w:tab w:val="left" w:pos="360"/>
      </w:tabs>
      <w:suppressAutoHyphens/>
      <w:jc w:val="both"/>
    </w:pPr>
    <w:rPr>
      <w:rFonts w:ascii="Arial" w:hAnsi="Arial" w:cs="Arial"/>
      <w:kern w:val="2"/>
      <w:szCs w:val="20"/>
      <w:u w:color="000000"/>
      <w:lang w:eastAsia="zh-CN"/>
    </w:rPr>
  </w:style>
  <w:style w:type="paragraph" w:customStyle="1" w:styleId="Akapitzlist1">
    <w:name w:val="Akapit z listą1"/>
    <w:basedOn w:val="Normalny"/>
    <w:rsid w:val="001B1803"/>
    <w:pPr>
      <w:tabs>
        <w:tab w:val="left" w:pos="360"/>
      </w:tabs>
      <w:suppressAutoHyphens/>
      <w:spacing w:after="160"/>
      <w:ind w:left="720"/>
    </w:pPr>
    <w:rPr>
      <w:kern w:val="2"/>
      <w:sz w:val="20"/>
      <w:szCs w:val="20"/>
      <w:u w:color="000000"/>
      <w:lang w:eastAsia="zh-CN"/>
    </w:rPr>
  </w:style>
  <w:style w:type="paragraph" w:customStyle="1" w:styleId="Tekstpodstawowy22">
    <w:name w:val="Tekst podstawowy 22"/>
    <w:basedOn w:val="Normalny"/>
    <w:rsid w:val="00FE6995"/>
    <w:pPr>
      <w:widowControl w:val="0"/>
      <w:tabs>
        <w:tab w:val="left" w:pos="708"/>
      </w:tabs>
      <w:suppressAutoHyphens/>
      <w:spacing w:line="360" w:lineRule="atLeast"/>
      <w:jc w:val="both"/>
    </w:pPr>
    <w:rPr>
      <w:rFonts w:ascii="Calibri" w:hAnsi="Calibri" w:cs="Calibri"/>
      <w:color w:val="000000"/>
      <w:sz w:val="20"/>
      <w:szCs w:val="20"/>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uiPriority w:val="99"/>
    <w:semiHidden/>
    <w:locked/>
    <w:rsid w:val="00AC2D32"/>
    <w:rPr>
      <w:lang w:eastAsia="ar-SA"/>
    </w:rPr>
  </w:style>
  <w:style w:type="character" w:styleId="Pogrubienie">
    <w:name w:val="Strong"/>
    <w:basedOn w:val="Domylnaczcionkaakapitu"/>
    <w:uiPriority w:val="22"/>
    <w:qFormat/>
    <w:rsid w:val="004D1AC4"/>
    <w:rPr>
      <w:b/>
      <w:bCs/>
    </w:rPr>
  </w:style>
  <w:style w:type="character" w:customStyle="1" w:styleId="highlight">
    <w:name w:val="highlight"/>
    <w:basedOn w:val="Domylnaczcionkaakapitu"/>
    <w:rsid w:val="008B10C5"/>
  </w:style>
  <w:style w:type="character" w:customStyle="1" w:styleId="Nierozpoznanawzmianka1">
    <w:name w:val="Nierozpoznana wzmianka1"/>
    <w:basedOn w:val="Domylnaczcionkaakapitu"/>
    <w:uiPriority w:val="99"/>
    <w:semiHidden/>
    <w:unhideWhenUsed/>
    <w:rsid w:val="00860A36"/>
    <w:rPr>
      <w:color w:val="605E5C"/>
      <w:shd w:val="clear" w:color="auto" w:fill="E1DFDD"/>
    </w:rPr>
  </w:style>
  <w:style w:type="numbering" w:customStyle="1" w:styleId="WWNum74">
    <w:name w:val="WWNum74"/>
    <w:basedOn w:val="Bezlisty"/>
    <w:rsid w:val="007E67AE"/>
    <w:pPr>
      <w:numPr>
        <w:numId w:val="56"/>
      </w:numPr>
    </w:pPr>
  </w:style>
  <w:style w:type="numbering" w:customStyle="1" w:styleId="WWNum75">
    <w:name w:val="WWNum75"/>
    <w:basedOn w:val="Bezlisty"/>
    <w:rsid w:val="007E67AE"/>
    <w:pPr>
      <w:numPr>
        <w:numId w:val="57"/>
      </w:numPr>
    </w:pPr>
  </w:style>
  <w:style w:type="numbering" w:customStyle="1" w:styleId="WWNum76">
    <w:name w:val="WWNum76"/>
    <w:basedOn w:val="Bezlisty"/>
    <w:rsid w:val="007E67AE"/>
    <w:pPr>
      <w:numPr>
        <w:numId w:val="58"/>
      </w:numPr>
    </w:pPr>
  </w:style>
  <w:style w:type="numbering" w:customStyle="1" w:styleId="WWNum77">
    <w:name w:val="WWNum77"/>
    <w:basedOn w:val="Bezlisty"/>
    <w:rsid w:val="007E67AE"/>
    <w:pPr>
      <w:numPr>
        <w:numId w:val="59"/>
      </w:numPr>
    </w:pPr>
  </w:style>
  <w:style w:type="character" w:styleId="UyteHipercze">
    <w:name w:val="FollowedHyperlink"/>
    <w:basedOn w:val="Domylnaczcionkaakapitu"/>
    <w:uiPriority w:val="99"/>
    <w:semiHidden/>
    <w:unhideWhenUsed/>
    <w:rsid w:val="006F7F43"/>
    <w:rPr>
      <w:color w:val="800080" w:themeColor="followedHyperlink"/>
      <w:u w:val="single"/>
    </w:rPr>
  </w:style>
  <w:style w:type="paragraph" w:customStyle="1" w:styleId="WW-Domylnie">
    <w:name w:val="WW-Domyślnie"/>
    <w:rsid w:val="007B0F70"/>
    <w:pPr>
      <w:widowControl w:val="0"/>
      <w:suppressAutoHyphens/>
      <w:autoSpaceDN w:val="0"/>
      <w:spacing w:after="160" w:line="240" w:lineRule="auto"/>
    </w:pPr>
    <w:rPr>
      <w:rFonts w:ascii="Times New Roman" w:eastAsia="Arial" w:hAnsi="Times New Roman" w:cs="Calibri"/>
      <w:color w:val="000000"/>
      <w:kern w:val="3"/>
      <w:sz w:val="24"/>
      <w:szCs w:val="24"/>
      <w:lang w:eastAsia="zh-CN"/>
    </w:rPr>
  </w:style>
  <w:style w:type="character" w:customStyle="1" w:styleId="xforms-control">
    <w:name w:val="xforms-control"/>
    <w:basedOn w:val="Domylnaczcionkaakapitu"/>
    <w:rsid w:val="00E31AB9"/>
  </w:style>
  <w:style w:type="character" w:customStyle="1" w:styleId="TekstkomentarzaZnak1">
    <w:name w:val="Tekst komentarza Znak1"/>
    <w:basedOn w:val="Domylnaczcionkaakapitu"/>
    <w:uiPriority w:val="99"/>
    <w:semiHidden/>
    <w:rsid w:val="003E0577"/>
    <w:rPr>
      <w:rFonts w:ascii="Times New Roman" w:eastAsia="Lucida Sans Unicode" w:hAnsi="Times New Roman" w:cs="Mangal"/>
      <w:kern w:val="1"/>
      <w:sz w:val="20"/>
      <w:szCs w:val="18"/>
      <w:lang w:eastAsia="hi-IN" w:bidi="hi-IN"/>
    </w:rPr>
  </w:style>
  <w:style w:type="numbering" w:customStyle="1" w:styleId="WWNum11">
    <w:name w:val="WWNum11"/>
    <w:basedOn w:val="Bezlisty"/>
    <w:rsid w:val="003E0577"/>
    <w:pPr>
      <w:numPr>
        <w:numId w:val="66"/>
      </w:numPr>
    </w:pPr>
  </w:style>
  <w:style w:type="character" w:customStyle="1" w:styleId="gwp483597a9size">
    <w:name w:val="gwp483597a9_size"/>
    <w:basedOn w:val="Domylnaczcionkaakapitu"/>
    <w:rsid w:val="0029443A"/>
  </w:style>
  <w:style w:type="numbering" w:customStyle="1" w:styleId="WWNum15">
    <w:name w:val="WWNum15"/>
    <w:basedOn w:val="Bezlisty"/>
    <w:rsid w:val="00772F39"/>
    <w:pPr>
      <w:numPr>
        <w:numId w:val="82"/>
      </w:numPr>
    </w:pPr>
  </w:style>
  <w:style w:type="numbering" w:customStyle="1" w:styleId="Biecalista1">
    <w:name w:val="Bieżąca lista1"/>
    <w:uiPriority w:val="99"/>
    <w:rsid w:val="00772F39"/>
    <w:pPr>
      <w:numPr>
        <w:numId w:val="80"/>
      </w:numPr>
    </w:pPr>
  </w:style>
  <w:style w:type="paragraph" w:customStyle="1" w:styleId="Kolorowalistaakcent11">
    <w:name w:val="Kolorowa lista — akcent 11"/>
    <w:basedOn w:val="Normalny"/>
    <w:uiPriority w:val="99"/>
    <w:qFormat/>
    <w:rsid w:val="009B5A90"/>
    <w:pPr>
      <w:widowControl w:val="0"/>
      <w:suppressAutoHyphens/>
      <w:autoSpaceDN w:val="0"/>
      <w:spacing w:before="20" w:after="40" w:line="249" w:lineRule="auto"/>
      <w:ind w:left="720"/>
      <w:jc w:val="both"/>
      <w:textAlignment w:val="baseline"/>
    </w:pPr>
    <w:rPr>
      <w:rFonts w:ascii="Calibri" w:eastAsia="SimSun" w:hAnsi="Calibri" w:cs="Tahoma"/>
      <w:kern w:val="3"/>
      <w:sz w:val="20"/>
      <w:szCs w:val="20"/>
      <w:lang w:val="en-US" w:eastAsia="zh-CN"/>
    </w:rPr>
  </w:style>
  <w:style w:type="numbering" w:customStyle="1" w:styleId="WWNum27">
    <w:name w:val="WWNum27"/>
    <w:basedOn w:val="Bezlisty"/>
    <w:rsid w:val="009B5A90"/>
    <w:pPr>
      <w:numPr>
        <w:numId w:val="81"/>
      </w:numPr>
    </w:pPr>
  </w:style>
  <w:style w:type="numbering" w:customStyle="1" w:styleId="WWNum17">
    <w:name w:val="WWNum17"/>
    <w:basedOn w:val="Bezlisty"/>
    <w:rsid w:val="00A7449A"/>
    <w:pPr>
      <w:numPr>
        <w:numId w:val="85"/>
      </w:numPr>
    </w:pPr>
  </w:style>
  <w:style w:type="numbering" w:customStyle="1" w:styleId="WWNum60">
    <w:name w:val="WWNum60"/>
    <w:basedOn w:val="Bezlisty"/>
    <w:rsid w:val="00A7449A"/>
    <w:pPr>
      <w:numPr>
        <w:numId w:val="86"/>
      </w:numPr>
    </w:pPr>
  </w:style>
  <w:style w:type="numbering" w:customStyle="1" w:styleId="WWNum51">
    <w:name w:val="WWNum51"/>
    <w:basedOn w:val="Bezlisty"/>
    <w:rsid w:val="00D35AA2"/>
    <w:pPr>
      <w:numPr>
        <w:numId w:val="89"/>
      </w:numPr>
    </w:pPr>
  </w:style>
  <w:style w:type="numbering" w:customStyle="1" w:styleId="WWNum601">
    <w:name w:val="WWNum601"/>
    <w:basedOn w:val="Bezlisty"/>
    <w:rsid w:val="004479FB"/>
  </w:style>
  <w:style w:type="character" w:styleId="Nierozpoznanawzmianka">
    <w:name w:val="Unresolved Mention"/>
    <w:basedOn w:val="Domylnaczcionkaakapitu"/>
    <w:uiPriority w:val="99"/>
    <w:semiHidden/>
    <w:unhideWhenUsed/>
    <w:rsid w:val="008E7A4D"/>
    <w:rPr>
      <w:color w:val="605E5C"/>
      <w:shd w:val="clear" w:color="auto" w:fill="E1DFDD"/>
    </w:rPr>
  </w:style>
  <w:style w:type="numbering" w:customStyle="1" w:styleId="WWNum19">
    <w:name w:val="WWNum19"/>
    <w:basedOn w:val="Bezlisty"/>
    <w:rsid w:val="005D09BB"/>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6215">
      <w:bodyDiv w:val="1"/>
      <w:marLeft w:val="0"/>
      <w:marRight w:val="0"/>
      <w:marTop w:val="0"/>
      <w:marBottom w:val="0"/>
      <w:divBdr>
        <w:top w:val="none" w:sz="0" w:space="0" w:color="auto"/>
        <w:left w:val="none" w:sz="0" w:space="0" w:color="auto"/>
        <w:bottom w:val="none" w:sz="0" w:space="0" w:color="auto"/>
        <w:right w:val="none" w:sz="0" w:space="0" w:color="auto"/>
      </w:divBdr>
    </w:div>
    <w:div w:id="253435627">
      <w:bodyDiv w:val="1"/>
      <w:marLeft w:val="0"/>
      <w:marRight w:val="0"/>
      <w:marTop w:val="0"/>
      <w:marBottom w:val="0"/>
      <w:divBdr>
        <w:top w:val="none" w:sz="0" w:space="0" w:color="auto"/>
        <w:left w:val="none" w:sz="0" w:space="0" w:color="auto"/>
        <w:bottom w:val="none" w:sz="0" w:space="0" w:color="auto"/>
        <w:right w:val="none" w:sz="0" w:space="0" w:color="auto"/>
      </w:divBdr>
    </w:div>
    <w:div w:id="257059551">
      <w:bodyDiv w:val="1"/>
      <w:marLeft w:val="0"/>
      <w:marRight w:val="0"/>
      <w:marTop w:val="0"/>
      <w:marBottom w:val="0"/>
      <w:divBdr>
        <w:top w:val="none" w:sz="0" w:space="0" w:color="auto"/>
        <w:left w:val="none" w:sz="0" w:space="0" w:color="auto"/>
        <w:bottom w:val="none" w:sz="0" w:space="0" w:color="auto"/>
        <w:right w:val="none" w:sz="0" w:space="0" w:color="auto"/>
      </w:divBdr>
    </w:div>
    <w:div w:id="272440675">
      <w:bodyDiv w:val="1"/>
      <w:marLeft w:val="0"/>
      <w:marRight w:val="0"/>
      <w:marTop w:val="0"/>
      <w:marBottom w:val="0"/>
      <w:divBdr>
        <w:top w:val="none" w:sz="0" w:space="0" w:color="auto"/>
        <w:left w:val="none" w:sz="0" w:space="0" w:color="auto"/>
        <w:bottom w:val="none" w:sz="0" w:space="0" w:color="auto"/>
        <w:right w:val="none" w:sz="0" w:space="0" w:color="auto"/>
      </w:divBdr>
      <w:divsChild>
        <w:div w:id="671026908">
          <w:marLeft w:val="0"/>
          <w:marRight w:val="0"/>
          <w:marTop w:val="0"/>
          <w:marBottom w:val="360"/>
          <w:divBdr>
            <w:top w:val="none" w:sz="0" w:space="0" w:color="auto"/>
            <w:left w:val="none" w:sz="0" w:space="0" w:color="auto"/>
            <w:bottom w:val="single" w:sz="6" w:space="9" w:color="CCCCCC"/>
            <w:right w:val="none" w:sz="0" w:space="0" w:color="auto"/>
          </w:divBdr>
          <w:divsChild>
            <w:div w:id="712848896">
              <w:marLeft w:val="0"/>
              <w:marRight w:val="0"/>
              <w:marTop w:val="0"/>
              <w:marBottom w:val="0"/>
              <w:divBdr>
                <w:top w:val="none" w:sz="0" w:space="0" w:color="auto"/>
                <w:left w:val="none" w:sz="0" w:space="0" w:color="auto"/>
                <w:bottom w:val="none" w:sz="0" w:space="0" w:color="auto"/>
                <w:right w:val="none" w:sz="0" w:space="0" w:color="auto"/>
              </w:divBdr>
            </w:div>
            <w:div w:id="607781606">
              <w:marLeft w:val="0"/>
              <w:marRight w:val="0"/>
              <w:marTop w:val="0"/>
              <w:marBottom w:val="0"/>
              <w:divBdr>
                <w:top w:val="none" w:sz="0" w:space="0" w:color="auto"/>
                <w:left w:val="none" w:sz="0" w:space="0" w:color="auto"/>
                <w:bottom w:val="none" w:sz="0" w:space="0" w:color="auto"/>
                <w:right w:val="none" w:sz="0" w:space="0" w:color="auto"/>
              </w:divBdr>
            </w:div>
          </w:divsChild>
        </w:div>
        <w:div w:id="2042439069">
          <w:marLeft w:val="0"/>
          <w:marRight w:val="0"/>
          <w:marTop w:val="0"/>
          <w:marBottom w:val="0"/>
          <w:divBdr>
            <w:top w:val="none" w:sz="0" w:space="0" w:color="auto"/>
            <w:left w:val="none" w:sz="0" w:space="0" w:color="auto"/>
            <w:bottom w:val="none" w:sz="0" w:space="0" w:color="auto"/>
            <w:right w:val="none" w:sz="0" w:space="0" w:color="auto"/>
          </w:divBdr>
          <w:divsChild>
            <w:div w:id="800537771">
              <w:marLeft w:val="480"/>
              <w:marRight w:val="0"/>
              <w:marTop w:val="0"/>
              <w:marBottom w:val="0"/>
              <w:divBdr>
                <w:top w:val="none" w:sz="0" w:space="0" w:color="auto"/>
                <w:left w:val="none" w:sz="0" w:space="0" w:color="auto"/>
                <w:bottom w:val="none" w:sz="0" w:space="0" w:color="auto"/>
                <w:right w:val="none" w:sz="0" w:space="0" w:color="auto"/>
              </w:divBdr>
              <w:divsChild>
                <w:div w:id="1716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8279">
      <w:bodyDiv w:val="1"/>
      <w:marLeft w:val="0"/>
      <w:marRight w:val="0"/>
      <w:marTop w:val="0"/>
      <w:marBottom w:val="0"/>
      <w:divBdr>
        <w:top w:val="none" w:sz="0" w:space="0" w:color="auto"/>
        <w:left w:val="none" w:sz="0" w:space="0" w:color="auto"/>
        <w:bottom w:val="none" w:sz="0" w:space="0" w:color="auto"/>
        <w:right w:val="none" w:sz="0" w:space="0" w:color="auto"/>
      </w:divBdr>
      <w:divsChild>
        <w:div w:id="394277522">
          <w:marLeft w:val="0"/>
          <w:marRight w:val="0"/>
          <w:marTop w:val="72"/>
          <w:marBottom w:val="0"/>
          <w:divBdr>
            <w:top w:val="none" w:sz="0" w:space="0" w:color="auto"/>
            <w:left w:val="none" w:sz="0" w:space="0" w:color="auto"/>
            <w:bottom w:val="none" w:sz="0" w:space="0" w:color="auto"/>
            <w:right w:val="none" w:sz="0" w:space="0" w:color="auto"/>
          </w:divBdr>
          <w:divsChild>
            <w:div w:id="789936574">
              <w:marLeft w:val="0"/>
              <w:marRight w:val="0"/>
              <w:marTop w:val="0"/>
              <w:marBottom w:val="0"/>
              <w:divBdr>
                <w:top w:val="none" w:sz="0" w:space="0" w:color="auto"/>
                <w:left w:val="none" w:sz="0" w:space="0" w:color="auto"/>
                <w:bottom w:val="none" w:sz="0" w:space="0" w:color="auto"/>
                <w:right w:val="none" w:sz="0" w:space="0" w:color="auto"/>
              </w:divBdr>
            </w:div>
          </w:divsChild>
        </w:div>
        <w:div w:id="721710829">
          <w:marLeft w:val="0"/>
          <w:marRight w:val="0"/>
          <w:marTop w:val="72"/>
          <w:marBottom w:val="0"/>
          <w:divBdr>
            <w:top w:val="none" w:sz="0" w:space="0" w:color="auto"/>
            <w:left w:val="none" w:sz="0" w:space="0" w:color="auto"/>
            <w:bottom w:val="none" w:sz="0" w:space="0" w:color="auto"/>
            <w:right w:val="none" w:sz="0" w:space="0" w:color="auto"/>
          </w:divBdr>
          <w:divsChild>
            <w:div w:id="6435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6763">
      <w:bodyDiv w:val="1"/>
      <w:marLeft w:val="0"/>
      <w:marRight w:val="0"/>
      <w:marTop w:val="0"/>
      <w:marBottom w:val="0"/>
      <w:divBdr>
        <w:top w:val="none" w:sz="0" w:space="0" w:color="auto"/>
        <w:left w:val="none" w:sz="0" w:space="0" w:color="auto"/>
        <w:bottom w:val="none" w:sz="0" w:space="0" w:color="auto"/>
        <w:right w:val="none" w:sz="0" w:space="0" w:color="auto"/>
      </w:divBdr>
    </w:div>
    <w:div w:id="780953694">
      <w:bodyDiv w:val="1"/>
      <w:marLeft w:val="0"/>
      <w:marRight w:val="0"/>
      <w:marTop w:val="0"/>
      <w:marBottom w:val="0"/>
      <w:divBdr>
        <w:top w:val="none" w:sz="0" w:space="0" w:color="auto"/>
        <w:left w:val="none" w:sz="0" w:space="0" w:color="auto"/>
        <w:bottom w:val="none" w:sz="0" w:space="0" w:color="auto"/>
        <w:right w:val="none" w:sz="0" w:space="0" w:color="auto"/>
      </w:divBdr>
      <w:divsChild>
        <w:div w:id="150369430">
          <w:marLeft w:val="0"/>
          <w:marRight w:val="0"/>
          <w:marTop w:val="72"/>
          <w:marBottom w:val="0"/>
          <w:divBdr>
            <w:top w:val="none" w:sz="0" w:space="0" w:color="auto"/>
            <w:left w:val="none" w:sz="0" w:space="0" w:color="auto"/>
            <w:bottom w:val="none" w:sz="0" w:space="0" w:color="auto"/>
            <w:right w:val="none" w:sz="0" w:space="0" w:color="auto"/>
          </w:divBdr>
          <w:divsChild>
            <w:div w:id="1029138185">
              <w:marLeft w:val="0"/>
              <w:marRight w:val="0"/>
              <w:marTop w:val="0"/>
              <w:marBottom w:val="0"/>
              <w:divBdr>
                <w:top w:val="none" w:sz="0" w:space="0" w:color="auto"/>
                <w:left w:val="none" w:sz="0" w:space="0" w:color="auto"/>
                <w:bottom w:val="none" w:sz="0" w:space="0" w:color="auto"/>
                <w:right w:val="none" w:sz="0" w:space="0" w:color="auto"/>
              </w:divBdr>
            </w:div>
            <w:div w:id="1122846682">
              <w:marLeft w:val="360"/>
              <w:marRight w:val="0"/>
              <w:marTop w:val="72"/>
              <w:marBottom w:val="72"/>
              <w:divBdr>
                <w:top w:val="none" w:sz="0" w:space="0" w:color="auto"/>
                <w:left w:val="none" w:sz="0" w:space="0" w:color="auto"/>
                <w:bottom w:val="none" w:sz="0" w:space="0" w:color="auto"/>
                <w:right w:val="none" w:sz="0" w:space="0" w:color="auto"/>
              </w:divBdr>
              <w:divsChild>
                <w:div w:id="1837843519">
                  <w:marLeft w:val="0"/>
                  <w:marRight w:val="0"/>
                  <w:marTop w:val="0"/>
                  <w:marBottom w:val="0"/>
                  <w:divBdr>
                    <w:top w:val="none" w:sz="0" w:space="0" w:color="auto"/>
                    <w:left w:val="none" w:sz="0" w:space="0" w:color="auto"/>
                    <w:bottom w:val="none" w:sz="0" w:space="0" w:color="auto"/>
                    <w:right w:val="none" w:sz="0" w:space="0" w:color="auto"/>
                  </w:divBdr>
                </w:div>
              </w:divsChild>
            </w:div>
            <w:div w:id="1054081700">
              <w:marLeft w:val="360"/>
              <w:marRight w:val="0"/>
              <w:marTop w:val="0"/>
              <w:marBottom w:val="72"/>
              <w:divBdr>
                <w:top w:val="none" w:sz="0" w:space="0" w:color="auto"/>
                <w:left w:val="none" w:sz="0" w:space="0" w:color="auto"/>
                <w:bottom w:val="none" w:sz="0" w:space="0" w:color="auto"/>
                <w:right w:val="none" w:sz="0" w:space="0" w:color="auto"/>
              </w:divBdr>
              <w:divsChild>
                <w:div w:id="369888412">
                  <w:marLeft w:val="0"/>
                  <w:marRight w:val="0"/>
                  <w:marTop w:val="0"/>
                  <w:marBottom w:val="0"/>
                  <w:divBdr>
                    <w:top w:val="none" w:sz="0" w:space="0" w:color="auto"/>
                    <w:left w:val="none" w:sz="0" w:space="0" w:color="auto"/>
                    <w:bottom w:val="none" w:sz="0" w:space="0" w:color="auto"/>
                    <w:right w:val="none" w:sz="0" w:space="0" w:color="auto"/>
                  </w:divBdr>
                </w:div>
              </w:divsChild>
            </w:div>
            <w:div w:id="1435636978">
              <w:marLeft w:val="360"/>
              <w:marRight w:val="0"/>
              <w:marTop w:val="0"/>
              <w:marBottom w:val="72"/>
              <w:divBdr>
                <w:top w:val="none" w:sz="0" w:space="0" w:color="auto"/>
                <w:left w:val="none" w:sz="0" w:space="0" w:color="auto"/>
                <w:bottom w:val="none" w:sz="0" w:space="0" w:color="auto"/>
                <w:right w:val="none" w:sz="0" w:space="0" w:color="auto"/>
              </w:divBdr>
              <w:divsChild>
                <w:div w:id="14950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6601">
          <w:marLeft w:val="0"/>
          <w:marRight w:val="0"/>
          <w:marTop w:val="72"/>
          <w:marBottom w:val="0"/>
          <w:divBdr>
            <w:top w:val="none" w:sz="0" w:space="0" w:color="auto"/>
            <w:left w:val="none" w:sz="0" w:space="0" w:color="auto"/>
            <w:bottom w:val="none" w:sz="0" w:space="0" w:color="auto"/>
            <w:right w:val="none" w:sz="0" w:space="0" w:color="auto"/>
          </w:divBdr>
          <w:divsChild>
            <w:div w:id="985547432">
              <w:marLeft w:val="0"/>
              <w:marRight w:val="0"/>
              <w:marTop w:val="0"/>
              <w:marBottom w:val="0"/>
              <w:divBdr>
                <w:top w:val="none" w:sz="0" w:space="0" w:color="auto"/>
                <w:left w:val="none" w:sz="0" w:space="0" w:color="auto"/>
                <w:bottom w:val="none" w:sz="0" w:space="0" w:color="auto"/>
                <w:right w:val="none" w:sz="0" w:space="0" w:color="auto"/>
              </w:divBdr>
            </w:div>
          </w:divsChild>
        </w:div>
        <w:div w:id="1441341093">
          <w:marLeft w:val="0"/>
          <w:marRight w:val="0"/>
          <w:marTop w:val="72"/>
          <w:marBottom w:val="0"/>
          <w:divBdr>
            <w:top w:val="none" w:sz="0" w:space="0" w:color="auto"/>
            <w:left w:val="none" w:sz="0" w:space="0" w:color="auto"/>
            <w:bottom w:val="none" w:sz="0" w:space="0" w:color="auto"/>
            <w:right w:val="none" w:sz="0" w:space="0" w:color="auto"/>
          </w:divBdr>
          <w:divsChild>
            <w:div w:id="6320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265">
      <w:bodyDiv w:val="1"/>
      <w:marLeft w:val="0"/>
      <w:marRight w:val="0"/>
      <w:marTop w:val="0"/>
      <w:marBottom w:val="0"/>
      <w:divBdr>
        <w:top w:val="none" w:sz="0" w:space="0" w:color="auto"/>
        <w:left w:val="none" w:sz="0" w:space="0" w:color="auto"/>
        <w:bottom w:val="none" w:sz="0" w:space="0" w:color="auto"/>
        <w:right w:val="none" w:sz="0" w:space="0" w:color="auto"/>
      </w:divBdr>
      <w:divsChild>
        <w:div w:id="1730952654">
          <w:marLeft w:val="360"/>
          <w:marRight w:val="0"/>
          <w:marTop w:val="72"/>
          <w:marBottom w:val="72"/>
          <w:divBdr>
            <w:top w:val="none" w:sz="0" w:space="0" w:color="auto"/>
            <w:left w:val="none" w:sz="0" w:space="0" w:color="auto"/>
            <w:bottom w:val="none" w:sz="0" w:space="0" w:color="auto"/>
            <w:right w:val="none" w:sz="0" w:space="0" w:color="auto"/>
          </w:divBdr>
          <w:divsChild>
            <w:div w:id="1117991221">
              <w:marLeft w:val="0"/>
              <w:marRight w:val="0"/>
              <w:marTop w:val="0"/>
              <w:marBottom w:val="0"/>
              <w:divBdr>
                <w:top w:val="none" w:sz="0" w:space="0" w:color="auto"/>
                <w:left w:val="none" w:sz="0" w:space="0" w:color="auto"/>
                <w:bottom w:val="none" w:sz="0" w:space="0" w:color="auto"/>
                <w:right w:val="none" w:sz="0" w:space="0" w:color="auto"/>
              </w:divBdr>
            </w:div>
          </w:divsChild>
        </w:div>
        <w:div w:id="1217547991">
          <w:marLeft w:val="360"/>
          <w:marRight w:val="0"/>
          <w:marTop w:val="0"/>
          <w:marBottom w:val="72"/>
          <w:divBdr>
            <w:top w:val="none" w:sz="0" w:space="0" w:color="auto"/>
            <w:left w:val="none" w:sz="0" w:space="0" w:color="auto"/>
            <w:bottom w:val="none" w:sz="0" w:space="0" w:color="auto"/>
            <w:right w:val="none" w:sz="0" w:space="0" w:color="auto"/>
          </w:divBdr>
          <w:divsChild>
            <w:div w:id="681932847">
              <w:marLeft w:val="0"/>
              <w:marRight w:val="0"/>
              <w:marTop w:val="0"/>
              <w:marBottom w:val="0"/>
              <w:divBdr>
                <w:top w:val="none" w:sz="0" w:space="0" w:color="auto"/>
                <w:left w:val="none" w:sz="0" w:space="0" w:color="auto"/>
                <w:bottom w:val="none" w:sz="0" w:space="0" w:color="auto"/>
                <w:right w:val="none" w:sz="0" w:space="0" w:color="auto"/>
              </w:divBdr>
            </w:div>
          </w:divsChild>
        </w:div>
        <w:div w:id="1869178546">
          <w:marLeft w:val="360"/>
          <w:marRight w:val="0"/>
          <w:marTop w:val="0"/>
          <w:marBottom w:val="72"/>
          <w:divBdr>
            <w:top w:val="none" w:sz="0" w:space="0" w:color="auto"/>
            <w:left w:val="none" w:sz="0" w:space="0" w:color="auto"/>
            <w:bottom w:val="none" w:sz="0" w:space="0" w:color="auto"/>
            <w:right w:val="none" w:sz="0" w:space="0" w:color="auto"/>
          </w:divBdr>
          <w:divsChild>
            <w:div w:id="773021105">
              <w:marLeft w:val="0"/>
              <w:marRight w:val="0"/>
              <w:marTop w:val="0"/>
              <w:marBottom w:val="0"/>
              <w:divBdr>
                <w:top w:val="none" w:sz="0" w:space="0" w:color="auto"/>
                <w:left w:val="none" w:sz="0" w:space="0" w:color="auto"/>
                <w:bottom w:val="none" w:sz="0" w:space="0" w:color="auto"/>
                <w:right w:val="none" w:sz="0" w:space="0" w:color="auto"/>
              </w:divBdr>
            </w:div>
          </w:divsChild>
        </w:div>
        <w:div w:id="2102603647">
          <w:marLeft w:val="360"/>
          <w:marRight w:val="0"/>
          <w:marTop w:val="0"/>
          <w:marBottom w:val="72"/>
          <w:divBdr>
            <w:top w:val="none" w:sz="0" w:space="0" w:color="auto"/>
            <w:left w:val="none" w:sz="0" w:space="0" w:color="auto"/>
            <w:bottom w:val="none" w:sz="0" w:space="0" w:color="auto"/>
            <w:right w:val="none" w:sz="0" w:space="0" w:color="auto"/>
          </w:divBdr>
          <w:divsChild>
            <w:div w:id="1664509122">
              <w:marLeft w:val="0"/>
              <w:marRight w:val="0"/>
              <w:marTop w:val="0"/>
              <w:marBottom w:val="0"/>
              <w:divBdr>
                <w:top w:val="none" w:sz="0" w:space="0" w:color="auto"/>
                <w:left w:val="none" w:sz="0" w:space="0" w:color="auto"/>
                <w:bottom w:val="none" w:sz="0" w:space="0" w:color="auto"/>
                <w:right w:val="none" w:sz="0" w:space="0" w:color="auto"/>
              </w:divBdr>
            </w:div>
          </w:divsChild>
        </w:div>
        <w:div w:id="1624531966">
          <w:marLeft w:val="360"/>
          <w:marRight w:val="0"/>
          <w:marTop w:val="0"/>
          <w:marBottom w:val="72"/>
          <w:divBdr>
            <w:top w:val="none" w:sz="0" w:space="0" w:color="auto"/>
            <w:left w:val="none" w:sz="0" w:space="0" w:color="auto"/>
            <w:bottom w:val="none" w:sz="0" w:space="0" w:color="auto"/>
            <w:right w:val="none" w:sz="0" w:space="0" w:color="auto"/>
          </w:divBdr>
          <w:divsChild>
            <w:div w:id="983854320">
              <w:marLeft w:val="0"/>
              <w:marRight w:val="0"/>
              <w:marTop w:val="0"/>
              <w:marBottom w:val="0"/>
              <w:divBdr>
                <w:top w:val="none" w:sz="0" w:space="0" w:color="auto"/>
                <w:left w:val="none" w:sz="0" w:space="0" w:color="auto"/>
                <w:bottom w:val="none" w:sz="0" w:space="0" w:color="auto"/>
                <w:right w:val="none" w:sz="0" w:space="0" w:color="auto"/>
              </w:divBdr>
            </w:div>
          </w:divsChild>
        </w:div>
        <w:div w:id="1068768616">
          <w:marLeft w:val="360"/>
          <w:marRight w:val="0"/>
          <w:marTop w:val="0"/>
          <w:marBottom w:val="72"/>
          <w:divBdr>
            <w:top w:val="none" w:sz="0" w:space="0" w:color="auto"/>
            <w:left w:val="none" w:sz="0" w:space="0" w:color="auto"/>
            <w:bottom w:val="none" w:sz="0" w:space="0" w:color="auto"/>
            <w:right w:val="none" w:sz="0" w:space="0" w:color="auto"/>
          </w:divBdr>
          <w:divsChild>
            <w:div w:id="7271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008">
      <w:bodyDiv w:val="1"/>
      <w:marLeft w:val="0"/>
      <w:marRight w:val="0"/>
      <w:marTop w:val="0"/>
      <w:marBottom w:val="0"/>
      <w:divBdr>
        <w:top w:val="none" w:sz="0" w:space="0" w:color="auto"/>
        <w:left w:val="none" w:sz="0" w:space="0" w:color="auto"/>
        <w:bottom w:val="none" w:sz="0" w:space="0" w:color="auto"/>
        <w:right w:val="none" w:sz="0" w:space="0" w:color="auto"/>
      </w:divBdr>
      <w:divsChild>
        <w:div w:id="96798654">
          <w:marLeft w:val="0"/>
          <w:marRight w:val="0"/>
          <w:marTop w:val="72"/>
          <w:marBottom w:val="0"/>
          <w:divBdr>
            <w:top w:val="none" w:sz="0" w:space="0" w:color="auto"/>
            <w:left w:val="none" w:sz="0" w:space="0" w:color="auto"/>
            <w:bottom w:val="none" w:sz="0" w:space="0" w:color="auto"/>
            <w:right w:val="none" w:sz="0" w:space="0" w:color="auto"/>
          </w:divBdr>
          <w:divsChild>
            <w:div w:id="554973894">
              <w:marLeft w:val="0"/>
              <w:marRight w:val="0"/>
              <w:marTop w:val="0"/>
              <w:marBottom w:val="0"/>
              <w:divBdr>
                <w:top w:val="none" w:sz="0" w:space="0" w:color="auto"/>
                <w:left w:val="none" w:sz="0" w:space="0" w:color="auto"/>
                <w:bottom w:val="none" w:sz="0" w:space="0" w:color="auto"/>
                <w:right w:val="none" w:sz="0" w:space="0" w:color="auto"/>
              </w:divBdr>
            </w:div>
            <w:div w:id="1234900479">
              <w:marLeft w:val="360"/>
              <w:marRight w:val="0"/>
              <w:marTop w:val="72"/>
              <w:marBottom w:val="72"/>
              <w:divBdr>
                <w:top w:val="none" w:sz="0" w:space="0" w:color="auto"/>
                <w:left w:val="none" w:sz="0" w:space="0" w:color="auto"/>
                <w:bottom w:val="none" w:sz="0" w:space="0" w:color="auto"/>
                <w:right w:val="none" w:sz="0" w:space="0" w:color="auto"/>
              </w:divBdr>
              <w:divsChild>
                <w:div w:id="1210456992">
                  <w:marLeft w:val="0"/>
                  <w:marRight w:val="0"/>
                  <w:marTop w:val="0"/>
                  <w:marBottom w:val="0"/>
                  <w:divBdr>
                    <w:top w:val="none" w:sz="0" w:space="0" w:color="auto"/>
                    <w:left w:val="none" w:sz="0" w:space="0" w:color="auto"/>
                    <w:bottom w:val="none" w:sz="0" w:space="0" w:color="auto"/>
                    <w:right w:val="none" w:sz="0" w:space="0" w:color="auto"/>
                  </w:divBdr>
                </w:div>
              </w:divsChild>
            </w:div>
            <w:div w:id="935095095">
              <w:marLeft w:val="360"/>
              <w:marRight w:val="0"/>
              <w:marTop w:val="0"/>
              <w:marBottom w:val="72"/>
              <w:divBdr>
                <w:top w:val="none" w:sz="0" w:space="0" w:color="auto"/>
                <w:left w:val="none" w:sz="0" w:space="0" w:color="auto"/>
                <w:bottom w:val="none" w:sz="0" w:space="0" w:color="auto"/>
                <w:right w:val="none" w:sz="0" w:space="0" w:color="auto"/>
              </w:divBdr>
              <w:divsChild>
                <w:div w:id="1940067404">
                  <w:marLeft w:val="0"/>
                  <w:marRight w:val="0"/>
                  <w:marTop w:val="0"/>
                  <w:marBottom w:val="0"/>
                  <w:divBdr>
                    <w:top w:val="none" w:sz="0" w:space="0" w:color="auto"/>
                    <w:left w:val="none" w:sz="0" w:space="0" w:color="auto"/>
                    <w:bottom w:val="none" w:sz="0" w:space="0" w:color="auto"/>
                    <w:right w:val="none" w:sz="0" w:space="0" w:color="auto"/>
                  </w:divBdr>
                </w:div>
              </w:divsChild>
            </w:div>
            <w:div w:id="1010642320">
              <w:marLeft w:val="360"/>
              <w:marRight w:val="0"/>
              <w:marTop w:val="0"/>
              <w:marBottom w:val="72"/>
              <w:divBdr>
                <w:top w:val="none" w:sz="0" w:space="0" w:color="auto"/>
                <w:left w:val="none" w:sz="0" w:space="0" w:color="auto"/>
                <w:bottom w:val="none" w:sz="0" w:space="0" w:color="auto"/>
                <w:right w:val="none" w:sz="0" w:space="0" w:color="auto"/>
              </w:divBdr>
              <w:divsChild>
                <w:div w:id="13474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7404">
          <w:marLeft w:val="0"/>
          <w:marRight w:val="0"/>
          <w:marTop w:val="72"/>
          <w:marBottom w:val="0"/>
          <w:divBdr>
            <w:top w:val="none" w:sz="0" w:space="0" w:color="auto"/>
            <w:left w:val="none" w:sz="0" w:space="0" w:color="auto"/>
            <w:bottom w:val="none" w:sz="0" w:space="0" w:color="auto"/>
            <w:right w:val="none" w:sz="0" w:space="0" w:color="auto"/>
          </w:divBdr>
          <w:divsChild>
            <w:div w:id="233930465">
              <w:marLeft w:val="0"/>
              <w:marRight w:val="0"/>
              <w:marTop w:val="0"/>
              <w:marBottom w:val="0"/>
              <w:divBdr>
                <w:top w:val="none" w:sz="0" w:space="0" w:color="auto"/>
                <w:left w:val="none" w:sz="0" w:space="0" w:color="auto"/>
                <w:bottom w:val="none" w:sz="0" w:space="0" w:color="auto"/>
                <w:right w:val="none" w:sz="0" w:space="0" w:color="auto"/>
              </w:divBdr>
            </w:div>
          </w:divsChild>
        </w:div>
        <w:div w:id="532770635">
          <w:marLeft w:val="0"/>
          <w:marRight w:val="0"/>
          <w:marTop w:val="72"/>
          <w:marBottom w:val="0"/>
          <w:divBdr>
            <w:top w:val="none" w:sz="0" w:space="0" w:color="auto"/>
            <w:left w:val="none" w:sz="0" w:space="0" w:color="auto"/>
            <w:bottom w:val="none" w:sz="0" w:space="0" w:color="auto"/>
            <w:right w:val="none" w:sz="0" w:space="0" w:color="auto"/>
          </w:divBdr>
          <w:divsChild>
            <w:div w:id="458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6288">
      <w:bodyDiv w:val="1"/>
      <w:marLeft w:val="0"/>
      <w:marRight w:val="0"/>
      <w:marTop w:val="0"/>
      <w:marBottom w:val="0"/>
      <w:divBdr>
        <w:top w:val="none" w:sz="0" w:space="0" w:color="auto"/>
        <w:left w:val="none" w:sz="0" w:space="0" w:color="auto"/>
        <w:bottom w:val="none" w:sz="0" w:space="0" w:color="auto"/>
        <w:right w:val="none" w:sz="0" w:space="0" w:color="auto"/>
      </w:divBdr>
    </w:div>
    <w:div w:id="1081638173">
      <w:bodyDiv w:val="1"/>
      <w:marLeft w:val="0"/>
      <w:marRight w:val="0"/>
      <w:marTop w:val="0"/>
      <w:marBottom w:val="0"/>
      <w:divBdr>
        <w:top w:val="none" w:sz="0" w:space="0" w:color="auto"/>
        <w:left w:val="none" w:sz="0" w:space="0" w:color="auto"/>
        <w:bottom w:val="none" w:sz="0" w:space="0" w:color="auto"/>
        <w:right w:val="none" w:sz="0" w:space="0" w:color="auto"/>
      </w:divBdr>
    </w:div>
    <w:div w:id="1110006875">
      <w:bodyDiv w:val="1"/>
      <w:marLeft w:val="0"/>
      <w:marRight w:val="0"/>
      <w:marTop w:val="0"/>
      <w:marBottom w:val="0"/>
      <w:divBdr>
        <w:top w:val="none" w:sz="0" w:space="0" w:color="auto"/>
        <w:left w:val="none" w:sz="0" w:space="0" w:color="auto"/>
        <w:bottom w:val="none" w:sz="0" w:space="0" w:color="auto"/>
        <w:right w:val="none" w:sz="0" w:space="0" w:color="auto"/>
      </w:divBdr>
    </w:div>
    <w:div w:id="1176656862">
      <w:bodyDiv w:val="1"/>
      <w:marLeft w:val="0"/>
      <w:marRight w:val="0"/>
      <w:marTop w:val="0"/>
      <w:marBottom w:val="0"/>
      <w:divBdr>
        <w:top w:val="none" w:sz="0" w:space="0" w:color="auto"/>
        <w:left w:val="none" w:sz="0" w:space="0" w:color="auto"/>
        <w:bottom w:val="none" w:sz="0" w:space="0" w:color="auto"/>
        <w:right w:val="none" w:sz="0" w:space="0" w:color="auto"/>
      </w:divBdr>
    </w:div>
    <w:div w:id="1312752665">
      <w:bodyDiv w:val="1"/>
      <w:marLeft w:val="0"/>
      <w:marRight w:val="0"/>
      <w:marTop w:val="0"/>
      <w:marBottom w:val="0"/>
      <w:divBdr>
        <w:top w:val="none" w:sz="0" w:space="0" w:color="auto"/>
        <w:left w:val="none" w:sz="0" w:space="0" w:color="auto"/>
        <w:bottom w:val="none" w:sz="0" w:space="0" w:color="auto"/>
        <w:right w:val="none" w:sz="0" w:space="0" w:color="auto"/>
      </w:divBdr>
    </w:div>
    <w:div w:id="1525513630">
      <w:bodyDiv w:val="1"/>
      <w:marLeft w:val="0"/>
      <w:marRight w:val="0"/>
      <w:marTop w:val="0"/>
      <w:marBottom w:val="0"/>
      <w:divBdr>
        <w:top w:val="none" w:sz="0" w:space="0" w:color="auto"/>
        <w:left w:val="none" w:sz="0" w:space="0" w:color="auto"/>
        <w:bottom w:val="none" w:sz="0" w:space="0" w:color="auto"/>
        <w:right w:val="none" w:sz="0" w:space="0" w:color="auto"/>
      </w:divBdr>
      <w:divsChild>
        <w:div w:id="1866749550">
          <w:marLeft w:val="0"/>
          <w:marRight w:val="0"/>
          <w:marTop w:val="72"/>
          <w:marBottom w:val="0"/>
          <w:divBdr>
            <w:top w:val="none" w:sz="0" w:space="0" w:color="auto"/>
            <w:left w:val="none" w:sz="0" w:space="0" w:color="auto"/>
            <w:bottom w:val="none" w:sz="0" w:space="0" w:color="auto"/>
            <w:right w:val="none" w:sz="0" w:space="0" w:color="auto"/>
          </w:divBdr>
          <w:divsChild>
            <w:div w:id="597567604">
              <w:marLeft w:val="0"/>
              <w:marRight w:val="0"/>
              <w:marTop w:val="0"/>
              <w:marBottom w:val="0"/>
              <w:divBdr>
                <w:top w:val="none" w:sz="0" w:space="0" w:color="auto"/>
                <w:left w:val="none" w:sz="0" w:space="0" w:color="auto"/>
                <w:bottom w:val="none" w:sz="0" w:space="0" w:color="auto"/>
                <w:right w:val="none" w:sz="0" w:space="0" w:color="auto"/>
              </w:divBdr>
            </w:div>
          </w:divsChild>
        </w:div>
        <w:div w:id="661157371">
          <w:marLeft w:val="0"/>
          <w:marRight w:val="0"/>
          <w:marTop w:val="72"/>
          <w:marBottom w:val="0"/>
          <w:divBdr>
            <w:top w:val="none" w:sz="0" w:space="0" w:color="auto"/>
            <w:left w:val="none" w:sz="0" w:space="0" w:color="auto"/>
            <w:bottom w:val="none" w:sz="0" w:space="0" w:color="auto"/>
            <w:right w:val="none" w:sz="0" w:space="0" w:color="auto"/>
          </w:divBdr>
          <w:divsChild>
            <w:div w:id="13423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4560">
      <w:bodyDiv w:val="1"/>
      <w:marLeft w:val="0"/>
      <w:marRight w:val="0"/>
      <w:marTop w:val="0"/>
      <w:marBottom w:val="0"/>
      <w:divBdr>
        <w:top w:val="none" w:sz="0" w:space="0" w:color="auto"/>
        <w:left w:val="none" w:sz="0" w:space="0" w:color="auto"/>
        <w:bottom w:val="none" w:sz="0" w:space="0" w:color="auto"/>
        <w:right w:val="none" w:sz="0" w:space="0" w:color="auto"/>
      </w:divBdr>
    </w:div>
    <w:div w:id="1601834581">
      <w:bodyDiv w:val="1"/>
      <w:marLeft w:val="0"/>
      <w:marRight w:val="0"/>
      <w:marTop w:val="0"/>
      <w:marBottom w:val="0"/>
      <w:divBdr>
        <w:top w:val="none" w:sz="0" w:space="0" w:color="auto"/>
        <w:left w:val="none" w:sz="0" w:space="0" w:color="auto"/>
        <w:bottom w:val="none" w:sz="0" w:space="0" w:color="auto"/>
        <w:right w:val="none" w:sz="0" w:space="0" w:color="auto"/>
      </w:divBdr>
    </w:div>
    <w:div w:id="1726221647">
      <w:bodyDiv w:val="1"/>
      <w:marLeft w:val="0"/>
      <w:marRight w:val="0"/>
      <w:marTop w:val="0"/>
      <w:marBottom w:val="0"/>
      <w:divBdr>
        <w:top w:val="none" w:sz="0" w:space="0" w:color="auto"/>
        <w:left w:val="none" w:sz="0" w:space="0" w:color="auto"/>
        <w:bottom w:val="none" w:sz="0" w:space="0" w:color="auto"/>
        <w:right w:val="none" w:sz="0" w:space="0" w:color="auto"/>
      </w:divBdr>
      <w:divsChild>
        <w:div w:id="2029745977">
          <w:marLeft w:val="360"/>
          <w:marRight w:val="0"/>
          <w:marTop w:val="72"/>
          <w:marBottom w:val="72"/>
          <w:divBdr>
            <w:top w:val="none" w:sz="0" w:space="0" w:color="auto"/>
            <w:left w:val="none" w:sz="0" w:space="0" w:color="auto"/>
            <w:bottom w:val="none" w:sz="0" w:space="0" w:color="auto"/>
            <w:right w:val="none" w:sz="0" w:space="0" w:color="auto"/>
          </w:divBdr>
          <w:divsChild>
            <w:div w:id="637608735">
              <w:marLeft w:val="0"/>
              <w:marRight w:val="0"/>
              <w:marTop w:val="0"/>
              <w:marBottom w:val="0"/>
              <w:divBdr>
                <w:top w:val="none" w:sz="0" w:space="0" w:color="auto"/>
                <w:left w:val="none" w:sz="0" w:space="0" w:color="auto"/>
                <w:bottom w:val="none" w:sz="0" w:space="0" w:color="auto"/>
                <w:right w:val="none" w:sz="0" w:space="0" w:color="auto"/>
              </w:divBdr>
            </w:div>
          </w:divsChild>
        </w:div>
        <w:div w:id="951017317">
          <w:marLeft w:val="360"/>
          <w:marRight w:val="0"/>
          <w:marTop w:val="0"/>
          <w:marBottom w:val="72"/>
          <w:divBdr>
            <w:top w:val="none" w:sz="0" w:space="0" w:color="auto"/>
            <w:left w:val="none" w:sz="0" w:space="0" w:color="auto"/>
            <w:bottom w:val="none" w:sz="0" w:space="0" w:color="auto"/>
            <w:right w:val="none" w:sz="0" w:space="0" w:color="auto"/>
          </w:divBdr>
          <w:divsChild>
            <w:div w:id="1693261547">
              <w:marLeft w:val="0"/>
              <w:marRight w:val="0"/>
              <w:marTop w:val="0"/>
              <w:marBottom w:val="0"/>
              <w:divBdr>
                <w:top w:val="none" w:sz="0" w:space="0" w:color="auto"/>
                <w:left w:val="none" w:sz="0" w:space="0" w:color="auto"/>
                <w:bottom w:val="none" w:sz="0" w:space="0" w:color="auto"/>
                <w:right w:val="none" w:sz="0" w:space="0" w:color="auto"/>
              </w:divBdr>
            </w:div>
          </w:divsChild>
        </w:div>
        <w:div w:id="345208528">
          <w:marLeft w:val="360"/>
          <w:marRight w:val="0"/>
          <w:marTop w:val="0"/>
          <w:marBottom w:val="72"/>
          <w:divBdr>
            <w:top w:val="none" w:sz="0" w:space="0" w:color="auto"/>
            <w:left w:val="none" w:sz="0" w:space="0" w:color="auto"/>
            <w:bottom w:val="none" w:sz="0" w:space="0" w:color="auto"/>
            <w:right w:val="none" w:sz="0" w:space="0" w:color="auto"/>
          </w:divBdr>
          <w:divsChild>
            <w:div w:id="965165518">
              <w:marLeft w:val="0"/>
              <w:marRight w:val="0"/>
              <w:marTop w:val="0"/>
              <w:marBottom w:val="0"/>
              <w:divBdr>
                <w:top w:val="none" w:sz="0" w:space="0" w:color="auto"/>
                <w:left w:val="none" w:sz="0" w:space="0" w:color="auto"/>
                <w:bottom w:val="none" w:sz="0" w:space="0" w:color="auto"/>
                <w:right w:val="none" w:sz="0" w:space="0" w:color="auto"/>
              </w:divBdr>
            </w:div>
          </w:divsChild>
        </w:div>
        <w:div w:id="1945920115">
          <w:marLeft w:val="360"/>
          <w:marRight w:val="0"/>
          <w:marTop w:val="0"/>
          <w:marBottom w:val="72"/>
          <w:divBdr>
            <w:top w:val="none" w:sz="0" w:space="0" w:color="auto"/>
            <w:left w:val="none" w:sz="0" w:space="0" w:color="auto"/>
            <w:bottom w:val="none" w:sz="0" w:space="0" w:color="auto"/>
            <w:right w:val="none" w:sz="0" w:space="0" w:color="auto"/>
          </w:divBdr>
          <w:divsChild>
            <w:div w:id="801574756">
              <w:marLeft w:val="0"/>
              <w:marRight w:val="0"/>
              <w:marTop w:val="0"/>
              <w:marBottom w:val="0"/>
              <w:divBdr>
                <w:top w:val="none" w:sz="0" w:space="0" w:color="auto"/>
                <w:left w:val="none" w:sz="0" w:space="0" w:color="auto"/>
                <w:bottom w:val="none" w:sz="0" w:space="0" w:color="auto"/>
                <w:right w:val="none" w:sz="0" w:space="0" w:color="auto"/>
              </w:divBdr>
            </w:div>
          </w:divsChild>
        </w:div>
        <w:div w:id="690645022">
          <w:marLeft w:val="360"/>
          <w:marRight w:val="0"/>
          <w:marTop w:val="0"/>
          <w:marBottom w:val="72"/>
          <w:divBdr>
            <w:top w:val="none" w:sz="0" w:space="0" w:color="auto"/>
            <w:left w:val="none" w:sz="0" w:space="0" w:color="auto"/>
            <w:bottom w:val="none" w:sz="0" w:space="0" w:color="auto"/>
            <w:right w:val="none" w:sz="0" w:space="0" w:color="auto"/>
          </w:divBdr>
          <w:divsChild>
            <w:div w:id="1977367927">
              <w:marLeft w:val="0"/>
              <w:marRight w:val="0"/>
              <w:marTop w:val="0"/>
              <w:marBottom w:val="0"/>
              <w:divBdr>
                <w:top w:val="none" w:sz="0" w:space="0" w:color="auto"/>
                <w:left w:val="none" w:sz="0" w:space="0" w:color="auto"/>
                <w:bottom w:val="none" w:sz="0" w:space="0" w:color="auto"/>
                <w:right w:val="none" w:sz="0" w:space="0" w:color="auto"/>
              </w:divBdr>
            </w:div>
          </w:divsChild>
        </w:div>
        <w:div w:id="119803757">
          <w:marLeft w:val="360"/>
          <w:marRight w:val="0"/>
          <w:marTop w:val="0"/>
          <w:marBottom w:val="72"/>
          <w:divBdr>
            <w:top w:val="none" w:sz="0" w:space="0" w:color="auto"/>
            <w:left w:val="none" w:sz="0" w:space="0" w:color="auto"/>
            <w:bottom w:val="none" w:sz="0" w:space="0" w:color="auto"/>
            <w:right w:val="none" w:sz="0" w:space="0" w:color="auto"/>
          </w:divBdr>
          <w:divsChild>
            <w:div w:id="1591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8949">
      <w:bodyDiv w:val="1"/>
      <w:marLeft w:val="0"/>
      <w:marRight w:val="0"/>
      <w:marTop w:val="0"/>
      <w:marBottom w:val="0"/>
      <w:divBdr>
        <w:top w:val="none" w:sz="0" w:space="0" w:color="auto"/>
        <w:left w:val="none" w:sz="0" w:space="0" w:color="auto"/>
        <w:bottom w:val="none" w:sz="0" w:space="0" w:color="auto"/>
        <w:right w:val="none" w:sz="0" w:space="0" w:color="auto"/>
      </w:divBdr>
      <w:divsChild>
        <w:div w:id="899748393">
          <w:marLeft w:val="0"/>
          <w:marRight w:val="0"/>
          <w:marTop w:val="0"/>
          <w:marBottom w:val="360"/>
          <w:divBdr>
            <w:top w:val="none" w:sz="0" w:space="0" w:color="auto"/>
            <w:left w:val="none" w:sz="0" w:space="0" w:color="auto"/>
            <w:bottom w:val="single" w:sz="6" w:space="9" w:color="CCCCCC"/>
            <w:right w:val="none" w:sz="0" w:space="0" w:color="auto"/>
          </w:divBdr>
          <w:divsChild>
            <w:div w:id="1214776011">
              <w:marLeft w:val="0"/>
              <w:marRight w:val="0"/>
              <w:marTop w:val="0"/>
              <w:marBottom w:val="0"/>
              <w:divBdr>
                <w:top w:val="none" w:sz="0" w:space="0" w:color="auto"/>
                <w:left w:val="none" w:sz="0" w:space="0" w:color="auto"/>
                <w:bottom w:val="none" w:sz="0" w:space="0" w:color="auto"/>
                <w:right w:val="none" w:sz="0" w:space="0" w:color="auto"/>
              </w:divBdr>
            </w:div>
            <w:div w:id="247157433">
              <w:marLeft w:val="0"/>
              <w:marRight w:val="0"/>
              <w:marTop w:val="0"/>
              <w:marBottom w:val="0"/>
              <w:divBdr>
                <w:top w:val="none" w:sz="0" w:space="0" w:color="auto"/>
                <w:left w:val="none" w:sz="0" w:space="0" w:color="auto"/>
                <w:bottom w:val="none" w:sz="0" w:space="0" w:color="auto"/>
                <w:right w:val="none" w:sz="0" w:space="0" w:color="auto"/>
              </w:divBdr>
            </w:div>
          </w:divsChild>
        </w:div>
        <w:div w:id="1740982109">
          <w:marLeft w:val="0"/>
          <w:marRight w:val="0"/>
          <w:marTop w:val="0"/>
          <w:marBottom w:val="0"/>
          <w:divBdr>
            <w:top w:val="none" w:sz="0" w:space="0" w:color="auto"/>
            <w:left w:val="none" w:sz="0" w:space="0" w:color="auto"/>
            <w:bottom w:val="none" w:sz="0" w:space="0" w:color="auto"/>
            <w:right w:val="none" w:sz="0" w:space="0" w:color="auto"/>
          </w:divBdr>
          <w:divsChild>
            <w:div w:id="2120221108">
              <w:marLeft w:val="480"/>
              <w:marRight w:val="0"/>
              <w:marTop w:val="0"/>
              <w:marBottom w:val="0"/>
              <w:divBdr>
                <w:top w:val="none" w:sz="0" w:space="0" w:color="auto"/>
                <w:left w:val="none" w:sz="0" w:space="0" w:color="auto"/>
                <w:bottom w:val="none" w:sz="0" w:space="0" w:color="auto"/>
                <w:right w:val="none" w:sz="0" w:space="0" w:color="auto"/>
              </w:divBdr>
              <w:divsChild>
                <w:div w:id="7241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mosin.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westycje@dmosin.pl" TargetMode="External"/><Relationship Id="rId7" Type="http://schemas.openxmlformats.org/officeDocument/2006/relationships/endnotes" Target="endnotes.xml"/><Relationship Id="rId12" Type="http://schemas.openxmlformats.org/officeDocument/2006/relationships/hyperlink" Target="mailto:sekretariat@dmosin.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miniportal.uzp.gov.pl" TargetMode="External"/><Relationship Id="rId10" Type="http://schemas.openxmlformats.org/officeDocument/2006/relationships/hyperlink" Target="http://www.dmosin.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30BB1-4975-40B1-AFA9-5C1877FC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22</Pages>
  <Words>8545</Words>
  <Characters>51273</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Domek</dc:creator>
  <cp:lastModifiedBy>Alicja Włodarczyk</cp:lastModifiedBy>
  <cp:revision>31</cp:revision>
  <cp:lastPrinted>2022-06-27T12:58:00Z</cp:lastPrinted>
  <dcterms:created xsi:type="dcterms:W3CDTF">2022-06-24T13:38:00Z</dcterms:created>
  <dcterms:modified xsi:type="dcterms:W3CDTF">2022-06-27T13:38:00Z</dcterms:modified>
</cp:coreProperties>
</file>