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Załącznik Nr 2 do uchwały Nr //20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Dmosin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 2020 r.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ROZSTRZYGNIĘCIE W SPRAWIE UWAG WNIESIONYCH DO PROJEKTU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miejscowego planu zagospodarowania przestrzennego dla obszaru obejmującego obręb ewidencyjny Kołacin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Zgodnie z art. 20 ust. 1 ustawy z dnia 27 marca 2003 r. o planowaniu i zagospodarowaniu przestrzennym (t. j. Dz. U. z 2018 r. poz. 1945 ze zm.) Rada Gminy Dmosin postanawia, co następuje: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>Nie uwzględnia się uwag wniesionych przez: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osobę fizyczną, dla dz. nr 101 w obrębie geodezyjnym Kołacin, złożonej w dniu 16.09.2019 r.;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osobę fizyczną, dla dz. nr 88 w obrębie geodezyjnym Kołacin, złożonej w dniu 03.09.2019r.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Uzasadnienie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Dla dział ki nr 101 obręb Kołacin, wnioskodawca wniósł uwagę o ustalenie dla tej nieruchomości ustalenia w miejscowym planie zagospodarowania przestrzennego terenu zabudowy mieszkaniowej. Ze względu na brak zgodności planu miejscowego ze Studium uwarunkowań i kierunków zagospodarowania przestrzennego, które określa kierunek zagospodarowania przestrzennego dla tej nieruchomości – kierunek rolny.</w:t>
      </w:r>
    </w:p>
    <w:p w:rsidR="005F6D55" w:rsidRDefault="005F6D55" w:rsidP="005F6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52A2D" w:rsidRDefault="005F6D55" w:rsidP="005F6D5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</w:rPr>
        <w:t>2) Dla dział ki nr 88 obręb Kołacin, wnioskodawca wniósł uwagę o ustalenie dla tej nieruchomości ustalenia w miejscowym planie zagospodarowania przestrzennego terenu zabudowy mieszkaniowej. Ze względu na brak zgodności planu miejscowego ze Studium uwarunkowań i kierunków zagospodarowania przestrzennego, które określa kierunek zagospodarowania przestrzennego dla tej nieruchomości – kierunek rolny.</w:t>
      </w:r>
    </w:p>
    <w:sectPr w:rsidR="00252A2D" w:rsidSect="0025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5"/>
    <w:rsid w:val="00252A2D"/>
    <w:rsid w:val="004D66C1"/>
    <w:rsid w:val="005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8C82A-ABB0-4812-A9C9-E25B4C0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kenferencja</cp:lastModifiedBy>
  <cp:revision>2</cp:revision>
  <dcterms:created xsi:type="dcterms:W3CDTF">2020-02-26T13:59:00Z</dcterms:created>
  <dcterms:modified xsi:type="dcterms:W3CDTF">2020-02-26T13:59:00Z</dcterms:modified>
</cp:coreProperties>
</file>