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7E89" w:rsidRDefault="00CF7E89" w:rsidP="00CF7E89"/>
    <w:p w:rsidR="00CF7E89" w:rsidRDefault="00CF7E89" w:rsidP="00CF7E89"/>
    <w:p w:rsidR="00CF7E89" w:rsidRDefault="00CF7E89" w:rsidP="00CF7E89"/>
    <w:p w:rsidR="00CF7E89" w:rsidRDefault="00CF7E89" w:rsidP="00CF7E89"/>
    <w:p w:rsidR="00CF7E89" w:rsidRDefault="00CF7E89" w:rsidP="00CF7E89">
      <w:pPr>
        <w:tabs>
          <w:tab w:val="right" w:pos="8321"/>
        </w:tabs>
        <w:autoSpaceDE w:val="0"/>
        <w:autoSpaceDN w:val="0"/>
        <w:adjustRightInd w:val="0"/>
        <w:ind w:left="5664" w:right="750"/>
        <w:rPr>
          <w:bCs/>
          <w:sz w:val="20"/>
        </w:rPr>
      </w:pPr>
      <w:r>
        <w:rPr>
          <w:bCs/>
          <w:sz w:val="20"/>
        </w:rPr>
        <w:t>(Załącznik nr 4)</w:t>
      </w:r>
    </w:p>
    <w:p w:rsidR="00CF7E89" w:rsidRDefault="00CF7E89" w:rsidP="00CF7E89">
      <w:pPr>
        <w:autoSpaceDE w:val="0"/>
        <w:autoSpaceDN w:val="0"/>
        <w:adjustRightInd w:val="0"/>
        <w:ind w:right="750"/>
        <w:jc w:val="center"/>
        <w:rPr>
          <w:b/>
          <w:bCs/>
          <w:szCs w:val="24"/>
        </w:rPr>
      </w:pPr>
      <w:r>
        <w:rPr>
          <w:b/>
          <w:bCs/>
        </w:rPr>
        <w:t>UMOWA Nr       /15</w:t>
      </w: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both"/>
      </w:pPr>
      <w:r>
        <w:t>W dnia 16 października 2015r. w Dmosinie pomiędzy Gminą Dmosin , zwaną dalej Zamawiającym, reprezentowaną przez:</w:t>
      </w:r>
    </w:p>
    <w:p w:rsidR="00CF7E89" w:rsidRDefault="00CF7E89" w:rsidP="00CF7E89">
      <w:pPr>
        <w:autoSpaceDE w:val="0"/>
        <w:autoSpaceDN w:val="0"/>
        <w:adjustRightInd w:val="0"/>
        <w:ind w:right="750"/>
        <w:jc w:val="both"/>
      </w:pPr>
      <w:r>
        <w:t>Danutę Supera - Wójta Gminy Dmosin</w:t>
      </w:r>
    </w:p>
    <w:p w:rsidR="00CF7E89" w:rsidRDefault="00CF7E89" w:rsidP="00CF7E89">
      <w:pPr>
        <w:autoSpaceDE w:val="0"/>
        <w:autoSpaceDN w:val="0"/>
        <w:adjustRightInd w:val="0"/>
        <w:ind w:right="750"/>
        <w:jc w:val="both"/>
      </w:pPr>
      <w:r>
        <w:t>przy kontrasygnacie Skarbnika Gminy Urszuli Radzikowskiej,</w:t>
      </w:r>
    </w:p>
    <w:p w:rsidR="00CF7E89" w:rsidRDefault="00CF7E89" w:rsidP="00CF7E89">
      <w:pPr>
        <w:autoSpaceDE w:val="0"/>
        <w:autoSpaceDN w:val="0"/>
        <w:adjustRightInd w:val="0"/>
        <w:ind w:right="750"/>
        <w:jc w:val="both"/>
      </w:pPr>
      <w:r>
        <w:t xml:space="preserve">a </w:t>
      </w: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both"/>
      </w:pPr>
      <w:r>
        <w:t xml:space="preserve"> zwanymi dalej „Wykonawcą” ,</w:t>
      </w: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both"/>
      </w:pPr>
      <w:r>
        <w:t>w wyniku wyboru oferty Wykonawcy w przetargu nieograniczonym na udzielenie zamówienia publicznego o wartości nie przekraczającej wyrażonej w złotych równowartości kwoty 30.000 euro została zawarta umowa o następującej treści:</w:t>
      </w: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center"/>
        <w:rPr>
          <w:b/>
          <w:bCs/>
        </w:rPr>
      </w:pPr>
      <w:r>
        <w:rPr>
          <w:b/>
          <w:bCs/>
        </w:rPr>
        <w:t>§ 1</w:t>
      </w:r>
    </w:p>
    <w:p w:rsidR="00CF7E89" w:rsidRDefault="00CF7E89" w:rsidP="00CF7E89">
      <w:pPr>
        <w:widowControl/>
        <w:numPr>
          <w:ilvl w:val="0"/>
          <w:numId w:val="1"/>
        </w:numPr>
        <w:suppressAutoHyphens w:val="0"/>
        <w:autoSpaceDE w:val="0"/>
        <w:autoSpaceDN w:val="0"/>
        <w:adjustRightInd w:val="0"/>
        <w:ind w:left="426" w:right="750"/>
        <w:jc w:val="both"/>
      </w:pPr>
      <w:r>
        <w:t>Wykonawca zobowiązuje się do sprzedaży i dostawy do miejscowości Dmosin, powiat brzeziński, a Zamawiający zobowiązuje się do zakupu wraz z dostawą soli drogowej luzem gat. DR, zwanej w dalszej treści umowy "materiałem", w ilości nie większej niż 75 (słownie: siedemdziesiąt pięć) ton . Dostawy będą realizowane na podstawie indywidualnych zamówień dokonywanych przez Zamawiającego na zasadach określonych w niniejszej umowie.</w:t>
      </w:r>
    </w:p>
    <w:p w:rsidR="00CF7E89" w:rsidRDefault="00CF7E89" w:rsidP="00CF7E89">
      <w:pPr>
        <w:widowControl/>
        <w:numPr>
          <w:ilvl w:val="0"/>
          <w:numId w:val="1"/>
        </w:numPr>
        <w:suppressAutoHyphens w:val="0"/>
        <w:autoSpaceDE w:val="0"/>
        <w:autoSpaceDN w:val="0"/>
        <w:adjustRightInd w:val="0"/>
        <w:ind w:left="426" w:right="750"/>
        <w:jc w:val="both"/>
      </w:pPr>
      <w:r>
        <w:t>Materiał, o którym mowa w ust. 1 będzie przeznaczony do zimowego utrzymania dróg gminnych. Szczegółowe parametry materiału będą każdorazowo określane w składanym zamówieniu.</w:t>
      </w:r>
    </w:p>
    <w:p w:rsidR="00CF7E89" w:rsidRDefault="00CF7E89" w:rsidP="00CF7E89">
      <w:pPr>
        <w:widowControl/>
        <w:numPr>
          <w:ilvl w:val="0"/>
          <w:numId w:val="1"/>
        </w:numPr>
        <w:suppressAutoHyphens w:val="0"/>
        <w:autoSpaceDE w:val="0"/>
        <w:autoSpaceDN w:val="0"/>
        <w:adjustRightInd w:val="0"/>
        <w:ind w:left="426" w:right="750"/>
        <w:jc w:val="both"/>
      </w:pPr>
      <w:r>
        <w:t>Umowa wiąże strony w okresie od dnia  16 października 2015r. do dnia                     31 marca 2016r.</w:t>
      </w: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center"/>
        <w:rPr>
          <w:b/>
          <w:bCs/>
        </w:rPr>
      </w:pPr>
      <w:r>
        <w:rPr>
          <w:b/>
          <w:bCs/>
        </w:rPr>
        <w:t>§ 2</w:t>
      </w:r>
    </w:p>
    <w:p w:rsidR="00CF7E89" w:rsidRDefault="00CF7E89" w:rsidP="00CF7E89">
      <w:pPr>
        <w:widowControl/>
        <w:numPr>
          <w:ilvl w:val="0"/>
          <w:numId w:val="2"/>
        </w:numPr>
        <w:suppressAutoHyphens w:val="0"/>
        <w:autoSpaceDE w:val="0"/>
        <w:autoSpaceDN w:val="0"/>
        <w:adjustRightInd w:val="0"/>
        <w:ind w:left="426" w:right="750"/>
        <w:jc w:val="both"/>
      </w:pPr>
      <w:r>
        <w:t xml:space="preserve">Wykonawca zobowiązany jest dostarczyć Zamawiającemu „materiał” w ilości wcześniej zamówionej telefonicznie przez Zamawiającego. Zamówienie złożone telefonicznie powinno być potwierdzone przez Zamawiającego faksem przesłanym na numer telefonu ……………………………. . </w:t>
      </w:r>
    </w:p>
    <w:p w:rsidR="00CF7E89" w:rsidRDefault="00CF7E89" w:rsidP="00CF7E89">
      <w:pPr>
        <w:widowControl/>
        <w:numPr>
          <w:ilvl w:val="0"/>
          <w:numId w:val="2"/>
        </w:numPr>
        <w:suppressAutoHyphens w:val="0"/>
        <w:autoSpaceDE w:val="0"/>
        <w:autoSpaceDN w:val="0"/>
        <w:adjustRightInd w:val="0"/>
        <w:ind w:left="426" w:right="750"/>
        <w:jc w:val="both"/>
      </w:pPr>
      <w:r>
        <w:t>Do dokonywania zamówień oraz do odbioru materiałów upoważniony jest w imieniu Zamawiającego Pan Andrzej Świniarski.</w:t>
      </w:r>
    </w:p>
    <w:p w:rsidR="00CF7E89" w:rsidRDefault="00CF7E89" w:rsidP="00CF7E89">
      <w:pPr>
        <w:widowControl/>
        <w:numPr>
          <w:ilvl w:val="0"/>
          <w:numId w:val="2"/>
        </w:numPr>
        <w:suppressAutoHyphens w:val="0"/>
        <w:autoSpaceDE w:val="0"/>
        <w:autoSpaceDN w:val="0"/>
        <w:adjustRightInd w:val="0"/>
        <w:ind w:left="426" w:right="750"/>
        <w:jc w:val="both"/>
      </w:pPr>
      <w:r>
        <w:t xml:space="preserve">Materiał będzie dostarczony Zamawiającemu miejscu wskazanym przez Zamawiającego w terminie nie dłuższym niż 3 dni od dnia przesłania zamówienia faksem. </w:t>
      </w:r>
    </w:p>
    <w:p w:rsidR="00CF7E89" w:rsidRDefault="00CF7E89" w:rsidP="00CF7E89">
      <w:pPr>
        <w:autoSpaceDE w:val="0"/>
        <w:autoSpaceDN w:val="0"/>
        <w:adjustRightInd w:val="0"/>
        <w:ind w:left="66" w:right="750"/>
        <w:jc w:val="both"/>
      </w:pPr>
    </w:p>
    <w:p w:rsidR="00CF7E89" w:rsidRDefault="00CF7E89" w:rsidP="00CF7E89">
      <w:pPr>
        <w:autoSpaceDE w:val="0"/>
        <w:autoSpaceDN w:val="0"/>
        <w:adjustRightInd w:val="0"/>
        <w:ind w:right="750"/>
        <w:jc w:val="center"/>
        <w:rPr>
          <w:b/>
          <w:bCs/>
        </w:rPr>
      </w:pPr>
      <w:r>
        <w:rPr>
          <w:b/>
          <w:bCs/>
        </w:rPr>
        <w:t>§ 3</w:t>
      </w:r>
    </w:p>
    <w:p w:rsidR="00CF7E89" w:rsidRDefault="00CF7E89" w:rsidP="00CF7E89">
      <w:pPr>
        <w:widowControl/>
        <w:numPr>
          <w:ilvl w:val="0"/>
          <w:numId w:val="3"/>
        </w:numPr>
        <w:suppressAutoHyphens w:val="0"/>
        <w:autoSpaceDE w:val="0"/>
        <w:autoSpaceDN w:val="0"/>
        <w:adjustRightInd w:val="0"/>
        <w:ind w:left="426" w:right="750" w:hanging="426"/>
        <w:jc w:val="both"/>
      </w:pPr>
      <w:r>
        <w:t>Ceny jednostkowe za materiał zostały określone w ofercie Wykonawcy stanowiącej załącznik i integralną część umowy i są niezmienne w okresie obowiązywania niniejszej umowy.</w:t>
      </w:r>
    </w:p>
    <w:p w:rsidR="00CF7E89" w:rsidRDefault="00CF7E89" w:rsidP="00CF7E89">
      <w:pPr>
        <w:widowControl/>
        <w:numPr>
          <w:ilvl w:val="0"/>
          <w:numId w:val="3"/>
        </w:numPr>
        <w:suppressAutoHyphens w:val="0"/>
        <w:autoSpaceDE w:val="0"/>
        <w:autoSpaceDN w:val="0"/>
        <w:adjustRightInd w:val="0"/>
        <w:ind w:left="426" w:right="750" w:hanging="426"/>
        <w:jc w:val="both"/>
      </w:pPr>
      <w:r>
        <w:lastRenderedPageBreak/>
        <w:t>Cena całkowita za sprzedaż materiału będącego przedmiotem umowy  nie przekroczy kwoty:</w:t>
      </w:r>
    </w:p>
    <w:p w:rsidR="00CF7E89" w:rsidRDefault="00CF7E89" w:rsidP="00CF7E89">
      <w:pPr>
        <w:autoSpaceDE w:val="0"/>
        <w:autoSpaceDN w:val="0"/>
        <w:adjustRightInd w:val="0"/>
        <w:ind w:left="426" w:right="750"/>
        <w:jc w:val="both"/>
        <w:rPr>
          <w:color w:val="auto"/>
        </w:rPr>
      </w:pPr>
      <w:r>
        <w:t>netto: ………………………..zł (słownie złotych: …………………………),  podatek 23 % VAT ………………zł (słownie złotych: ………………………………………), brutto: …………………………….zł (słownie złotych: ……………………………………………………………………..).</w:t>
      </w:r>
    </w:p>
    <w:p w:rsidR="00CF7E89" w:rsidRDefault="00CF7E89" w:rsidP="00CF7E89">
      <w:pPr>
        <w:autoSpaceDE w:val="0"/>
        <w:autoSpaceDN w:val="0"/>
        <w:adjustRightInd w:val="0"/>
        <w:ind w:right="750"/>
        <w:jc w:val="center"/>
        <w:rPr>
          <w:b/>
          <w:bCs/>
        </w:rPr>
      </w:pPr>
    </w:p>
    <w:p w:rsidR="00CF7E89" w:rsidRDefault="00CF7E89" w:rsidP="00CF7E89">
      <w:pPr>
        <w:autoSpaceDE w:val="0"/>
        <w:autoSpaceDN w:val="0"/>
        <w:adjustRightInd w:val="0"/>
        <w:ind w:right="750"/>
        <w:jc w:val="center"/>
        <w:rPr>
          <w:b/>
          <w:bCs/>
        </w:rPr>
      </w:pPr>
      <w:r>
        <w:rPr>
          <w:b/>
          <w:bCs/>
        </w:rPr>
        <w:t>§ 4</w:t>
      </w:r>
    </w:p>
    <w:p w:rsidR="00CF7E89" w:rsidRDefault="00CF7E89" w:rsidP="00CF7E89">
      <w:pPr>
        <w:autoSpaceDE w:val="0"/>
        <w:autoSpaceDN w:val="0"/>
        <w:adjustRightInd w:val="0"/>
        <w:ind w:right="750"/>
        <w:jc w:val="both"/>
      </w:pPr>
      <w:r>
        <w:t>Zamawiający, w okresie obowiązywania niniejszej umowy, może nie zamówić materiału w ilości maksymalnej, o której mowa w § 1 umowy, a Wykonawcy nie przysługują wobec Zamawiającego żadne roszczenia z tytułu sprzedaży mniejszej ilości materiału niż ilość maksymalna określona w § 1.</w:t>
      </w: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center"/>
        <w:rPr>
          <w:b/>
          <w:bCs/>
        </w:rPr>
      </w:pPr>
      <w:r>
        <w:rPr>
          <w:b/>
          <w:bCs/>
        </w:rPr>
        <w:t>§ 5</w:t>
      </w:r>
    </w:p>
    <w:p w:rsidR="00CF7E89" w:rsidRDefault="00CF7E89" w:rsidP="00CF7E89">
      <w:pPr>
        <w:autoSpaceDE w:val="0"/>
        <w:autoSpaceDN w:val="0"/>
        <w:adjustRightInd w:val="0"/>
        <w:ind w:right="750"/>
        <w:jc w:val="both"/>
      </w:pPr>
      <w:r>
        <w:t>1. Strony będą się rozliczać na podstawie faktur wystawionych zgodnie z ilością  sprzedanego materiału wskazanego na dokumencie WZ podpisanym przez osobę upoważnioną przez Zamawiającego do odbioru materiału po każdej dostawie. Wykonawca jest uprawniony do wystawienia faktury VAT wyłącznie na podstawie podpisanego przez obie strony, bez zastrzeżeń, protokołu odbioru. Protokół winien w szczególności kwitować odbiór materiału co do terminu jego dostawy, ilości oraz jakości dostarczonego materiału.</w:t>
      </w:r>
    </w:p>
    <w:p w:rsidR="00CF7E89" w:rsidRDefault="00CF7E89" w:rsidP="00CF7E89">
      <w:pPr>
        <w:autoSpaceDE w:val="0"/>
        <w:autoSpaceDN w:val="0"/>
        <w:adjustRightInd w:val="0"/>
        <w:ind w:right="750"/>
        <w:jc w:val="both"/>
      </w:pPr>
      <w:r>
        <w:t xml:space="preserve">2. Zamawiający będzie dokonywał zapłaty należności przelewem na konto </w:t>
      </w:r>
    </w:p>
    <w:p w:rsidR="00CF7E89" w:rsidRDefault="00CF7E89" w:rsidP="00CF7E89">
      <w:pPr>
        <w:autoSpaceDE w:val="0"/>
        <w:autoSpaceDN w:val="0"/>
        <w:adjustRightInd w:val="0"/>
        <w:ind w:right="750"/>
        <w:jc w:val="both"/>
      </w:pPr>
      <w:r>
        <w:t xml:space="preserve">    …………………………………………………………………………………………. w ciągu 14 dni od daty otrzymania faktury.</w:t>
      </w:r>
    </w:p>
    <w:p w:rsidR="00CF7E89" w:rsidRDefault="00CF7E89" w:rsidP="00CF7E89">
      <w:pPr>
        <w:autoSpaceDE w:val="0"/>
        <w:autoSpaceDN w:val="0"/>
        <w:adjustRightInd w:val="0"/>
        <w:ind w:right="750"/>
        <w:jc w:val="both"/>
      </w:pPr>
      <w:r>
        <w:t>3. Za termin zapłaty uznaje się dzień, w którym Zamawiający polecił swemu bankowi przelać na wskazane w ust. 2 konto kwotę wynikającą z prawidłowo wystawionej faktury.</w:t>
      </w:r>
    </w:p>
    <w:p w:rsidR="00CF7E89" w:rsidRDefault="00CF7E89" w:rsidP="00CF7E89">
      <w:pPr>
        <w:autoSpaceDE w:val="0"/>
        <w:autoSpaceDN w:val="0"/>
        <w:adjustRightInd w:val="0"/>
        <w:ind w:right="750"/>
        <w:rPr>
          <w:b/>
          <w:bCs/>
        </w:rPr>
      </w:pPr>
    </w:p>
    <w:p w:rsidR="00CF7E89" w:rsidRDefault="00CF7E89" w:rsidP="00CF7E89">
      <w:pPr>
        <w:autoSpaceDE w:val="0"/>
        <w:autoSpaceDN w:val="0"/>
        <w:adjustRightInd w:val="0"/>
        <w:ind w:right="750"/>
        <w:jc w:val="center"/>
        <w:rPr>
          <w:b/>
          <w:bCs/>
        </w:rPr>
      </w:pPr>
      <w:r>
        <w:rPr>
          <w:b/>
          <w:bCs/>
        </w:rPr>
        <w:t>§ 6</w:t>
      </w:r>
    </w:p>
    <w:p w:rsidR="00CF7E89" w:rsidRDefault="00CF7E89" w:rsidP="00CF7E89">
      <w:pPr>
        <w:autoSpaceDE w:val="0"/>
        <w:autoSpaceDN w:val="0"/>
        <w:adjustRightInd w:val="0"/>
        <w:ind w:right="750"/>
        <w:jc w:val="both"/>
      </w:pPr>
      <w:r>
        <w:t>1. Wykonawca zobowiązuje się zapłacić Zamawiającemu kary umowne w wysokości:</w:t>
      </w:r>
    </w:p>
    <w:p w:rsidR="00CF7E89" w:rsidRDefault="00CF7E89" w:rsidP="00CF7E89">
      <w:pPr>
        <w:autoSpaceDE w:val="0"/>
        <w:autoSpaceDN w:val="0"/>
        <w:adjustRightInd w:val="0"/>
        <w:ind w:left="360" w:right="750"/>
        <w:jc w:val="both"/>
      </w:pPr>
      <w:r>
        <w:t>1) 2% ceny całkowitej brutto określonej w § 3 ust. 2, w przypadku odstąpienia od umowy przez Wykonawcę lub Zamawiającego z powodu okoliczności, za które odpowiada Wykonawca,</w:t>
      </w:r>
    </w:p>
    <w:p w:rsidR="00CF7E89" w:rsidRDefault="00CF7E89" w:rsidP="00CF7E89">
      <w:pPr>
        <w:autoSpaceDE w:val="0"/>
        <w:autoSpaceDN w:val="0"/>
        <w:adjustRightInd w:val="0"/>
        <w:ind w:left="360" w:right="750"/>
        <w:jc w:val="both"/>
      </w:pPr>
      <w:r>
        <w:t xml:space="preserve">2) 0,5% ceny całkowitej brutto określonej w § 3 ust. 2 za nie postawienie materiału do dyspozycji Zamawiającego w terminie określonym w zamówieniu - za każdy dzień zwłoki. </w:t>
      </w:r>
    </w:p>
    <w:p w:rsidR="00CF7E89" w:rsidRDefault="00CF7E89" w:rsidP="00CF7E89">
      <w:pPr>
        <w:autoSpaceDE w:val="0"/>
        <w:autoSpaceDN w:val="0"/>
        <w:adjustRightInd w:val="0"/>
        <w:ind w:right="750"/>
        <w:jc w:val="both"/>
      </w:pPr>
      <w:r>
        <w:t>2. Zamawiający ma prawo dochodzić odszkodowania przewyższającego kary umowne na podstawie Kodeksu cywilnego.</w:t>
      </w:r>
    </w:p>
    <w:p w:rsidR="00CF7E89" w:rsidRDefault="00CF7E89" w:rsidP="00CF7E89">
      <w:pPr>
        <w:autoSpaceDE w:val="0"/>
        <w:autoSpaceDN w:val="0"/>
        <w:adjustRightInd w:val="0"/>
        <w:ind w:right="750"/>
        <w:jc w:val="both"/>
      </w:pPr>
      <w:r>
        <w:t xml:space="preserve">3. Za sprzedaż materiału niezgodnie z zamówieniem strony uznają zarówno braki ilościowe tego materiału, jak i jego braki jakościowe oraz niezachowanie umówionego terminu postawienia materiału do dyspozycji Zamawiającego. </w:t>
      </w: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center"/>
        <w:rPr>
          <w:b/>
          <w:bCs/>
        </w:rPr>
      </w:pPr>
      <w:r>
        <w:rPr>
          <w:b/>
          <w:bCs/>
        </w:rPr>
        <w:t>§ 7</w:t>
      </w:r>
    </w:p>
    <w:p w:rsidR="00CF7E89" w:rsidRDefault="00CF7E89" w:rsidP="00CF7E89">
      <w:pPr>
        <w:autoSpaceDE w:val="0"/>
        <w:autoSpaceDN w:val="0"/>
        <w:adjustRightInd w:val="0"/>
        <w:ind w:right="750"/>
        <w:rPr>
          <w:b/>
          <w:bCs/>
        </w:rPr>
      </w:pPr>
      <w:r>
        <w:t>Wykonawca jest obowiązany wydać Zamawiającemu deklarację zgodności z Polskimi Normami na oferowany przedmiot zamówienia.</w:t>
      </w: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center"/>
        <w:rPr>
          <w:b/>
          <w:bCs/>
        </w:rPr>
      </w:pPr>
      <w:r>
        <w:rPr>
          <w:b/>
          <w:bCs/>
        </w:rPr>
        <w:t>§ 8</w:t>
      </w:r>
    </w:p>
    <w:p w:rsidR="00CF7E89" w:rsidRDefault="00CF7E89" w:rsidP="00CF7E89">
      <w:pPr>
        <w:widowControl/>
        <w:numPr>
          <w:ilvl w:val="0"/>
          <w:numId w:val="4"/>
        </w:numPr>
        <w:suppressAutoHyphens w:val="0"/>
        <w:autoSpaceDE w:val="0"/>
        <w:autoSpaceDN w:val="0"/>
        <w:adjustRightInd w:val="0"/>
        <w:ind w:left="426" w:right="750"/>
        <w:jc w:val="both"/>
      </w:pPr>
      <w:r>
        <w:lastRenderedPageBreak/>
        <w:t>Strony dopuszczają możliwość zmiany umowy w przypadku, gdy zmiana ta dotyczyć będzie okoliczności, których nie można było przewidzieć na etapie prowadzenia postępowania lub zawierania umowy albo gdy zmiany te będą korzystne dla Zamawiającego. W szczególności Strony dopuszczają możliwość zmiany wysokości wynagrodzenia brutto w przypadku ustawowej zmiany stawki podatku VAT.</w:t>
      </w:r>
    </w:p>
    <w:p w:rsidR="00CF7E89" w:rsidRDefault="00CF7E89" w:rsidP="00CF7E89">
      <w:pPr>
        <w:widowControl/>
        <w:numPr>
          <w:ilvl w:val="0"/>
          <w:numId w:val="4"/>
        </w:numPr>
        <w:suppressAutoHyphens w:val="0"/>
        <w:autoSpaceDE w:val="0"/>
        <w:autoSpaceDN w:val="0"/>
        <w:adjustRightInd w:val="0"/>
        <w:ind w:left="426" w:right="750"/>
        <w:jc w:val="both"/>
      </w:pPr>
      <w:r>
        <w:t xml:space="preserve">Zmiany niniejszej umowy wymagają dla swej ważności formy pisemnej pod rygorem nieważności. </w:t>
      </w: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center"/>
        <w:rPr>
          <w:b/>
          <w:bCs/>
        </w:rPr>
      </w:pPr>
      <w:r>
        <w:rPr>
          <w:b/>
          <w:bCs/>
        </w:rPr>
        <w:t>§ 9</w:t>
      </w:r>
    </w:p>
    <w:p w:rsidR="00CF7E89" w:rsidRDefault="00CF7E89" w:rsidP="00CF7E89">
      <w:pPr>
        <w:autoSpaceDE w:val="0"/>
        <w:autoSpaceDN w:val="0"/>
        <w:adjustRightInd w:val="0"/>
        <w:ind w:right="750"/>
      </w:pPr>
      <w:r>
        <w:t>W sprawach nie uregulowanych w umowie zastosowanie mają przepisy Kodeksu cywilnego.</w:t>
      </w: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center"/>
        <w:rPr>
          <w:b/>
          <w:bCs/>
        </w:rPr>
      </w:pPr>
      <w:r>
        <w:rPr>
          <w:b/>
          <w:bCs/>
        </w:rPr>
        <w:t>§ 10</w:t>
      </w:r>
    </w:p>
    <w:p w:rsidR="00CF7E89" w:rsidRDefault="00CF7E89" w:rsidP="00CF7E89">
      <w:pPr>
        <w:autoSpaceDE w:val="0"/>
        <w:autoSpaceDN w:val="0"/>
        <w:adjustRightInd w:val="0"/>
        <w:ind w:right="750"/>
        <w:jc w:val="both"/>
      </w:pPr>
      <w:r>
        <w:t>Spory powstałe na tle realizacji niniejszej umowy będą rozstrzygane przez  sąd powszechny właściwy dla siedziby Zamawiającego.</w:t>
      </w:r>
    </w:p>
    <w:p w:rsidR="00CF7E89" w:rsidRDefault="00CF7E89" w:rsidP="00CF7E89">
      <w:pPr>
        <w:autoSpaceDE w:val="0"/>
        <w:autoSpaceDN w:val="0"/>
        <w:adjustRightInd w:val="0"/>
        <w:ind w:right="750"/>
        <w:jc w:val="center"/>
        <w:rPr>
          <w:b/>
          <w:bCs/>
        </w:rPr>
      </w:pPr>
    </w:p>
    <w:p w:rsidR="00CF7E89" w:rsidRDefault="00CF7E89" w:rsidP="00CF7E89">
      <w:pPr>
        <w:autoSpaceDE w:val="0"/>
        <w:autoSpaceDN w:val="0"/>
        <w:adjustRightInd w:val="0"/>
        <w:ind w:right="750"/>
        <w:jc w:val="center"/>
        <w:rPr>
          <w:b/>
          <w:bCs/>
        </w:rPr>
      </w:pPr>
      <w:r>
        <w:rPr>
          <w:b/>
          <w:bCs/>
        </w:rPr>
        <w:t>§ 11</w:t>
      </w:r>
    </w:p>
    <w:p w:rsidR="00CF7E89" w:rsidRDefault="00CF7E89" w:rsidP="00CF7E89">
      <w:pPr>
        <w:autoSpaceDE w:val="0"/>
        <w:autoSpaceDN w:val="0"/>
        <w:adjustRightInd w:val="0"/>
        <w:ind w:right="750"/>
        <w:jc w:val="both"/>
      </w:pPr>
      <w:r>
        <w:t>Umowę sporządzono w 4 jednobrzmiących egzemplarzach z których 3 egz. otrzymuje Zamawiający a 1 egz. Wykonawca</w:t>
      </w:r>
    </w:p>
    <w:p w:rsidR="00CF7E89" w:rsidRDefault="00CF7E89" w:rsidP="00CF7E89">
      <w:pPr>
        <w:autoSpaceDE w:val="0"/>
        <w:autoSpaceDN w:val="0"/>
        <w:adjustRightInd w:val="0"/>
        <w:ind w:right="750"/>
        <w:jc w:val="both"/>
      </w:pPr>
    </w:p>
    <w:p w:rsidR="00CF7E89" w:rsidRDefault="00CF7E89" w:rsidP="00CF7E89">
      <w:pPr>
        <w:autoSpaceDE w:val="0"/>
        <w:autoSpaceDN w:val="0"/>
        <w:adjustRightInd w:val="0"/>
        <w:ind w:right="750"/>
        <w:jc w:val="both"/>
      </w:pPr>
    </w:p>
    <w:p w:rsidR="008A7AAF" w:rsidRDefault="00CF7E89" w:rsidP="00CF7E89">
      <w:r>
        <w:rPr>
          <w:b/>
        </w:rPr>
        <w:t xml:space="preserve">Zamawiający </w:t>
      </w:r>
      <w:r>
        <w:rPr>
          <w:b/>
        </w:rPr>
        <w:tab/>
      </w:r>
      <w:r>
        <w:rPr>
          <w:b/>
        </w:rPr>
        <w:tab/>
      </w:r>
      <w:r>
        <w:rPr>
          <w:b/>
        </w:rPr>
        <w:tab/>
      </w:r>
      <w:r>
        <w:rPr>
          <w:b/>
        </w:rPr>
        <w:tab/>
      </w:r>
      <w:r>
        <w:rPr>
          <w:b/>
        </w:rPr>
        <w:tab/>
      </w:r>
      <w:r>
        <w:rPr>
          <w:b/>
        </w:rPr>
        <w:tab/>
      </w:r>
      <w:r>
        <w:rPr>
          <w:b/>
        </w:rPr>
        <w:tab/>
        <w:t>Wykonawca</w:t>
      </w:r>
    </w:p>
    <w:sectPr w:rsidR="008A7AAF" w:rsidSect="008A7AAF">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80000000" w:usb2="00000008" w:usb3="00000000" w:csb0="000001FF" w:csb1="00000000"/>
  </w:font>
  <w:font w:name="Calibri">
    <w:panose1 w:val="020F0502020204030204"/>
    <w:charset w:val="EE"/>
    <w:family w:val="swiss"/>
    <w:pitch w:val="variable"/>
    <w:sig w:usb0="A00002EF" w:usb1="4000207B" w:usb2="00000000" w:usb3="00000000" w:csb0="0000009F" w:csb1="00000000"/>
  </w:font>
  <w:font w:name="HG Mincho Light J">
    <w:altName w:val="Times New Roman"/>
    <w:charset w:val="00"/>
    <w:family w:val="auto"/>
    <w:pitch w:val="variable"/>
    <w:sig w:usb0="00000000" w:usb1="00000000" w:usb2="00000000" w:usb3="00000000" w:csb0="00000000" w:csb1="00000000"/>
  </w:font>
  <w:font w:name="Cambria">
    <w:panose1 w:val="02040503050406030204"/>
    <w:charset w:val="EE"/>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02088"/>
    <w:multiLevelType w:val="hybridMultilevel"/>
    <w:tmpl w:val="88E07A42"/>
    <w:lvl w:ilvl="0" w:tplc="0415000F">
      <w:start w:val="1"/>
      <w:numFmt w:val="decimal"/>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1">
    <w:nsid w:val="5090756D"/>
    <w:multiLevelType w:val="hybridMultilevel"/>
    <w:tmpl w:val="2446F8B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5B5D53AC"/>
    <w:multiLevelType w:val="hybridMultilevel"/>
    <w:tmpl w:val="E2047750"/>
    <w:lvl w:ilvl="0" w:tplc="70C0E604">
      <w:start w:val="1"/>
      <w:numFmt w:val="decimal"/>
      <w:lvlText w:val="%1."/>
      <w:lvlJc w:val="left"/>
      <w:pPr>
        <w:ind w:left="1065" w:hanging="705"/>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abstractNum w:abstractNumId="3">
    <w:nsid w:val="6C2920FC"/>
    <w:multiLevelType w:val="hybridMultilevel"/>
    <w:tmpl w:val="2B140304"/>
    <w:lvl w:ilvl="0" w:tplc="0415000F">
      <w:start w:val="1"/>
      <w:numFmt w:val="decimal"/>
      <w:pStyle w:val="Nagwek1"/>
      <w:lvlText w:val="%1."/>
      <w:lvlJc w:val="left"/>
      <w:pPr>
        <w:ind w:left="720" w:hanging="360"/>
      </w:pPr>
    </w:lvl>
    <w:lvl w:ilvl="1" w:tplc="04150019">
      <w:start w:val="1"/>
      <w:numFmt w:val="decimal"/>
      <w:lvlText w:val="%2."/>
      <w:lvlJc w:val="left"/>
      <w:pPr>
        <w:tabs>
          <w:tab w:val="num" w:pos="1440"/>
        </w:tabs>
        <w:ind w:left="1440" w:hanging="360"/>
      </w:pPr>
    </w:lvl>
    <w:lvl w:ilvl="2" w:tplc="0415001B">
      <w:start w:val="1"/>
      <w:numFmt w:val="decimal"/>
      <w:lvlText w:val="%3."/>
      <w:lvlJc w:val="left"/>
      <w:pPr>
        <w:tabs>
          <w:tab w:val="num" w:pos="2160"/>
        </w:tabs>
        <w:ind w:left="2160" w:hanging="360"/>
      </w:pPr>
    </w:lvl>
    <w:lvl w:ilvl="3" w:tplc="0415000F">
      <w:start w:val="1"/>
      <w:numFmt w:val="decimal"/>
      <w:lvlText w:val="%4."/>
      <w:lvlJc w:val="left"/>
      <w:pPr>
        <w:tabs>
          <w:tab w:val="num" w:pos="2880"/>
        </w:tabs>
        <w:ind w:left="2880" w:hanging="360"/>
      </w:pPr>
    </w:lvl>
    <w:lvl w:ilvl="4" w:tplc="04150019">
      <w:start w:val="1"/>
      <w:numFmt w:val="decimal"/>
      <w:lvlText w:val="%5."/>
      <w:lvlJc w:val="left"/>
      <w:pPr>
        <w:tabs>
          <w:tab w:val="num" w:pos="3600"/>
        </w:tabs>
        <w:ind w:left="3600" w:hanging="360"/>
      </w:pPr>
    </w:lvl>
    <w:lvl w:ilvl="5" w:tplc="0415001B">
      <w:start w:val="1"/>
      <w:numFmt w:val="decimal"/>
      <w:lvlText w:val="%6."/>
      <w:lvlJc w:val="left"/>
      <w:pPr>
        <w:tabs>
          <w:tab w:val="num" w:pos="4320"/>
        </w:tabs>
        <w:ind w:left="4320" w:hanging="360"/>
      </w:pPr>
    </w:lvl>
    <w:lvl w:ilvl="6" w:tplc="0415000F">
      <w:start w:val="1"/>
      <w:numFmt w:val="decimal"/>
      <w:lvlText w:val="%7."/>
      <w:lvlJc w:val="left"/>
      <w:pPr>
        <w:tabs>
          <w:tab w:val="num" w:pos="5040"/>
        </w:tabs>
        <w:ind w:left="5040" w:hanging="360"/>
      </w:pPr>
    </w:lvl>
    <w:lvl w:ilvl="7" w:tplc="04150019">
      <w:start w:val="1"/>
      <w:numFmt w:val="decimal"/>
      <w:lvlText w:val="%8."/>
      <w:lvlJc w:val="left"/>
      <w:pPr>
        <w:tabs>
          <w:tab w:val="num" w:pos="5760"/>
        </w:tabs>
        <w:ind w:left="5760" w:hanging="360"/>
      </w:pPr>
    </w:lvl>
    <w:lvl w:ilvl="8" w:tplc="0415001B">
      <w:start w:val="1"/>
      <w:numFmt w:val="decimal"/>
      <w:lvlText w:val="%9."/>
      <w:lvlJc w:val="left"/>
      <w:pPr>
        <w:tabs>
          <w:tab w:val="num" w:pos="6480"/>
        </w:tabs>
        <w:ind w:left="6480"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CF7E89"/>
    <w:rsid w:val="00537F10"/>
    <w:rsid w:val="008A7AAF"/>
    <w:rsid w:val="009744E0"/>
    <w:rsid w:val="00CF7E89"/>
    <w:rsid w:val="00E42C24"/>
    <w:rsid w:val="00FA7DAB"/>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pl-PL" w:eastAsia="en-US" w:bidi="ar-SA"/>
      </w:rPr>
    </w:rPrDefault>
    <w:pPrDefault>
      <w:pPr>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CF7E89"/>
    <w:pPr>
      <w:widowControl w:val="0"/>
      <w:suppressAutoHyphens/>
      <w:jc w:val="left"/>
    </w:pPr>
    <w:rPr>
      <w:rFonts w:eastAsia="HG Mincho Light J"/>
      <w:color w:val="000000"/>
      <w:sz w:val="24"/>
      <w:lang w:eastAsia="pl-PL"/>
    </w:rPr>
  </w:style>
  <w:style w:type="paragraph" w:styleId="Nagwek1">
    <w:name w:val="heading 1"/>
    <w:basedOn w:val="Normalny"/>
    <w:next w:val="Normalny"/>
    <w:link w:val="Nagwek1Znak"/>
    <w:qFormat/>
    <w:rsid w:val="00CF7E89"/>
    <w:pPr>
      <w:keepNext/>
      <w:widowControl/>
      <w:numPr>
        <w:numId w:val="2"/>
      </w:numPr>
      <w:jc w:val="center"/>
      <w:outlineLvl w:val="0"/>
    </w:pPr>
    <w:rPr>
      <w:rFonts w:eastAsia="Times New Roman"/>
      <w:b/>
      <w:color w:val="auto"/>
      <w:szCs w:val="24"/>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CF7E89"/>
    <w:rPr>
      <w:rFonts w:eastAsia="Times New Roman"/>
      <w:b/>
      <w:sz w:val="24"/>
      <w:szCs w:val="24"/>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720</Words>
  <Characters>4322</Characters>
  <Application>Microsoft Office Word</Application>
  <DocSecurity>0</DocSecurity>
  <Lines>36</Lines>
  <Paragraphs>10</Paragraphs>
  <ScaleCrop>false</ScaleCrop>
  <Company>gmina Dmosin</Company>
  <LinksUpToDate>false</LinksUpToDate>
  <CharactersWithSpaces>5032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gmina</dc:creator>
  <cp:keywords/>
  <dc:description/>
  <cp:lastModifiedBy>gmina</cp:lastModifiedBy>
  <cp:revision>1</cp:revision>
  <dcterms:created xsi:type="dcterms:W3CDTF">2015-10-05T09:13:00Z</dcterms:created>
  <dcterms:modified xsi:type="dcterms:W3CDTF">2015-10-05T09:14:00Z</dcterms:modified>
</cp:coreProperties>
</file>