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C025" w14:textId="77777777" w:rsidR="00D047C5" w:rsidRPr="00881E4B" w:rsidRDefault="00D047C5" w:rsidP="00D047C5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sz w:val="24"/>
          <w:szCs w:val="24"/>
        </w:rPr>
        <w:t xml:space="preserve">TABELA SZACUNKOWYCH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WIELKOŚĆI PODSTAWOWYCH </w:t>
      </w:r>
      <w:r w:rsidRPr="00881E4B">
        <w:rPr>
          <w:rFonts w:asciiTheme="minorHAnsi" w:hAnsiTheme="minorHAnsi" w:cstheme="minorHAnsi"/>
          <w:b/>
          <w:i/>
          <w:sz w:val="24"/>
          <w:szCs w:val="24"/>
        </w:rPr>
        <w:t>DLA INWESTYCJI:</w:t>
      </w:r>
    </w:p>
    <w:p w14:paraId="11230B5C" w14:textId="77777777" w:rsidR="00D047C5" w:rsidRDefault="00D047C5" w:rsidP="00D047C5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</w:p>
    <w:p w14:paraId="08777994" w14:textId="77777777" w:rsidR="00D047C5" w:rsidRPr="00881E4B" w:rsidRDefault="00D047C5" w:rsidP="00D047C5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>„ PRZEBUDOWA URZADZEŃ WODNYCH ZLOKALIZOWNYCH</w:t>
      </w:r>
    </w:p>
    <w:p w14:paraId="6A7FDC3C" w14:textId="77777777" w:rsidR="00D047C5" w:rsidRPr="00881E4B" w:rsidRDefault="00D047C5" w:rsidP="00D047C5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NA TERENIE GMINY CIASNA</w:t>
      </w:r>
    </w:p>
    <w:p w14:paraId="4630CFD9" w14:textId="77777777" w:rsidR="00D047C5" w:rsidRPr="00881E4B" w:rsidRDefault="00D047C5" w:rsidP="00D047C5">
      <w:pPr>
        <w:jc w:val="center"/>
        <w:rPr>
          <w:rFonts w:asciiTheme="minorHAnsi" w:hAnsiTheme="minorHAnsi" w:cstheme="minorHAnsi"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-  STAW </w:t>
      </w:r>
      <w:r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SIERAKÓW ŚLĄSKI</w:t>
      </w: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„</w:t>
      </w:r>
    </w:p>
    <w:p w14:paraId="59A2A0CE" w14:textId="77777777" w:rsidR="00D047C5" w:rsidRDefault="00D047C5" w:rsidP="00D047C5">
      <w:pPr>
        <w:jc w:val="center"/>
        <w:rPr>
          <w:rFonts w:ascii="Calibri" w:hAnsi="Calibri" w:cs="Calibri"/>
          <w:b/>
          <w:i/>
          <w:szCs w:val="22"/>
        </w:rPr>
      </w:pPr>
      <w:r>
        <w:rPr>
          <w:rFonts w:ascii="Calibri" w:hAnsi="Calibri" w:cs="Calibri"/>
          <w:b/>
          <w:i/>
          <w:szCs w:val="22"/>
        </w:rPr>
        <w:t xml:space="preserve"> </w:t>
      </w:r>
    </w:p>
    <w:tbl>
      <w:tblPr>
        <w:tblW w:w="9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4394"/>
        <w:gridCol w:w="993"/>
        <w:gridCol w:w="1134"/>
        <w:gridCol w:w="992"/>
        <w:gridCol w:w="1417"/>
      </w:tblGrid>
      <w:tr w:rsidR="00D047C5" w:rsidRPr="00014F45" w14:paraId="1DA7EBBE" w14:textId="77777777" w:rsidTr="00396CAF">
        <w:trPr>
          <w:cantSplit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FFEB08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876D6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BCEB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1360A9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EC58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CAA13E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Jedn.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98A6FB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AD4C2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D0EDC5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3E697E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6261F930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A18E49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C7D48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14:paraId="70BF092C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  <w:p w14:paraId="6BCFCAE7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47C5" w:rsidRPr="00014F45" w14:paraId="61AEC604" w14:textId="77777777" w:rsidTr="00396CAF">
        <w:trPr>
          <w:cantSplit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0B9A2F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E5D3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A6F2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505CD7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69685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7C9542A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</w:tr>
      <w:tr w:rsidR="00D047C5" w:rsidRPr="00014F45" w14:paraId="60288148" w14:textId="77777777" w:rsidTr="00396CAF">
        <w:trPr>
          <w:cantSplit/>
          <w:trHeight w:val="1303"/>
        </w:trPr>
        <w:tc>
          <w:tcPr>
            <w:tcW w:w="6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8EF83D6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1704C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5DFF5B" w14:textId="77777777" w:rsidR="00D047C5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  <w:p w14:paraId="2C1A278B" w14:textId="77777777" w:rsidR="00D047C5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przygotowawcze</w:t>
            </w:r>
          </w:p>
          <w:p w14:paraId="026BBF0A" w14:textId="77777777" w:rsidR="00D047C5" w:rsidRPr="00EB61A1" w:rsidRDefault="00D047C5" w:rsidP="00396CA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B61A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- koszty organizacji placu budowy </w:t>
            </w:r>
          </w:p>
          <w:p w14:paraId="7A8C974E" w14:textId="77777777" w:rsidR="00D047C5" w:rsidRDefault="00D047C5" w:rsidP="0039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wykoszenie skarp stawu z wygrabieniem</w:t>
            </w:r>
          </w:p>
          <w:p w14:paraId="7E957FC6" w14:textId="77777777" w:rsidR="00D047C5" w:rsidRDefault="00D047C5" w:rsidP="0039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 wywozem na 0,5 km </w:t>
            </w:r>
          </w:p>
          <w:p w14:paraId="4853CA30" w14:textId="77777777" w:rsidR="00D047C5" w:rsidRPr="00014F45" w:rsidRDefault="00D047C5" w:rsidP="0039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8065A2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C7DBA8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4293C6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  <w:p w14:paraId="582BE14E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6658E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266F4707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  <w:p w14:paraId="16049B48" w14:textId="77777777" w:rsidR="00D047C5" w:rsidRPr="002D309B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9C5D46D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732713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DAED6B2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</w:p>
          <w:p w14:paraId="676F5FDA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1 200,0</w:t>
            </w:r>
          </w:p>
          <w:p w14:paraId="36BD0B55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88D41" w14:textId="77777777" w:rsidR="00D047C5" w:rsidRPr="00014F4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EFFB420" w14:textId="77777777" w:rsidR="00D047C5" w:rsidRPr="00014F4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AE34B3" w14:textId="77777777" w:rsidR="00D047C5" w:rsidRPr="001D2C9D" w:rsidRDefault="00D047C5" w:rsidP="00396CA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47C5" w:rsidRPr="00014F45" w14:paraId="4241D15A" w14:textId="77777777" w:rsidTr="00396CAF">
        <w:trPr>
          <w:cantSplit/>
          <w:trHeight w:val="160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F48139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E27EC" w14:textId="77777777" w:rsidR="00D047C5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E55C4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CCE930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BDFD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F76DF3" w14:textId="77777777" w:rsidR="00D047C5" w:rsidRPr="001D2C9D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47C5" w:rsidRPr="00014F45" w14:paraId="0370C46D" w14:textId="77777777" w:rsidTr="00396CAF">
        <w:trPr>
          <w:cantSplit/>
          <w:trHeight w:val="236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72094DDF" w14:textId="77777777" w:rsidR="00D047C5" w:rsidRPr="00CA5038" w:rsidRDefault="00D047C5" w:rsidP="00396CA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FD5E98" w14:textId="77777777" w:rsidR="00D047C5" w:rsidRPr="00A4327D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ziemne</w:t>
            </w:r>
            <w:r w:rsidRPr="00A4327D"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</w:rPr>
              <w:t>:</w:t>
            </w:r>
          </w:p>
          <w:p w14:paraId="3822CD5A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>-</w:t>
            </w: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odmulenie i pogłębienie dna stawu około</w:t>
            </w:r>
          </w:p>
          <w:p w14:paraId="2A2CD142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0,5m z rozplantowaniem urobku na miejscu</w:t>
            </w:r>
          </w:p>
          <w:p w14:paraId="1464A978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- profilowanie skarp likwidacja ubytków oraz</w:t>
            </w:r>
          </w:p>
          <w:p w14:paraId="74C627EC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profilowanie skarp stawu</w:t>
            </w:r>
          </w:p>
          <w:p w14:paraId="70F685F0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ubezpieczenie skarpy </w:t>
            </w:r>
            <w:proofErr w:type="spellStart"/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odwodnej</w:t>
            </w:r>
            <w:proofErr w:type="spellEnd"/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narzutem z</w:t>
            </w:r>
          </w:p>
          <w:p w14:paraId="3C7D361C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kamienia hydrotechnicznego o granulacji</w:t>
            </w:r>
          </w:p>
          <w:p w14:paraId="2A9195A2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80-120mm w-</w:t>
            </w:r>
            <w:proofErr w:type="spellStart"/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wa</w:t>
            </w:r>
            <w:proofErr w:type="spellEnd"/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30cm na dł. 140,0mb</w:t>
            </w:r>
          </w:p>
          <w:p w14:paraId="2E2629F1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układanego na włókninie separacyjno-filtracyjnej 200g/m2</w:t>
            </w:r>
          </w:p>
          <w:p w14:paraId="0923BDF9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- odmulenie dna rowów wraz z profilowaniem</w:t>
            </w:r>
          </w:p>
          <w:p w14:paraId="3B3BAE82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skarp</w:t>
            </w:r>
          </w:p>
          <w:p w14:paraId="7BA27BC7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- ubezpieczenie stopy skarpy rowu kołkami</w:t>
            </w:r>
          </w:p>
          <w:p w14:paraId="2373773B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faszynowymi i żerdziami i narzut kamienny na</w:t>
            </w:r>
          </w:p>
          <w:p w14:paraId="1FB1E8AE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skarpach</w:t>
            </w:r>
          </w:p>
          <w:p w14:paraId="07381150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- ubezpieczenie stopy skarpy rowu kołkami</w:t>
            </w:r>
          </w:p>
          <w:p w14:paraId="0CFCE316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faszynowymi i żerdziami</w:t>
            </w:r>
          </w:p>
          <w:p w14:paraId="5CA07F3C" w14:textId="77777777" w:rsidR="00D047C5" w:rsidRPr="00D725A2" w:rsidRDefault="00D047C5" w:rsidP="00396CAF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</w:pPr>
            <w:r w:rsidRPr="00D725A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>Uwaga: w kosztach należy ująć pompowanie</w:t>
            </w:r>
          </w:p>
          <w:p w14:paraId="143DFC23" w14:textId="77777777" w:rsidR="00D047C5" w:rsidRPr="00D725A2" w:rsidRDefault="00D047C5" w:rsidP="00396CAF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</w:pPr>
            <w:r w:rsidRPr="00D725A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>wody jeśli będzie taka potrzeba</w:t>
            </w:r>
          </w:p>
          <w:p w14:paraId="28FE8E4D" w14:textId="77777777" w:rsidR="00D047C5" w:rsidRPr="00014F45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8A5F3AB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181BCD7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09365628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493EC0A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6658E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39D2F541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D178C3D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F2372E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3B6BE0E5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49F77DA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C5A4AF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4BBA26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D30FEDA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  <w:proofErr w:type="spellEnd"/>
          </w:p>
          <w:p w14:paraId="4BADA9C4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056A35C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  <w:proofErr w:type="spellEnd"/>
          </w:p>
          <w:p w14:paraId="76C5F47C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4120C0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922837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  <w:proofErr w:type="spellEnd"/>
          </w:p>
          <w:p w14:paraId="461D7DE0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472E78B" w14:textId="77777777" w:rsidR="00D047C5" w:rsidRPr="006658E5" w:rsidRDefault="00D047C5" w:rsidP="00396C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729B248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5A97EDA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1 350,0</w:t>
            </w:r>
          </w:p>
          <w:p w14:paraId="22742D11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F19DAC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638,0</w:t>
            </w:r>
          </w:p>
          <w:p w14:paraId="193AA7AD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3F69AB" w14:textId="77777777" w:rsidR="00D047C5" w:rsidRPr="008662A7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  <w:r w:rsidRPr="008662A7">
              <w:rPr>
                <w:rFonts w:asciiTheme="minorHAnsi" w:hAnsiTheme="minorHAnsi" w:cstheme="minorHAnsi"/>
                <w:sz w:val="22"/>
                <w:szCs w:val="22"/>
              </w:rPr>
              <w:t>,0</w:t>
            </w:r>
          </w:p>
          <w:p w14:paraId="6DC5AC72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3757DD6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694E49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BED34AA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60A380C" w14:textId="77777777" w:rsidR="00D047C5" w:rsidRDefault="00D047C5" w:rsidP="00396C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345,0</w:t>
            </w:r>
          </w:p>
          <w:p w14:paraId="1114F97B" w14:textId="77777777" w:rsidR="00D047C5" w:rsidRDefault="00D047C5" w:rsidP="00396C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CB3A458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40,0</w:t>
            </w:r>
          </w:p>
          <w:p w14:paraId="42B4BACE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A6F4DF9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0F1AD5" w14:textId="77777777" w:rsidR="00D047C5" w:rsidRPr="00014F4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51AE5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65A1E6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400E52D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164A30D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CCFE9F1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F4E6938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E273DD5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27BE437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5EEED48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A11B679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4923F90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99D37AD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F6DC2D0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0D76CAC" w14:textId="77777777" w:rsidR="00D047C5" w:rsidRPr="001D2C9D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47C5" w:rsidRPr="00014F45" w14:paraId="53BA1CD6" w14:textId="77777777" w:rsidTr="00396CAF">
        <w:trPr>
          <w:cantSplit/>
          <w:trHeight w:val="331"/>
        </w:trPr>
        <w:tc>
          <w:tcPr>
            <w:tcW w:w="6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82C3715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49DDEB" w14:textId="77777777" w:rsidR="00D047C5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D37089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19134D4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462A4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68D4D7" w14:textId="77777777" w:rsidR="00D047C5" w:rsidRPr="001D2C9D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47C5" w:rsidRPr="00014F45" w14:paraId="0466B1DD" w14:textId="77777777" w:rsidTr="00396CAF">
        <w:trPr>
          <w:cantSplit/>
          <w:trHeight w:val="100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25F12AB1" w14:textId="77777777" w:rsidR="00D047C5" w:rsidRPr="002D309B" w:rsidRDefault="00D047C5" w:rsidP="00396CA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30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FFF7FD3" w14:textId="77777777" w:rsidR="00D047C5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Budowle</w:t>
            </w:r>
            <w:r w:rsidRPr="00A4327D"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:</w:t>
            </w:r>
          </w:p>
          <w:p w14:paraId="77D78BFA" w14:textId="77777777" w:rsidR="00D047C5" w:rsidRPr="00D725A2" w:rsidRDefault="00D047C5" w:rsidP="0039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sz w:val="22"/>
                <w:szCs w:val="22"/>
              </w:rPr>
              <w:t>- remont istniejącego mnicha żelbetowego –</w:t>
            </w:r>
          </w:p>
          <w:p w14:paraId="2321FD38" w14:textId="77777777" w:rsidR="00D047C5" w:rsidRPr="00D725A2" w:rsidRDefault="00D047C5" w:rsidP="0039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sz w:val="22"/>
                <w:szCs w:val="22"/>
              </w:rPr>
              <w:t xml:space="preserve">wymiana desek </w:t>
            </w:r>
            <w:proofErr w:type="spellStart"/>
            <w:r w:rsidRPr="00D725A2">
              <w:rPr>
                <w:rFonts w:asciiTheme="minorHAnsi" w:hAnsiTheme="minorHAnsi" w:cstheme="minorHAnsi"/>
                <w:sz w:val="22"/>
                <w:szCs w:val="22"/>
              </w:rPr>
              <w:t>szandorowych</w:t>
            </w:r>
            <w:proofErr w:type="spellEnd"/>
            <w:r w:rsidRPr="00D725A2">
              <w:rPr>
                <w:rFonts w:asciiTheme="minorHAnsi" w:hAnsiTheme="minorHAnsi" w:cstheme="minorHAnsi"/>
                <w:sz w:val="22"/>
                <w:szCs w:val="22"/>
              </w:rPr>
              <w:t xml:space="preserve"> zabezpieczenie</w:t>
            </w:r>
          </w:p>
          <w:p w14:paraId="69FC0982" w14:textId="77777777" w:rsidR="00D047C5" w:rsidRPr="00D725A2" w:rsidRDefault="00D047C5" w:rsidP="0039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sz w:val="22"/>
                <w:szCs w:val="22"/>
              </w:rPr>
              <w:t>elementów stalowych i likwidacja ubytków</w:t>
            </w:r>
          </w:p>
          <w:p w14:paraId="0505BAF7" w14:textId="77777777" w:rsidR="00D047C5" w:rsidRPr="00D725A2" w:rsidRDefault="00D047C5" w:rsidP="0039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sz w:val="22"/>
                <w:szCs w:val="22"/>
              </w:rPr>
              <w:t>części żelbetowej, czyszczenie leżaka w razie</w:t>
            </w:r>
          </w:p>
          <w:p w14:paraId="47E23713" w14:textId="77777777" w:rsidR="00D047C5" w:rsidRPr="00014F45" w:rsidRDefault="00D047C5" w:rsidP="0039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sz w:val="22"/>
                <w:szCs w:val="22"/>
              </w:rPr>
              <w:t>konieczności wymiana rur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67A739" w14:textId="77777777" w:rsidR="00D047C5" w:rsidRPr="00014F45" w:rsidRDefault="00D047C5" w:rsidP="00396C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F870EF2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  <w:proofErr w:type="spellEnd"/>
          </w:p>
          <w:p w14:paraId="3B554091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9ACEAB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  <w:p w14:paraId="5DF767B6" w14:textId="77777777" w:rsidR="00D047C5" w:rsidRPr="007466B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752990A" w14:textId="77777777" w:rsidR="00D047C5" w:rsidRPr="006931EA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6125D" w14:textId="77777777" w:rsidR="00D047C5" w:rsidRPr="006931EA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931EA">
              <w:rPr>
                <w:rFonts w:asciiTheme="minorHAnsi" w:hAnsiTheme="minorHAnsi" w:cstheme="minorHAnsi"/>
                <w:sz w:val="22"/>
                <w:szCs w:val="22"/>
              </w:rPr>
              <w:t>,0</w:t>
            </w:r>
          </w:p>
          <w:p w14:paraId="67BB4BD4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590040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B50DF" w14:textId="77777777" w:rsidR="00D047C5" w:rsidRPr="006931EA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A48A3" w14:textId="77777777" w:rsidR="00D047C5" w:rsidRPr="006931EA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9175F3" w14:textId="77777777" w:rsidR="00D047C5" w:rsidRPr="006931EA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47C5" w:rsidRPr="00014F45" w14:paraId="6F78E17F" w14:textId="77777777" w:rsidTr="00396CAF">
        <w:trPr>
          <w:cantSplit/>
          <w:trHeight w:val="144"/>
        </w:trPr>
        <w:tc>
          <w:tcPr>
            <w:tcW w:w="6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2C222CE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BE2988" w14:textId="77777777" w:rsidR="00D047C5" w:rsidRPr="00014F45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4C0113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CD2185B" w14:textId="77777777" w:rsidR="00D047C5" w:rsidRPr="009F0D0F" w:rsidRDefault="00D047C5" w:rsidP="00396CA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D4ED2" w14:textId="77777777" w:rsidR="00D047C5" w:rsidRPr="009F0D0F" w:rsidRDefault="00D047C5" w:rsidP="00396CA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C5C08E" w14:textId="77777777" w:rsidR="00D047C5" w:rsidRPr="006541A2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47C5" w:rsidRPr="00014F45" w14:paraId="657C27A8" w14:textId="77777777" w:rsidTr="00396CAF">
        <w:trPr>
          <w:cantSplit/>
          <w:trHeight w:val="111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0B6FC425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2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C46E6C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CCFACD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BE74F2" w14:textId="77777777" w:rsidR="00D047C5" w:rsidRPr="009F0D0F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wykończeniowe</w:t>
            </w:r>
          </w:p>
          <w:p w14:paraId="06994607" w14:textId="77777777" w:rsidR="00D047C5" w:rsidRPr="00014F45" w:rsidRDefault="00D047C5" w:rsidP="0039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sz w:val="22"/>
                <w:szCs w:val="22"/>
              </w:rPr>
              <w:t>- makroniwelacja terenu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120336A" w14:textId="77777777" w:rsidR="00D047C5" w:rsidRDefault="00D047C5" w:rsidP="00396C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613E2E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  <w:p w14:paraId="2C9B27EE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757984C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67A7659" w14:textId="77777777" w:rsidR="00D047C5" w:rsidRDefault="00D047C5" w:rsidP="00396C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31B0CE6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500,0</w:t>
            </w:r>
          </w:p>
          <w:p w14:paraId="2FCAA1DB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B02148" w14:textId="77777777" w:rsidR="00D047C5" w:rsidRPr="00014F4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98F02" w14:textId="77777777" w:rsidR="00D047C5" w:rsidRPr="00C43EBD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04759" w14:textId="77777777" w:rsidR="00D047C5" w:rsidRPr="00C43EBD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AEDF27C" w14:textId="77777777" w:rsidR="00D047C5" w:rsidRPr="00C43EBD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47C5" w:rsidRPr="00014F45" w14:paraId="35D6BA8D" w14:textId="77777777" w:rsidTr="00396CAF">
        <w:trPr>
          <w:cantSplit/>
          <w:trHeight w:val="60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70A431A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BD2BF1" w14:textId="77777777" w:rsidR="00D047C5" w:rsidRPr="009F0D0F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B7AD0" w14:textId="77777777" w:rsidR="00D047C5" w:rsidRDefault="00D047C5" w:rsidP="00396C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B37B97" w14:textId="77777777" w:rsidR="00D047C5" w:rsidRDefault="00D047C5" w:rsidP="00396C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93DA0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DE00EF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47C5" w:rsidRPr="00014F45" w14:paraId="7603CBE7" w14:textId="77777777" w:rsidTr="00396CAF">
        <w:trPr>
          <w:cantSplit/>
          <w:trHeight w:val="316"/>
        </w:trPr>
        <w:tc>
          <w:tcPr>
            <w:tcW w:w="820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BF7204" w14:textId="77777777" w:rsidR="00D047C5" w:rsidRPr="006D29EE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29E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 netto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85BF2D" w14:textId="77777777" w:rsidR="00D047C5" w:rsidRPr="00AF2D30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AB263B8" w14:textId="77777777" w:rsidR="00D047C5" w:rsidRDefault="00D047C5" w:rsidP="00D047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78A834A0" w14:textId="77777777" w:rsidR="00D047C5" w:rsidRDefault="00D047C5" w:rsidP="00D047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lastRenderedPageBreak/>
        <w:t>Dokumentacja techniczna:</w:t>
      </w:r>
    </w:p>
    <w:p w14:paraId="67F7D376" w14:textId="77777777" w:rsidR="00D047C5" w:rsidRPr="00717E8B" w:rsidRDefault="00D047C5" w:rsidP="00D047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17E8B">
        <w:rPr>
          <w:rFonts w:asciiTheme="minorHAnsi" w:hAnsiTheme="minorHAnsi" w:cstheme="minorHAnsi"/>
          <w:sz w:val="22"/>
          <w:szCs w:val="22"/>
        </w:rPr>
        <w:t xml:space="preserve">Projekt budowlany, wykonawczy, specyfikacje, przedmiary, kosztorysy </w:t>
      </w:r>
      <w:r>
        <w:rPr>
          <w:rFonts w:asciiTheme="minorHAnsi" w:hAnsiTheme="minorHAnsi" w:cstheme="minorHAnsi"/>
          <w:sz w:val="22"/>
          <w:szCs w:val="22"/>
        </w:rPr>
        <w:t xml:space="preserve">- wartość netto </w:t>
      </w:r>
    </w:p>
    <w:p w14:paraId="29784117" w14:textId="77777777" w:rsidR="00D047C5" w:rsidRDefault="00D047C5" w:rsidP="00D047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Łączna kwota netto =&gt;</w:t>
      </w:r>
    </w:p>
    <w:p w14:paraId="0565E66D" w14:textId="77777777" w:rsidR="00D047C5" w:rsidRPr="00725E30" w:rsidRDefault="00D047C5" w:rsidP="00D047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Kwota brutto + 23%  =&gt; </w:t>
      </w:r>
    </w:p>
    <w:p w14:paraId="3145999F" w14:textId="77777777" w:rsidR="00D047C5" w:rsidRDefault="00D047C5" w:rsidP="00D047C5">
      <w:pPr>
        <w:rPr>
          <w:rFonts w:asciiTheme="minorHAnsi" w:hAnsiTheme="minorHAnsi" w:cstheme="minorHAnsi"/>
          <w:sz w:val="22"/>
          <w:szCs w:val="22"/>
        </w:rPr>
      </w:pPr>
    </w:p>
    <w:p w14:paraId="5623412D" w14:textId="77777777" w:rsidR="00D047C5" w:rsidRDefault="00D047C5" w:rsidP="00D047C5">
      <w:pPr>
        <w:rPr>
          <w:rFonts w:asciiTheme="minorHAnsi" w:hAnsiTheme="minorHAnsi" w:cstheme="minorHAnsi"/>
          <w:sz w:val="22"/>
          <w:szCs w:val="22"/>
        </w:rPr>
      </w:pPr>
    </w:p>
    <w:p w14:paraId="21884214" w14:textId="77777777" w:rsidR="00D047C5" w:rsidRDefault="00D047C5" w:rsidP="00D047C5">
      <w:pPr>
        <w:rPr>
          <w:rFonts w:asciiTheme="minorHAnsi" w:hAnsiTheme="minorHAnsi" w:cstheme="minorHAnsi"/>
          <w:sz w:val="22"/>
          <w:szCs w:val="22"/>
        </w:rPr>
      </w:pPr>
    </w:p>
    <w:p w14:paraId="035BADDF" w14:textId="77777777" w:rsidR="00D047C5" w:rsidRDefault="00D047C5" w:rsidP="00D047C5">
      <w:pPr>
        <w:rPr>
          <w:rFonts w:asciiTheme="minorHAnsi" w:hAnsiTheme="minorHAnsi" w:cstheme="minorHAnsi"/>
          <w:sz w:val="22"/>
          <w:szCs w:val="22"/>
        </w:rPr>
      </w:pPr>
    </w:p>
    <w:p w14:paraId="6F29E4C1" w14:textId="77777777" w:rsidR="00D047C5" w:rsidRDefault="00D047C5" w:rsidP="00D047C5"/>
    <w:p w14:paraId="73CFCE00" w14:textId="77777777" w:rsidR="008546A4" w:rsidRDefault="008546A4"/>
    <w:sectPr w:rsidR="0085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C5"/>
    <w:rsid w:val="00197155"/>
    <w:rsid w:val="008546A4"/>
    <w:rsid w:val="008E2900"/>
    <w:rsid w:val="00D047C5"/>
    <w:rsid w:val="00D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3DCA"/>
  <w15:chartTrackingRefBased/>
  <w15:docId w15:val="{6D215B5F-AD0D-4C95-9192-03FE96CB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7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47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47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47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47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47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47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47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47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47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47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47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47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47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47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47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47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47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0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47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04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47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047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47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047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4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47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4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1</cp:revision>
  <dcterms:created xsi:type="dcterms:W3CDTF">2025-05-06T11:29:00Z</dcterms:created>
  <dcterms:modified xsi:type="dcterms:W3CDTF">2025-05-06T11:42:00Z</dcterms:modified>
</cp:coreProperties>
</file>