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5C0D" w14:textId="77777777" w:rsidR="00A9312D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</w:p>
    <w:p w14:paraId="5C588408" w14:textId="6D18540E" w:rsidR="00EF366C" w:rsidRDefault="00EF366C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  <w:r w:rsidRPr="00EF366C">
        <w:rPr>
          <w:rFonts w:ascii="Calibri" w:hAnsi="Calibri"/>
          <w:b/>
        </w:rPr>
        <w:t>Dowóz uczniów niepełnosprawnych wraz z zapewnieniem opieki w czasie dowozu do: Specjalnego Ośrodka Szkolno-Wychowawczego im. Konrada Mańki</w:t>
      </w:r>
      <w:r w:rsidR="007F47F4">
        <w:rPr>
          <w:rFonts w:ascii="Calibri" w:hAnsi="Calibri"/>
          <w:b/>
        </w:rPr>
        <w:t xml:space="preserve"> </w:t>
      </w:r>
      <w:r w:rsidRPr="00EF366C">
        <w:rPr>
          <w:rFonts w:ascii="Calibri" w:hAnsi="Calibri"/>
          <w:b/>
        </w:rPr>
        <w:t xml:space="preserve">w Lublińcu na ul. Stalmacha 90, przedszkola w Lublińcu „Wyspa Szkrabów” na ul. Damrota 15 w roku szkolnym </w:t>
      </w:r>
      <w:r w:rsidR="00063352">
        <w:rPr>
          <w:rFonts w:ascii="Calibri" w:hAnsi="Calibri"/>
          <w:b/>
        </w:rPr>
        <w:t>2024/2025</w:t>
      </w:r>
    </w:p>
    <w:p w14:paraId="5F4F6AE8" w14:textId="77777777" w:rsidR="00EF366C" w:rsidRDefault="00EF366C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</w:p>
    <w:p w14:paraId="4F63BCC2" w14:textId="4ACE16D9" w:rsidR="00A9312D" w:rsidRPr="00EF366C" w:rsidRDefault="00A9312D" w:rsidP="00EF366C">
      <w:pPr>
        <w:spacing w:line="276" w:lineRule="auto"/>
        <w:ind w:left="0" w:firstLine="0"/>
        <w:jc w:val="both"/>
        <w:rPr>
          <w:rFonts w:ascii="Calibri" w:hAnsi="Calibri"/>
          <w:b/>
        </w:rPr>
      </w:pPr>
      <w:r w:rsidRPr="00824299">
        <w:rPr>
          <w:rFonts w:ascii="Calibri" w:hAnsi="Calibri"/>
        </w:rPr>
        <w:t>Umowa zawarta w</w:t>
      </w:r>
      <w:r w:rsidR="00DA6E0B">
        <w:rPr>
          <w:rFonts w:ascii="Calibri" w:hAnsi="Calibri"/>
        </w:rPr>
        <w:t xml:space="preserve"> dniu </w:t>
      </w:r>
      <w:r w:rsidR="00657F8B">
        <w:rPr>
          <w:rFonts w:ascii="Calibri" w:hAnsi="Calibri"/>
        </w:rPr>
        <w:t>........................</w:t>
      </w:r>
      <w:r w:rsidR="00DA6E0B">
        <w:rPr>
          <w:rFonts w:ascii="Calibri" w:hAnsi="Calibri"/>
        </w:rPr>
        <w:t>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404D4953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7002CFBD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36E876A7" w14:textId="76A6F343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w dalszej części umowy „Zamawiającym", </w:t>
      </w:r>
    </w:p>
    <w:p w14:paraId="0F1CBB37" w14:textId="77777777" w:rsidR="00A9312D" w:rsidRPr="00824299" w:rsidRDefault="00A9312D" w:rsidP="00A9312D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5C46D896" w14:textId="77777777" w:rsidR="00A9312D" w:rsidRDefault="00657F8B" w:rsidP="00A9312D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4EFE7C2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29ABB38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50D2099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03A84B7A" w14:textId="77777777" w:rsidR="00A9312D" w:rsidRPr="00824299" w:rsidRDefault="00DA6E0B" w:rsidP="00A9312D">
      <w:pPr>
        <w:spacing w:line="276" w:lineRule="auto"/>
        <w:ind w:left="0" w:firstLine="0"/>
        <w:rPr>
          <w:rFonts w:ascii="Calibri" w:hAnsi="Calibri"/>
        </w:rPr>
      </w:pPr>
      <w:r>
        <w:rPr>
          <w:rFonts w:ascii="Calibri" w:hAnsi="Calibri"/>
        </w:rPr>
        <w:t xml:space="preserve">reprezentowaną przez: </w:t>
      </w:r>
      <w:r w:rsidR="00657F8B">
        <w:rPr>
          <w:rFonts w:ascii="Calibri" w:hAnsi="Calibri"/>
        </w:rPr>
        <w:t>...................................</w:t>
      </w:r>
    </w:p>
    <w:p w14:paraId="6A643C24" w14:textId="77777777" w:rsidR="00A9312D" w:rsidRPr="00824299" w:rsidRDefault="00A9312D" w:rsidP="00A9312D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zwaną w dalszej części umowy „Wykonawcą"</w:t>
      </w:r>
    </w:p>
    <w:p w14:paraId="22643375" w14:textId="479322B9" w:rsidR="00A9312D" w:rsidRDefault="00A9312D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2A7DB6F" w14:textId="77777777" w:rsidR="005807E3" w:rsidRPr="00824299" w:rsidRDefault="005807E3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916C513" w14:textId="60714F3E" w:rsidR="00657F8B" w:rsidRDefault="00657F8B" w:rsidP="00657F8B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niepełnosprawny</w:t>
      </w:r>
      <w:r w:rsidR="003B4A80">
        <w:rPr>
          <w:rFonts w:ascii="Calibri" w:hAnsi="Calibri"/>
        </w:rPr>
        <w:t xml:space="preserve">ch do szkół w roku szkolnym </w:t>
      </w:r>
      <w:r w:rsidR="00063352">
        <w:rPr>
          <w:rFonts w:ascii="Calibri" w:hAnsi="Calibri"/>
        </w:rPr>
        <w:t>2024/2025</w:t>
      </w:r>
      <w:r w:rsidRPr="00E33C99">
        <w:rPr>
          <w:rFonts w:ascii="Calibri" w:hAnsi="Calibri"/>
        </w:rPr>
        <w:t>”</w:t>
      </w:r>
    </w:p>
    <w:p w14:paraId="7993653B" w14:textId="236D83D6" w:rsidR="00657F8B" w:rsidRPr="000B209A" w:rsidRDefault="00657F8B" w:rsidP="000B209A">
      <w:pPr>
        <w:spacing w:line="276" w:lineRule="auto"/>
        <w:ind w:left="23" w:firstLine="0"/>
        <w:jc w:val="both"/>
        <w:rPr>
          <w:rFonts w:ascii="Calibri" w:hAnsi="Calibri"/>
        </w:rPr>
      </w:pPr>
      <w:r w:rsidRPr="00E33C99">
        <w:rPr>
          <w:rFonts w:ascii="Calibri" w:hAnsi="Calibri"/>
        </w:rPr>
        <w:t>Część I</w:t>
      </w:r>
      <w:r>
        <w:rPr>
          <w:rFonts w:ascii="Calibri" w:hAnsi="Calibri"/>
        </w:rPr>
        <w:t>I</w:t>
      </w:r>
      <w:r w:rsidRPr="00E33C99">
        <w:rPr>
          <w:rFonts w:ascii="Calibri" w:hAnsi="Calibri"/>
        </w:rPr>
        <w:t xml:space="preserve">: </w:t>
      </w:r>
      <w:r w:rsidR="00EF366C" w:rsidRPr="00EF366C">
        <w:rPr>
          <w:rFonts w:ascii="Calibri" w:hAnsi="Calibri"/>
        </w:rPr>
        <w:t>„Dowóz uczniów niepełnosprawnych wraz z zapewnieniem opieki w czasie dowozu do: Specjalnego Ośrodka Szkolno-Wychowawczego im. Konrada Mańki</w:t>
      </w:r>
      <w:r w:rsidR="00EF366C">
        <w:rPr>
          <w:rFonts w:ascii="Calibri" w:hAnsi="Calibri"/>
        </w:rPr>
        <w:t xml:space="preserve"> </w:t>
      </w:r>
      <w:r w:rsidR="00EF366C" w:rsidRPr="00EF366C">
        <w:rPr>
          <w:rFonts w:ascii="Calibri" w:hAnsi="Calibri"/>
        </w:rPr>
        <w:t>w Lublińcu na ul. Stalmacha 90, przedszkola w Lublińcu „Wyspa Szkrabów” na</w:t>
      </w:r>
      <w:r w:rsidR="00EF366C">
        <w:rPr>
          <w:rFonts w:ascii="Calibri" w:hAnsi="Calibri"/>
        </w:rPr>
        <w:t xml:space="preserve"> </w:t>
      </w:r>
      <w:r w:rsidR="00EF366C" w:rsidRPr="00EF366C">
        <w:rPr>
          <w:rFonts w:ascii="Calibri" w:hAnsi="Calibri"/>
        </w:rPr>
        <w:t xml:space="preserve">ul. Damrota 15 w roku szkolnym </w:t>
      </w:r>
      <w:r w:rsidR="00063352">
        <w:rPr>
          <w:rFonts w:ascii="Calibri" w:hAnsi="Calibri"/>
        </w:rPr>
        <w:t>2024/2025</w:t>
      </w:r>
      <w:r w:rsidR="00EF366C" w:rsidRPr="00E33C99">
        <w:rPr>
          <w:rFonts w:ascii="Calibri" w:hAnsi="Calibri"/>
        </w:rPr>
        <w:t>”</w:t>
      </w:r>
      <w:r w:rsidR="00EF366C">
        <w:rPr>
          <w:rFonts w:ascii="Calibri" w:hAnsi="Calibri"/>
        </w:rPr>
        <w:t xml:space="preserve">, </w:t>
      </w:r>
      <w:r w:rsidR="00EF366C" w:rsidRPr="00E33C99">
        <w:rPr>
          <w:rFonts w:ascii="Calibri" w:hAnsi="Calibri"/>
        </w:rPr>
        <w:t>udzielonego</w:t>
      </w:r>
      <w:r w:rsidR="00EF366C" w:rsidRPr="00824299">
        <w:rPr>
          <w:rFonts w:ascii="Calibri" w:hAnsi="Calibri"/>
        </w:rPr>
        <w:t xml:space="preserve"> zgo</w:t>
      </w:r>
      <w:r w:rsidR="00EF366C">
        <w:rPr>
          <w:rFonts w:ascii="Calibri" w:hAnsi="Calibri"/>
        </w:rPr>
        <w:t>dnie z ustawą z dnia 11 września 2019</w:t>
      </w:r>
      <w:r w:rsidR="00EF366C" w:rsidRPr="00824299">
        <w:rPr>
          <w:rFonts w:ascii="Calibri" w:hAnsi="Calibri"/>
        </w:rPr>
        <w:t xml:space="preserve"> r. Prawo zamówień publicznych </w:t>
      </w:r>
      <w:r w:rsidR="00EF366C" w:rsidRPr="00824299">
        <w:rPr>
          <w:rFonts w:ascii="Calibri" w:hAnsi="Calibri"/>
          <w:color w:val="000000"/>
        </w:rPr>
        <w:t>(t</w:t>
      </w:r>
      <w:r w:rsidR="00EF366C">
        <w:rPr>
          <w:rFonts w:ascii="Calibri" w:hAnsi="Calibri"/>
          <w:color w:val="000000"/>
        </w:rPr>
        <w:t>.</w:t>
      </w:r>
      <w:r w:rsidR="00EF366C" w:rsidRPr="00824299">
        <w:rPr>
          <w:rFonts w:ascii="Calibri" w:hAnsi="Calibri"/>
          <w:color w:val="000000"/>
        </w:rPr>
        <w:t xml:space="preserve"> j</w:t>
      </w:r>
      <w:r w:rsidR="00EF366C">
        <w:rPr>
          <w:rFonts w:ascii="Calibri" w:hAnsi="Calibri"/>
          <w:color w:val="000000"/>
        </w:rPr>
        <w:t xml:space="preserve">.  Dz. U. z </w:t>
      </w:r>
      <w:r w:rsidR="00063352">
        <w:rPr>
          <w:rFonts w:ascii="Calibri" w:hAnsi="Calibri"/>
          <w:color w:val="000000"/>
        </w:rPr>
        <w:t>2023 r poz. 1605).</w:t>
      </w:r>
    </w:p>
    <w:p w14:paraId="269F880A" w14:textId="3EB20787" w:rsidR="002B6E43" w:rsidRDefault="002B6E43" w:rsidP="000B209A">
      <w:pPr>
        <w:spacing w:line="276" w:lineRule="auto"/>
        <w:ind w:left="0" w:firstLine="0"/>
        <w:rPr>
          <w:rFonts w:ascii="Calibri" w:hAnsi="Calibri"/>
        </w:rPr>
      </w:pPr>
    </w:p>
    <w:p w14:paraId="4ED798FD" w14:textId="77777777" w:rsidR="000B209A" w:rsidRPr="00824299" w:rsidRDefault="000B209A" w:rsidP="000B209A">
      <w:pPr>
        <w:spacing w:line="276" w:lineRule="auto"/>
        <w:ind w:left="0" w:firstLine="0"/>
        <w:rPr>
          <w:rFonts w:ascii="Calibri" w:hAnsi="Calibri"/>
        </w:rPr>
      </w:pPr>
    </w:p>
    <w:p w14:paraId="5132A7FF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1F63BC9A" w14:textId="77777777" w:rsidR="00A9312D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5047270D" w14:textId="77777777" w:rsidR="00D23F60" w:rsidRDefault="00D23F60" w:rsidP="00A9312D">
      <w:pPr>
        <w:spacing w:line="276" w:lineRule="auto"/>
        <w:ind w:firstLine="0"/>
        <w:jc w:val="both"/>
        <w:rPr>
          <w:rFonts w:ascii="Calibri" w:hAnsi="Calibri" w:cs="Tahoma"/>
          <w:b/>
          <w:color w:val="000000"/>
          <w:shd w:val="clear" w:color="auto" w:fill="FFFFFF"/>
        </w:rPr>
      </w:pPr>
    </w:p>
    <w:p w14:paraId="4C9DE806" w14:textId="35E26731" w:rsidR="00657F8B" w:rsidRDefault="000B209A" w:rsidP="00A9312D">
      <w:pPr>
        <w:spacing w:line="276" w:lineRule="auto"/>
        <w:ind w:firstLine="0"/>
        <w:jc w:val="both"/>
        <w:rPr>
          <w:rFonts w:ascii="Calibri" w:hAnsi="Calibri"/>
        </w:rPr>
      </w:pPr>
      <w:r w:rsidRPr="00EF366C">
        <w:rPr>
          <w:rFonts w:ascii="Calibri" w:hAnsi="Calibri"/>
        </w:rPr>
        <w:t>„Dowóz uczniów niepełnosprawnych wraz z zapewnieniem opieki w czasie dowozu do: Specjalnego Ośrodka Szkolno-Wychowawczego im. Konrada Mańki</w:t>
      </w:r>
      <w:r>
        <w:rPr>
          <w:rFonts w:ascii="Calibri" w:hAnsi="Calibri"/>
        </w:rPr>
        <w:t xml:space="preserve"> </w:t>
      </w:r>
      <w:r w:rsidRPr="00EF366C">
        <w:rPr>
          <w:rFonts w:ascii="Calibri" w:hAnsi="Calibri"/>
        </w:rPr>
        <w:t>w Lublińcu na ul. Stalmacha 90, przedszkola w Lublińcu „Wyspa Szkrabów” na</w:t>
      </w:r>
      <w:r>
        <w:rPr>
          <w:rFonts w:ascii="Calibri" w:hAnsi="Calibri"/>
        </w:rPr>
        <w:t xml:space="preserve"> </w:t>
      </w:r>
      <w:r w:rsidRPr="00EF366C">
        <w:rPr>
          <w:rFonts w:ascii="Calibri" w:hAnsi="Calibri"/>
        </w:rPr>
        <w:t xml:space="preserve">ul. Damrota 15 w roku szkolnym </w:t>
      </w:r>
      <w:r w:rsidR="00063352">
        <w:rPr>
          <w:rFonts w:ascii="Calibri" w:hAnsi="Calibri"/>
        </w:rPr>
        <w:t>2024/2025</w:t>
      </w:r>
      <w:r w:rsidRPr="00EF366C">
        <w:rPr>
          <w:rFonts w:ascii="Calibri" w:hAnsi="Calibri"/>
        </w:rPr>
        <w:t>.</w:t>
      </w:r>
      <w:r w:rsidRPr="00E33C99">
        <w:rPr>
          <w:rFonts w:ascii="Calibri" w:hAnsi="Calibri"/>
        </w:rPr>
        <w:t>”</w:t>
      </w:r>
    </w:p>
    <w:p w14:paraId="5D347A8D" w14:textId="77777777" w:rsidR="000B209A" w:rsidRPr="009E7033" w:rsidRDefault="000B209A" w:rsidP="00A9312D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60DB11D5" w14:textId="2E7F7D0E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Szczegóły dotyczące części </w:t>
      </w:r>
      <w:r w:rsidR="005807E3">
        <w:rPr>
          <w:rFonts w:ascii="Calibri" w:hAnsi="Calibri" w:cs="Tahoma"/>
          <w:color w:val="000000"/>
          <w:shd w:val="clear" w:color="auto" w:fill="FFFFFF"/>
        </w:rPr>
        <w:t>2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zadania:</w:t>
      </w:r>
    </w:p>
    <w:p w14:paraId="4F48088C" w14:textId="20F99DB4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a) Wykonawca zapewni dowóz uczniów niepełnosprawnych wraz z zapewnieniem opieki w czasie dowozu do Specjalnego Ośrodka Szkolno-Wychowawczego im. Konrada Mańki w Lublińcu</w:t>
      </w:r>
      <w:r w:rsidR="000B209A">
        <w:rPr>
          <w:rFonts w:ascii="Calibri" w:hAnsi="Calibri" w:cs="Tahoma"/>
          <w:color w:val="000000"/>
          <w:shd w:val="clear" w:color="auto" w:fill="FFFFFF"/>
        </w:rPr>
        <w:t xml:space="preserve"> na </w:t>
      </w:r>
      <w:r w:rsidRPr="00657F8B">
        <w:rPr>
          <w:rFonts w:ascii="Calibri" w:hAnsi="Calibri" w:cs="Tahoma"/>
          <w:color w:val="000000"/>
          <w:shd w:val="clear" w:color="auto" w:fill="FFFFFF"/>
        </w:rPr>
        <w:t>ul. Stalmacha 90</w:t>
      </w:r>
      <w:r w:rsidR="000B209A">
        <w:rPr>
          <w:rFonts w:ascii="Calibri" w:hAnsi="Calibri" w:cs="Tahoma"/>
          <w:color w:val="000000"/>
          <w:shd w:val="clear" w:color="auto" w:fill="FFFFFF"/>
        </w:rPr>
        <w:t xml:space="preserve">, przedszkola w Lublińcu „Wyspa Szkrabów” na ul. Damrota 15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i odwozu do miejsca zamieszkania uczniów w roku szkolnym </w:t>
      </w:r>
      <w:r w:rsidR="00063352">
        <w:rPr>
          <w:rFonts w:ascii="Calibri" w:hAnsi="Calibri" w:cs="Tahoma"/>
          <w:color w:val="000000"/>
          <w:shd w:val="clear" w:color="auto" w:fill="FFFFFF"/>
        </w:rPr>
        <w:t>2024/2025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197CB97B" w14:textId="07279CA3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b) przewóz uczniów niepełnosprawnych odbywa się codziennie za wyjątkiem dni ustawowo wolnych od zajęć</w:t>
      </w:r>
      <w:r w:rsidR="00063352">
        <w:rPr>
          <w:rFonts w:ascii="Calibri" w:hAnsi="Calibri" w:cs="Tahoma"/>
          <w:color w:val="000000"/>
          <w:shd w:val="clear" w:color="auto" w:fill="FFFFFF"/>
        </w:rPr>
        <w:t xml:space="preserve"> oraz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dni świątecznych </w:t>
      </w:r>
    </w:p>
    <w:p w14:paraId="53390624" w14:textId="759E52FB" w:rsidR="00662AA3" w:rsidRDefault="00657F8B" w:rsidP="00662AA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c) 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ilość wszystkich uczniów objętych dowozem do Specjalnego Ośrodka Szkolno-Wychowawczego w Lublińcu – </w:t>
      </w:r>
      <w:r w:rsidR="00630358" w:rsidRPr="0038658D">
        <w:rPr>
          <w:rFonts w:ascii="Calibri" w:hAnsi="Calibri" w:cs="Tahoma"/>
          <w:b/>
          <w:bCs/>
          <w:color w:val="000000"/>
          <w:shd w:val="clear" w:color="auto" w:fill="FFFFFF"/>
        </w:rPr>
        <w:t>1</w:t>
      </w:r>
      <w:r w:rsidR="00E711EC">
        <w:rPr>
          <w:rFonts w:ascii="Calibri" w:hAnsi="Calibri" w:cs="Tahoma"/>
          <w:b/>
          <w:bCs/>
          <w:color w:val="000000"/>
          <w:shd w:val="clear" w:color="auto" w:fill="FFFFFF"/>
        </w:rPr>
        <w:t>4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(w tym </w:t>
      </w:r>
      <w:r w:rsidR="00662AA3">
        <w:rPr>
          <w:rFonts w:ascii="Calibri" w:hAnsi="Calibri" w:cs="Tahoma"/>
          <w:color w:val="000000"/>
          <w:shd w:val="clear" w:color="auto" w:fill="FFFFFF"/>
        </w:rPr>
        <w:t>dwoje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ucz</w:t>
      </w:r>
      <w:r w:rsidR="00662AA3">
        <w:rPr>
          <w:rFonts w:ascii="Calibri" w:hAnsi="Calibri" w:cs="Tahoma"/>
          <w:color w:val="000000"/>
          <w:shd w:val="clear" w:color="auto" w:fill="FFFFFF"/>
        </w:rPr>
        <w:t>niów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na wózku inwalidzkim); do przedszkola w Lublińcu „Wyspa Szkrabów” –</w:t>
      </w:r>
      <w:r w:rsidR="00630358" w:rsidRPr="0038658D">
        <w:rPr>
          <w:rFonts w:ascii="Calibri" w:hAnsi="Calibri" w:cs="Tahoma"/>
          <w:b/>
          <w:bCs/>
          <w:color w:val="000000"/>
          <w:shd w:val="clear" w:color="auto" w:fill="FFFFFF"/>
        </w:rPr>
        <w:t xml:space="preserve"> </w:t>
      </w:r>
      <w:r w:rsidR="00E711EC">
        <w:rPr>
          <w:rFonts w:ascii="Calibri" w:hAnsi="Calibri" w:cs="Tahoma"/>
          <w:b/>
          <w:bCs/>
          <w:color w:val="000000"/>
          <w:shd w:val="clear" w:color="auto" w:fill="FFFFFF"/>
        </w:rPr>
        <w:t>3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(dzie</w:t>
      </w:r>
      <w:r w:rsidR="00E711EC">
        <w:rPr>
          <w:rFonts w:ascii="Calibri" w:hAnsi="Calibri" w:cs="Tahoma"/>
          <w:color w:val="000000"/>
          <w:shd w:val="clear" w:color="auto" w:fill="FFFFFF"/>
        </w:rPr>
        <w:t>ci w wieku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="00E711EC">
        <w:rPr>
          <w:rFonts w:ascii="Calibri" w:hAnsi="Calibri" w:cs="Tahoma"/>
          <w:color w:val="000000"/>
          <w:shd w:val="clear" w:color="auto" w:fill="FFFFFF"/>
        </w:rPr>
        <w:t>4,5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roku, </w:t>
      </w:r>
      <w:r w:rsidR="00E711EC">
        <w:rPr>
          <w:rFonts w:ascii="Calibri" w:hAnsi="Calibri" w:cs="Tahoma"/>
          <w:color w:val="000000"/>
          <w:shd w:val="clear" w:color="auto" w:fill="FFFFFF"/>
        </w:rPr>
        <w:t xml:space="preserve">6 lat, 7 lat - 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>wymóg odprowadzenia dzie</w:t>
      </w:r>
      <w:r w:rsidR="00E711EC">
        <w:rPr>
          <w:rFonts w:ascii="Calibri" w:hAnsi="Calibri" w:cs="Tahoma"/>
          <w:color w:val="000000"/>
          <w:shd w:val="clear" w:color="auto" w:fill="FFFFFF"/>
        </w:rPr>
        <w:t>ci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do drzwi 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lastRenderedPageBreak/>
        <w:t>wejściowych przedszkola i przekazanie dzie</w:t>
      </w:r>
      <w:r w:rsidR="00E711EC">
        <w:rPr>
          <w:rFonts w:ascii="Calibri" w:hAnsi="Calibri" w:cs="Tahoma"/>
          <w:color w:val="000000"/>
          <w:shd w:val="clear" w:color="auto" w:fill="FFFFFF"/>
        </w:rPr>
        <w:t>ci</w:t>
      </w:r>
      <w:r w:rsidR="00630358" w:rsidRPr="00630358">
        <w:rPr>
          <w:rFonts w:ascii="Calibri" w:hAnsi="Calibri" w:cs="Tahoma"/>
          <w:color w:val="000000"/>
          <w:shd w:val="clear" w:color="auto" w:fill="FFFFFF"/>
        </w:rPr>
        <w:t xml:space="preserve"> pracownikowi przedszkola); </w:t>
      </w:r>
    </w:p>
    <w:p w14:paraId="26C04A61" w14:textId="07F9567F" w:rsidR="00F622FA" w:rsidRPr="006E6FE0" w:rsidRDefault="00657F8B" w:rsidP="00662AA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Dowóz uczniów rozpoczyna się o godzinie </w:t>
      </w:r>
      <w:r w:rsidRPr="00BA1307">
        <w:rPr>
          <w:rFonts w:ascii="Calibri" w:hAnsi="Calibri" w:cs="Tahoma"/>
          <w:color w:val="000000"/>
          <w:shd w:val="clear" w:color="auto" w:fill="FFFFFF"/>
        </w:rPr>
        <w:t>7:00 z miejscowości</w:t>
      </w:r>
      <w:r w:rsidR="00BA1307">
        <w:rPr>
          <w:rFonts w:ascii="Calibri" w:hAnsi="Calibri" w:cs="Tahoma"/>
          <w:color w:val="000000"/>
          <w:shd w:val="clear" w:color="auto" w:fill="FFFFFF"/>
        </w:rPr>
        <w:t xml:space="preserve">: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Sieraków Śląski</w:t>
      </w:r>
      <w:r w:rsidR="003B4A80">
        <w:rPr>
          <w:rFonts w:ascii="Calibri" w:hAnsi="Calibri" w:cs="Tahoma"/>
          <w:color w:val="000000"/>
          <w:shd w:val="clear" w:color="auto" w:fill="FFFFFF"/>
        </w:rPr>
        <w:t>, Patok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 Moln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Ciasn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i Glinic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Specjalnego Ośrodka Szkolno-Wychowawczego </w:t>
      </w:r>
      <w:r w:rsidR="007F6DD0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im. Konrada Mańki w Lublińcu</w:t>
      </w:r>
      <w:r w:rsidR="00630358">
        <w:rPr>
          <w:rFonts w:ascii="Calibri" w:hAnsi="Calibri" w:cs="Tahoma"/>
          <w:color w:val="000000"/>
          <w:shd w:val="clear" w:color="auto" w:fill="FFFFFF"/>
        </w:rPr>
        <w:t xml:space="preserve"> na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ul. Stalmacha 90</w:t>
      </w:r>
      <w:r w:rsidR="00630358">
        <w:rPr>
          <w:rFonts w:ascii="Calibri" w:hAnsi="Calibri" w:cs="Tahoma"/>
          <w:color w:val="000000"/>
          <w:shd w:val="clear" w:color="auto" w:fill="FFFFFF"/>
        </w:rPr>
        <w:t>, przedszkola w Lublińcu „Wyspa Szkrabów” na ul. Damrota 15</w:t>
      </w:r>
      <w:r w:rsidR="00D61A4E">
        <w:rPr>
          <w:rFonts w:ascii="Calibri" w:hAnsi="Calibri" w:cs="Tahoma"/>
          <w:color w:val="000000"/>
          <w:shd w:val="clear" w:color="auto" w:fill="FFFFFF"/>
        </w:rPr>
        <w:t xml:space="preserve">. </w:t>
      </w:r>
    </w:p>
    <w:p w14:paraId="39F234F8" w14:textId="5A203A90" w:rsidR="00657F8B" w:rsidRPr="00657F8B" w:rsidRDefault="00657F8B" w:rsidP="00657F8B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Powrót uczniów rozpoczyna się o godzinie </w:t>
      </w:r>
      <w:r w:rsidRPr="007F6DD0">
        <w:rPr>
          <w:rFonts w:ascii="Calibri" w:hAnsi="Calibri" w:cs="Tahoma"/>
          <w:color w:val="000000"/>
          <w:shd w:val="clear" w:color="auto" w:fill="FFFFFF"/>
        </w:rPr>
        <w:t>15:30 ze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Specjalnego Ośrodka Szkolno-Wychowawczego im. Konrada Mańki w Lublińcu</w:t>
      </w:r>
      <w:r w:rsidR="00630358">
        <w:rPr>
          <w:rFonts w:ascii="Calibri" w:hAnsi="Calibri" w:cs="Tahoma"/>
          <w:color w:val="000000"/>
          <w:shd w:val="clear" w:color="auto" w:fill="FFFFFF"/>
        </w:rPr>
        <w:t xml:space="preserve"> na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ul. Stalmacha 90</w:t>
      </w:r>
      <w:r w:rsidR="00630358">
        <w:rPr>
          <w:rFonts w:ascii="Calibri" w:hAnsi="Calibri" w:cs="Tahoma"/>
          <w:color w:val="000000"/>
          <w:shd w:val="clear" w:color="auto" w:fill="FFFFFF"/>
        </w:rPr>
        <w:t>, przedszkola w Lublińcu „Wyspa Szkrabów” na ul. Damrota 15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miejsca zamieszkania uczniów tj. do miejscowości Glinica, Ciasna, Molna,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Patoka, Sieraków Śląski.</w:t>
      </w:r>
    </w:p>
    <w:p w14:paraId="6454DFB1" w14:textId="77777777" w:rsidR="00A9312D" w:rsidRPr="00D76539" w:rsidRDefault="00A9312D" w:rsidP="00A9312D">
      <w:pPr>
        <w:spacing w:line="276" w:lineRule="auto"/>
        <w:ind w:firstLine="0"/>
        <w:jc w:val="both"/>
        <w:rPr>
          <w:rFonts w:ascii="Calibri" w:hAnsi="Calibri"/>
        </w:rPr>
      </w:pPr>
    </w:p>
    <w:p w14:paraId="27167EA4" w14:textId="77777777" w:rsidR="00A9312D" w:rsidRPr="00D76539" w:rsidRDefault="00A9312D" w:rsidP="00A9312D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>Godziny rozpoczęcia i zakończenia zajęć lekcyjnych w ciągu roku szkolnego mogą ulec zmianie. Zmiany w zakresie godzin, w jakim powinna być świadczona usługa nie stanowią zmiany niniejszej umowy i nie wymagają aneksu.</w:t>
      </w:r>
    </w:p>
    <w:p w14:paraId="208F17AC" w14:textId="615938F5" w:rsidR="003176EC" w:rsidRDefault="003176EC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3176EC">
        <w:rPr>
          <w:rFonts w:ascii="Calibri" w:hAnsi="Calibri"/>
        </w:rPr>
        <w:t>rzewóz uczniów niepełnosprawnych odbywa się codziennie za wyjątkiem dni ustawowo wolnych od zajęć.</w:t>
      </w:r>
    </w:p>
    <w:p w14:paraId="68D75223" w14:textId="08863AEC" w:rsidR="00A9312D" w:rsidRPr="005F147F" w:rsidRDefault="00A9312D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stanowi załącznik nr 1 do umowy.</w:t>
      </w:r>
    </w:p>
    <w:p w14:paraId="2776EDDF" w14:textId="77777777" w:rsidR="00A9312D" w:rsidRDefault="00A9312D" w:rsidP="002B6E43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18903FBB" w14:textId="77777777" w:rsid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70E9B9DA" w14:textId="77777777" w:rsidR="002B6E43" w:rsidRP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518BE6FE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7F296F6B" w14:textId="77777777" w:rsidR="00A9312D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 xml:space="preserve">Obowiązki Wykonawcy </w:t>
      </w:r>
    </w:p>
    <w:p w14:paraId="73A45135" w14:textId="77777777" w:rsidR="009E7033" w:rsidRPr="00824299" w:rsidRDefault="009E7033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</w:p>
    <w:p w14:paraId="01CC497B" w14:textId="77777777" w:rsidR="00A9312D" w:rsidRPr="00824299" w:rsidRDefault="00A9312D" w:rsidP="00A9312D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152BA477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techniczno –eksploatacyjnym, czystymi wewnątrz i na zewnątrz, zapewniającymi uczniom odpowiednie warunki bezpieczeństwa i higieny, spełniającymi wymogi zawarte w przepisach prawa, </w:t>
      </w:r>
    </w:p>
    <w:p w14:paraId="46512639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32344401" w14:textId="119EF28D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 xml:space="preserve">zapewnienia </w:t>
      </w:r>
      <w:r w:rsidRPr="00824299">
        <w:rPr>
          <w:rFonts w:ascii="Calibri" w:hAnsi="Calibri"/>
        </w:rPr>
        <w:t xml:space="preserve">kierowców </w:t>
      </w:r>
      <w:r w:rsidRPr="00657F8B">
        <w:rPr>
          <w:rFonts w:ascii="Calibri" w:hAnsi="Calibri"/>
        </w:rPr>
        <w:t>posiadających wymagane w § 1 umowy uprawnienia,</w:t>
      </w:r>
      <w:r w:rsidRPr="00657F8B">
        <w:rPr>
          <w:rFonts w:ascii="Calibri" w:hAnsi="Calibri"/>
          <w:color w:val="000000"/>
        </w:rPr>
        <w:t xml:space="preserve"> zgodne </w:t>
      </w:r>
      <w:r w:rsidRPr="00657F8B">
        <w:rPr>
          <w:rFonts w:ascii="Calibri" w:hAnsi="Calibri"/>
          <w:color w:val="000000"/>
        </w:rPr>
        <w:br/>
        <w:t xml:space="preserve">z </w:t>
      </w:r>
      <w:r w:rsidRPr="005D5B03">
        <w:rPr>
          <w:rFonts w:ascii="Calibri" w:hAnsi="Calibri"/>
          <w:color w:val="000000"/>
        </w:rPr>
        <w:t>wymaganiami określonymi w przepisach ustawy z dnia 6 września 2001</w:t>
      </w:r>
      <w:r w:rsidR="005337B2">
        <w:rPr>
          <w:rFonts w:ascii="Calibri" w:hAnsi="Calibri"/>
          <w:color w:val="000000"/>
        </w:rPr>
        <w:t xml:space="preserve"> </w:t>
      </w:r>
      <w:r w:rsidRPr="005D5B03">
        <w:rPr>
          <w:rFonts w:ascii="Calibri" w:hAnsi="Calibri"/>
          <w:color w:val="000000"/>
        </w:rPr>
        <w:t>r. o transporc</w:t>
      </w:r>
      <w:r w:rsidR="00657F8B" w:rsidRPr="005D5B03">
        <w:rPr>
          <w:rFonts w:ascii="Calibri" w:hAnsi="Calibri"/>
          <w:color w:val="000000"/>
        </w:rPr>
        <w:t xml:space="preserve">ie drogowym (j. t. Dz. U. z </w:t>
      </w:r>
      <w:r w:rsidR="00D61A4E">
        <w:rPr>
          <w:rFonts w:ascii="Calibri" w:hAnsi="Calibri"/>
          <w:color w:val="000000"/>
        </w:rPr>
        <w:t>2024 r poz. 728 z późn. zm.)</w:t>
      </w:r>
      <w:r w:rsidRPr="005D5B03">
        <w:rPr>
          <w:rFonts w:ascii="Calibri" w:hAnsi="Calibri"/>
          <w:color w:val="000000"/>
        </w:rPr>
        <w:t xml:space="preserve"> przepisach ustawy z dnia 20 czerwca 1997 r. - Prawo o ruc</w:t>
      </w:r>
      <w:r w:rsidR="00657F8B" w:rsidRPr="005D5B03">
        <w:rPr>
          <w:rFonts w:ascii="Calibri" w:hAnsi="Calibri"/>
          <w:color w:val="000000"/>
        </w:rPr>
        <w:t>hu drogowym (j. t. Dz. U. z 20</w:t>
      </w:r>
      <w:r w:rsidR="00F622FA" w:rsidRPr="005D5B03">
        <w:rPr>
          <w:rFonts w:ascii="Calibri" w:hAnsi="Calibri"/>
          <w:color w:val="000000"/>
        </w:rPr>
        <w:t>2</w:t>
      </w:r>
      <w:r w:rsidR="000A4C02">
        <w:rPr>
          <w:rFonts w:ascii="Calibri" w:hAnsi="Calibri"/>
          <w:color w:val="000000"/>
        </w:rPr>
        <w:t>3</w:t>
      </w:r>
      <w:r w:rsidR="00657F8B" w:rsidRPr="005D5B03">
        <w:rPr>
          <w:rFonts w:ascii="Calibri" w:hAnsi="Calibri"/>
          <w:color w:val="000000"/>
        </w:rPr>
        <w:t xml:space="preserve"> r. poz. </w:t>
      </w:r>
      <w:r w:rsidR="000A4C02">
        <w:rPr>
          <w:rFonts w:ascii="Calibri" w:hAnsi="Calibri"/>
          <w:color w:val="000000"/>
        </w:rPr>
        <w:t>1047</w:t>
      </w:r>
      <w:r w:rsidRPr="005D5B03">
        <w:rPr>
          <w:rFonts w:ascii="Calibri" w:hAnsi="Calibri"/>
          <w:color w:val="000000"/>
        </w:rPr>
        <w:t xml:space="preserve"> z późn. zm.), oraz </w:t>
      </w:r>
      <w:r w:rsidRPr="005D5B03">
        <w:rPr>
          <w:rFonts w:ascii="Calibri" w:hAnsi="Calibri"/>
          <w:color w:val="000000"/>
        </w:rPr>
        <w:br/>
        <w:t>w innych przepisach określających wymagania</w:t>
      </w:r>
      <w:r w:rsidRPr="00824299">
        <w:rPr>
          <w:rFonts w:ascii="Calibri" w:hAnsi="Calibri"/>
          <w:color w:val="000000"/>
        </w:rPr>
        <w:t xml:space="preserve"> w stosunku do kierowców,</w:t>
      </w:r>
    </w:p>
    <w:p w14:paraId="1A21B867" w14:textId="77777777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Wykonawca</w:t>
      </w:r>
      <w:r w:rsidRPr="00E131AB">
        <w:rPr>
          <w:rFonts w:ascii="Calibri" w:hAnsi="Calibri"/>
        </w:rPr>
        <w:t xml:space="preserve"> zobowiązany jest do zapewnienia w każdym pojeździe jednego opiekuna dowożonych dzieci.</w:t>
      </w:r>
    </w:p>
    <w:p w14:paraId="1AABF953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52889794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5D2BEBF8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790875D0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7E336B">
        <w:rPr>
          <w:rFonts w:ascii="Calibri" w:hAnsi="Calibri"/>
        </w:rPr>
        <w:t xml:space="preserve"> ......</w:t>
      </w:r>
      <w:r>
        <w:rPr>
          <w:rFonts w:ascii="Calibri" w:hAnsi="Calibri"/>
        </w:rPr>
        <w:t xml:space="preserve"> minut</w:t>
      </w:r>
      <w:r w:rsidR="001D1DC6">
        <w:rPr>
          <w:rFonts w:ascii="Calibri" w:hAnsi="Calibri"/>
        </w:rPr>
        <w:t>/godzin</w:t>
      </w:r>
      <w:r>
        <w:rPr>
          <w:rFonts w:ascii="Calibri" w:hAnsi="Calibri"/>
        </w:rPr>
        <w:t xml:space="preserve"> od momentu zgłoszenia.</w:t>
      </w:r>
    </w:p>
    <w:p w14:paraId="3EC3951B" w14:textId="2F32ECB8" w:rsidR="009E7033" w:rsidRDefault="00A9312D" w:rsidP="007E50CB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zamówienia.</w:t>
      </w:r>
    </w:p>
    <w:p w14:paraId="4FB00F95" w14:textId="77777777" w:rsidR="00E62676" w:rsidRDefault="00E62676" w:rsidP="006266F2">
      <w:pPr>
        <w:pStyle w:val="Akapitzlist"/>
        <w:spacing w:line="276" w:lineRule="auto"/>
        <w:ind w:left="4320"/>
        <w:jc w:val="both"/>
        <w:rPr>
          <w:rFonts w:ascii="Calibri" w:hAnsi="Calibri"/>
          <w:sz w:val="22"/>
          <w:szCs w:val="22"/>
        </w:rPr>
      </w:pPr>
    </w:p>
    <w:p w14:paraId="2618344C" w14:textId="77777777" w:rsidR="006266F2" w:rsidRDefault="006266F2" w:rsidP="006266F2">
      <w:pPr>
        <w:pStyle w:val="Akapitzlist"/>
        <w:spacing w:line="276" w:lineRule="auto"/>
        <w:ind w:left="4320"/>
        <w:jc w:val="both"/>
        <w:rPr>
          <w:rFonts w:ascii="Calibri" w:hAnsi="Calibri"/>
          <w:sz w:val="22"/>
          <w:szCs w:val="22"/>
        </w:rPr>
      </w:pPr>
    </w:p>
    <w:p w14:paraId="1D3FC2E5" w14:textId="77777777" w:rsidR="006266F2" w:rsidRPr="007E50CB" w:rsidRDefault="006266F2" w:rsidP="006266F2">
      <w:pPr>
        <w:pStyle w:val="Akapitzlist"/>
        <w:spacing w:line="276" w:lineRule="auto"/>
        <w:ind w:left="4320"/>
        <w:jc w:val="both"/>
        <w:rPr>
          <w:rFonts w:ascii="Calibri" w:hAnsi="Calibri"/>
          <w:sz w:val="22"/>
          <w:szCs w:val="22"/>
        </w:rPr>
      </w:pPr>
    </w:p>
    <w:p w14:paraId="703C1196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lastRenderedPageBreak/>
        <w:t>§</w:t>
      </w:r>
      <w:r>
        <w:rPr>
          <w:rFonts w:ascii="Calibri" w:hAnsi="Calibri"/>
          <w:b/>
        </w:rPr>
        <w:t>3</w:t>
      </w:r>
    </w:p>
    <w:p w14:paraId="4B7B8D18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5DE0B73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34E7BC55" w14:textId="77777777" w:rsidR="005D5B03" w:rsidRPr="005D5B03" w:rsidRDefault="005D5B03" w:rsidP="005D5B0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3930CD4A" w14:textId="6862051C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Na podstawie art. 95 ust. 1 ustawy Prawo zamówień publicznych -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 U. z </w:t>
      </w:r>
      <w:r w:rsidR="00D60124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2023 r poz. 1465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z późn. zm.). Tak więc wymóg ten dotyczy osób, które wykonują czynności bezpośrednio związane z wykonywaniem usług, tj. wszyscy kierowcy świadczący usługi przewozu osób. </w:t>
      </w:r>
    </w:p>
    <w:p w14:paraId="20406381" w14:textId="739E981F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trakcie realizacji zamówienia Zamawiający uprawniony będzie do wykonywania czynności kontrolnych wobec Wykonawcy odnośnie spełniania przez Wykonawcę lub Podwykonawcę wymogu zatrudnienia na podstawie umowy o pracę osób wykonujących wskazane w ust. 1 czynności. Zamawiający uprawniony będzie w szczególności do: </w:t>
      </w:r>
    </w:p>
    <w:p w14:paraId="61361A9C" w14:textId="52F16433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raportu stanu i sposobu zatrudnienia osób w celu potwierdzenia spełnienia</w:t>
      </w:r>
      <w:r w:rsidR="007E50CB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ww. wymogów i dokonywania ich oceny,</w:t>
      </w:r>
    </w:p>
    <w:p w14:paraId="73A7CF33" w14:textId="25B932C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wyjaśnień w przypadku wątpliwości w zakresie potwierdzenia spełnienia ww. wymogów,</w:t>
      </w:r>
    </w:p>
    <w:p w14:paraId="07C4D363" w14:textId="76A8D9C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przeprowadzania kontroli na miejscu wykonywania świadczenia.</w:t>
      </w:r>
    </w:p>
    <w:p w14:paraId="24EE3A2F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23ADFE9" w14:textId="269D70A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związku z powyższym, Wykonawca w odniesieniu do swoich pracowników zobowiązany będzie do dostarczenia Zamawiającemu w terminie do 10 dni, licząc od dnia rozpoczęcia świadczenia usługi jednego z niżej wymienionych dokumentów, tj. w szczególności:</w:t>
      </w:r>
    </w:p>
    <w:p w14:paraId="07ACC863" w14:textId="274F541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oświadczenia zatrudnionego pracownika,</w:t>
      </w:r>
    </w:p>
    <w:p w14:paraId="0A90302C" w14:textId="67946C9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oświadczenia Wykonawcy lub Podwykonawcy o zatrudnieniu pracownika na podstawie umowy </w:t>
      </w:r>
    </w:p>
    <w:p w14:paraId="5894AFEC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 pracę,</w:t>
      </w:r>
    </w:p>
    <w:p w14:paraId="5B2DC374" w14:textId="4F492DE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poświadczonej za zgodność z oryginałem kopii umowy o pracę zatrudnionego pracownika,</w:t>
      </w:r>
    </w:p>
    <w:p w14:paraId="05B0275D" w14:textId="0DB731A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51E2D5AE" w14:textId="339FB29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Z tytułu niespełnienia przez Wykonawcę lub Podwykonawcę wymogu zatrudnienia na podstawie umowy o pracę osób wykonujących wskazane w SWZ czynności, Zamawiający przewiduje sankcję w postaci obowiązku zapłaty przez Wykonawcę kary umownej, w wysokości określonej w §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ust. 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14:paraId="576A59D1" w14:textId="44AA68BB" w:rsidR="00A9312D" w:rsidRPr="00824299" w:rsidRDefault="005D5B03" w:rsidP="00C37E5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5.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zamówienia,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Zamawiający wezwie Wykonawcę, w wyznaczonym przez siebie terminie, do usunięcia stwierdzonych naruszeń. Nie narusza to uprawnień Zamawiającego do naliczania kar umownych.</w:t>
      </w:r>
    </w:p>
    <w:p w14:paraId="26049BAA" w14:textId="77777777" w:rsidR="00A9312D" w:rsidRDefault="00A9312D" w:rsidP="00A9312D">
      <w:pPr>
        <w:spacing w:line="276" w:lineRule="auto"/>
        <w:rPr>
          <w:rFonts w:ascii="Calibri" w:hAnsi="Calibri"/>
        </w:rPr>
      </w:pPr>
    </w:p>
    <w:p w14:paraId="0A6D583A" w14:textId="77777777" w:rsidR="00117B48" w:rsidRPr="00824299" w:rsidRDefault="00117B48" w:rsidP="00C37E51">
      <w:pPr>
        <w:spacing w:line="276" w:lineRule="auto"/>
        <w:ind w:left="0" w:firstLine="0"/>
        <w:rPr>
          <w:rFonts w:ascii="Calibri" w:hAnsi="Calibri"/>
        </w:rPr>
      </w:pPr>
    </w:p>
    <w:p w14:paraId="1FDE502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EB6EDDF" w14:textId="5C3500B3" w:rsidR="00A9312D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7868C464" w14:textId="77777777" w:rsidR="00C97777" w:rsidRDefault="00C97777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3AD052D6" w14:textId="77777777" w:rsidR="00551131" w:rsidRPr="00551131" w:rsidRDefault="00551131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14"/>
          <w:szCs w:val="22"/>
        </w:rPr>
      </w:pPr>
    </w:p>
    <w:p w14:paraId="6506B8E0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DEF611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736D530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4417F86F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</w:p>
    <w:p w14:paraId="66A28493" w14:textId="77777777" w:rsidR="002B6E43" w:rsidRDefault="00A9312D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03C4FBD5" w14:textId="77777777" w:rsidR="002B6E43" w:rsidRPr="00824299" w:rsidRDefault="002B6E43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36FDDA98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43B7C63F" w14:textId="77777777" w:rsidR="00A9312D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7C3D2E3C" w14:textId="77777777" w:rsidR="002B6E43" w:rsidRPr="00824299" w:rsidRDefault="002B6E43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2239B59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01661802" w14:textId="172A1488" w:rsidR="005D5B03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446263AC" w14:textId="77777777" w:rsidR="00EA592C" w:rsidRPr="00CF320D" w:rsidRDefault="00EA592C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50F980AC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0ECA1AB5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7DDF5399" w14:textId="3B27FE26" w:rsidR="00A9312D" w:rsidRDefault="00A9312D" w:rsidP="00EA592C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D60124">
        <w:rPr>
          <w:rFonts w:ascii="Calibri" w:hAnsi="Calibri"/>
        </w:rPr>
        <w:t>2024/2025</w:t>
      </w:r>
      <w:r w:rsidR="00117B48">
        <w:rPr>
          <w:rFonts w:ascii="Calibri" w:hAnsi="Calibri"/>
        </w:rPr>
        <w:t xml:space="preserve"> od </w:t>
      </w:r>
      <w:r w:rsidR="00D60124">
        <w:rPr>
          <w:rFonts w:ascii="Calibri" w:hAnsi="Calibri"/>
        </w:rPr>
        <w:t>2</w:t>
      </w:r>
      <w:r w:rsidR="00117B48">
        <w:rPr>
          <w:rFonts w:ascii="Calibri" w:hAnsi="Calibri"/>
        </w:rPr>
        <w:t xml:space="preserve"> września 20</w:t>
      </w:r>
      <w:r w:rsidR="006E2F90">
        <w:rPr>
          <w:rFonts w:ascii="Calibri" w:hAnsi="Calibri"/>
        </w:rPr>
        <w:t>2</w:t>
      </w:r>
      <w:r w:rsidR="00D60124">
        <w:rPr>
          <w:rFonts w:ascii="Calibri" w:hAnsi="Calibri"/>
        </w:rPr>
        <w:t>4</w:t>
      </w:r>
      <w:r w:rsidRPr="00824299">
        <w:rPr>
          <w:rFonts w:ascii="Calibri" w:hAnsi="Calibri"/>
        </w:rPr>
        <w:t xml:space="preserve"> r. </w:t>
      </w:r>
      <w:r w:rsidR="00233BAC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117B48">
        <w:rPr>
          <w:rFonts w:ascii="Calibri" w:hAnsi="Calibri"/>
        </w:rPr>
        <w:t>2</w:t>
      </w:r>
      <w:r w:rsidR="00D60124">
        <w:rPr>
          <w:rFonts w:ascii="Calibri" w:hAnsi="Calibri"/>
        </w:rPr>
        <w:t>7</w:t>
      </w:r>
      <w:r w:rsidR="00117B48">
        <w:rPr>
          <w:rFonts w:ascii="Calibri" w:hAnsi="Calibri"/>
        </w:rPr>
        <w:t xml:space="preserve"> czerwca 202</w:t>
      </w:r>
      <w:r w:rsidR="00D60124">
        <w:rPr>
          <w:rFonts w:ascii="Calibri" w:hAnsi="Calibri"/>
        </w:rPr>
        <w:t>5</w:t>
      </w:r>
      <w:r w:rsidRPr="00824299">
        <w:rPr>
          <w:rFonts w:ascii="Calibri" w:hAnsi="Calibri"/>
        </w:rPr>
        <w:t xml:space="preserve"> r.</w:t>
      </w:r>
    </w:p>
    <w:p w14:paraId="40465119" w14:textId="77777777" w:rsidR="00EA592C" w:rsidRPr="00EA592C" w:rsidRDefault="00EA592C" w:rsidP="00E62676">
      <w:pPr>
        <w:spacing w:line="276" w:lineRule="auto"/>
        <w:ind w:left="383" w:right="-142" w:firstLine="0"/>
        <w:jc w:val="both"/>
        <w:rPr>
          <w:rFonts w:ascii="Calibri" w:hAnsi="Calibri"/>
        </w:rPr>
      </w:pPr>
    </w:p>
    <w:p w14:paraId="0F6C44AC" w14:textId="77777777" w:rsidR="005807E3" w:rsidRDefault="005807E3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7B96FE01" w14:textId="3D26AA9E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6A9B5C14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652864DF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59B2B7A5" w14:textId="77777777" w:rsidR="00A9312D" w:rsidRPr="00FF2B42" w:rsidRDefault="00A9312D" w:rsidP="00A931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383C1FB7" w14:textId="77777777" w:rsidR="00A9312D" w:rsidRPr="009E7033" w:rsidRDefault="00A9312D" w:rsidP="009E703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1E0141">
        <w:rPr>
          <w:rFonts w:ascii="Calibri" w:hAnsi="Calibri" w:cs="Tahoma"/>
          <w:color w:val="000000"/>
          <w:shd w:val="clear" w:color="auto" w:fill="FFFFFF"/>
        </w:rPr>
        <w:t>wynagrodzenie w wysok</w:t>
      </w:r>
      <w:r w:rsidR="00117B48">
        <w:rPr>
          <w:rFonts w:ascii="Calibri" w:hAnsi="Calibri" w:cs="Tahoma"/>
          <w:color w:val="000000"/>
          <w:shd w:val="clear" w:color="auto" w:fill="FFFFFF"/>
        </w:rPr>
        <w:t>ości ...............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 z</w:t>
      </w:r>
      <w:r w:rsidRPr="001E0141">
        <w:rPr>
          <w:rFonts w:ascii="Calibri" w:hAnsi="Calibri" w:cs="Tahoma"/>
          <w:color w:val="000000"/>
          <w:shd w:val="clear" w:color="auto" w:fill="FFFFFF"/>
        </w:rPr>
        <w:t>łotych netto plus podat</w:t>
      </w:r>
      <w:r w:rsidR="00117B48">
        <w:rPr>
          <w:rFonts w:ascii="Calibri" w:hAnsi="Calibri" w:cs="Tahoma"/>
          <w:color w:val="000000"/>
          <w:shd w:val="clear" w:color="auto" w:fill="FFFFFF"/>
        </w:rPr>
        <w:t>ek VAT w wysokości ........... zł</w:t>
      </w:r>
      <w:r w:rsidRPr="001E0141">
        <w:rPr>
          <w:rFonts w:ascii="Calibri" w:hAnsi="Calibri" w:cs="Tahoma"/>
          <w:color w:val="000000"/>
          <w:shd w:val="clear" w:color="auto" w:fill="FFFFFF"/>
        </w:rPr>
        <w:t>, co stanowi wartość brutto w wysokoś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ci </w:t>
      </w:r>
      <w:r w:rsidR="00117B48">
        <w:rPr>
          <w:rFonts w:ascii="Calibri" w:hAnsi="Calibri" w:cs="Tahoma"/>
          <w:color w:val="000000"/>
          <w:shd w:val="clear" w:color="auto" w:fill="FFFFFF"/>
        </w:rPr>
        <w:t xml:space="preserve"> ...........</w:t>
      </w:r>
      <w:r w:rsidRPr="001E0141">
        <w:rPr>
          <w:rFonts w:ascii="Calibri" w:hAnsi="Calibri" w:cs="Tahoma"/>
          <w:color w:val="000000"/>
          <w:shd w:val="clear" w:color="auto" w:fill="FFFFFF"/>
        </w:rPr>
        <w:t xml:space="preserve"> złotych za</w:t>
      </w:r>
      <w:r w:rsidR="009E7033">
        <w:rPr>
          <w:rFonts w:ascii="Calibri" w:hAnsi="Calibri" w:cs="Tahoma"/>
          <w:color w:val="000000"/>
          <w:shd w:val="clear" w:color="auto" w:fill="FFFFFF"/>
        </w:rPr>
        <w:t xml:space="preserve"> jeden dzień świadczonej usługi.</w:t>
      </w:r>
    </w:p>
    <w:p w14:paraId="75998319" w14:textId="77777777" w:rsidR="00A9312D" w:rsidRPr="00551131" w:rsidRDefault="00A9312D" w:rsidP="00A9312D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umowy </w:t>
      </w:r>
      <w:r w:rsidR="001E0141">
        <w:rPr>
          <w:rFonts w:ascii="Calibri" w:eastAsia="Calibri" w:hAnsi="Calibri"/>
          <w:color w:val="000000"/>
          <w:sz w:val="22"/>
          <w:szCs w:val="22"/>
        </w:rPr>
        <w:t>nie</w:t>
      </w:r>
      <w:r w:rsidR="00117B48">
        <w:rPr>
          <w:rFonts w:ascii="Calibri" w:eastAsia="Calibri" w:hAnsi="Calibri"/>
          <w:color w:val="000000"/>
          <w:sz w:val="22"/>
          <w:szCs w:val="22"/>
        </w:rPr>
        <w:t xml:space="preserve"> może przekroczyć 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1D474B33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531C9368" w14:textId="77777777" w:rsidR="00A9312D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 xml:space="preserve">i </w:t>
      </w:r>
      <w:r w:rsidR="00551131">
        <w:rPr>
          <w:rFonts w:ascii="Calibri" w:hAnsi="Calibri"/>
        </w:rPr>
        <w:t>od daty otrzymania</w:t>
      </w:r>
      <w:r w:rsidR="00B469D2">
        <w:rPr>
          <w:rFonts w:ascii="Calibri" w:hAnsi="Calibri"/>
        </w:rPr>
        <w:t xml:space="preserve"> prawidłowo wystawionej</w:t>
      </w:r>
      <w:r w:rsidR="00551131">
        <w:rPr>
          <w:rFonts w:ascii="Calibri" w:hAnsi="Calibri"/>
        </w:rPr>
        <w:t xml:space="preserve"> faktury VAT.</w:t>
      </w:r>
    </w:p>
    <w:p w14:paraId="0A4FD93F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344DFEE8" w14:textId="5CE92743" w:rsidR="009E7033" w:rsidRPr="00B469D2" w:rsidRDefault="00A9312D" w:rsidP="00B469D2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lastRenderedPageBreak/>
        <w:t>Wszelkie rozliczenia pomiędzy zamawiającym a wykonawcą będą dokonywane w złotych polskich</w:t>
      </w:r>
      <w:r w:rsidR="007A4E95">
        <w:rPr>
          <w:rFonts w:ascii="Calibri" w:eastAsia="Calibri" w:hAnsi="Calibri"/>
        </w:rPr>
        <w:t xml:space="preserve"> </w:t>
      </w:r>
      <w:r w:rsidRPr="00FF2B42">
        <w:rPr>
          <w:rFonts w:ascii="Calibri" w:eastAsia="Calibri" w:hAnsi="Calibri"/>
        </w:rPr>
        <w:t>(PLN).</w:t>
      </w:r>
    </w:p>
    <w:p w14:paraId="2F38ECE3" w14:textId="77777777" w:rsidR="009E7033" w:rsidRDefault="009E7033" w:rsidP="00A9312D">
      <w:pPr>
        <w:pStyle w:val="FR2"/>
        <w:spacing w:before="0" w:line="276" w:lineRule="auto"/>
        <w:jc w:val="center"/>
        <w:rPr>
          <w:rFonts w:ascii="Calibri" w:hAnsi="Calibri" w:cs="Times New Roman"/>
          <w:noProof w:val="0"/>
          <w:sz w:val="22"/>
          <w:szCs w:val="22"/>
        </w:rPr>
      </w:pPr>
    </w:p>
    <w:p w14:paraId="35E49BC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7</w:t>
      </w:r>
    </w:p>
    <w:p w14:paraId="1E39F16C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2FEF8FE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471732F" w14:textId="77777777" w:rsidR="00A9312D" w:rsidRPr="00824299" w:rsidRDefault="00A9312D" w:rsidP="00A9312D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niewykonanie lub nienależyte wykonanie umowy w formie kary umownej, w następujących przypadkach i wysokościach:</w:t>
      </w:r>
    </w:p>
    <w:p w14:paraId="5F5C7DC1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026528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7A515157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>umowy lub za nieuzasadnioną zwłokę w dowozie przekraczającym o dwie godziny planowany czas dowozu w stosunku do czasu określonego w załączniku nr 1 do umowy,</w:t>
      </w:r>
    </w:p>
    <w:p w14:paraId="1CAA7CF4" w14:textId="13EFB472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wysokości 1000 </w:t>
      </w:r>
      <w:r w:rsidR="000A4C02">
        <w:rPr>
          <w:rFonts w:ascii="Calibri" w:hAnsi="Calibri"/>
        </w:rPr>
        <w:t xml:space="preserve">złotych </w:t>
      </w:r>
      <w:r w:rsidRPr="00824299">
        <w:rPr>
          <w:rFonts w:ascii="Calibri" w:hAnsi="Calibri"/>
        </w:rPr>
        <w:t>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53886A57" w14:textId="4C5368F6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nie wykonania obowiązków, o którym mowa w § 4 umowy, w wysokości </w:t>
      </w:r>
      <w:r w:rsidR="00AD4B23">
        <w:rPr>
          <w:rFonts w:ascii="Calibri" w:hAnsi="Calibri"/>
        </w:rPr>
        <w:t>3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3364734F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§2 ust. 1 lit. a umowy, w wysokości 1000 zł za każdy ujawniony przypadek,</w:t>
      </w:r>
    </w:p>
    <w:p w14:paraId="2FA86029" w14:textId="77777777" w:rsidR="00A9312D" w:rsidRPr="00824299" w:rsidRDefault="00A9312D" w:rsidP="00A9312D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697DE327" w14:textId="77777777" w:rsidR="00A9312D" w:rsidRDefault="00A9312D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1D803C57" w14:textId="77777777" w:rsidR="00B469D2" w:rsidRPr="00551131" w:rsidRDefault="00B469D2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5B97A208" w14:textId="77777777" w:rsidR="00A9312D" w:rsidRPr="00824299" w:rsidRDefault="00A9312D" w:rsidP="00A9312D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2FF13C" w14:textId="77777777" w:rsidR="00A9312D" w:rsidRPr="00824299" w:rsidRDefault="00A9312D" w:rsidP="00A9312D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41466CF4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45CEA488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238AD1B8" w14:textId="06ACA2A9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w interesie publicznym, czego nie można było przewidzieć w chwili zawarcia umowy, lub dalsze wykonywanie umowy może zagrozić istotnemu interesowi bezpieczeństwa państwa lub bezpieczeństwu </w:t>
      </w:r>
      <w:r w:rsidR="007A4E95" w:rsidRPr="00824299">
        <w:rPr>
          <w:rFonts w:ascii="Calibri" w:hAnsi="Calibri"/>
          <w:sz w:val="22"/>
          <w:szCs w:val="22"/>
        </w:rPr>
        <w:t>publicznemu, Zamawiający</w:t>
      </w:r>
      <w:r w:rsidRPr="00824299">
        <w:rPr>
          <w:rFonts w:ascii="Calibri" w:hAnsi="Calibri"/>
          <w:sz w:val="22"/>
          <w:szCs w:val="22"/>
        </w:rPr>
        <w:t xml:space="preserve"> może odstąpić od umowy w terminie 30 dni od dnia powzięcia wiadomości o tych okolicznościach. W takim przypadku Wykonawca może żądać wyłącznie wynagrodzenia należnego z tytułu wykonania części umowy.</w:t>
      </w:r>
    </w:p>
    <w:p w14:paraId="1F9C514B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026528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4AE76EBB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B8FD686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48259D4F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6610B63D" w14:textId="6DEA2D30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lastRenderedPageBreak/>
        <w:t>gdy wysokość naliczonych</w:t>
      </w:r>
      <w:r w:rsidR="000A4C02">
        <w:rPr>
          <w:rFonts w:ascii="Calibri" w:eastAsia="Calibri" w:hAnsi="Calibri"/>
          <w:sz w:val="22"/>
          <w:szCs w:val="22"/>
        </w:rPr>
        <w:t xml:space="preserve"> </w:t>
      </w:r>
      <w:r w:rsidRPr="00824299">
        <w:rPr>
          <w:rFonts w:ascii="Calibri" w:eastAsia="Calibri" w:hAnsi="Calibri"/>
          <w:sz w:val="22"/>
          <w:szCs w:val="22"/>
        </w:rPr>
        <w:t>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2A2C3A7F" w14:textId="77777777" w:rsidR="00A9312D" w:rsidRPr="00824299" w:rsidRDefault="00A9312D" w:rsidP="00A9312D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7DCCE908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3914E260" w14:textId="3DFC9A82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 xml:space="preserve">z okoliczności wskazanej w art. 145a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 xml:space="preserve">W takim przypadku Wykonawca może żądać wyłącznie wynagrodzenia </w:t>
      </w:r>
      <w:r w:rsidR="007A4E95" w:rsidRPr="00824299">
        <w:rPr>
          <w:rFonts w:ascii="Calibri" w:hAnsi="Calibri"/>
          <w:sz w:val="22"/>
          <w:szCs w:val="22"/>
        </w:rPr>
        <w:t>należnego</w:t>
      </w:r>
      <w:r w:rsidR="007A4E95">
        <w:rPr>
          <w:rFonts w:ascii="Calibri" w:hAnsi="Calibri"/>
          <w:sz w:val="22"/>
          <w:szCs w:val="22"/>
        </w:rPr>
        <w:t>,</w:t>
      </w:r>
      <w:r w:rsidR="007A4E95" w:rsidRPr="00824299">
        <w:rPr>
          <w:rFonts w:ascii="Calibri" w:hAnsi="Calibri"/>
          <w:sz w:val="22"/>
          <w:szCs w:val="22"/>
        </w:rPr>
        <w:t xml:space="preserve"> z</w:t>
      </w:r>
      <w:r w:rsidRPr="00824299">
        <w:rPr>
          <w:rFonts w:ascii="Calibri" w:hAnsi="Calibri"/>
          <w:sz w:val="22"/>
          <w:szCs w:val="22"/>
        </w:rPr>
        <w:t xml:space="preserve"> tytułu wykonania części umowy.</w:t>
      </w:r>
    </w:p>
    <w:p w14:paraId="711E5BD4" w14:textId="77777777" w:rsidR="00EA592C" w:rsidRPr="00824299" w:rsidRDefault="00EA592C" w:rsidP="00EA592C">
      <w:pPr>
        <w:pStyle w:val="Tekstpodstawowy"/>
        <w:numPr>
          <w:ilvl w:val="12"/>
          <w:numId w:val="0"/>
        </w:num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575191E1" w14:textId="77777777" w:rsidR="00A9312D" w:rsidRPr="00824299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9</w:t>
      </w:r>
    </w:p>
    <w:p w14:paraId="6F564013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2176413E" w14:textId="77777777" w:rsidR="00EA592C" w:rsidRPr="00EA592C" w:rsidRDefault="00EA592C" w:rsidP="00EA592C">
      <w:pPr>
        <w:spacing w:line="276" w:lineRule="auto"/>
        <w:jc w:val="center"/>
        <w:rPr>
          <w:rFonts w:ascii="Calibri" w:hAnsi="Calibri"/>
          <w:b/>
        </w:rPr>
      </w:pPr>
    </w:p>
    <w:p w14:paraId="50B19ED2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Wszelkie zmiany i uzupełnienia niniejszej umowy, w tym zmiany o charakterze nieistotnym, wymagają pod rygorem nieważności formy pisemnej w postaci aneksu.</w:t>
      </w:r>
    </w:p>
    <w:p w14:paraId="4926BA13" w14:textId="42C14616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Istotna zmiana zawartej umowy wymaga przeprowadzenia nowego postępowania o udzielenie zamówienia, zgodnie z art. 454 ust. 1 ustawy Prawo zamówień publicznych.</w:t>
      </w:r>
    </w:p>
    <w:p w14:paraId="6DBD584C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Zakazuje się zmian postanowień zawartej umowy, jeżeli zmiana umowy powoduje, że charakter umowy zmienia się w sposób istotny w stosunku do pierwotnej umowy, o których mowa </w:t>
      </w:r>
      <w:r w:rsidRPr="00EA592C">
        <w:rPr>
          <w:rFonts w:ascii="Calibri" w:eastAsia="CIDFont+F2" w:hAnsi="Calibri" w:cs="Calibri"/>
          <w:lang w:eastAsia="en-US"/>
        </w:rPr>
        <w:br/>
        <w:t xml:space="preserve">w art. 454 ust. 2 ustawy Prawo zamówień publicznych, w szczególności, jeżeli zmiana polega </w:t>
      </w:r>
      <w:r w:rsidRPr="00EA592C">
        <w:rPr>
          <w:rFonts w:ascii="Calibri" w:eastAsia="CIDFont+F2" w:hAnsi="Calibri" w:cs="Calibri"/>
          <w:lang w:eastAsia="en-US"/>
        </w:rPr>
        <w:br/>
        <w:t xml:space="preserve">na zastąpieniu Wykonawcy, któremu Zamawiający udzielił zamówienia nowym Wykonawcą, </w:t>
      </w:r>
      <w:r w:rsidRPr="00EA592C">
        <w:rPr>
          <w:rFonts w:ascii="Calibri" w:eastAsia="CIDFont+F2" w:hAnsi="Calibri" w:cs="Calibri"/>
          <w:lang w:eastAsia="en-US"/>
        </w:rPr>
        <w:br/>
        <w:t>w przypadkach innych, niż wskazane w art. 455 ust. 1 pkt 2 ustawy Prawo zamówień publicznych.</w:t>
      </w:r>
    </w:p>
    <w:p w14:paraId="13F13CF2" w14:textId="4F1248D5" w:rsidR="00EA592C" w:rsidRPr="00EA592C" w:rsidRDefault="00EA592C" w:rsidP="00EA592C">
      <w:pPr>
        <w:numPr>
          <w:ilvl w:val="0"/>
          <w:numId w:val="14"/>
        </w:numPr>
        <w:tabs>
          <w:tab w:val="num" w:pos="426"/>
        </w:tabs>
        <w:suppressAutoHyphens/>
        <w:autoSpaceDE/>
        <w:autoSpaceDN/>
        <w:adjustRightInd/>
        <w:spacing w:line="288" w:lineRule="auto"/>
        <w:ind w:left="425" w:hanging="425"/>
        <w:jc w:val="both"/>
        <w:rPr>
          <w:rFonts w:ascii="Calibri" w:eastAsia="CIDFont+F2" w:hAnsi="Calibri" w:cs="Calibri"/>
          <w:kern w:val="1"/>
          <w:lang w:eastAsia="ar-SA"/>
        </w:rPr>
      </w:pPr>
      <w:r w:rsidRPr="00EA592C">
        <w:rPr>
          <w:rFonts w:ascii="Calibri" w:eastAsia="CIDFont+F2" w:hAnsi="Calibri" w:cs="Calibri"/>
          <w:kern w:val="1"/>
          <w:lang w:eastAsia="ar-SA"/>
        </w:rPr>
        <w:t xml:space="preserve">Do zmian umowy mają zastosowanie zapisy art. 15 r </w:t>
      </w:r>
      <w:r w:rsidRPr="00EA592C">
        <w:rPr>
          <w:rFonts w:ascii="Calibri" w:eastAsia="CIDFont+F2" w:hAnsi="Calibri" w:cs="Calibri"/>
          <w:bCs/>
          <w:kern w:val="1"/>
          <w:lang w:eastAsia="ar-SA"/>
        </w:rPr>
        <w:t>Ustawy z dnia 2 marca 2020 r. o szczególnych rozwiązaniach związanych z zapobieganiem, przeciwdziałaniem i zwalczaniem COVID-19, innych chorób zakaźnych oraz wywołanych nimi sytuacji kryzysowych.</w:t>
      </w:r>
    </w:p>
    <w:p w14:paraId="28BBC198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45FEA81B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w zakresie wynagrodzenia Wykonawcy w przypadku zmiany:</w:t>
      </w:r>
    </w:p>
    <w:p w14:paraId="5583DD03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powszechnie obowiązujących przepisów prawa podatkowego w zakresie stawki podatku VAT, mające wpływ na wysokość ceny brutto za świadczoną usługę. W przypadku ustawowej zmiany stawki podatku VAT, należne Wykonawcy z tytułu wykonania 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3EC2A7B0" w14:textId="45E34CA5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wysokości minimalnego wynagrodzenia za pracę albo wysokości minimalnej stawki godzinowej ustalonych na podstawie ustawy z dnia 10 października 2002 r.</w:t>
      </w:r>
      <w:r>
        <w:rPr>
          <w:rFonts w:ascii="Calibri" w:eastAsia="CIDFont+F2" w:hAnsi="Calibri" w:cs="Calibri"/>
          <w:lang w:eastAsia="en-US"/>
        </w:rPr>
        <w:t xml:space="preserve">, </w:t>
      </w:r>
      <w:r w:rsidRPr="00EA592C">
        <w:rPr>
          <w:rFonts w:ascii="Calibri" w:eastAsia="CIDFont+F2" w:hAnsi="Calibri" w:cs="Calibri"/>
          <w:lang w:eastAsia="en-US"/>
        </w:rPr>
        <w:t>o minimalnym wynagrodzeniu za pracę,</w:t>
      </w:r>
    </w:p>
    <w:p w14:paraId="4CA7DE7B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5F0F02D4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88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lastRenderedPageBreak/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5DEC594D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76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4F2ADA74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umowy następują na pisemny wniosek jednej ze Stron wraz z uzasadnieniem konieczności wprowadzenia tych zmian.</w:t>
      </w:r>
    </w:p>
    <w:p w14:paraId="11566E8F" w14:textId="77777777" w:rsidR="001E0141" w:rsidRDefault="001E0141" w:rsidP="00EA592C">
      <w:pPr>
        <w:pStyle w:val="Bezodstpw"/>
        <w:rPr>
          <w:b/>
        </w:rPr>
      </w:pPr>
    </w:p>
    <w:p w14:paraId="20983538" w14:textId="7396D826" w:rsidR="00601C31" w:rsidRDefault="00601C31" w:rsidP="00601C31">
      <w:pPr>
        <w:pStyle w:val="Bezodstpw"/>
        <w:jc w:val="center"/>
        <w:rPr>
          <w:b/>
        </w:rPr>
      </w:pPr>
      <w:r>
        <w:rPr>
          <w:b/>
        </w:rPr>
        <w:t>§ 10</w:t>
      </w:r>
    </w:p>
    <w:p w14:paraId="0A3E5BE5" w14:textId="77777777" w:rsidR="00601C31" w:rsidRDefault="00601C31" w:rsidP="00601C31">
      <w:pPr>
        <w:pStyle w:val="Bezodstpw"/>
        <w:jc w:val="center"/>
        <w:rPr>
          <w:b/>
        </w:rPr>
      </w:pPr>
      <w:r>
        <w:rPr>
          <w:b/>
        </w:rPr>
        <w:t xml:space="preserve">Ochrona Danych Osobowych </w:t>
      </w:r>
      <w:r w:rsidRPr="00CD5A2C">
        <w:rPr>
          <w:b/>
        </w:rPr>
        <w:t>RODO</w:t>
      </w:r>
    </w:p>
    <w:p w14:paraId="15581CA9" w14:textId="77777777" w:rsidR="00601C31" w:rsidRDefault="00601C31" w:rsidP="00601C31">
      <w:pPr>
        <w:pStyle w:val="Bezodstpw"/>
        <w:jc w:val="center"/>
        <w:rPr>
          <w:b/>
        </w:rPr>
      </w:pPr>
    </w:p>
    <w:p w14:paraId="70504945" w14:textId="66782BC0" w:rsidR="00601C31" w:rsidRPr="0058474B" w:rsidRDefault="00601C31" w:rsidP="00601C31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1. </w:t>
      </w:r>
      <w:r w:rsidRPr="0058474B">
        <w:rPr>
          <w:rFonts w:ascii="Calibri" w:hAnsi="Calibri" w:cs="Calibri"/>
          <w:color w:val="000000"/>
          <w:lang w:eastAsia="ar-SA"/>
        </w:rPr>
        <w:t xml:space="preserve">Dane osobowe uzyskane przez Wykonawcę w ramach wykonywania Umowy będą przetwarzane zgodnie z przepisami Rozporządzenia Parlamentu Europejskiego I Rady 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(UE) 2016/679 </w:t>
      </w:r>
      <w:r w:rsidRPr="0058474B">
        <w:rPr>
          <w:rFonts w:ascii="Calibri" w:hAnsi="Calibri" w:cs="Calibri"/>
          <w:color w:val="000000"/>
          <w:lang w:eastAsia="ar-SA"/>
        </w:rPr>
        <w:t xml:space="preserve">z dnia 27 kwietnia 2016 r. w sprawie ochrony osób fizycznych w związku z przetwarzaniem danych osobowych i w sprawie swobodnego przepływu takich danych oraz uchylenia Dyrektywy </w:t>
      </w:r>
      <w:r w:rsidRPr="0058474B">
        <w:rPr>
          <w:rFonts w:ascii="Calibri" w:hAnsi="Calibri" w:cs="Calibri"/>
          <w:caps/>
          <w:color w:val="000000"/>
          <w:lang w:eastAsia="ar-SA"/>
        </w:rPr>
        <w:t>95/46/WE (</w:t>
      </w:r>
      <w:r w:rsidRPr="0058474B">
        <w:rPr>
          <w:rFonts w:ascii="Calibri" w:hAnsi="Calibri" w:cs="Calibri"/>
          <w:color w:val="000000"/>
          <w:lang w:eastAsia="ar-SA"/>
        </w:rPr>
        <w:t>ogólne rozporządzenie o ochronie danych</w:t>
      </w:r>
      <w:r w:rsidRPr="0058474B">
        <w:rPr>
          <w:rFonts w:ascii="Calibri" w:hAnsi="Calibri" w:cs="Calibri"/>
          <w:caps/>
          <w:color w:val="000000"/>
          <w:lang w:eastAsia="ar-SA"/>
        </w:rPr>
        <w:t xml:space="preserve">) </w:t>
      </w:r>
      <w:r w:rsidRPr="0058474B">
        <w:rPr>
          <w:rFonts w:ascii="Calibri" w:hAnsi="Calibri" w:cs="Calibri"/>
          <w:bCs/>
          <w:color w:val="000000"/>
          <w:lang w:eastAsia="ar-SA"/>
        </w:rPr>
        <w:t>z dnia 27 kwietnia 2016 r.  (Dz.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Urz.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>UE.</w:t>
      </w:r>
      <w:r>
        <w:rPr>
          <w:rFonts w:ascii="Calibri" w:hAnsi="Calibri" w:cs="Calibri"/>
          <w:bCs/>
          <w:color w:val="000000"/>
          <w:lang w:eastAsia="ar-SA"/>
        </w:rPr>
        <w:t xml:space="preserve"> </w:t>
      </w:r>
      <w:r w:rsidRPr="0058474B">
        <w:rPr>
          <w:rFonts w:ascii="Calibri" w:hAnsi="Calibri" w:cs="Calibri"/>
          <w:bCs/>
          <w:color w:val="000000"/>
          <w:lang w:eastAsia="ar-SA"/>
        </w:rPr>
        <w:t xml:space="preserve">L Nr 119, str. 1), oraz ustawą z dnia </w:t>
      </w:r>
      <w:r w:rsidRPr="0058474B">
        <w:rPr>
          <w:rFonts w:ascii="Calibri" w:hAnsi="Calibri" w:cs="Calibri"/>
          <w:bCs/>
          <w:color w:val="000000"/>
          <w:shd w:val="clear" w:color="auto" w:fill="FFFFFF"/>
          <w:lang w:eastAsia="ar-SA"/>
        </w:rPr>
        <w:t>z dnia 10 maja 2018 r. </w:t>
      </w:r>
      <w:r w:rsidRPr="0058474B">
        <w:rPr>
          <w:rFonts w:ascii="Calibri" w:hAnsi="Calibri" w:cs="Calibri"/>
          <w:color w:val="000000"/>
          <w:lang w:eastAsia="ar-SA"/>
        </w:rPr>
        <w:t xml:space="preserve"> o ochronie danych osobowych </w:t>
      </w:r>
      <w:r w:rsidR="000A4C02">
        <w:rPr>
          <w:rFonts w:ascii="Calibri" w:hAnsi="Calibri" w:cs="Calibri"/>
          <w:color w:val="000000"/>
          <w:lang w:eastAsia="ar-SA"/>
        </w:rPr>
        <w:t>(</w:t>
      </w:r>
      <w:r w:rsidRPr="0058474B">
        <w:rPr>
          <w:rFonts w:ascii="Calibri" w:hAnsi="Calibri" w:cs="Calibri"/>
          <w:bCs/>
          <w:color w:val="000000"/>
          <w:lang w:eastAsia="ar-SA"/>
        </w:rPr>
        <w:t>Dz.U. z 201</w:t>
      </w:r>
      <w:r w:rsidR="000A4C02">
        <w:rPr>
          <w:rFonts w:ascii="Calibri" w:hAnsi="Calibri" w:cs="Calibri"/>
          <w:bCs/>
          <w:color w:val="000000"/>
          <w:lang w:eastAsia="ar-SA"/>
        </w:rPr>
        <w:t>9</w:t>
      </w:r>
      <w:r w:rsidRPr="0058474B">
        <w:rPr>
          <w:rFonts w:ascii="Calibri" w:hAnsi="Calibri" w:cs="Calibri"/>
          <w:bCs/>
          <w:color w:val="000000"/>
          <w:lang w:eastAsia="ar-SA"/>
        </w:rPr>
        <w:t xml:space="preserve"> r. poz. 1</w:t>
      </w:r>
      <w:r w:rsidR="000A4C02">
        <w:rPr>
          <w:rFonts w:ascii="Calibri" w:hAnsi="Calibri" w:cs="Calibri"/>
          <w:bCs/>
          <w:color w:val="000000"/>
          <w:lang w:eastAsia="ar-SA"/>
        </w:rPr>
        <w:t>781</w:t>
      </w:r>
      <w:r w:rsidRPr="0058474B">
        <w:rPr>
          <w:rFonts w:ascii="Calibri" w:hAnsi="Calibri" w:cs="Calibri"/>
          <w:bCs/>
          <w:color w:val="000000"/>
          <w:lang w:eastAsia="ar-SA"/>
        </w:rPr>
        <w:t>)</w:t>
      </w:r>
      <w:r w:rsidRPr="0058474B">
        <w:rPr>
          <w:rFonts w:ascii="Calibri" w:hAnsi="Calibri" w:cs="Calibri"/>
          <w:color w:val="000000"/>
          <w:lang w:eastAsia="ar-SA"/>
        </w:rPr>
        <w:t xml:space="preserve">. </w:t>
      </w:r>
    </w:p>
    <w:p w14:paraId="5317E004" w14:textId="77777777" w:rsidR="00601C31" w:rsidRPr="0058474B" w:rsidRDefault="00601C31" w:rsidP="00601C31">
      <w:pPr>
        <w:widowControl/>
        <w:tabs>
          <w:tab w:val="num" w:pos="360"/>
        </w:tabs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2. </w:t>
      </w:r>
      <w:r w:rsidRPr="0058474B">
        <w:rPr>
          <w:rFonts w:ascii="Calibri" w:hAnsi="Calibri" w:cs="Calibri"/>
          <w:color w:val="000000"/>
          <w:lang w:eastAsia="ar-SA"/>
        </w:rPr>
        <w:t>Wykonawca zobowiązuje się, że:</w:t>
      </w:r>
    </w:p>
    <w:p w14:paraId="55F9CE59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będzie przetwarzał dane osobowe wyłącznie w celu związanym z wykonywaniem Umowy,</w:t>
      </w:r>
    </w:p>
    <w:p w14:paraId="6B6DFE73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będzie przetwarzał dane osobowe w systemach informatycznych zapewniających odpowiedni poziom ich ochrony,</w:t>
      </w:r>
    </w:p>
    <w:p w14:paraId="75C784F9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udostępniał osobom trzecim żadnych danych osobowych otrzymanych od Zamawiającego lub zebranych w imieniu Zamawiającego,</w:t>
      </w:r>
    </w:p>
    <w:p w14:paraId="024546C3" w14:textId="77777777" w:rsidR="00601C31" w:rsidRPr="0058474B" w:rsidRDefault="00601C31" w:rsidP="00601C31">
      <w:pPr>
        <w:widowControl/>
        <w:numPr>
          <w:ilvl w:val="2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color w:val="000000"/>
          <w:lang w:eastAsia="ar-SA"/>
        </w:rPr>
      </w:pPr>
      <w:r w:rsidRPr="0058474B">
        <w:rPr>
          <w:rFonts w:ascii="Calibri" w:hAnsi="Calibri" w:cs="Calibri"/>
          <w:color w:val="000000"/>
          <w:lang w:eastAsia="ar-SA"/>
        </w:rPr>
        <w:t>nie będzie tworzył zbiorów danych osobowych na podstawie otrzymanych danych osobowych.</w:t>
      </w:r>
    </w:p>
    <w:p w14:paraId="36B85585" w14:textId="77777777" w:rsidR="00601C31" w:rsidRPr="0061381C" w:rsidRDefault="00601C31" w:rsidP="00601C31">
      <w:pPr>
        <w:widowControl/>
        <w:numPr>
          <w:ilvl w:val="0"/>
          <w:numId w:val="17"/>
        </w:numPr>
        <w:autoSpaceDE/>
        <w:autoSpaceDN/>
        <w:adjustRightInd/>
        <w:spacing w:after="120" w:line="269" w:lineRule="auto"/>
        <w:contextualSpacing/>
        <w:jc w:val="both"/>
        <w:rPr>
          <w:rFonts w:ascii="Calibri" w:hAnsi="Calibri" w:cs="Calibri"/>
          <w:bCs/>
          <w:color w:val="000000"/>
          <w:lang w:eastAsia="ar-SA"/>
        </w:rPr>
      </w:pPr>
      <w:r w:rsidRPr="0058474B">
        <w:rPr>
          <w:rFonts w:ascii="Calibri" w:hAnsi="Calibri" w:cs="Calibri"/>
          <w:bCs/>
          <w:color w:val="000000"/>
          <w:lang w:eastAsia="ar-SA"/>
        </w:rPr>
        <w:t>Wykonawca zobowiązuje się do przechowywania dokumentów związanych z wykonywaniem Umowy w sposób zapewniający ich integralność.</w:t>
      </w:r>
    </w:p>
    <w:p w14:paraId="3BD40F75" w14:textId="77777777" w:rsidR="00C37E51" w:rsidRDefault="00C37E51" w:rsidP="00EA592C">
      <w:pPr>
        <w:pStyle w:val="FR2"/>
        <w:spacing w:before="0" w:line="276" w:lineRule="auto"/>
        <w:rPr>
          <w:rFonts w:ascii="Calibri" w:hAnsi="Calibri" w:cs="Times New Roman"/>
          <w:b/>
          <w:sz w:val="22"/>
          <w:szCs w:val="22"/>
        </w:rPr>
      </w:pPr>
    </w:p>
    <w:p w14:paraId="5175319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17FD6D0B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704CEF06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527AA394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45E23BE8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132116A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776E3F82" w14:textId="77777777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5B87455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7B7EF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C255DE" w14:textId="77777777" w:rsidR="00A9312D" w:rsidRPr="00824299" w:rsidRDefault="00B469D2" w:rsidP="00A9312D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A9312D" w:rsidRPr="00824299">
        <w:rPr>
          <w:rFonts w:ascii="Calibri" w:hAnsi="Calibri"/>
          <w:b/>
        </w:rPr>
        <w:t>Wykonawca</w:t>
      </w:r>
    </w:p>
    <w:p w14:paraId="22B5F20C" w14:textId="77777777" w:rsidR="000A4C02" w:rsidRDefault="000A4C02" w:rsidP="002E594C">
      <w:pPr>
        <w:spacing w:after="120" w:line="276" w:lineRule="auto"/>
        <w:ind w:left="0" w:firstLine="0"/>
        <w:rPr>
          <w:rFonts w:ascii="Calibri" w:hAnsi="Calibri"/>
        </w:rPr>
      </w:pPr>
    </w:p>
    <w:p w14:paraId="35A7C1C0" w14:textId="52690A1E" w:rsidR="00A9312D" w:rsidRDefault="00A9312D" w:rsidP="002E594C">
      <w:pPr>
        <w:spacing w:after="120" w:line="276" w:lineRule="auto"/>
        <w:ind w:left="5664" w:firstLine="708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Załącznik nr 1</w:t>
      </w:r>
      <w:r>
        <w:rPr>
          <w:rFonts w:ascii="Calibri" w:hAnsi="Calibri"/>
        </w:rPr>
        <w:t xml:space="preserve"> do umowy</w:t>
      </w:r>
    </w:p>
    <w:p w14:paraId="7FC0AC8D" w14:textId="77777777" w:rsidR="003B4A80" w:rsidRPr="00824299" w:rsidRDefault="003B4A80" w:rsidP="003B4A80">
      <w:pPr>
        <w:spacing w:after="120" w:line="240" w:lineRule="auto"/>
        <w:jc w:val="right"/>
        <w:rPr>
          <w:rFonts w:ascii="Calibri" w:hAnsi="Calibri"/>
        </w:rPr>
      </w:pPr>
    </w:p>
    <w:p w14:paraId="0155492F" w14:textId="77777777" w:rsidR="002E594C" w:rsidRPr="00566925" w:rsidRDefault="002E594C" w:rsidP="002E594C">
      <w:pPr>
        <w:pStyle w:val="NormalnyWeb"/>
        <w:spacing w:after="0" w:line="276" w:lineRule="auto"/>
        <w:jc w:val="both"/>
        <w:rPr>
          <w:b/>
          <w:bCs/>
          <w:szCs w:val="22"/>
        </w:rPr>
      </w:pPr>
      <w:r w:rsidRPr="00566925">
        <w:rPr>
          <w:b/>
          <w:bCs/>
          <w:szCs w:val="22"/>
        </w:rPr>
        <w:t>Opis trasy do Ośrodka Szkolno-Wychowawczego im Konrada Mańki w Lublińcu na ul. Stalmacha 90, przedszkola w Lublińcu „Wyspa Szkrabów” na ul. Damrota 15 oraz liczba uczniów wsiadających w poszczególnych miejscowościach.</w:t>
      </w:r>
    </w:p>
    <w:p w14:paraId="3FE53AC9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/>
          <w:bCs/>
          <w:szCs w:val="22"/>
        </w:rPr>
      </w:pPr>
    </w:p>
    <w:p w14:paraId="580CF907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  <w:r w:rsidRPr="00566925">
        <w:rPr>
          <w:bCs/>
          <w:szCs w:val="22"/>
          <w:u w:val="single"/>
        </w:rPr>
        <w:t>Dowóz uczniów rozpoczyna się o godzinie 7:00 z miejscowości:</w:t>
      </w:r>
    </w:p>
    <w:p w14:paraId="04BA55D7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 w:val="18"/>
        </w:rPr>
      </w:pPr>
    </w:p>
    <w:p w14:paraId="7B7BD9D7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</w:rPr>
        <w:t xml:space="preserve">Sieraków Śląski – 2 uczniów, 2 dzieci </w:t>
      </w:r>
      <w:r w:rsidRPr="00566925">
        <w:rPr>
          <w:bCs/>
          <w:szCs w:val="22"/>
        </w:rPr>
        <w:t xml:space="preserve">(przedszkole w Lublińcu „Wyspa Szkrabów”) </w:t>
      </w:r>
    </w:p>
    <w:p w14:paraId="59610AE9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>Patoka – 4 uczniów (w tym uczeń na wózku inwalidzkim)</w:t>
      </w:r>
    </w:p>
    <w:p w14:paraId="7AEC6595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>Molna – 2 uczniów</w:t>
      </w:r>
    </w:p>
    <w:p w14:paraId="5A01F645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 xml:space="preserve">Jeżowa – 1 uczeń (uczeń na wózku inwalidzkim), 1 dziecko (przedszkole w Lublińcu „Wyspa Szkrabów”) </w:t>
      </w:r>
    </w:p>
    <w:p w14:paraId="185199B3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 xml:space="preserve">Ciasna – </w:t>
      </w:r>
      <w:r>
        <w:rPr>
          <w:bCs/>
          <w:szCs w:val="22"/>
        </w:rPr>
        <w:t>3</w:t>
      </w:r>
      <w:r w:rsidRPr="00566925">
        <w:rPr>
          <w:bCs/>
          <w:szCs w:val="22"/>
        </w:rPr>
        <w:t xml:space="preserve"> uczniów</w:t>
      </w:r>
    </w:p>
    <w:p w14:paraId="0D821955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Glinica – 2 uczniów</w:t>
      </w:r>
    </w:p>
    <w:p w14:paraId="53129949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do Specjalnego Ośrodka Szkolno-Wychowawczego im. Konrada Mańki w Lublińcu, do przedszkola w Lublińcu „Wyspa Szkrabów.</w:t>
      </w:r>
    </w:p>
    <w:p w14:paraId="0B8F6355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</w:p>
    <w:p w14:paraId="16E2773E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  <w:r w:rsidRPr="00566925">
        <w:rPr>
          <w:bCs/>
          <w:u w:val="single"/>
        </w:rPr>
        <w:t>Powrót uczniów rozpoczyna się o godzinie 15:30 ze Specjalnego Ośrodka Szkolno-Wychowawczego im. Konrada Mańki w Lublińcu, przedszkola w Lublińcu „Wyspa Szkrabów” do miejscowości:</w:t>
      </w:r>
    </w:p>
    <w:p w14:paraId="09054451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  <w:sz w:val="18"/>
        </w:rPr>
      </w:pPr>
    </w:p>
    <w:p w14:paraId="2A1A9325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Glinica – 2 uczniów</w:t>
      </w:r>
    </w:p>
    <w:p w14:paraId="588BC35D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Ciasna – </w:t>
      </w:r>
      <w:r>
        <w:rPr>
          <w:bCs/>
        </w:rPr>
        <w:t>3</w:t>
      </w:r>
      <w:r w:rsidRPr="00566925">
        <w:rPr>
          <w:bCs/>
        </w:rPr>
        <w:t xml:space="preserve"> uczniów</w:t>
      </w:r>
    </w:p>
    <w:p w14:paraId="04D2A739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Molna – 2 uczniów</w:t>
      </w:r>
    </w:p>
    <w:p w14:paraId="2065E06B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Jeżowa – 1 uczeń (</w:t>
      </w:r>
      <w:r w:rsidRPr="00566925">
        <w:rPr>
          <w:bCs/>
          <w:szCs w:val="22"/>
        </w:rPr>
        <w:t>uczeń na wózku inwalidzkim)</w:t>
      </w:r>
      <w:r w:rsidRPr="00566925">
        <w:rPr>
          <w:bCs/>
        </w:rPr>
        <w:t xml:space="preserve">, 1 dziecko </w:t>
      </w:r>
      <w:r w:rsidRPr="00566925">
        <w:rPr>
          <w:bCs/>
          <w:szCs w:val="22"/>
        </w:rPr>
        <w:t>(przedszkole w Lublińcu „Wyspa Szkrabów”)</w:t>
      </w:r>
    </w:p>
    <w:p w14:paraId="7F5F30E0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Patoka – 4 uczniów </w:t>
      </w:r>
      <w:r w:rsidRPr="00566925">
        <w:rPr>
          <w:bCs/>
          <w:szCs w:val="22"/>
        </w:rPr>
        <w:t>(w tym uczeń na wózku inwalidzkim)</w:t>
      </w:r>
    </w:p>
    <w:p w14:paraId="01E2F093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Sieraków Śląski – 2 uczniów, 2 dzieci </w:t>
      </w:r>
      <w:r w:rsidRPr="00566925">
        <w:rPr>
          <w:bCs/>
          <w:szCs w:val="22"/>
        </w:rPr>
        <w:t>(przedszkole w Lublińcu „Wyspa Szkrabów”)</w:t>
      </w:r>
    </w:p>
    <w:p w14:paraId="7A33D9CB" w14:textId="77777777" w:rsidR="002E594C" w:rsidRPr="00566925" w:rsidRDefault="002E594C" w:rsidP="002E594C">
      <w:pPr>
        <w:pStyle w:val="NormalnyWeb"/>
        <w:spacing w:before="0" w:beforeAutospacing="0" w:after="0" w:line="276" w:lineRule="auto"/>
        <w:jc w:val="both"/>
        <w:rPr>
          <w:bCs/>
        </w:rPr>
      </w:pPr>
    </w:p>
    <w:p w14:paraId="323728E6" w14:textId="77777777" w:rsidR="002E594C" w:rsidRPr="00566925" w:rsidRDefault="002E594C" w:rsidP="002E594C"/>
    <w:p w14:paraId="494D984D" w14:textId="77777777" w:rsidR="00A9312D" w:rsidRPr="00150BA3" w:rsidRDefault="00A9312D" w:rsidP="00117B48">
      <w:pPr>
        <w:pStyle w:val="NormalnyWeb"/>
        <w:spacing w:before="0" w:beforeAutospacing="0" w:after="0" w:line="360" w:lineRule="auto"/>
        <w:jc w:val="both"/>
        <w:rPr>
          <w:rFonts w:ascii="Calibri" w:hAnsi="Calibri"/>
          <w:b/>
          <w:bCs/>
          <w:sz w:val="14"/>
          <w:szCs w:val="22"/>
        </w:rPr>
      </w:pPr>
    </w:p>
    <w:p w14:paraId="40D8AE8B" w14:textId="77777777" w:rsidR="00A9312D" w:rsidRPr="00824299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53ACEBE7" w14:textId="77777777" w:rsidR="00A9312D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BE2DBD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919195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12EE85C3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638E4B2D" w14:textId="77777777" w:rsidR="00A9312D" w:rsidRPr="00D46D71" w:rsidRDefault="00071F6F" w:rsidP="00071F6F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</w:p>
    <w:p w14:paraId="64E6E62C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0919043F" w14:textId="77777777" w:rsidR="004959F2" w:rsidRDefault="004959F2"/>
    <w:sectPr w:rsidR="004959F2" w:rsidSect="000A4C02">
      <w:headerReference w:type="default" r:id="rId7"/>
      <w:headerReference w:type="firs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F5BF2" w14:textId="77777777" w:rsidR="002C283F" w:rsidRDefault="002C283F" w:rsidP="00657F8B">
      <w:pPr>
        <w:spacing w:line="240" w:lineRule="auto"/>
      </w:pPr>
      <w:r>
        <w:separator/>
      </w:r>
    </w:p>
  </w:endnote>
  <w:endnote w:type="continuationSeparator" w:id="0">
    <w:p w14:paraId="0A32439E" w14:textId="77777777" w:rsidR="002C283F" w:rsidRDefault="002C283F" w:rsidP="00657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2ACD8" w14:textId="77777777" w:rsidR="002C283F" w:rsidRDefault="002C283F" w:rsidP="00657F8B">
      <w:pPr>
        <w:spacing w:line="240" w:lineRule="auto"/>
      </w:pPr>
      <w:r>
        <w:separator/>
      </w:r>
    </w:p>
  </w:footnote>
  <w:footnote w:type="continuationSeparator" w:id="0">
    <w:p w14:paraId="3EBD1EFF" w14:textId="77777777" w:rsidR="002C283F" w:rsidRDefault="002C283F" w:rsidP="00657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704BF" w14:textId="77777777" w:rsidR="00657F8B" w:rsidRDefault="00657F8B" w:rsidP="00657F8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A74E5" w14:textId="77777777" w:rsidR="00EA592C" w:rsidRPr="00EA592C" w:rsidRDefault="00EA592C" w:rsidP="00EA592C">
    <w:pPr>
      <w:pStyle w:val="Nagwek"/>
      <w:jc w:val="right"/>
      <w:rPr>
        <w:rFonts w:asciiTheme="minorHAnsi" w:hAnsiTheme="minorHAnsi" w:cstheme="minorHAnsi"/>
      </w:rPr>
    </w:pPr>
    <w:r w:rsidRPr="00EA592C">
      <w:rPr>
        <w:rFonts w:asciiTheme="minorHAnsi" w:hAnsiTheme="minorHAnsi" w:cstheme="minorHAnsi"/>
      </w:rPr>
      <w:t>Załącznik nr 8 do SWZ - -wzór umowy do części 2 zamówienia</w:t>
    </w:r>
  </w:p>
  <w:p w14:paraId="5D231039" w14:textId="77777777" w:rsidR="00EA592C" w:rsidRDefault="00EA5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4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5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F23D8B"/>
    <w:multiLevelType w:val="hybridMultilevel"/>
    <w:tmpl w:val="6D96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616926">
    <w:abstractNumId w:val="6"/>
  </w:num>
  <w:num w:numId="2" w16cid:durableId="1554148613">
    <w:abstractNumId w:val="7"/>
  </w:num>
  <w:num w:numId="3" w16cid:durableId="1643150517">
    <w:abstractNumId w:val="9"/>
  </w:num>
  <w:num w:numId="4" w16cid:durableId="2108571945">
    <w:abstractNumId w:val="0"/>
  </w:num>
  <w:num w:numId="5" w16cid:durableId="4327045">
    <w:abstractNumId w:val="3"/>
  </w:num>
  <w:num w:numId="6" w16cid:durableId="2073459554">
    <w:abstractNumId w:val="13"/>
  </w:num>
  <w:num w:numId="7" w16cid:durableId="212470147">
    <w:abstractNumId w:val="11"/>
  </w:num>
  <w:num w:numId="8" w16cid:durableId="1072312902">
    <w:abstractNumId w:val="12"/>
  </w:num>
  <w:num w:numId="9" w16cid:durableId="8053186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436424">
    <w:abstractNumId w:val="8"/>
  </w:num>
  <w:num w:numId="11" w16cid:durableId="1876038109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7644009">
    <w:abstractNumId w:val="15"/>
  </w:num>
  <w:num w:numId="13" w16cid:durableId="1245384631">
    <w:abstractNumId w:val="16"/>
  </w:num>
  <w:num w:numId="14" w16cid:durableId="1658342118">
    <w:abstractNumId w:val="4"/>
  </w:num>
  <w:num w:numId="15" w16cid:durableId="2106724074">
    <w:abstractNumId w:val="5"/>
  </w:num>
  <w:num w:numId="16" w16cid:durableId="1688167359">
    <w:abstractNumId w:val="2"/>
  </w:num>
  <w:num w:numId="17" w16cid:durableId="1436318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12D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528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0FC3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352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1F6F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6C9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C02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09A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ADC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2F7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B48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DC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41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BAC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7FA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5C4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E43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3F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4C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93C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6EC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58D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0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0F4B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99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9F2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2F5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38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7B2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31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7E3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2FBE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B0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C31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6F2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58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57F8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AA3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A3D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4F2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2F90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A9F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6FE0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A41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14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A9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B7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4E95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03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518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6B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0CB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7F4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DD0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C27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CBA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41A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6FA6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33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1EA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902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12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2D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B7F3D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23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4C9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9D2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06F"/>
    <w:rsid w:val="00B6120D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307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51E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51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37"/>
    <w:rsid w:val="00C52EBD"/>
    <w:rsid w:val="00C52F02"/>
    <w:rsid w:val="00C530A3"/>
    <w:rsid w:val="00C531EE"/>
    <w:rsid w:val="00C53660"/>
    <w:rsid w:val="00C53698"/>
    <w:rsid w:val="00C537C6"/>
    <w:rsid w:val="00C538FD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67B9C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777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C50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8C3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08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3F6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124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4E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6E0B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7FB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84B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77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76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52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1EC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92C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66C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8ED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2FA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CD0"/>
  <w15:docId w15:val="{501A583C-2EC5-4402-843A-73F0FEE1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92C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A9312D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A9312D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A9312D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A9312D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3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312D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A9312D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9312D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A9312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F8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F8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8</Pages>
  <Words>2817</Words>
  <Characters>16903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6</cp:revision>
  <cp:lastPrinted>2023-06-27T08:04:00Z</cp:lastPrinted>
  <dcterms:created xsi:type="dcterms:W3CDTF">2021-07-12T06:36:00Z</dcterms:created>
  <dcterms:modified xsi:type="dcterms:W3CDTF">2024-06-26T12:05:00Z</dcterms:modified>
</cp:coreProperties>
</file>