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6810611D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.6812.</w:t>
      </w:r>
      <w:r w:rsidR="00C750D8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C750D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36CC9DE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D06C5" w14:textId="50E0233E" w:rsidR="00151B06" w:rsidRDefault="00151B06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6F300CF" w14:textId="1A0B918D" w:rsidR="00A006E6" w:rsidRDefault="00A006E6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4018D33E" w:rsidR="00D16B7F" w:rsidRDefault="00F759B4" w:rsidP="00670E2C">
            <w:pPr>
              <w:shd w:val="clear" w:color="auto" w:fill="FFFFFF"/>
              <w:spacing w:before="4"/>
              <w:ind w:left="0" w:firstLine="0"/>
              <w:rPr>
                <w:bCs/>
                <w:spacing w:val="-1"/>
                <w:sz w:val="22"/>
                <w:szCs w:val="22"/>
              </w:rPr>
            </w:pPr>
            <w:r w:rsidRPr="00F759B4">
              <w:rPr>
                <w:color w:val="000000"/>
                <w:sz w:val="22"/>
                <w:szCs w:val="22"/>
              </w:rPr>
              <w:t xml:space="preserve">Wycena nieruchomości zabudowanej stanowiącej własność KOWR, celem nieodpłatnego nabycia na rzecz Gminy Ciasna wraz z jednorazową aktualizacją lub potwierdzeniem aktualności operatu. Nieruchomość składa się z działek  Nr 131 </w:t>
            </w:r>
            <w:r w:rsidR="00670E2C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F759B4">
              <w:rPr>
                <w:color w:val="000000"/>
                <w:sz w:val="22"/>
                <w:szCs w:val="22"/>
              </w:rPr>
              <w:t xml:space="preserve">o powierzchni 0,0699 ha, Nr 132 o powierzchni 0,2426 ha, Nr 133 o powierzchni 0,1598 ha z </w:t>
            </w:r>
            <w:proofErr w:type="spellStart"/>
            <w:r w:rsidRPr="00F759B4">
              <w:rPr>
                <w:color w:val="000000"/>
                <w:sz w:val="22"/>
                <w:szCs w:val="22"/>
              </w:rPr>
              <w:t>k.m</w:t>
            </w:r>
            <w:proofErr w:type="spellEnd"/>
            <w:r w:rsidRPr="00F759B4">
              <w:rPr>
                <w:color w:val="000000"/>
                <w:sz w:val="22"/>
                <w:szCs w:val="22"/>
              </w:rPr>
              <w:t>. 6 obrębu Sieraków, zapisana jest w KW CZ1L/00039105/9  prowadzonej przez Sąd Rejonowy w Lublińcu.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70E2C" w14:paraId="49EE15EB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E7" w14:textId="57A4DD7B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163" w14:textId="77777777" w:rsidR="00670E2C" w:rsidRPr="00670E2C" w:rsidRDefault="00670E2C" w:rsidP="00670E2C">
            <w:pPr>
              <w:pStyle w:val="Akapitzlist"/>
              <w:ind w:left="0" w:firstLine="0"/>
              <w:rPr>
                <w:sz w:val="22"/>
                <w:szCs w:val="22"/>
                <w:lang w:eastAsia="en-US"/>
              </w:rPr>
            </w:pPr>
            <w:r w:rsidRPr="00670E2C">
              <w:rPr>
                <w:sz w:val="22"/>
                <w:szCs w:val="22"/>
                <w:lang w:eastAsia="en-US"/>
              </w:rPr>
              <w:t xml:space="preserve">Wycena udziału Gminy Ciasna w prawie własności nieruchomości gruntowej, oznaczonej geodezyjnie jako działki Nr 39 o powierzchni 0,1918 ha i Nr 40 o powierzchni 0,1718 ha z </w:t>
            </w:r>
            <w:proofErr w:type="spellStart"/>
            <w:r w:rsidRPr="00670E2C">
              <w:rPr>
                <w:sz w:val="22"/>
                <w:szCs w:val="22"/>
                <w:lang w:eastAsia="en-US"/>
              </w:rPr>
              <w:t>k.m</w:t>
            </w:r>
            <w:proofErr w:type="spellEnd"/>
            <w:r w:rsidRPr="00670E2C">
              <w:rPr>
                <w:sz w:val="22"/>
                <w:szCs w:val="22"/>
                <w:lang w:eastAsia="en-US"/>
              </w:rPr>
              <w:t xml:space="preserve">. 9Molna obrębu Ciasna, celem sprzedaży. Udział Gminy Ciasna wynosi ½. Nieruchomość zapisana w KW CZ1L/00009227/1. </w:t>
            </w:r>
          </w:p>
          <w:p w14:paraId="2B97DC4B" w14:textId="77777777" w:rsidR="00670E2C" w:rsidRPr="00F759B4" w:rsidRDefault="00670E2C" w:rsidP="00CD5A8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EF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4ED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35F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AA0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CB5C824" w14:textId="77777777" w:rsidR="00B379AB" w:rsidRDefault="00B379AB" w:rsidP="00B379AB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1CA83995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28EBB79D" w14:textId="77777777" w:rsidR="00A006E6" w:rsidRDefault="00A006E6" w:rsidP="00A006E6">
      <w:pPr>
        <w:widowControl w:val="0"/>
        <w:suppressAutoHyphens/>
        <w:spacing w:line="200" w:lineRule="atLeast"/>
        <w:rPr>
          <w:sz w:val="24"/>
          <w:szCs w:val="24"/>
        </w:rPr>
      </w:pPr>
    </w:p>
    <w:p w14:paraId="335110F8" w14:textId="77777777" w:rsidR="00A006E6" w:rsidRPr="00A006E6" w:rsidRDefault="00A006E6" w:rsidP="00A006E6">
      <w:pPr>
        <w:widowControl w:val="0"/>
        <w:suppressAutoHyphens/>
        <w:spacing w:line="200" w:lineRule="atLeast"/>
        <w:rPr>
          <w:sz w:val="24"/>
          <w:szCs w:val="24"/>
        </w:rPr>
      </w:pP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9F14D47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4BDC794C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820B3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76878"/>
    <w:rsid w:val="00087FA6"/>
    <w:rsid w:val="000A1EBD"/>
    <w:rsid w:val="000F6D1F"/>
    <w:rsid w:val="00106036"/>
    <w:rsid w:val="00151B0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56EC"/>
    <w:rsid w:val="00617A72"/>
    <w:rsid w:val="00670E2C"/>
    <w:rsid w:val="006728DA"/>
    <w:rsid w:val="006944E0"/>
    <w:rsid w:val="00715D36"/>
    <w:rsid w:val="00796FC8"/>
    <w:rsid w:val="007D5774"/>
    <w:rsid w:val="007E6D64"/>
    <w:rsid w:val="007F5635"/>
    <w:rsid w:val="00820B37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006E6"/>
    <w:rsid w:val="00A23260"/>
    <w:rsid w:val="00A5635B"/>
    <w:rsid w:val="00A72B8F"/>
    <w:rsid w:val="00AF6B38"/>
    <w:rsid w:val="00B21F4B"/>
    <w:rsid w:val="00B379AB"/>
    <w:rsid w:val="00B9334F"/>
    <w:rsid w:val="00BC3A99"/>
    <w:rsid w:val="00BE216F"/>
    <w:rsid w:val="00BE643B"/>
    <w:rsid w:val="00C37A2E"/>
    <w:rsid w:val="00C37B65"/>
    <w:rsid w:val="00C60919"/>
    <w:rsid w:val="00C7307F"/>
    <w:rsid w:val="00C750D8"/>
    <w:rsid w:val="00C84A47"/>
    <w:rsid w:val="00CA697A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93D19"/>
    <w:rsid w:val="00EA477E"/>
    <w:rsid w:val="00EB1A62"/>
    <w:rsid w:val="00EF554C"/>
    <w:rsid w:val="00EF594E"/>
    <w:rsid w:val="00F136D1"/>
    <w:rsid w:val="00F62855"/>
    <w:rsid w:val="00F759B4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113</cp:revision>
  <cp:lastPrinted>2023-01-09T12:47:00Z</cp:lastPrinted>
  <dcterms:created xsi:type="dcterms:W3CDTF">2019-02-19T08:30:00Z</dcterms:created>
  <dcterms:modified xsi:type="dcterms:W3CDTF">2024-01-16T10:19:00Z</dcterms:modified>
</cp:coreProperties>
</file>