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C1E3" w14:textId="3CEB48DD" w:rsidR="00FF243E" w:rsidRPr="00FF243E" w:rsidRDefault="00FF243E" w:rsidP="00FF243E">
      <w:pPr>
        <w:tabs>
          <w:tab w:val="center" w:pos="4536"/>
          <w:tab w:val="left" w:pos="6945"/>
        </w:tabs>
        <w:spacing w:before="40"/>
        <w:rPr>
          <w:rFonts w:asciiTheme="majorHAnsi" w:eastAsia="Times New Roman" w:hAnsiTheme="majorHAnsi" w:cstheme="majorHAnsi"/>
          <w:b/>
          <w:bCs/>
          <w:sz w:val="20"/>
          <w:szCs w:val="20"/>
        </w:rPr>
      </w:pPr>
      <w:r>
        <w:rPr>
          <w:rFonts w:asciiTheme="majorHAnsi" w:hAnsiTheme="majorHAnsi" w:cstheme="majorHAnsi"/>
          <w:b/>
          <w:bCs/>
          <w:sz w:val="20"/>
          <w:szCs w:val="20"/>
        </w:rPr>
        <w:t>Nr postępowania: RGK.SW.271.</w:t>
      </w:r>
      <w:r w:rsidR="0093726D">
        <w:rPr>
          <w:rFonts w:asciiTheme="majorHAnsi" w:hAnsiTheme="majorHAnsi" w:cstheme="majorHAnsi"/>
          <w:b/>
          <w:bCs/>
          <w:sz w:val="20"/>
          <w:szCs w:val="20"/>
        </w:rPr>
        <w:t>3</w:t>
      </w:r>
      <w:r>
        <w:rPr>
          <w:rFonts w:asciiTheme="majorHAnsi" w:hAnsiTheme="majorHAnsi" w:cstheme="majorHAnsi"/>
          <w:b/>
          <w:bCs/>
          <w:sz w:val="20"/>
          <w:szCs w:val="20"/>
        </w:rPr>
        <w:t>.2023</w:t>
      </w:r>
    </w:p>
    <w:p w14:paraId="5880426E" w14:textId="23315265" w:rsidR="003E7708" w:rsidRPr="00196897" w:rsidRDefault="003E7708" w:rsidP="003E7708">
      <w:pPr>
        <w:tabs>
          <w:tab w:val="left" w:pos="3855"/>
        </w:tabs>
        <w:autoSpaceDE w:val="0"/>
        <w:autoSpaceDN w:val="0"/>
        <w:adjustRightInd w:val="0"/>
        <w:spacing w:beforeLines="60" w:before="144" w:afterLines="60" w:after="144" w:line="360" w:lineRule="auto"/>
        <w:jc w:val="right"/>
        <w:rPr>
          <w:rFonts w:ascii="Calibri Light" w:hAnsi="Calibri Light" w:cs="Calibri Light"/>
          <w:b/>
          <w:sz w:val="20"/>
          <w:szCs w:val="20"/>
        </w:rPr>
      </w:pPr>
      <w:r w:rsidRPr="00196897">
        <w:rPr>
          <w:rFonts w:ascii="Calibri Light" w:hAnsi="Calibri Light" w:cs="Calibri Light"/>
          <w:b/>
          <w:sz w:val="20"/>
          <w:szCs w:val="20"/>
        </w:rPr>
        <w:t>Załącznik nr 9 do SWZ</w:t>
      </w:r>
    </w:p>
    <w:p w14:paraId="4B8150B3" w14:textId="77777777" w:rsidR="003E7708" w:rsidRPr="00196897" w:rsidRDefault="003E7708" w:rsidP="003E7708">
      <w:pPr>
        <w:jc w:val="both"/>
        <w:rPr>
          <w:rFonts w:ascii="Calibri Light" w:hAnsi="Calibri Light" w:cs="Calibri Light"/>
          <w:sz w:val="20"/>
          <w:szCs w:val="20"/>
        </w:rPr>
      </w:pPr>
      <w:bookmarkStart w:id="0" w:name="_Hlk91747056"/>
    </w:p>
    <w:bookmarkEnd w:id="0"/>
    <w:p w14:paraId="3B01BB98" w14:textId="77777777" w:rsidR="003E7708" w:rsidRPr="00196897" w:rsidRDefault="003E7708" w:rsidP="003E7708">
      <w:pPr>
        <w:jc w:val="center"/>
        <w:rPr>
          <w:rFonts w:ascii="Calibri Light" w:hAnsi="Calibri Light" w:cs="Calibri Light"/>
          <w:b/>
          <w:bCs/>
          <w:sz w:val="20"/>
          <w:szCs w:val="20"/>
        </w:rPr>
      </w:pPr>
      <w:r w:rsidRPr="00196897">
        <w:rPr>
          <w:rFonts w:ascii="Calibri Light" w:hAnsi="Calibri Light" w:cs="Calibri Light"/>
          <w:b/>
          <w:bCs/>
          <w:sz w:val="20"/>
          <w:szCs w:val="20"/>
        </w:rPr>
        <w:t>UMOWA NR .................</w:t>
      </w:r>
    </w:p>
    <w:p w14:paraId="4C868485" w14:textId="77777777" w:rsidR="003E7708" w:rsidRPr="00196897" w:rsidRDefault="003E7708" w:rsidP="003E7708">
      <w:pPr>
        <w:jc w:val="both"/>
        <w:rPr>
          <w:rFonts w:ascii="Calibri Light" w:hAnsi="Calibri Light" w:cs="Calibri Light"/>
          <w:sz w:val="20"/>
          <w:szCs w:val="20"/>
        </w:rPr>
      </w:pPr>
      <w:bookmarkStart w:id="1" w:name="_Hlk92276143"/>
      <w:r w:rsidRPr="00196897">
        <w:rPr>
          <w:rFonts w:ascii="Calibri Light" w:hAnsi="Calibri Light" w:cs="Calibri Light"/>
          <w:sz w:val="20"/>
          <w:szCs w:val="20"/>
        </w:rPr>
        <w:t xml:space="preserve">zawarta w </w:t>
      </w:r>
      <w:r>
        <w:rPr>
          <w:rFonts w:ascii="Calibri Light" w:hAnsi="Calibri Light" w:cs="Calibri Light"/>
          <w:sz w:val="20"/>
          <w:szCs w:val="20"/>
        </w:rPr>
        <w:t>Ciasnej</w:t>
      </w:r>
      <w:r w:rsidRPr="00196897">
        <w:rPr>
          <w:rFonts w:ascii="Calibri Light" w:hAnsi="Calibri Light" w:cs="Calibri Light"/>
          <w:sz w:val="20"/>
          <w:szCs w:val="20"/>
        </w:rPr>
        <w:t xml:space="preserve"> w dniu ............... 2023 roku pomiędzy:</w:t>
      </w:r>
    </w:p>
    <w:p w14:paraId="5F96B509"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pomiędzy:</w:t>
      </w:r>
    </w:p>
    <w:p w14:paraId="33AC087D" w14:textId="77777777" w:rsidR="003E7708" w:rsidRPr="00196897" w:rsidRDefault="003E7708" w:rsidP="003E7708">
      <w:pPr>
        <w:spacing w:line="360" w:lineRule="auto"/>
        <w:jc w:val="both"/>
        <w:rPr>
          <w:rFonts w:ascii="Calibri Light" w:hAnsi="Calibri Light" w:cs="Calibri Light"/>
          <w:sz w:val="20"/>
          <w:szCs w:val="20"/>
        </w:rPr>
      </w:pPr>
      <w:r w:rsidRPr="00196897">
        <w:rPr>
          <w:rFonts w:ascii="Calibri Light" w:hAnsi="Calibri Light" w:cs="Calibri Light"/>
          <w:sz w:val="20"/>
          <w:szCs w:val="20"/>
        </w:rPr>
        <w:t xml:space="preserve">GMINA </w:t>
      </w:r>
      <w:r>
        <w:rPr>
          <w:rFonts w:ascii="Calibri Light" w:hAnsi="Calibri Light" w:cs="Calibri Light"/>
          <w:sz w:val="20"/>
          <w:szCs w:val="20"/>
        </w:rPr>
        <w:t xml:space="preserve">Ciasna z siedzibą w Urzędzie Gminy przy ul. Nowej 1a </w:t>
      </w:r>
      <w:r w:rsidRPr="00196897">
        <w:rPr>
          <w:rFonts w:ascii="Calibri Light" w:hAnsi="Calibri Light" w:cs="Calibri Light"/>
          <w:sz w:val="20"/>
          <w:szCs w:val="20"/>
        </w:rPr>
        <w:t xml:space="preserve"> </w:t>
      </w:r>
      <w:r w:rsidRPr="00CC7CD3">
        <w:rPr>
          <w:rFonts w:ascii="Calibri Light" w:hAnsi="Calibri Light" w:cs="Calibri Light"/>
          <w:sz w:val="20"/>
          <w:szCs w:val="20"/>
        </w:rPr>
        <w:t>42-793 Ciasna</w:t>
      </w:r>
      <w:r w:rsidRPr="00196897">
        <w:rPr>
          <w:rFonts w:ascii="Calibri Light" w:hAnsi="Calibri Light" w:cs="Calibri Light"/>
          <w:sz w:val="20"/>
          <w:szCs w:val="20"/>
        </w:rPr>
        <w:t xml:space="preserve"> NIP: </w:t>
      </w:r>
      <w:r w:rsidRPr="00CC7CD3">
        <w:rPr>
          <w:rFonts w:ascii="Calibri Light" w:hAnsi="Calibri Light" w:cs="Calibri Light"/>
          <w:sz w:val="20"/>
          <w:szCs w:val="20"/>
        </w:rPr>
        <w:t>5751865341</w:t>
      </w:r>
      <w:r>
        <w:rPr>
          <w:rFonts w:ascii="Calibri Light" w:hAnsi="Calibri Light" w:cs="Calibri Light"/>
          <w:sz w:val="20"/>
          <w:szCs w:val="20"/>
        </w:rPr>
        <w:t xml:space="preserve"> </w:t>
      </w:r>
      <w:r w:rsidRPr="00196897">
        <w:rPr>
          <w:rFonts w:ascii="Calibri Light" w:hAnsi="Calibri Light" w:cs="Calibri Light"/>
          <w:sz w:val="20"/>
          <w:szCs w:val="20"/>
        </w:rPr>
        <w:t xml:space="preserve">reprezentowaną przez ……………………….. - Wójta Gminy, przy kontrasygnacie ……………….. - Skarbnika Gminy, zwaną dalej „Zamawiającym", </w:t>
      </w:r>
    </w:p>
    <w:p w14:paraId="69CE84AA"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a</w:t>
      </w:r>
    </w:p>
    <w:p w14:paraId="32C4651F"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w:t>
      </w:r>
    </w:p>
    <w:p w14:paraId="3368174D"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reprezentowanym przez:</w:t>
      </w:r>
    </w:p>
    <w:p w14:paraId="3B52B1ED"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w:t>
      </w:r>
    </w:p>
    <w:p w14:paraId="6E80997A"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zwanym dalej „Wykonawcą".</w:t>
      </w:r>
    </w:p>
    <w:p w14:paraId="568CC8FE"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łącznie zwanymi „Stronami”</w:t>
      </w:r>
    </w:p>
    <w:p w14:paraId="720792DC"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o następującej treści:</w:t>
      </w:r>
    </w:p>
    <w:p w14:paraId="2799F2EA" w14:textId="77777777" w:rsidR="003E7708" w:rsidRPr="00196897" w:rsidRDefault="003E7708" w:rsidP="003E7708">
      <w:pPr>
        <w:jc w:val="both"/>
        <w:rPr>
          <w:rFonts w:ascii="Calibri Light" w:hAnsi="Calibri Light" w:cs="Calibri Light"/>
          <w:sz w:val="20"/>
          <w:szCs w:val="20"/>
        </w:rPr>
      </w:pPr>
      <w:bookmarkStart w:id="2" w:name="_Hlk92277054"/>
      <w:bookmarkEnd w:id="1"/>
    </w:p>
    <w:p w14:paraId="5808D18D" w14:textId="77777777" w:rsidR="003E7708" w:rsidRPr="00196897" w:rsidRDefault="003E7708" w:rsidP="003E7708">
      <w:pPr>
        <w:jc w:val="both"/>
        <w:rPr>
          <w:rFonts w:ascii="Calibri Light" w:hAnsi="Calibri Light" w:cs="Calibri Light"/>
          <w:sz w:val="20"/>
          <w:szCs w:val="20"/>
        </w:rPr>
      </w:pPr>
      <w:r w:rsidRPr="00196897">
        <w:rPr>
          <w:rFonts w:ascii="Calibri Light" w:hAnsi="Calibri Light" w:cs="Calibri Light"/>
          <w:sz w:val="20"/>
          <w:szCs w:val="20"/>
        </w:rPr>
        <w:t>na podstawie dokonanego przez Zamawiającego wyboru oferty Wykonawcy w postępowaniu o udzielenie zamówienia publicznego o wartości poniżej 5 382 000 euro dla robót budowlanych przeprowadzonym na podstawie ustawy z dnia 11 września 2019 roku – Prawo zamówień publicznych (Dz.U. z 2022 r. poz. 1710 ze zm.), zwaną w dalszej części Umowy „Pzp”.</w:t>
      </w:r>
    </w:p>
    <w:bookmarkEnd w:id="2"/>
    <w:p w14:paraId="655BE031" w14:textId="77777777" w:rsidR="003E7708" w:rsidRPr="00196897" w:rsidRDefault="003E7708" w:rsidP="003E7708">
      <w:pPr>
        <w:jc w:val="both"/>
        <w:rPr>
          <w:rFonts w:ascii="Calibri Light" w:hAnsi="Calibri Light" w:cs="Calibri Light"/>
          <w:sz w:val="20"/>
          <w:szCs w:val="20"/>
        </w:rPr>
      </w:pPr>
    </w:p>
    <w:p w14:paraId="10B4AD1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PRZEDMIOT UMOWY</w:t>
      </w:r>
    </w:p>
    <w:p w14:paraId="7E6022E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w:t>
      </w:r>
    </w:p>
    <w:p w14:paraId="49285E9F" w14:textId="77777777" w:rsidR="003E7708" w:rsidRPr="00AC0674" w:rsidRDefault="003E7708" w:rsidP="003E7708">
      <w:pPr>
        <w:pStyle w:val="Akapitzlist"/>
        <w:numPr>
          <w:ilvl w:val="0"/>
          <w:numId w:val="2"/>
        </w:numPr>
        <w:spacing w:before="60" w:after="60" w:line="300" w:lineRule="exact"/>
        <w:ind w:left="284"/>
        <w:jc w:val="both"/>
        <w:rPr>
          <w:rFonts w:ascii="Calibri Light" w:hAnsi="Calibri Light" w:cs="Calibri Light"/>
          <w:b/>
          <w:sz w:val="20"/>
          <w:szCs w:val="20"/>
        </w:rPr>
      </w:pPr>
      <w:bookmarkStart w:id="3" w:name="_Hlk92281089"/>
      <w:r w:rsidRPr="00196897">
        <w:rPr>
          <w:rFonts w:ascii="Calibri Light" w:hAnsi="Calibri Light" w:cs="Calibri Light"/>
          <w:sz w:val="20"/>
          <w:szCs w:val="20"/>
        </w:rPr>
        <w:t xml:space="preserve">Zamawiający powierza, a Wykonawca przyjmuje do wykonania zadanie pn. </w:t>
      </w:r>
      <w:r w:rsidRPr="00AC0674">
        <w:rPr>
          <w:rFonts w:ascii="Calibri Light" w:hAnsi="Calibri Light" w:cs="Calibri Light"/>
          <w:b/>
          <w:sz w:val="20"/>
          <w:szCs w:val="20"/>
        </w:rPr>
        <w:t xml:space="preserve">„Modernizacja obszaru zdegradowanego na terenie Gminy Ciasna </w:t>
      </w:r>
      <w:r>
        <w:rPr>
          <w:rFonts w:ascii="Calibri Light" w:hAnsi="Calibri Light" w:cs="Calibri Light"/>
          <w:b/>
          <w:sz w:val="20"/>
          <w:szCs w:val="20"/>
        </w:rPr>
        <w:t xml:space="preserve"> </w:t>
      </w:r>
      <w:r w:rsidRPr="00AC0674">
        <w:rPr>
          <w:rFonts w:ascii="Calibri Light" w:hAnsi="Calibri Light" w:cs="Calibri Light"/>
          <w:b/>
          <w:sz w:val="20"/>
          <w:szCs w:val="20"/>
        </w:rPr>
        <w:t xml:space="preserve">w celu nadania funkcji turystyczno </w:t>
      </w:r>
      <w:r>
        <w:rPr>
          <w:rFonts w:ascii="Calibri Light" w:hAnsi="Calibri Light" w:cs="Calibri Light"/>
          <w:b/>
          <w:sz w:val="20"/>
          <w:szCs w:val="20"/>
        </w:rPr>
        <w:t>–</w:t>
      </w:r>
      <w:r w:rsidRPr="00AC0674">
        <w:rPr>
          <w:rFonts w:ascii="Calibri Light" w:hAnsi="Calibri Light" w:cs="Calibri Light"/>
          <w:b/>
          <w:sz w:val="20"/>
          <w:szCs w:val="20"/>
        </w:rPr>
        <w:t xml:space="preserve"> rekreacyjnej</w:t>
      </w:r>
      <w:r>
        <w:rPr>
          <w:rFonts w:ascii="Calibri Light" w:hAnsi="Calibri Light" w:cs="Calibri Light"/>
          <w:b/>
          <w:sz w:val="20"/>
          <w:szCs w:val="20"/>
        </w:rPr>
        <w:t>. Etap 1</w:t>
      </w:r>
      <w:r w:rsidRPr="00AC0674">
        <w:rPr>
          <w:rFonts w:ascii="Calibri Light" w:hAnsi="Calibri Light" w:cs="Calibri Light"/>
          <w:b/>
          <w:sz w:val="20"/>
          <w:szCs w:val="20"/>
        </w:rPr>
        <w:t>”.</w:t>
      </w:r>
    </w:p>
    <w:bookmarkEnd w:id="3"/>
    <w:p w14:paraId="2CC2DE18"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Szczegółowy zakres robót określa dokumentacja</w:t>
      </w:r>
      <w:r>
        <w:rPr>
          <w:rFonts w:ascii="Calibri Light" w:hAnsi="Calibri Light" w:cs="Calibri Light"/>
          <w:sz w:val="20"/>
          <w:szCs w:val="20"/>
        </w:rPr>
        <w:t xml:space="preserve"> stanowiąca załącznik nr 11 do SWZ</w:t>
      </w:r>
      <w:r w:rsidRPr="00196897">
        <w:rPr>
          <w:rFonts w:ascii="Calibri Light" w:hAnsi="Calibri Light" w:cs="Calibri Light"/>
          <w:sz w:val="20"/>
          <w:szCs w:val="20"/>
        </w:rPr>
        <w:t xml:space="preserve"> oraz SWZ. Dokumenty te stanowią integralną część umowy.</w:t>
      </w:r>
    </w:p>
    <w:p w14:paraId="4ACEFA83"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zobowiązuje się wykonać wszystkie czynności i prace, które nie zostały wyszczególnione w dokumentacji projektowej lub SWZ, a są konieczne do realizacji przedmiotu Umowy zgodnie z Umową, dokumentacją projektową, aktualnymi na dzień zawarcia niniejszej Umowy przepisami i wymogami technicznymi oraz wiedzą budowlaną, a w szczególności:</w:t>
      </w:r>
    </w:p>
    <w:p w14:paraId="016D4B7C" w14:textId="77777777" w:rsidR="003E7708" w:rsidRPr="00196897" w:rsidRDefault="003E7708" w:rsidP="003E7708">
      <w:pPr>
        <w:pStyle w:val="Akapitzlist"/>
        <w:numPr>
          <w:ilvl w:val="0"/>
          <w:numId w:val="47"/>
        </w:numPr>
        <w:spacing w:before="60" w:after="60" w:line="300" w:lineRule="exact"/>
        <w:ind w:left="851" w:hanging="425"/>
        <w:jc w:val="both"/>
        <w:rPr>
          <w:rFonts w:ascii="Calibri Light" w:hAnsi="Calibri Light" w:cs="Calibri Light"/>
          <w:i/>
          <w:iCs/>
          <w:sz w:val="20"/>
          <w:szCs w:val="20"/>
        </w:rPr>
      </w:pPr>
      <w:r w:rsidRPr="00196897">
        <w:rPr>
          <w:rFonts w:ascii="Calibri Light" w:hAnsi="Calibri Light" w:cs="Calibri Light"/>
          <w:bCs/>
          <w:sz w:val="20"/>
          <w:szCs w:val="20"/>
        </w:rPr>
        <w:t xml:space="preserve">w pierwszej kolejności wykonanie oraz posadowienie we wskazanym przez Zamawiającego miejscu tablicy informacyjnej o wymiarach: szer. 80cm wys. 120cm zgodnie z Załącznikiem nr 6 do Uchwały nr </w:t>
      </w:r>
      <w:r w:rsidRPr="00196897">
        <w:rPr>
          <w:rFonts w:ascii="Calibri Light" w:hAnsi="Calibri Light" w:cs="Calibri Light"/>
          <w:bCs/>
          <w:sz w:val="20"/>
          <w:szCs w:val="20"/>
        </w:rPr>
        <w:lastRenderedPageBreak/>
        <w:t xml:space="preserve">102 Rady Ministrów z dnia 23 lipca 2020 r. </w:t>
      </w:r>
      <w:r w:rsidRPr="00196897">
        <w:rPr>
          <w:rFonts w:ascii="Calibri Light" w:hAnsi="Calibri Light" w:cs="Calibri Light"/>
          <w:bCs/>
          <w:i/>
          <w:iCs/>
          <w:sz w:val="20"/>
          <w:szCs w:val="20"/>
        </w:rPr>
        <w:t xml:space="preserve">w sprawie wsparcia na realizację zadań inwestycyjnych przez jednostki samorządu terytorialnego </w:t>
      </w:r>
    </w:p>
    <w:p w14:paraId="58F589FE" w14:textId="77777777" w:rsidR="003E7708" w:rsidRPr="00196897" w:rsidRDefault="003E7708" w:rsidP="003E7708">
      <w:pPr>
        <w:pStyle w:val="Akapitzlist"/>
        <w:numPr>
          <w:ilvl w:val="0"/>
          <w:numId w:val="47"/>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roboty przygotowawcze.</w:t>
      </w:r>
    </w:p>
    <w:p w14:paraId="5EBBCD15"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zobowiązują się do wzajemnego informowania się o wszelkich okolicznościach mogących mieć wpływ na wykonanie niniejszej umowy oraz do dołożenia należytej staranności i działania według ich najlepszej wiedzy w celu wykonania niniejszej umowy.</w:t>
      </w:r>
    </w:p>
    <w:p w14:paraId="65B794F0"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oświadcza, że zapoznał się z dokumentacją projektową i SWZ oraz nie wnosi do niej uwag i uznaje ją za podstawę do realizacji przedmiotu niniejszej umowy</w:t>
      </w:r>
    </w:p>
    <w:p w14:paraId="4ED9B41F" w14:textId="77777777" w:rsidR="003E7708" w:rsidRPr="00196897" w:rsidRDefault="003E7708" w:rsidP="003E7708">
      <w:pPr>
        <w:pStyle w:val="Akapitzlist"/>
        <w:spacing w:before="60" w:after="60" w:line="300" w:lineRule="exact"/>
        <w:ind w:left="0"/>
        <w:jc w:val="center"/>
        <w:rPr>
          <w:rFonts w:ascii="Calibri Light" w:hAnsi="Calibri Light" w:cs="Calibri Light"/>
          <w:sz w:val="20"/>
          <w:szCs w:val="20"/>
        </w:rPr>
      </w:pPr>
    </w:p>
    <w:p w14:paraId="10DFE98C"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r w:rsidRPr="00196897">
        <w:rPr>
          <w:rFonts w:ascii="Calibri Light" w:hAnsi="Calibri Light" w:cs="Calibri Light"/>
          <w:b/>
          <w:bCs/>
          <w:sz w:val="20"/>
          <w:szCs w:val="20"/>
        </w:rPr>
        <w:t>MATERIAŁY</w:t>
      </w:r>
    </w:p>
    <w:p w14:paraId="790F62F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w:t>
      </w:r>
    </w:p>
    <w:p w14:paraId="5E55A0E2"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Przedmiot Umowy wykonany zostanie z materiałów dostarczonych przez Wykonawcę.</w:t>
      </w:r>
    </w:p>
    <w:p w14:paraId="1609ECA0"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Materiały, o których mowa w ust. 1, powinny odpowiadać, co do jakości wymaganiom określonym ustawą z dnia 16 kwietnia 2004 r. o wyrobach budowlanych (Dz.U. z 2021r. poz.1213 tj.) oraz wymaganiom określonym w dokumentacji projektowej.</w:t>
      </w:r>
    </w:p>
    <w:p w14:paraId="15C76688"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będzie przeprowadzać pomiary i badania materiałów oraz robót zgodnie z zasadami kontroli jakości materiałów i robót określonymi w dokumentacji technicznej.</w:t>
      </w:r>
    </w:p>
    <w:p w14:paraId="1DB52FEC"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p>
    <w:p w14:paraId="4AFC3345"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r w:rsidRPr="00196897">
        <w:rPr>
          <w:rFonts w:ascii="Calibri Light" w:hAnsi="Calibri Light" w:cs="Calibri Light"/>
          <w:b/>
          <w:bCs/>
          <w:sz w:val="20"/>
          <w:szCs w:val="20"/>
        </w:rPr>
        <w:t>HARMONOGRAM I KOSZTORYS</w:t>
      </w:r>
    </w:p>
    <w:p w14:paraId="4847C34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3</w:t>
      </w:r>
    </w:p>
    <w:p w14:paraId="041BFD4D"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Przedmiot Umowy określony w § 1 będzie realizowany zgodnie z zatwierdzonym przez Zamawiającego harmonogramem rzeczowo – finansowym realizacji robót (dalej zwany również harmonogramem), dostarczonym Zamawiającemu w terminie nie późniejszym niż 7 dni od daty podpisania umowy. Harmonogram musi uwzględniać m.in. zasady płatności wskazane w § 11 Umowy.</w:t>
      </w:r>
    </w:p>
    <w:p w14:paraId="40D11969"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zgodą stron harmonogram może być aktualizowany w trakcie realizacji umowy. Wykonawca zobowiązany jest przedłożyć Zamawiającemu do zatwierdzenia uaktualniony harmonogram w terminie 7 dni roboczych od daty wprowadzenia zmian.</w:t>
      </w:r>
    </w:p>
    <w:p w14:paraId="30C8B1F4"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zgłosi uwagi do harmonogramu lub zatwierdzi harmonogram, o którym mowa w ust. 2 w ciągu 7 dni roboczych od daty przedłożenia harmonogramu do zatwierdzenia.</w:t>
      </w:r>
    </w:p>
    <w:p w14:paraId="1E5FAB32"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dostarczy Zamawiającemu najpóźniej w terminie 7 dni roboczych od daty zawarcia niniejszej Umowy kosztorys ofertowy (zwany dalej również kosztorysem) sporządzony na zasadach określonych w </w:t>
      </w:r>
      <w:r w:rsidRPr="00196897">
        <w:rPr>
          <w:rFonts w:ascii="Calibri Light" w:hAnsi="Calibri Light" w:cs="Calibri Light"/>
          <w:bCs/>
          <w:sz w:val="20"/>
          <w:szCs w:val="20"/>
        </w:rPr>
        <w:t>§</w:t>
      </w:r>
      <w:r w:rsidRPr="00196897">
        <w:rPr>
          <w:rFonts w:ascii="Calibri Light" w:hAnsi="Calibri Light" w:cs="Calibri Light"/>
          <w:sz w:val="20"/>
          <w:szCs w:val="20"/>
        </w:rPr>
        <w:t xml:space="preserve"> 16 ust. 8 pkt. 2) niniejszej umowy.</w:t>
      </w:r>
    </w:p>
    <w:p w14:paraId="57375090"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wykona kosztorys z zachowaniem co najmniej warunków realizacji robót określonych w SWZ i dokumentacji projektowej.</w:t>
      </w:r>
    </w:p>
    <w:p w14:paraId="001A9562"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Kosztorys oraz harmonogram muszą być spójne ze sobą, jak również z metodologią, jednostkami obmiarowymi oraz nazewnictwem robót występującymi w SWZ i dokumentacji projektowej. Warunkiem rozpoczęcia realizacji robót jest zatwierdzenie kosztorysu i harmonogramu przez Zamawiającego.</w:t>
      </w:r>
    </w:p>
    <w:p w14:paraId="16E187C0"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Zamawiającemu przysługuje prawo wezwania Wykonawcy do skorygowania wad kosztorysu lub harmonogramu na każdym etapie realizacji robót.</w:t>
      </w:r>
    </w:p>
    <w:p w14:paraId="65219E9A"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błędy i zaniechania w kosztorysie lub w harmonogramie obciążać będą wyłącznie Wykonawcę.</w:t>
      </w:r>
    </w:p>
    <w:p w14:paraId="55CE5796"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Obowiązującym wynagrodzeniem jest wynagrodzenie ryczałtowe. Kosztorys wraz z zestawieniem materiałów i sprzętu winien być sporządzony metodą szczegółową (na stronie tytułowej kosztorysu musi być podana cena jednostkowa robocizny, narzuty oraz podsumowanie). Kosztorys jest dokumentem o charakterze wyłącznie informacyjnym i nie stanowi podstawy do dochodzenia przez Wykonawcę wynagrodzenia kosztorysowego. Wykonawca uprawniony jest jedynie do wynagrodzenia ryczałtowego wskazanego w postanowieniach </w:t>
      </w:r>
      <w:r w:rsidRPr="00196897">
        <w:rPr>
          <w:rFonts w:ascii="Calibri Light" w:hAnsi="Calibri Light" w:cs="Calibri Light"/>
          <w:sz w:val="20"/>
          <w:szCs w:val="20"/>
        </w:rPr>
        <w:lastRenderedPageBreak/>
        <w:t>niniejszej umowy i złożonej ofercie. Wszelkie odwołania do kosztorysu zawarte w niniejszej umowie mają jedynie znaczenie wskazane w zdaniu poprzednim, wobec charakteru wynagrodzenia należnego.</w:t>
      </w:r>
    </w:p>
    <w:p w14:paraId="6802F925"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551CF09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TERMIN WYKONANIA ZAMÓWIENIA</w:t>
      </w:r>
    </w:p>
    <w:p w14:paraId="5247674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4</w:t>
      </w:r>
    </w:p>
    <w:p w14:paraId="18525AD3" w14:textId="77777777" w:rsidR="003E7708"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Pr>
          <w:rFonts w:ascii="Calibri Light" w:hAnsi="Calibri Light" w:cs="Calibri Light"/>
          <w:sz w:val="20"/>
          <w:szCs w:val="20"/>
        </w:rPr>
        <w:t xml:space="preserve">Wykonawca w terminie do 30 dni dostarczy uzgodnione z Wykonawcą projekty oraz </w:t>
      </w:r>
      <w:proofErr w:type="spellStart"/>
      <w:r>
        <w:rPr>
          <w:rFonts w:ascii="Calibri Light" w:hAnsi="Calibri Light" w:cs="Calibri Light"/>
          <w:sz w:val="20"/>
          <w:szCs w:val="20"/>
        </w:rPr>
        <w:t>STWiORB</w:t>
      </w:r>
      <w:proofErr w:type="spellEnd"/>
      <w:r>
        <w:rPr>
          <w:rFonts w:ascii="Calibri Light" w:hAnsi="Calibri Light" w:cs="Calibri Light"/>
          <w:sz w:val="20"/>
          <w:szCs w:val="20"/>
        </w:rPr>
        <w:t xml:space="preserve"> dla etapu I. Kolejne terminy wyznaczone zostaną w harmonogramie, o którym mowa w par. 3 niniejszej umowy.</w:t>
      </w:r>
    </w:p>
    <w:p w14:paraId="2A731B6F"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terminie do 10 dni roboczych od daty zawarcia Umowy przekaże Wykonawcy protokolarnie teren budowy.</w:t>
      </w:r>
    </w:p>
    <w:p w14:paraId="1CF02F71"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rozpocznie realizację przedmiotu Umowy niezwłocznie po przekazaniu terenu budowy.</w:t>
      </w:r>
    </w:p>
    <w:p w14:paraId="4558CBC8" w14:textId="77777777" w:rsidR="003E7708" w:rsidRPr="005B63AD"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oświadcza, że zapoznał się z terenem przyszłej budowy oraz dokumentacją projektową i nie wnosi </w:t>
      </w:r>
      <w:r w:rsidRPr="005B63AD">
        <w:rPr>
          <w:rFonts w:ascii="Calibri Light" w:hAnsi="Calibri Light" w:cs="Calibri Light"/>
          <w:sz w:val="20"/>
          <w:szCs w:val="20"/>
        </w:rPr>
        <w:t>w tym zakresie żadnych uwag.</w:t>
      </w:r>
    </w:p>
    <w:p w14:paraId="7A8E874D" w14:textId="19411EA0" w:rsidR="003E7708" w:rsidRPr="005B63AD"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5B63AD">
        <w:rPr>
          <w:rFonts w:ascii="Calibri Light" w:hAnsi="Calibri Light" w:cs="Calibri Light"/>
          <w:sz w:val="20"/>
          <w:szCs w:val="20"/>
        </w:rPr>
        <w:t xml:space="preserve">Okres realizacji robót będących przedmiotem Umowy w ramach etapu I, Strony ustalają </w:t>
      </w:r>
      <w:r w:rsidR="005B63AD" w:rsidRPr="005B63AD">
        <w:rPr>
          <w:rFonts w:ascii="Calibri Light" w:hAnsi="Calibri Light" w:cs="Calibri Light"/>
          <w:b/>
          <w:bCs/>
          <w:sz w:val="20"/>
        </w:rPr>
        <w:t>do dnia 16 listopada 2023 r.</w:t>
      </w:r>
    </w:p>
    <w:p w14:paraId="48E99866"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5B63AD">
        <w:rPr>
          <w:rFonts w:ascii="Calibri Light" w:hAnsi="Calibri Light" w:cs="Calibri Light"/>
          <w:sz w:val="20"/>
          <w:szCs w:val="20"/>
        </w:rPr>
        <w:t>Za datę zakończenia</w:t>
      </w:r>
      <w:r w:rsidRPr="00196897">
        <w:rPr>
          <w:rFonts w:ascii="Calibri Light" w:hAnsi="Calibri Light" w:cs="Calibri Light"/>
          <w:sz w:val="20"/>
          <w:szCs w:val="20"/>
        </w:rPr>
        <w:t xml:space="preserve"> realizacji robót budowlanych uznaje się potwierdzoną przez inspektora nadzoru datę zgłoszenia o zakończeniu robót budowlanych oraz przekazania Zamawiającemu dokumentacji niezbędnej do oceny wykonania Przedmiotu Umowy.</w:t>
      </w:r>
    </w:p>
    <w:p w14:paraId="44884B9C"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Rozpoczęcie czynności odbiorowych nastąpi w terminie do 14 dni licząc od daty potwierdzonego przez inspektora nadzoru zgłoszenia Wykonawcy o zakończeniu robót budowlanych i przyjęcia dokumentów niezbędnych do oceny wykonania Przedmiotu Umowy.</w:t>
      </w:r>
    </w:p>
    <w:p w14:paraId="3BC96F3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9BD99F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OBOWIĄZKI WYKONAWCY</w:t>
      </w:r>
    </w:p>
    <w:p w14:paraId="39C900B6"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5</w:t>
      </w:r>
    </w:p>
    <w:p w14:paraId="6F2D0761"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do:</w:t>
      </w:r>
    </w:p>
    <w:p w14:paraId="2D80F619" w14:textId="77777777" w:rsidR="003E7708" w:rsidRPr="00196897" w:rsidRDefault="003E7708" w:rsidP="003E7708">
      <w:pPr>
        <w:pStyle w:val="Akapitzlist"/>
        <w:numPr>
          <w:ilvl w:val="0"/>
          <w:numId w:val="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przedłożenia Zamawiającemu harmonogramu i kosztorysu o jakich mowa w § 3 Umowy w celu zatwierdzenia obydwu dokumentów, co jest warunkiem rozpoczęcia realizacji robót, </w:t>
      </w:r>
    </w:p>
    <w:p w14:paraId="476DD940"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przedmiotu Umowy zgodnie z obowiązującymi normami, przepisami prawa budowlanego, wymogami SWZ, zasadami wiedzy technicznej, z należytą starannością, dobrą jakością i właściwą organizacją robót oraz zgodnie z przepisami BHP,</w:t>
      </w:r>
    </w:p>
    <w:p w14:paraId="5C34409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zapewnienia do realizacji przedmiotu Umowy wykwalifikowanej kadry posiadającej wymagane uprawnienia,</w:t>
      </w:r>
    </w:p>
    <w:p w14:paraId="5B9FDB7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współpracy z Zamawiającym na każdym etapie realizacji Umowy,</w:t>
      </w:r>
    </w:p>
    <w:p w14:paraId="1EB35DE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kontroli jakości materiałów i robót zgodnie z postanowieniami dokumentacji projektowej, prowadzonych na koszt Wykonawcy,</w:t>
      </w:r>
    </w:p>
    <w:p w14:paraId="6226B33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występowania do Zamawiającego o zatwierdzenie materiałów budowlanych przed ich wbudowaniem. W przypadku wbudowania materiałów budowlanych bez uzyskania uprzedniej zgody Zamawiającego, koszty ich ewentualnej wymiany pokrywa Wykonawca,</w:t>
      </w:r>
    </w:p>
    <w:p w14:paraId="01B75E8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sporządzenia, przed rozpoczęciem robót budowlanych, Planu Bezpieczeństwa i Ochrony Zdrowia, jeżeli są wymagane,</w:t>
      </w:r>
    </w:p>
    <w:p w14:paraId="72B2A820"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oznakowania i zabezpieczenia miejsca robót i utrzymanie oznakowania i zabezpieczenia w należytym stanie przez cały czas wykonywania robót,</w:t>
      </w:r>
    </w:p>
    <w:p w14:paraId="4AE8C538"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i utrzymania niezbędnego zaplecza budowy, strzeżenia mienia znajdującego się na jej terenie oraz wykonania niezbędnego zabezpieczenia budowy,</w:t>
      </w:r>
    </w:p>
    <w:p w14:paraId="5EE2CDF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na własny koszt tymczasowego doprowadzenia wody i energii elektrycznej dla potrzeb budowy oraz ponoszenia kosztów zużycia wody i energii w okresie realizacji robót,</w:t>
      </w:r>
    </w:p>
    <w:p w14:paraId="3E0511D1"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utrzymywania w trakcie realizacji robót terenu budowy w stanie wolnym od przeszkód komunikacyjnych oraz składowania i usuwania wszelkich urządzeń pomocniczych, zbędnych materiałów, odpadów i śmieci, a także niepotrzebnych urządzeń prowizorycznych,</w:t>
      </w:r>
    </w:p>
    <w:p w14:paraId="63894D86"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uzgodnienia każdorazowo z Zamawiającym sposobu utylizacji lub miejsca składowania materiałów pochodzących z rozbiórki,</w:t>
      </w:r>
    </w:p>
    <w:p w14:paraId="256FFC4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zapewnienia na własny koszt transportu odpadów do miejsca ich wykorzystania lub utylizacji, łącznie z kosztami utylizacji. Wykonawca zobowiązany jest udokumentować Zamawiającemu sposób gospodarowania tymi odpadami, jako warunek dokonania odbioru końcowego przedmiotu umowy,</w:t>
      </w:r>
    </w:p>
    <w:p w14:paraId="542DE72A"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uporządkowania terenu budowy po zakończeniu realizacji przedmiotu Umowy, zaplecza budowy, jak również terenów sąsiadujących zajętych lub użytkowanych przez Wykonawcę, w tym dokonania na własny koszt renowacji zniszczonych lub uszkodzonych w wyniku prowadzonych prac obiektów, fragmentów terenu dróg, nawierzchni lub instalacji i przekazania uporządkowanego terenu Zamawiającemu w terminie odbioru robót,</w:t>
      </w:r>
    </w:p>
    <w:p w14:paraId="000A1904"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niezwłocznego informowania Zamawiającego o zaistniałych na terenie budowy kontrolach i wypadkach,</w:t>
      </w:r>
    </w:p>
    <w:p w14:paraId="1E6E715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informowania Zamawiającego o terminie wykonania robót ulegających zakryciu oraz terminie odbioru robót zanikających,</w:t>
      </w:r>
    </w:p>
    <w:p w14:paraId="0DFFDE7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informowania Zamawiającego o problemach lub okolicznościach mogących wpłynąć na jakość robót lub termin zakończenia robót,</w:t>
      </w:r>
    </w:p>
    <w:p w14:paraId="2C0769D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3374C77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zapłaty należnego wynagrodzenia Podwykonawcom, jeżeli Wykonawca korzysta z Podwykonawców,</w:t>
      </w:r>
    </w:p>
    <w:p w14:paraId="22159A1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stosowania się do zaleceń Zamawiającego w zakresie ewentualnych zmian dokumentacji i wprowadzenia robót dodatkowych, zamiennych lub zaniechanych,</w:t>
      </w:r>
    </w:p>
    <w:p w14:paraId="31C641F9"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skompletowania i przedstawienia Zamawiającemu dokumentów pozwalających na ocenę prawidłowego wykonania Przedmiotu Umowy i dokonanie odbioru końcowego robót,</w:t>
      </w:r>
    </w:p>
    <w:p w14:paraId="1DDDB57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opracowania dokumentacji powykonawczej w 2 egzemplarzach w wersji papierowej oraz w wersji elektronicznej,</w:t>
      </w:r>
    </w:p>
    <w:p w14:paraId="5D875F0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udzielenia rękojmi i gwarancji na przedmiot umowy zgodnie z § 12 Umowy.</w:t>
      </w:r>
    </w:p>
    <w:p w14:paraId="2D56B192"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Opóźnienie z tytułu nieprzekazania dokumentów, o których mowa w ust. 1 pkt. 21) i 22) będzie traktowane jako powstałe z przyczyn zależnych od Wykonawcy i nie może stanowić podstawy do zmiany terminu, o którym mowa w § 4 ust. 4 Umowy.</w:t>
      </w:r>
    </w:p>
    <w:p w14:paraId="71E6EFD3"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chwilą protokolarnego przekazania terenu budowy Wykonawca ponosi pełną odpowiedzialność majątkową za wszelkie szkody na tym terenie i jego otoczeniu powstałe bez względu na winę Wykonawcy, jego pracowników i Podwykonawców. Za otoczenie uznaje się wszystkie tereny użytkowane przez Wykonawcę i niezbędne do realizacji przedmiotu Umowy.</w:t>
      </w:r>
    </w:p>
    <w:p w14:paraId="438B5DED"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lub Podwykonawca w czasie realizacji przedmiotu Umowy zatrudni na podstawie umowy o pracę zgodnie z Kodeksem pracy osoby wykonujące czynności wskazane w SWZ.</w:t>
      </w:r>
    </w:p>
    <w:p w14:paraId="549F12B5"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zobowiązuje się, że pracownicy wykonujący roboty budowlane wskazane w ust. 4 będą zatrudnieni na podstawie stosunku pracy w rozumieniu przepisów ustawy z dnia 26 czerwca 1974 roku – Kodeks pracy (Dz.U. z 2020r., poz. 1320 z </w:t>
      </w:r>
      <w:proofErr w:type="spellStart"/>
      <w:r w:rsidRPr="00196897">
        <w:rPr>
          <w:rFonts w:ascii="Calibri Light" w:hAnsi="Calibri Light" w:cs="Calibri Light"/>
          <w:sz w:val="20"/>
          <w:szCs w:val="20"/>
        </w:rPr>
        <w:t>późn</w:t>
      </w:r>
      <w:proofErr w:type="spellEnd"/>
      <w:r w:rsidRPr="00196897">
        <w:rPr>
          <w:rFonts w:ascii="Calibri Light" w:hAnsi="Calibri Light" w:cs="Calibri Light"/>
          <w:sz w:val="20"/>
          <w:szCs w:val="20"/>
        </w:rPr>
        <w:t>. zm.).</w:t>
      </w:r>
    </w:p>
    <w:p w14:paraId="759D79C6"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 terminie 14 dni roboczych przed dniem rozpoczęcia robót zobowiązany jest przedłożyć Zamawiającemu wykaz osób, które będą wykonywać czynności w zakresie realizacji Przedmiotu Umowy w oparciu o stosunek pracy. Wykaz zawierać musi informacje jednoznacznie wskazujące stanowisko pracownika oraz zakres wykonywanych przez niego czynności.</w:t>
      </w:r>
    </w:p>
    <w:p w14:paraId="3555A0D5"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 xml:space="preserve">Wykonawca jest zobowiązany na każde wezwanie Zamawiającego (faksem, emailem) udowodnić zatrudnienie na umowę o pracę wskazanych w wykazie osób w terminie 3 dni od dnia wezwania, w szczególności przedstawiając kopię </w:t>
      </w:r>
      <w:proofErr w:type="spellStart"/>
      <w:r w:rsidRPr="00196897">
        <w:rPr>
          <w:rFonts w:ascii="Calibri Light" w:hAnsi="Calibri Light" w:cs="Calibri Light"/>
          <w:sz w:val="20"/>
          <w:szCs w:val="20"/>
        </w:rPr>
        <w:t>spseudonimizowanej</w:t>
      </w:r>
      <w:proofErr w:type="spellEnd"/>
      <w:r w:rsidRPr="00196897">
        <w:rPr>
          <w:rFonts w:ascii="Calibri Light" w:hAnsi="Calibri Light" w:cs="Calibri Light"/>
          <w:sz w:val="20"/>
          <w:szCs w:val="20"/>
        </w:rPr>
        <w:t xml:space="preserve"> umowy o pracę, zaświadczenia świadczące o istnieniu umów o pracę lub oświadczenia tych osób, że pozostają w stosunku pracy. </w:t>
      </w:r>
      <w:proofErr w:type="spellStart"/>
      <w:r w:rsidRPr="00196897">
        <w:rPr>
          <w:rFonts w:ascii="Calibri Light" w:hAnsi="Calibri Light" w:cs="Calibri Light"/>
          <w:sz w:val="20"/>
          <w:szCs w:val="20"/>
        </w:rPr>
        <w:t>Pseudonimizacja</w:t>
      </w:r>
      <w:proofErr w:type="spellEnd"/>
      <w:r w:rsidRPr="00196897">
        <w:rPr>
          <w:rFonts w:ascii="Calibri Light" w:hAnsi="Calibri Light" w:cs="Calibri Light"/>
          <w:sz w:val="20"/>
          <w:szCs w:val="20"/>
        </w:rPr>
        <w:t xml:space="preserve"> nie dotyczy imienia i nazwiska pracownika, daty zawarcia umowy, rodzaju umowy o pracę, zakresu obowiązków pracownika, a także innych informacji niezbędnych do weryfikacji zatrudnienia.</w:t>
      </w:r>
    </w:p>
    <w:p w14:paraId="3107E79E"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niewywiązania się z obowiązku, o którym mowa w ust. 4 i 5, Zamawiający będzie uprawniony do złożenia wniosku o przeprowadzenie kontroli przez Państwową Inspekcję Pracy.</w:t>
      </w:r>
    </w:p>
    <w:p w14:paraId="174D62E1"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do ubezpieczenia od odpowiedzialności cywilnej (kontraktowej i deliktowej) prowadzonej działalności gospodarczej w zakresie realizowanym w ramach niniejszej Umowy na sumę nie niższą niż cena ofertowa brutto, przez okres co najmniej od daty zawarcia Umowy do czasu odbioru końcowego. Na każde żądanie Zamawiającego Wykonawca jest obowiązany okazać aktualną opłaconą polisę ubezpieczeniową lub inny dokument potwierdzający posiadanie aktualnego ubezpieczenia.</w:t>
      </w:r>
    </w:p>
    <w:p w14:paraId="0ED71A59"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6D1A7C2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OBOWIĄZKI ZAMAWIAJĄCEGO</w:t>
      </w:r>
    </w:p>
    <w:p w14:paraId="2C1AE53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6</w:t>
      </w:r>
    </w:p>
    <w:p w14:paraId="1ED8A6EF" w14:textId="77777777" w:rsidR="003E7708" w:rsidRPr="00196897" w:rsidRDefault="003E7708" w:rsidP="003E7708">
      <w:pPr>
        <w:pStyle w:val="Akapitzlist"/>
        <w:numPr>
          <w:ilvl w:val="0"/>
          <w:numId w:val="8"/>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Do obowiązków Zamawiającego należy w szczególności:</w:t>
      </w:r>
    </w:p>
    <w:p w14:paraId="7888CF86"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przekazanie terenu budowy w terminie do 10 dni roboczych od daty zawarcia umowy,</w:t>
      </w:r>
    </w:p>
    <w:p w14:paraId="338E4A6E"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Pr>
          <w:rFonts w:ascii="Calibri Light" w:hAnsi="Calibri Light" w:cs="Calibri Light"/>
          <w:sz w:val="20"/>
          <w:szCs w:val="20"/>
        </w:rPr>
        <w:t xml:space="preserve">dokonanie uzgodnień z Wykonawcą co do </w:t>
      </w:r>
      <w:r w:rsidRPr="00196897">
        <w:rPr>
          <w:rFonts w:ascii="Calibri Light" w:hAnsi="Calibri Light" w:cs="Calibri Light"/>
          <w:sz w:val="20"/>
          <w:szCs w:val="20"/>
        </w:rPr>
        <w:t xml:space="preserve"> dokumentacji projektowej</w:t>
      </w:r>
      <w:r>
        <w:rPr>
          <w:rFonts w:ascii="Calibri Light" w:hAnsi="Calibri Light" w:cs="Calibri Light"/>
          <w:sz w:val="20"/>
          <w:szCs w:val="20"/>
        </w:rPr>
        <w:t xml:space="preserve"> i etapizacji prac</w:t>
      </w:r>
      <w:r w:rsidRPr="00196897">
        <w:rPr>
          <w:rFonts w:ascii="Calibri Light" w:hAnsi="Calibri Light" w:cs="Calibri Light"/>
          <w:sz w:val="20"/>
          <w:szCs w:val="20"/>
        </w:rPr>
        <w:t>,</w:t>
      </w:r>
    </w:p>
    <w:p w14:paraId="74CA3673"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zapewnienie nadzoru inwestorskiego,</w:t>
      </w:r>
    </w:p>
    <w:p w14:paraId="0C97C77A"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udzielenia Wykonawcy pełnomocnictw w przypadku, gdy okażą się one niezbędne do wykonania przez Wykonawcę obowiązków wynikających z Umowy,</w:t>
      </w:r>
    </w:p>
    <w:p w14:paraId="35CC43CD"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przeprowadzenie odbioru wykonanych robót,</w:t>
      </w:r>
    </w:p>
    <w:p w14:paraId="7851D6F3"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zapłata wynagrodzenia na zasadach określonych w § 11 Umowy.</w:t>
      </w:r>
    </w:p>
    <w:p w14:paraId="76B0336B" w14:textId="77777777" w:rsidR="003E7708" w:rsidRPr="00196897" w:rsidRDefault="003E7708" w:rsidP="003E7708">
      <w:pPr>
        <w:pStyle w:val="Akapitzlist"/>
        <w:numPr>
          <w:ilvl w:val="0"/>
          <w:numId w:val="8"/>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ma prawo przekazać Wykonawcy dodatkowe rysunki i instrukcje, jakie uzna za konieczne dla zgodnego z Umową wykonania robót oraz usunięcia wad. Wykonawca ma obowiązek dostosować się do tych rysunków i instrukcji.</w:t>
      </w:r>
    </w:p>
    <w:p w14:paraId="60B1758C"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12F7686F"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KIEROWANIE ROBOTAMI</w:t>
      </w:r>
    </w:p>
    <w:p w14:paraId="386E255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7</w:t>
      </w:r>
    </w:p>
    <w:p w14:paraId="749C6614"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zapewnić wykonanie i kierowanie budową i robotami specjalistycznymi objętymi Umową przez osoby posiadające stosowne kwalifikacje zawodowe i uprawnienia budowlane.</w:t>
      </w:r>
    </w:p>
    <w:p w14:paraId="2F0512CA"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zobowiązuje się skierować do kierowania budową i do kierowania robotami personel wskazany w ofercie Wykonawcy. </w:t>
      </w:r>
    </w:p>
    <w:p w14:paraId="70AE9D3B"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Zmiana osoby, o której mowa w ust. 2 w trakcie realizacji przedmiotu niniejszej umowy, musi być zgłoszona na piśmie i zaakceptowana przez Zamawiającego. Zamawiający zaakceptuje taką zmianę w terminie do 3 dni roboczych albo zgłosi uzasadnione uwagi do wskazanej osoby i zażąda jej zmiany. Zmiana osoby jest dopuszczalna, o ile nowo wskazana osoba posiada doświadczenie zawodowe na co najmniej takim samym poziomie jak osoba zastępowana, co pozwalałoby Wykonawcy uzyskać taką samą lub wyższą liczbę punktów w kryterium doświadczenia danej osoby, jak liczba punktów przyznana na etapie postępowania. Zmiana osób, których doświadczenie nie było punktowane w ramach kryteriów oceny ofert jest dopuszczalna wyłącznie wtedy, gdy kwalifikacje i doświadczenie wskazanych osób będą takie same lub wyższe od kwalifikacji i doświadczenia osób wymaganego postanowieniami SWZ. </w:t>
      </w:r>
    </w:p>
    <w:p w14:paraId="75D2D611"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musi przedłożyć Zamawiającemu propozycję zmiany, o której mowa w ust. 3, nie później niż 7 dni roboczych przed planowanym skierowaniem do kierowania budową/robotami którejkolwiek osoby. </w:t>
      </w:r>
      <w:r w:rsidRPr="00196897">
        <w:rPr>
          <w:rFonts w:ascii="Calibri Light" w:hAnsi="Calibri Light" w:cs="Calibri Light"/>
          <w:sz w:val="20"/>
          <w:szCs w:val="20"/>
        </w:rPr>
        <w:lastRenderedPageBreak/>
        <w:t>Jakakolwiek przerwa w realizacji przedmiotu umowy wynikająca z braku kierownictwa budowy/robót będzie traktowana jako przerwa wynikła z przyczyn zależnych od Wykonawcy i nie może stanowić podstawy do zmiany terminu zakończenia realizacji Przedmiotu Umowy.</w:t>
      </w:r>
    </w:p>
    <w:p w14:paraId="346B5146"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Zaakceptowana przez Zamawiającego zmiana którejkolwiek z osób, o których mowa powyżej nie wymaga aneksu do niniejszej Umowy.</w:t>
      </w:r>
    </w:p>
    <w:p w14:paraId="1419B117"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8AB7DD9"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NADZÓR</w:t>
      </w:r>
    </w:p>
    <w:p w14:paraId="2607B40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8</w:t>
      </w:r>
    </w:p>
    <w:p w14:paraId="1092C50B" w14:textId="77777777" w:rsidR="003E7708" w:rsidRPr="00196897" w:rsidRDefault="003E7708" w:rsidP="003E7708">
      <w:pPr>
        <w:pStyle w:val="Akapitzlist"/>
        <w:numPr>
          <w:ilvl w:val="6"/>
          <w:numId w:val="1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Nadzór nad realizacją robót z ramienia Wykonawcy sprawować będzie Kierownik Budowy: ........................................... , tel. ……………………………, e-mail: ......................................;</w:t>
      </w:r>
    </w:p>
    <w:p w14:paraId="699DEF91" w14:textId="77777777" w:rsidR="003E7708" w:rsidRPr="00196897" w:rsidRDefault="003E7708" w:rsidP="003E7708">
      <w:pPr>
        <w:pStyle w:val="Akapitzlist"/>
        <w:numPr>
          <w:ilvl w:val="0"/>
          <w:numId w:val="1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Nadzór nad realizacją umowy ze strony Zamawiającego sprawować będzie Inspektor Nadzoru:  ……………......................., tel. ....................................., e-mail: ......................................;</w:t>
      </w:r>
    </w:p>
    <w:p w14:paraId="6AFC6CD5" w14:textId="77777777" w:rsidR="003E7708" w:rsidRPr="00196897" w:rsidRDefault="003E7708" w:rsidP="003E7708">
      <w:pPr>
        <w:pStyle w:val="Akapitzlist"/>
        <w:spacing w:before="60" w:after="60" w:line="300" w:lineRule="exact"/>
        <w:ind w:left="357"/>
        <w:jc w:val="both"/>
        <w:rPr>
          <w:rFonts w:ascii="Calibri Light" w:hAnsi="Calibri Light" w:cs="Calibri Light"/>
          <w:sz w:val="20"/>
          <w:szCs w:val="20"/>
        </w:rPr>
      </w:pPr>
    </w:p>
    <w:p w14:paraId="70E81B7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PODWYKONAWSTWO</w:t>
      </w:r>
    </w:p>
    <w:p w14:paraId="1371A5D4"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9</w:t>
      </w:r>
    </w:p>
    <w:p w14:paraId="09F37F86"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nie nakłada obowiązku osobistego wykonania przez Wykonawcę kluczowych części przedmiotu Umowy.</w:t>
      </w:r>
    </w:p>
    <w:p w14:paraId="5D6FF26C"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 zgodnie z oświadczeniem zawartym w swojej ofercie – Przedmiot Umowy wykona samodzielnie lub przy udziale Podwykonawcy/ów, na którego/</w:t>
      </w:r>
      <w:proofErr w:type="spellStart"/>
      <w:r w:rsidRPr="00196897">
        <w:rPr>
          <w:rFonts w:ascii="Calibri Light" w:hAnsi="Calibri Light" w:cs="Calibri Light"/>
          <w:sz w:val="20"/>
          <w:szCs w:val="20"/>
        </w:rPr>
        <w:t>ych</w:t>
      </w:r>
      <w:proofErr w:type="spellEnd"/>
      <w:r w:rsidRPr="00196897">
        <w:rPr>
          <w:rFonts w:ascii="Calibri Light" w:hAnsi="Calibri Light" w:cs="Calibri Light"/>
          <w:sz w:val="20"/>
          <w:szCs w:val="20"/>
        </w:rPr>
        <w:t xml:space="preserve"> zasoby Wykonawca powoływał się w celu wykazania spełniania warunków udziału w postępowaniu. W przypadku, gdy zmiany lub rezygnacja z Podwykonawcy dotyczy podmiotu, na którego zasoby Wykonawca się powoływał, w celu wykazania spełniania warunków udziału w postępowaniu, Wykonawca jest obowiązany wykazać Zamawiającemu, że Wykonawca samodzielnie lub z zaproponowanym innym Podwykonawcą spełnia je w stopniu nie mniejszym niż Podwykonawca, na którego zasoby Wykonawca powoływał się w trakcie postępowania o udzielenie zamówienia.</w:t>
      </w:r>
    </w:p>
    <w:p w14:paraId="2AB402A9"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ma obowiązek zgłaszania wszystkich Podwykonawców zgodnie z obowiązującymi przepisami.</w:t>
      </w:r>
    </w:p>
    <w:p w14:paraId="56D6D6AC"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przedmiotu Umowy zamierzający zawrzeć umowę o podwykonawstwo, której przedmiotem są roboty budowlane, jest obowiązany, do przedłożenia Zamawiającemu projektu tej umowy.</w:t>
      </w:r>
    </w:p>
    <w:p w14:paraId="0AF6770E"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ciągu 7 dni zgłasza pisemne zastrzeżenia do przedłożonego projektu umowy o podwykonawstwo, której przedmiotem są roboty budowlane w przypadku, gdy:</w:t>
      </w:r>
    </w:p>
    <w:p w14:paraId="2C41FD26"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A9962F5"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termin wykonania umowy o podwykonawstwo wykracza poza termin wykonania wskazany w § 4 ust. 4 Umowy;</w:t>
      </w:r>
    </w:p>
    <w:p w14:paraId="69764E22"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zawiera postanowienia uzależniające dokonanie zapłaty na rzecz Podwykonawcy od odbioru robót przez Zamawiającego lub od zapłaty należności Wykonawcy przez Zamawiającego;</w:t>
      </w:r>
    </w:p>
    <w:p w14:paraId="7AA05560"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zawiera postanowienia uzależniające zwrot Podwykonawcy kwot zabezpieczenia przez Wykonawcę od zwrotu zabezpieczenia należytego wykonania umowy przez Zamawiającego Wykonawcy;</w:t>
      </w:r>
    </w:p>
    <w:p w14:paraId="73F83AB5"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nie zawiera uregulowań dotyczących zawierania umów na roboty budowlane, dostawy lub usługi z dalszymi Podwykonawcami, w szczególności zapisów warunkujących zawarcie tych umów od zgody Wykonawcy;</w:t>
      </w:r>
    </w:p>
    <w:p w14:paraId="14F13542"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nie spełnia innych wymagań określonych w SWZ.</w:t>
      </w:r>
    </w:p>
    <w:p w14:paraId="0494D010"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Niezgłoszenie pisemnych zastrzeżeń do przedłożonego projektu umowy o podwykonawstwo, której przedmiotem są roboty budowlane, w terminie wskazanym w ust. 5 uważa się za akceptację projektu umowy przez Zamawiającego.</w:t>
      </w:r>
    </w:p>
    <w:p w14:paraId="5BFEBA4C"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563DD032"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terminie 7 dni zgłasza pisemny sprzeciw do przedłożonej umowy o podwykonawstwo, której przedmiotem są roboty budowlane, w przypadkach, o których mowa w ust. 5.</w:t>
      </w:r>
    </w:p>
    <w:p w14:paraId="1C68FF29"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Niezgłoszenie pisemnego sprzeciwu do przedłożonej umowy o podwykonawstwo, której przedmiotem są roboty budowlane, w terminie określonym w ust. 8, uważa się za akceptację umowy przez Zamawiającego.</w:t>
      </w:r>
    </w:p>
    <w:p w14:paraId="03117814"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503842E0"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o którym mowa w ust. 10, jeżeli termin zapłaty wynagrodzenia jest dłuższy niż określony w ust. 5 pkt 1, Zamawiający informuje o tym Wykonawcę i wzywa Wykonawcę do doprowadzenia do zmiany tej umowy w terminie nie dłuższym niż 3 dni od otrzymania informacji.</w:t>
      </w:r>
    </w:p>
    <w:p w14:paraId="196A5A48"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Przepisy ust. 4 – 11 stosuje się odpowiednio do zmian umów o podwykonawstwo.</w:t>
      </w:r>
    </w:p>
    <w:p w14:paraId="20162A8A"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powierzenia realizacji robót Podwykonawcy lub dalszemu Podwykonawcy Wykonawca, Podwykonawca lub dalszy Podwykonawca jest zobowiązany do dokonania we własnym zakresie zapłaty wymagalnego wynagrodzenia należnego Podwykonawcy lub dalszemu Podwykonawcy z zachowaniem terminów płatności określonych w umowie z Podwykonawcą lub dalszym Podwykonawcą. Dla potwierdzenia dokonanej zapłaty, wraz z fakturą obejmującą wynagrodzenie za zakres robót wykonanych przez Podwykonawcę lub dalszego Podwykonawcę, należy przekazać Zamawiającemu oświadczenie Podwykonawcy lub dalszego Podwykonawcy potwierdzające dokonanie zapłaty całości należnego mu wymagalnego wynagrodzenia.</w:t>
      </w:r>
    </w:p>
    <w:p w14:paraId="0D6AB452"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1946C81"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136BFA"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Bezpośrednia zapłata obejmuje wyłącznie należne wynagrodzenie, bez odsetek należnych Podwykonawcy lub dalszemu Podwykonawcy.</w:t>
      </w:r>
    </w:p>
    <w:p w14:paraId="72222ADC"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 dokonaniem bezpośredniej zapłaty Zamawiający umożliwi Wykonawcy zgłoszenie pisemnych uwag dotyczących zasadności bezpośredniej zapłaty wynagrodzenia Podwykonawcy lub dalszemu Podwykonawcy, o których mowa w ust. 14. Zamawiający poinformuje o terminie zgłaszania uwag, nie krótszym niż 7 dni od dnia doręczenia tej informacji.</w:t>
      </w:r>
    </w:p>
    <w:p w14:paraId="23D34058"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zgłoszenia uwag, o których mowa w ust. 17, w terminie wskazanym przez Zamawiającego, Zamawiający może:</w:t>
      </w:r>
    </w:p>
    <w:p w14:paraId="7A5844B6"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 dokonać bezpośredniej zapłaty wynagrodzenia Podwykonawcy lub dalszemu Podwykonawcy, jeżeli Wykonawca wykaże niezasadność takiej zapłaty albo</w:t>
      </w:r>
    </w:p>
    <w:p w14:paraId="2750E4AB"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6132FC"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dokonać bezpośredniej zapłaty wynagrodzenia Podwykonawcy lub dalszemu Podwykonawcy, jeżeli Podwykonawca lub dalszy Podwykonawca wykaże zasadność takiej zapłaty.</w:t>
      </w:r>
    </w:p>
    <w:p w14:paraId="5CEDD698" w14:textId="77777777" w:rsidR="003E7708" w:rsidRPr="00196897" w:rsidRDefault="003E7708" w:rsidP="003E7708">
      <w:pPr>
        <w:pStyle w:val="Akapitzlist"/>
        <w:numPr>
          <w:ilvl w:val="0"/>
          <w:numId w:val="1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dokonania bezpośredniej zapłaty Podwykonawcy lub dalszemu Podwykonawcy, o których mowa w ust. 14, Zamawiający potrąci kwotę wypłaconego wynagrodzenia z wynagrodzenia należnego Wykonawcy.</w:t>
      </w:r>
    </w:p>
    <w:p w14:paraId="2B4E7863" w14:textId="77777777" w:rsidR="003E7708" w:rsidRPr="00196897" w:rsidRDefault="003E7708" w:rsidP="003E7708">
      <w:pPr>
        <w:pStyle w:val="Akapitzlist"/>
        <w:numPr>
          <w:ilvl w:val="0"/>
          <w:numId w:val="1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odpowiada za działania i zaniechania Podwykonawców i dalszych Podwykonawców jak za swoje własne.</w:t>
      </w:r>
    </w:p>
    <w:p w14:paraId="7C6D2868"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02B411B3"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ODBIORY</w:t>
      </w:r>
    </w:p>
    <w:p w14:paraId="5117B38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10</w:t>
      </w:r>
    </w:p>
    <w:p w14:paraId="154E2D8A"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ustalają, że przedmiotem odbioru jest wykonanie całości przedmiotu Umowy (odbiór końcowy).</w:t>
      </w:r>
    </w:p>
    <w:p w14:paraId="7335D129"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powoła komisję, która dokona odbioru robót. Rozpoczęcie czynności odbiorowych nastąpi w terminie do 7 dni, licząc od daty zgłoszenia Wykonawcy o zakończeniu robót i przyjęcia przez Zamawiającego dokumentów niezbędnych do oceny wykonania Przedmiotu Umowy.</w:t>
      </w:r>
    </w:p>
    <w:p w14:paraId="72A5FD6A"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Wszystkie odbiory robót (zanikających, ulegających zakryciu, odbiór końcowy, odbiór przed upływem okresu rękojmi) dokonywane będą na zasadach określonych w dokumentacji projektowej oraz Specyfikacji Technicznej.</w:t>
      </w:r>
    </w:p>
    <w:p w14:paraId="64F7BE85"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czynności odbioru końcowego i odbioru przed upływem okresu rękojmi będzie spisany protokół zawierający wszelkie ustalenia dokonane w toku odbioru oraz terminy wyznaczone na usunięcie stwierdzonych w trakcie odbioru wad.</w:t>
      </w:r>
    </w:p>
    <w:p w14:paraId="0F54EDA1"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dostarczy Zamawiającemu wypełnioną kartę gwarancyjną, stanowiącą załącznik do Umowy, w dniu odbioru końcowego przedmiotu Umowy.</w:t>
      </w:r>
    </w:p>
    <w:p w14:paraId="482CEFE3"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 toku czynności odbiorowych zostanie stwierdzone, że przedmiot odbioru nie osiągnął gotowości do odbioru z powodu niezakończenia robót lub jego wadliwego wykonania uniemożliwiającego korzystanie z przedmiotu odbioru, Zamawiający odmówi odbioru z winy Wykonawcy i w przypadku przekroczenia terminu określonego w § 4 ust. 4 Umowy, oznacza to opóźnienie w rozumieniu niniejszej Umowy.</w:t>
      </w:r>
    </w:p>
    <w:p w14:paraId="7EFBAC5B"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 toku czynności odbiorowych zostaną stwierdzone wady:</w:t>
      </w:r>
    </w:p>
    <w:p w14:paraId="1810178C" w14:textId="77777777" w:rsidR="003E7708" w:rsidRPr="00196897" w:rsidRDefault="003E7708" w:rsidP="003E7708">
      <w:pPr>
        <w:pStyle w:val="Akapitzlist"/>
        <w:numPr>
          <w:ilvl w:val="1"/>
          <w:numId w:val="1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3C640C55" w14:textId="77777777" w:rsidR="003E7708" w:rsidRPr="00196897" w:rsidRDefault="003E7708" w:rsidP="003E7708">
      <w:pPr>
        <w:pStyle w:val="Akapitzlist"/>
        <w:numPr>
          <w:ilvl w:val="1"/>
          <w:numId w:val="1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nienadające się do usunięcia, to Zamawiający może:</w:t>
      </w:r>
    </w:p>
    <w:p w14:paraId="6539F4BD" w14:textId="77777777" w:rsidR="003E7708" w:rsidRPr="00196897" w:rsidRDefault="003E7708" w:rsidP="003E7708">
      <w:pPr>
        <w:pStyle w:val="Akapitzlist"/>
        <w:numPr>
          <w:ilvl w:val="1"/>
          <w:numId w:val="19"/>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zażądać wykonania przedmiotu Umowy po raz drugi wyznaczając ostateczny termin ich realizacji, zachowując prawo do naliczenia Wykonawcy zastrzeżonych kar umownych i odszkodowań na zasadach określonych w § 14 Umowy oraz naprawienia szkody wynikłej z opóźnienia,</w:t>
      </w:r>
    </w:p>
    <w:p w14:paraId="7B6EEB05" w14:textId="77777777" w:rsidR="003E7708" w:rsidRPr="00196897" w:rsidRDefault="003E7708" w:rsidP="003E7708">
      <w:pPr>
        <w:pStyle w:val="Akapitzlist"/>
        <w:numPr>
          <w:ilvl w:val="1"/>
          <w:numId w:val="19"/>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w przypadku niewykonania w ustalonym terminie przedmiotu Umowy po raz drugi, Zamawiający może odstąpić od umowy z winy Wykonawcy.</w:t>
      </w:r>
    </w:p>
    <w:p w14:paraId="693B2263"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zobowiązany do pisemnego zawiadomienia Zamawiającego o usunięciu wad.</w:t>
      </w:r>
    </w:p>
    <w:p w14:paraId="1CA32EAC"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B4235E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WYNAGRODZENIE. ZASADY PŁATNOŚCI</w:t>
      </w:r>
    </w:p>
    <w:p w14:paraId="7619D7D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11</w:t>
      </w:r>
    </w:p>
    <w:p w14:paraId="58798062" w14:textId="77777777" w:rsidR="003E7708" w:rsidRPr="00196897" w:rsidRDefault="003E7708" w:rsidP="003E7708">
      <w:pPr>
        <w:pStyle w:val="Akapitzlist"/>
        <w:numPr>
          <w:ilvl w:val="6"/>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wykonanie przedmiotu Umowy Strony ustalają wynagrodzenie w wysokości:</w:t>
      </w:r>
    </w:p>
    <w:p w14:paraId="483F1B6C" w14:textId="77777777" w:rsidR="003E7708" w:rsidRPr="00196897" w:rsidRDefault="003E7708" w:rsidP="003E7708">
      <w:pPr>
        <w:pStyle w:val="Akapitzlist"/>
        <w:numPr>
          <w:ilvl w:val="1"/>
          <w:numId w:val="2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wartość bez VAT (netto): …………...……………………………zł, słownie: ………………………… …………… ……….………zł,</w:t>
      </w:r>
    </w:p>
    <w:p w14:paraId="380BE6AF" w14:textId="77777777" w:rsidR="003E7708" w:rsidRPr="00196897" w:rsidRDefault="003E7708" w:rsidP="003E7708">
      <w:pPr>
        <w:pStyle w:val="Akapitzlist"/>
        <w:numPr>
          <w:ilvl w:val="1"/>
          <w:numId w:val="2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stawka VAT….. kwota podatku VAT: …………...……………………………zł,</w:t>
      </w:r>
    </w:p>
    <w:p w14:paraId="3B9DA95B" w14:textId="77777777" w:rsidR="003E7708" w:rsidRDefault="003E7708" w:rsidP="003E7708">
      <w:pPr>
        <w:pStyle w:val="Akapitzlist"/>
        <w:numPr>
          <w:ilvl w:val="0"/>
          <w:numId w:val="22"/>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cena z VAT (brutto): …………………….………………….. zł, słownie: ………………………………… ………………………….…zł.</w:t>
      </w:r>
    </w:p>
    <w:p w14:paraId="2A76E379" w14:textId="77777777" w:rsidR="003E7708" w:rsidRDefault="003E7708" w:rsidP="003E7708">
      <w:pPr>
        <w:pStyle w:val="Akapitzlist"/>
        <w:spacing w:before="60" w:after="60" w:line="300" w:lineRule="exact"/>
        <w:ind w:left="697"/>
        <w:jc w:val="both"/>
        <w:rPr>
          <w:rFonts w:ascii="Calibri Light" w:hAnsi="Calibri Light" w:cs="Calibri Light"/>
          <w:sz w:val="20"/>
          <w:szCs w:val="20"/>
        </w:rPr>
      </w:pPr>
      <w:r>
        <w:rPr>
          <w:rFonts w:ascii="Calibri Light" w:hAnsi="Calibri Light" w:cs="Calibri Light"/>
          <w:sz w:val="20"/>
          <w:szCs w:val="20"/>
        </w:rPr>
        <w:t>Na całkowitą  wartość wynagrodzenia składają się:</w:t>
      </w:r>
    </w:p>
    <w:tbl>
      <w:tblPr>
        <w:tblStyle w:val="Tabela-Siatka"/>
        <w:tblW w:w="0" w:type="auto"/>
        <w:tblLayout w:type="fixed"/>
        <w:tblLook w:val="04A0" w:firstRow="1" w:lastRow="0" w:firstColumn="1" w:lastColumn="0" w:noHBand="0" w:noVBand="1"/>
      </w:tblPr>
      <w:tblGrid>
        <w:gridCol w:w="4707"/>
        <w:gridCol w:w="4707"/>
      </w:tblGrid>
      <w:tr w:rsidR="003E7708" w:rsidRPr="00196897" w14:paraId="48CFE95A" w14:textId="77777777" w:rsidTr="0036454C">
        <w:tc>
          <w:tcPr>
            <w:tcW w:w="4707" w:type="dxa"/>
          </w:tcPr>
          <w:p w14:paraId="2E016383" w14:textId="77777777" w:rsidR="003E7708" w:rsidRPr="00196897" w:rsidRDefault="003E7708"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Wyszczególnienie</w:t>
            </w:r>
          </w:p>
        </w:tc>
        <w:tc>
          <w:tcPr>
            <w:tcW w:w="4707" w:type="dxa"/>
          </w:tcPr>
          <w:p w14:paraId="0653682B" w14:textId="77777777" w:rsidR="003E7708" w:rsidRPr="00196897" w:rsidRDefault="003E7708"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Koszt brutto [zł]</w:t>
            </w:r>
          </w:p>
        </w:tc>
      </w:tr>
      <w:tr w:rsidR="003E7708" w:rsidRPr="00196897" w14:paraId="262BBB07" w14:textId="77777777" w:rsidTr="0036454C">
        <w:tc>
          <w:tcPr>
            <w:tcW w:w="4707" w:type="dxa"/>
          </w:tcPr>
          <w:p w14:paraId="6B37F03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Koszt t</w:t>
            </w:r>
            <w:r w:rsidRPr="00196897">
              <w:rPr>
                <w:rFonts w:ascii="Calibri Light" w:eastAsia="Times New Roman" w:hAnsi="Calibri Light" w:cs="Calibri Light"/>
                <w:sz w:val="20"/>
                <w:szCs w:val="20"/>
              </w:rPr>
              <w:t>ermomodernizacj</w:t>
            </w:r>
            <w:r>
              <w:rPr>
                <w:rFonts w:ascii="Calibri Light" w:eastAsia="Times New Roman" w:hAnsi="Calibri Light" w:cs="Calibri Light"/>
                <w:sz w:val="20"/>
                <w:szCs w:val="20"/>
              </w:rPr>
              <w:t>i</w:t>
            </w:r>
            <w:r w:rsidRPr="00196897">
              <w:rPr>
                <w:rFonts w:ascii="Calibri Light" w:eastAsia="Times New Roman" w:hAnsi="Calibri Light" w:cs="Calibri Light"/>
                <w:sz w:val="20"/>
                <w:szCs w:val="20"/>
              </w:rPr>
              <w:t xml:space="preserve"> bunkra</w:t>
            </w:r>
            <w:r>
              <w:rPr>
                <w:rFonts w:ascii="Calibri Light" w:eastAsia="Times New Roman" w:hAnsi="Calibri Light" w:cs="Calibri Light"/>
                <w:sz w:val="20"/>
                <w:szCs w:val="20"/>
              </w:rPr>
              <w:t xml:space="preserve"> - </w:t>
            </w:r>
            <w:r w:rsidRPr="009114A0">
              <w:rPr>
                <w:rFonts w:ascii="Calibri Light" w:eastAsia="Times New Roman" w:hAnsi="Calibri Light" w:cs="Calibri Light"/>
                <w:sz w:val="20"/>
                <w:szCs w:val="20"/>
              </w:rPr>
              <w:t>ocieplenie frontowej ściany zewnętrznej</w:t>
            </w:r>
          </w:p>
        </w:tc>
        <w:tc>
          <w:tcPr>
            <w:tcW w:w="4707" w:type="dxa"/>
          </w:tcPr>
          <w:p w14:paraId="5C077BF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4C01483E" w14:textId="77777777" w:rsidTr="0036454C">
        <w:tc>
          <w:tcPr>
            <w:tcW w:w="4707" w:type="dxa"/>
          </w:tcPr>
          <w:p w14:paraId="76B2BE87"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termomodernizacji obiektu bunkra</w:t>
            </w:r>
          </w:p>
        </w:tc>
        <w:tc>
          <w:tcPr>
            <w:tcW w:w="4707" w:type="dxa"/>
          </w:tcPr>
          <w:p w14:paraId="424429B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7E6B7E" w:rsidRPr="00196897" w14:paraId="72927142" w14:textId="77777777" w:rsidTr="0036454C">
        <w:tc>
          <w:tcPr>
            <w:tcW w:w="4707" w:type="dxa"/>
          </w:tcPr>
          <w:p w14:paraId="0FA0DD62" w14:textId="7F06E4FA" w:rsidR="007E6B7E" w:rsidRPr="0093726D"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3726D">
              <w:rPr>
                <w:rFonts w:ascii="Calibri Light" w:eastAsia="Times New Roman" w:hAnsi="Calibri Light" w:cs="Calibri Light"/>
                <w:sz w:val="20"/>
                <w:szCs w:val="20"/>
              </w:rPr>
              <w:t xml:space="preserve">Koszt dostosowania przyłącza i </w:t>
            </w:r>
            <w:proofErr w:type="spellStart"/>
            <w:r w:rsidRPr="0093726D">
              <w:rPr>
                <w:rFonts w:ascii="Calibri Light" w:eastAsia="Times New Roman" w:hAnsi="Calibri Light" w:cs="Calibri Light"/>
                <w:sz w:val="20"/>
                <w:szCs w:val="20"/>
              </w:rPr>
              <w:t>i</w:t>
            </w:r>
            <w:proofErr w:type="spellEnd"/>
            <w:r w:rsidRPr="0093726D">
              <w:rPr>
                <w:rFonts w:ascii="Calibri Light" w:eastAsia="Times New Roman" w:hAnsi="Calibri Light" w:cs="Calibri Light"/>
                <w:sz w:val="20"/>
                <w:szCs w:val="20"/>
              </w:rPr>
              <w:t xml:space="preserve"> instalacji PV o mocy 10 kW</w:t>
            </w:r>
          </w:p>
        </w:tc>
        <w:tc>
          <w:tcPr>
            <w:tcW w:w="4707" w:type="dxa"/>
          </w:tcPr>
          <w:p w14:paraId="2959BC1D" w14:textId="77777777" w:rsidR="007E6B7E" w:rsidRPr="00196897"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7E6B7E" w:rsidRPr="00196897" w14:paraId="4419B251" w14:textId="77777777" w:rsidTr="0036454C">
        <w:tc>
          <w:tcPr>
            <w:tcW w:w="4707" w:type="dxa"/>
          </w:tcPr>
          <w:p w14:paraId="689EE626" w14:textId="6B489F7A" w:rsidR="007E6B7E" w:rsidRPr="0093726D"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3726D">
              <w:rPr>
                <w:rFonts w:ascii="Calibri Light" w:eastAsia="Times New Roman" w:hAnsi="Calibri Light" w:cs="Calibri Light"/>
                <w:sz w:val="20"/>
                <w:szCs w:val="20"/>
              </w:rPr>
              <w:t>Koszt projektu wybudowania instalacji PV o mocy 10 kW</w:t>
            </w:r>
          </w:p>
        </w:tc>
        <w:tc>
          <w:tcPr>
            <w:tcW w:w="4707" w:type="dxa"/>
          </w:tcPr>
          <w:p w14:paraId="32F03478" w14:textId="77777777" w:rsidR="007E6B7E" w:rsidRPr="00196897"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41B21278" w14:textId="77777777" w:rsidTr="0036454C">
        <w:tc>
          <w:tcPr>
            <w:tcW w:w="4707" w:type="dxa"/>
          </w:tcPr>
          <w:p w14:paraId="683D488A"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instalacji co, </w:t>
            </w:r>
            <w:proofErr w:type="spellStart"/>
            <w:r w:rsidRPr="00196897">
              <w:rPr>
                <w:rFonts w:ascii="Calibri Light" w:eastAsia="Times New Roman" w:hAnsi="Calibri Light" w:cs="Calibri Light"/>
                <w:sz w:val="20"/>
                <w:szCs w:val="20"/>
              </w:rPr>
              <w:t>cwu</w:t>
            </w:r>
            <w:proofErr w:type="spellEnd"/>
            <w:r w:rsidRPr="00196897">
              <w:rPr>
                <w:rFonts w:ascii="Calibri Light" w:eastAsia="Times New Roman" w:hAnsi="Calibri Light" w:cs="Calibri Light"/>
                <w:sz w:val="20"/>
                <w:szCs w:val="20"/>
              </w:rPr>
              <w:t xml:space="preserve"> i pompy ciepła w obiekcie bunkra</w:t>
            </w:r>
          </w:p>
        </w:tc>
        <w:tc>
          <w:tcPr>
            <w:tcW w:w="4707" w:type="dxa"/>
          </w:tcPr>
          <w:p w14:paraId="1214C40E"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7A069EDF" w14:textId="77777777" w:rsidTr="0036454C">
        <w:tc>
          <w:tcPr>
            <w:tcW w:w="4707" w:type="dxa"/>
          </w:tcPr>
          <w:p w14:paraId="677B6713"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 xml:space="preserve">Koszt projektu instalacji co, </w:t>
            </w:r>
            <w:proofErr w:type="spellStart"/>
            <w:r w:rsidRPr="009114A0">
              <w:rPr>
                <w:rFonts w:ascii="Calibri Light" w:eastAsia="Times New Roman" w:hAnsi="Calibri Light" w:cs="Calibri Light"/>
                <w:sz w:val="20"/>
                <w:szCs w:val="20"/>
              </w:rPr>
              <w:t>cwu</w:t>
            </w:r>
            <w:proofErr w:type="spellEnd"/>
            <w:r w:rsidRPr="009114A0">
              <w:rPr>
                <w:rFonts w:ascii="Calibri Light" w:eastAsia="Times New Roman" w:hAnsi="Calibri Light" w:cs="Calibri Light"/>
                <w:sz w:val="20"/>
                <w:szCs w:val="20"/>
              </w:rPr>
              <w:t xml:space="preserve"> i  pompy ciepła w obiekcie bunkra</w:t>
            </w:r>
          </w:p>
        </w:tc>
        <w:tc>
          <w:tcPr>
            <w:tcW w:w="4707" w:type="dxa"/>
          </w:tcPr>
          <w:p w14:paraId="042E29CF"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29DF3B0B" w14:textId="77777777" w:rsidTr="0036454C">
        <w:tc>
          <w:tcPr>
            <w:tcW w:w="4707" w:type="dxa"/>
          </w:tcPr>
          <w:p w14:paraId="6B09C573"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w:t>
            </w:r>
            <w:r w:rsidRPr="009114A0">
              <w:rPr>
                <w:rFonts w:ascii="Calibri Light" w:eastAsia="Times New Roman" w:hAnsi="Calibri Light" w:cs="Calibri Light"/>
                <w:sz w:val="20"/>
                <w:szCs w:val="20"/>
              </w:rPr>
              <w:t xml:space="preserve">instalacji wentylacji mechanicznej </w:t>
            </w:r>
            <w:r w:rsidRPr="00196897">
              <w:rPr>
                <w:rFonts w:ascii="Calibri Light" w:eastAsia="Times New Roman" w:hAnsi="Calibri Light" w:cs="Calibri Light"/>
                <w:sz w:val="20"/>
                <w:szCs w:val="20"/>
              </w:rPr>
              <w:t>w obiekcie bunkra</w:t>
            </w:r>
          </w:p>
        </w:tc>
        <w:tc>
          <w:tcPr>
            <w:tcW w:w="4707" w:type="dxa"/>
          </w:tcPr>
          <w:p w14:paraId="70E8B11B"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6D966997" w14:textId="77777777" w:rsidTr="0036454C">
        <w:tc>
          <w:tcPr>
            <w:tcW w:w="4707" w:type="dxa"/>
          </w:tcPr>
          <w:p w14:paraId="73E8CD90"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instalacji wentylacji mechanicznej</w:t>
            </w:r>
          </w:p>
        </w:tc>
        <w:tc>
          <w:tcPr>
            <w:tcW w:w="4707" w:type="dxa"/>
          </w:tcPr>
          <w:p w14:paraId="452312D6"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5C1C8ECF" w14:textId="77777777" w:rsidTr="0036454C">
        <w:tc>
          <w:tcPr>
            <w:tcW w:w="4707" w:type="dxa"/>
          </w:tcPr>
          <w:p w14:paraId="3E5DBB7E"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DF7471">
              <w:rPr>
                <w:rFonts w:ascii="Calibri Light" w:eastAsia="Times New Roman" w:hAnsi="Calibri Light" w:cs="Calibri Light"/>
                <w:sz w:val="20"/>
                <w:szCs w:val="20"/>
              </w:rPr>
              <w:t xml:space="preserve">Koszt </w:t>
            </w:r>
            <w:r>
              <w:rPr>
                <w:rFonts w:ascii="Calibri Light" w:eastAsia="Times New Roman" w:hAnsi="Calibri Light" w:cs="Calibri Light"/>
                <w:sz w:val="20"/>
                <w:szCs w:val="20"/>
              </w:rPr>
              <w:t>ocieplenia stropodachu w budynku stacji transformatorowej</w:t>
            </w:r>
          </w:p>
        </w:tc>
        <w:tc>
          <w:tcPr>
            <w:tcW w:w="4707" w:type="dxa"/>
          </w:tcPr>
          <w:p w14:paraId="2CEEB182"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11C029D3" w14:textId="77777777" w:rsidTr="0036454C">
        <w:tc>
          <w:tcPr>
            <w:tcW w:w="4707" w:type="dxa"/>
          </w:tcPr>
          <w:p w14:paraId="4E9F7915"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Koszt projektu </w:t>
            </w:r>
            <w:r w:rsidRPr="009114A0">
              <w:rPr>
                <w:rFonts w:ascii="Calibri Light" w:eastAsia="Times New Roman" w:hAnsi="Calibri Light" w:cs="Calibri Light"/>
                <w:sz w:val="20"/>
                <w:szCs w:val="20"/>
              </w:rPr>
              <w:t>ocieplenia stropodachu w budynku stacji transformatorowej</w:t>
            </w:r>
          </w:p>
        </w:tc>
        <w:tc>
          <w:tcPr>
            <w:tcW w:w="4707" w:type="dxa"/>
          </w:tcPr>
          <w:p w14:paraId="56F50B52"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1D4CC436" w14:textId="77777777" w:rsidTr="0036454C">
        <w:tc>
          <w:tcPr>
            <w:tcW w:w="4707" w:type="dxa"/>
          </w:tcPr>
          <w:p w14:paraId="14113FBF"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Zagospodarowanie terenu – projekt i roboty</w:t>
            </w:r>
          </w:p>
        </w:tc>
        <w:tc>
          <w:tcPr>
            <w:tcW w:w="4707" w:type="dxa"/>
          </w:tcPr>
          <w:p w14:paraId="74C74FC9"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25101E91" w14:textId="77777777" w:rsidR="003E7708" w:rsidRPr="00DF7471" w:rsidRDefault="003E7708" w:rsidP="003E7708">
      <w:pPr>
        <w:spacing w:before="60" w:after="60" w:line="300" w:lineRule="exact"/>
        <w:jc w:val="both"/>
        <w:rPr>
          <w:rFonts w:ascii="Calibri Light" w:hAnsi="Calibri Light" w:cs="Calibri Light"/>
          <w:sz w:val="20"/>
          <w:szCs w:val="20"/>
        </w:rPr>
      </w:pPr>
    </w:p>
    <w:p w14:paraId="76715712" w14:textId="77777777" w:rsidR="003E7708" w:rsidRPr="00196897" w:rsidRDefault="003E7708" w:rsidP="003E7708">
      <w:pPr>
        <w:pStyle w:val="Akapitzlist"/>
        <w:numPr>
          <w:ilvl w:val="0"/>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określone w ust. 1, obejmuje wszystkie czynności i prace oraz związane z nimi koszty, w tym również roboty budowlane nieobjęte SWZ lub dokumentacją projektową, niezbędne do realizacji oraz pełnego i prawidłowego ukończenia przedmiotu Umowy zgodnie z Umową, aktualnymi na dzień złożenia oferty przepisami i wymogami technicznymi oraz wiedzą budowlaną.</w:t>
      </w:r>
    </w:p>
    <w:p w14:paraId="752648CB" w14:textId="77777777" w:rsidR="003E7708" w:rsidRPr="00196897" w:rsidRDefault="003E7708" w:rsidP="003E7708">
      <w:pPr>
        <w:pStyle w:val="Akapitzlist"/>
        <w:numPr>
          <w:ilvl w:val="0"/>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będzie wypłacane każdorazowo po zakończeniu określonego w Harmonogramie etapu prac związanych z realizacją inwestycji według poniższych reguł:</w:t>
      </w:r>
    </w:p>
    <w:p w14:paraId="58C38C4E" w14:textId="77777777" w:rsidR="003E7708" w:rsidRPr="00196897" w:rsidRDefault="003E7708" w:rsidP="003E7708">
      <w:pPr>
        <w:pStyle w:val="Akapitzlist"/>
        <w:spacing w:before="60" w:after="60" w:line="300" w:lineRule="exact"/>
        <w:ind w:left="709" w:hanging="283"/>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 xml:space="preserve">do wysokości 90% ustalonego wynagrodzenia na podstawie protokołu odbioru częściowego robót według zatwierdzonego protokołu stanu i zaawansowania elementów robót budowlanych zgodnie z harmonogramem rzeczowo-finansowym stanowiącymi załącznik nr 4 do umowy;  </w:t>
      </w:r>
    </w:p>
    <w:p w14:paraId="60EA7037" w14:textId="77777777" w:rsidR="003E7708" w:rsidRPr="00196897" w:rsidRDefault="003E7708" w:rsidP="003E7708">
      <w:pPr>
        <w:spacing w:before="60" w:after="60" w:line="300" w:lineRule="exact"/>
        <w:ind w:left="709" w:hanging="283"/>
        <w:jc w:val="both"/>
        <w:rPr>
          <w:rFonts w:ascii="Calibri Light" w:hAnsi="Calibri Light" w:cs="Calibri Light"/>
          <w:bCs/>
          <w:sz w:val="20"/>
          <w:szCs w:val="20"/>
        </w:rPr>
      </w:pPr>
      <w:r w:rsidRPr="00196897">
        <w:rPr>
          <w:rFonts w:ascii="Calibri Light" w:hAnsi="Calibri Light" w:cs="Calibri Light"/>
          <w:bCs/>
          <w:sz w:val="20"/>
          <w:szCs w:val="20"/>
        </w:rPr>
        <w:t>2)</w:t>
      </w:r>
      <w:r w:rsidRPr="00196897">
        <w:rPr>
          <w:rFonts w:ascii="Calibri Light" w:hAnsi="Calibri Light" w:cs="Calibri Light"/>
          <w:bCs/>
          <w:sz w:val="20"/>
          <w:szCs w:val="20"/>
        </w:rPr>
        <w:tab/>
        <w:t xml:space="preserve">pozostała część wynagrodzenia 10% zostanie zapłacona na podstawie faktury końcowej wystawionej po zakończeniu robót i dokonaniu odbioru końcowego robót. </w:t>
      </w:r>
    </w:p>
    <w:p w14:paraId="1CDFCCB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Podstawą wystawienia końcowej faktury VAT będzie podpisany przez Strony protokół odbioru końcowego, potwierdzający wykonanie i odebranie przedmiotu Umowy bez wad, a także oświadczenia zgłoszonych Podwykonawców o rozliczeniu z nimi prac przez Wykonawcę oraz przedłożenie Zamawiającemu dowodów zapłaty wymagalnego wynagrodzenia Podwykonawcom i dalszym Podwykonawcom, biorącym udział w realizacji odebranych robót budowlanych, dostaw lub usług, pod rygorem wstrzymania wypłaty należnego wynagrodzenia za odebrane roboty budowlane, dostawy lub usługi w części równej sumie kwot wynikających z nieprzedstawionych dowodów zapłaty.</w:t>
      </w:r>
    </w:p>
    <w:p w14:paraId="50BC6C8E"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lastRenderedPageBreak/>
        <w:t>W sytuacji bezpośredniej zapłaty wynagrodzenia Podwykonawcy, Zamawiający może dokonać potrącenia kwoty zapłaconej Podwykonawcy lub skierowanej do depozytu sądowego, z dowolnej wierzytelności Wykonawcy lub z zabezpieczenia należytego wykonania niniejszej Umowy.</w:t>
      </w:r>
    </w:p>
    <w:p w14:paraId="679D5DA6"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Należności z tytułu faktur będą płatne przez Zamawiającego przelewem na rachunek bankowy Wykonawcy lub Podwykonawcy. Zamawiający będzie dokonywać zapłaty z zastosowaniem mechanizmu podzielonej płatności w rozumieniu ustawy z dnia 11 marca 2004 roku o podatku od towarów i usług.</w:t>
      </w:r>
    </w:p>
    <w:p w14:paraId="1B1E8FE2"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 celu dokonania rozliczenia częściowego robót Wykonawca przedstawi Inspektorowi Nadzoru Inwestorskiego wniosek o płatność częściową. Inspektor Nadzoru, w ciągu 7 dni sprawdzi jego zakres, zgodność z Harmonogramem i rzeczywistym wykonaniem prac. </w:t>
      </w:r>
    </w:p>
    <w:p w14:paraId="7E829E20"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Zapłata pierwszej transzy wynagrodzenia nastąpi po zatwierdzeniu wniosku o płatność częściową przez Inspektora Nadzoru i Zamawiającego. </w:t>
      </w:r>
    </w:p>
    <w:p w14:paraId="73F92756"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Zamawiający ma obowiązek zapłaty faktur w terminie do 30 dni licząc od daty dostarczenia Zamawiającemu prawidłowo wystawionej faktury na podstawie protokołów odbioru częściowego lub końcowego.</w:t>
      </w:r>
    </w:p>
    <w:p w14:paraId="3866F5DE"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Datą zapłaty jest dzień obciążenia rachunku bankowego Zamawiającego.</w:t>
      </w:r>
    </w:p>
    <w:p w14:paraId="60F32794"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Wykonawca nie może bez zgody Zamawiającego wyrażonej na piśmie pod rygorem nieważności dokonać przelewu wierzytelności na rzecz osoby trzeciej.</w:t>
      </w:r>
    </w:p>
    <w:p w14:paraId="6B42421D"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Wartość podatku Vat zostanie naliczona według stawki obowiązującej w dniu wystawienia przez Wykonawcę faktury VAT.</w:t>
      </w:r>
    </w:p>
    <w:p w14:paraId="67EF3B35" w14:textId="77777777" w:rsidR="003E7708" w:rsidRPr="00196897" w:rsidRDefault="003E7708" w:rsidP="003E7708">
      <w:pPr>
        <w:pStyle w:val="Akapitzlist"/>
        <w:spacing w:before="60" w:after="60" w:line="300" w:lineRule="exact"/>
        <w:ind w:left="426"/>
        <w:jc w:val="both"/>
        <w:rPr>
          <w:rFonts w:ascii="Calibri Light" w:hAnsi="Calibri Light" w:cs="Calibri Light"/>
          <w:sz w:val="20"/>
          <w:szCs w:val="20"/>
        </w:rPr>
      </w:pPr>
    </w:p>
    <w:p w14:paraId="5FBF5703"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RĘKOJMIA I GWARANCJA</w:t>
      </w:r>
    </w:p>
    <w:p w14:paraId="4A7A0A7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12</w:t>
      </w:r>
    </w:p>
    <w:p w14:paraId="46F08B83" w14:textId="77777777" w:rsidR="003E7708" w:rsidRPr="00196897" w:rsidRDefault="003E7708" w:rsidP="003E7708">
      <w:pPr>
        <w:pStyle w:val="Akapitzlist"/>
        <w:numPr>
          <w:ilvl w:val="6"/>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odpowiedzialny za wady fizyczne oraz za wady prawne przedmiotu umowy w okresie rękojmi na zasadach określonych w kodeksie cywilnym, z zastrzeżeniem ust. 2.</w:t>
      </w:r>
    </w:p>
    <w:p w14:paraId="15250C57"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Zamawiającego z tytułu rękojmi wygasają po upływie 36 miesięcy. Bieg okresu rękojmi rozpoczyna się w dniu następnym po dniu odbioru końcowego przedmiotu Umowy.</w:t>
      </w:r>
    </w:p>
    <w:p w14:paraId="495720B9"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 tytułu rękojmi strony rozszerzają o prawo Zamawiającego do usunięcia na koszt Wykonawcy wad ujawnionych w przedmiocie Umowy, w przypadku bezskutecznego upływu terminu na ich usunięcie wyznaczonego przez Zamawiającego.</w:t>
      </w:r>
    </w:p>
    <w:p w14:paraId="2E8F3F1C"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Termin wykonania robót polegających na usunięciu wad w okresie rękojmi będzie każdorazowo określany przez Zamawiającego.</w:t>
      </w:r>
    </w:p>
    <w:p w14:paraId="4874F036"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udziela Zamawiającemu gwarancji na wykonany przedmiot Umowy. Niniejsza umowa, na równi z kartą gwarancyjną, stanowi dokument gwarancyjny.</w:t>
      </w:r>
    </w:p>
    <w:p w14:paraId="493015B1"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Zamawiającego z tytułu gwarancji wygasają po upływie ………………….</w:t>
      </w:r>
      <w:r w:rsidRPr="00196897">
        <w:rPr>
          <w:rStyle w:val="Odwoanieprzypisudolnego"/>
          <w:rFonts w:ascii="Calibri Light" w:hAnsi="Calibri Light" w:cs="Calibri Light"/>
          <w:sz w:val="20"/>
          <w:szCs w:val="20"/>
        </w:rPr>
        <w:footnoteReference w:id="1"/>
      </w:r>
      <w:r w:rsidRPr="00196897">
        <w:rPr>
          <w:rFonts w:ascii="Calibri Light" w:hAnsi="Calibri Light" w:cs="Calibri Light"/>
          <w:sz w:val="20"/>
          <w:szCs w:val="20"/>
        </w:rPr>
        <w:t xml:space="preserve"> miesięcy licząc od dnia odbioru końcowego przedmiotu Umowy.</w:t>
      </w:r>
    </w:p>
    <w:p w14:paraId="54BD0B7B"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Okres zgłaszania Wykonawcy wad w okresie rękojmi upływa w terminie 14 dni od dnia zakończenia okresu rękojmi, o ile wada ujawniła się w okresie rękojmi.</w:t>
      </w:r>
    </w:p>
    <w:p w14:paraId="736E41E6"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Okres zgłaszania Wykonawcy wad w okresie gwarancji upływa w terminie 14 dni od dnia zakończenia okresu gwarancji, o ile wada ujawniła się w okresie gwarancji.</w:t>
      </w:r>
    </w:p>
    <w:p w14:paraId="67E31B0D"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Szczegółowe regulacje dotyczące udzielonej przez Wykonawcę gwarancji zawarte zostały w karcie gwarancyjnej, stanowiącej załącznik nr 5 do Umowy.</w:t>
      </w:r>
    </w:p>
    <w:p w14:paraId="0E919D5D"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Wykonawca nie ustosunkuje się do zgłoszenia Zamawiającego ujawnionych wad przedmiotu Umowy (reklamacja) w terminie 14 dni, reklamacja zostanie uznana za uwzględnioną.</w:t>
      </w:r>
    </w:p>
    <w:p w14:paraId="034EB1E2"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7D0AEE4F"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lastRenderedPageBreak/>
        <w:t>ZABEZPIECZENIE NALEŻYTEGO WYKONANIA UMOWY</w:t>
      </w:r>
    </w:p>
    <w:p w14:paraId="27654A49"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13</w:t>
      </w:r>
    </w:p>
    <w:p w14:paraId="73DF8731" w14:textId="77777777" w:rsidR="003E7708" w:rsidRPr="00196897" w:rsidRDefault="003E7708" w:rsidP="003E7708">
      <w:pPr>
        <w:pStyle w:val="Akapitzlist"/>
        <w:numPr>
          <w:ilvl w:val="6"/>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wnosi zabezpieczenie należytego wykonania umowy w wysokości 5% ceny brutto określonej w § 11 ust. 1 pkt 3 Umowy, co stanowi .......................... zł (słownie: ....................... .......................................).</w:t>
      </w:r>
    </w:p>
    <w:p w14:paraId="6152573D"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służy pokryciu roszczeń z tytułu niewykonania lub nienależytego wykonania Umowy.</w:t>
      </w:r>
    </w:p>
    <w:p w14:paraId="2EE9A37E"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może być wnoszone według wyboru Wykonawcy w jednej lub w kilku następujących formach:</w:t>
      </w:r>
    </w:p>
    <w:p w14:paraId="5431D491"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pieniądzu,</w:t>
      </w:r>
    </w:p>
    <w:p w14:paraId="16B49692"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poręczeniach bankowych lub poręczeniach spółdzielczej kasy oszczędnościowo – kredytowej, z tym, że zobowiązanie kasy jest zawsze zobowiązaniem pieniężnym,</w:t>
      </w:r>
    </w:p>
    <w:p w14:paraId="290114FD"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gwarancjach bankowych,</w:t>
      </w:r>
    </w:p>
    <w:p w14:paraId="298EFF5C"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gwarancjach ubezpieczeniowych,</w:t>
      </w:r>
    </w:p>
    <w:p w14:paraId="6DE730E7"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poręczeniach udzielanych przez podmioty, o których mowa w art. 6b ust. 5 pkt 2 ustawy z dnia 9 listopada 2000 roku o utworzeniu Polskiej Agencji Rozwoju Przedsiębiorczości.</w:t>
      </w:r>
    </w:p>
    <w:p w14:paraId="594C0EDE"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należytego wykonania umowy zostało przez Wykonawcę wniesione w .................... ................................................................................... .</w:t>
      </w:r>
    </w:p>
    <w:p w14:paraId="55E34BB7"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DC88FF"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wnoszone w formie określonej w ust. 3 pkt 2 – 5 musi być bezwarunkowe i tożsame z zabezpieczeniem wnoszonym w pieniądzu. Postanowienia gwarancji bankowej lub ubezpieczeniowej nie mogą uniemożliwiać Zamawiającemu prawidłowego skorzystania z zabezpieczenia należytego wykonania umowy. W związku z tym zabezpieczenia muszą spełniać następujące warunki:</w:t>
      </w:r>
    </w:p>
    <w:p w14:paraId="26804620"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płatne na pierwsze żądanie Zamawiającego,</w:t>
      </w:r>
    </w:p>
    <w:p w14:paraId="220F08E7"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płatne bezwarunkowo (niedopuszczalne jest stawianie dodatkowych warunków np. załączenia potwierdzenia Wykonawcy o zasadności roszczenia albo opinii rzeczoznawców, czy weryfikacji gwaranta co do wysokości odszkodowania),</w:t>
      </w:r>
    </w:p>
    <w:p w14:paraId="35D54023"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pokrywające wszystkie roszczenia Zamawiającego wynikające z zawartej umowy (odszkodowania i kary umowne) do wysokości kwoty wynikającej z postanowień umowy,</w:t>
      </w:r>
    </w:p>
    <w:p w14:paraId="510A5DB9"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muszą mieć zapis, że są nieodwołalne w okresie, na który zostały wystawione,</w:t>
      </w:r>
    </w:p>
    <w:p w14:paraId="15BA6856"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wystawione na okres od dnia podpisania umowy do dnia wykonania przedmiotu umowy i uznania przez Zamawiającego za należycie wykonany, a dla części dotyczącej rękojmi: do upływu rękojmi,</w:t>
      </w:r>
    </w:p>
    <w:p w14:paraId="2B4174D3"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sprawy sporne rozstrzygane wg miejsca siedziby Zamawiającego,</w:t>
      </w:r>
    </w:p>
    <w:p w14:paraId="092B845E"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wszelkie zmiany w treści gwarancji są niedopuszczalne bez zgody Zamawiającego wyrażonej na piśmie.</w:t>
      </w:r>
    </w:p>
    <w:p w14:paraId="6581C916"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trakcie realizacji umowy Wykonawca może dokonać zmiany formy zabezpieczenia na jedną lub kilka, o których mowa w ust. 3. Zmiana formy zabezpieczenia jest dokonywana z zachowaniem ciągłości zabezpieczenia i bez zmniejszenia jego wartości.</w:t>
      </w:r>
    </w:p>
    <w:p w14:paraId="3F0C4103"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zwróci 70% zabezpieczenia w terminie 30 dni od dnia wykonania zamówienia i uznania przez Zamawiającego za należycie wykonane.</w:t>
      </w:r>
    </w:p>
    <w:p w14:paraId="5426D8C5"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pozostawi na zabezpieczenie roszczeń z tytułu rękojmi kwotę 30 % wysokości zabezpieczenia, która zostanie zwrócona nie później niż 15 dni po upływie okresu rękojmi.</w:t>
      </w:r>
    </w:p>
    <w:p w14:paraId="7156DEB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CAC35C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KARY UMOWNE</w:t>
      </w:r>
    </w:p>
    <w:p w14:paraId="6597FED0"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14</w:t>
      </w:r>
    </w:p>
    <w:p w14:paraId="13176481" w14:textId="77777777" w:rsidR="003E7708" w:rsidRPr="00196897" w:rsidRDefault="003E7708" w:rsidP="003E7708">
      <w:pPr>
        <w:pStyle w:val="Akapitzlist"/>
        <w:numPr>
          <w:ilvl w:val="6"/>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zapłaci Zamawiającemu kary umowne:</w:t>
      </w:r>
    </w:p>
    <w:p w14:paraId="037774C5"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za zwłokę w wykonaniu przedmiotu Umowy w terminie, o którym mowa w § 4 ust. 4 Umowy – w wysokości 0,1 % wynagrodzenia brutto, o którym mowa w § 11 ust. 1 pkt 3 Umowy, za każdy dzień zwłoki,</w:t>
      </w:r>
    </w:p>
    <w:p w14:paraId="18C75D1F"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usunięciu wad stwierdzonych przy odbiorze końcowym lub odbiorze przed upływem okresu gwarancji – w wysokości 0,1 % wynagrodzenia umownego brutto, o którym mowa w § 11 ust. 1 pkt 3 Umowy, za każdy dzień zwłoki, liczony od upływu terminu wyznaczonego zgodnie z postanowieniami § 10 na usunięcie wad,</w:t>
      </w:r>
    </w:p>
    <w:p w14:paraId="334C208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za zwłokę w usunięciu wad stwierdzonych w okresie rękojmi lub gwarancji – w wysokości 0,1 % </w:t>
      </w:r>
      <w:bookmarkStart w:id="4" w:name="_Hlk96326726"/>
      <w:r w:rsidRPr="00196897">
        <w:rPr>
          <w:rFonts w:ascii="Calibri Light" w:hAnsi="Calibri Light" w:cs="Calibri Light"/>
          <w:sz w:val="20"/>
          <w:szCs w:val="20"/>
        </w:rPr>
        <w:t>wynagrodzenia umownego brutto, o którym mowa w § 11 ust. 1 pkt 3 Umowy</w:t>
      </w:r>
      <w:bookmarkEnd w:id="4"/>
      <w:r w:rsidRPr="00196897">
        <w:rPr>
          <w:rFonts w:ascii="Calibri Light" w:hAnsi="Calibri Light" w:cs="Calibri Light"/>
          <w:sz w:val="20"/>
          <w:szCs w:val="20"/>
        </w:rPr>
        <w:t>, za każdy dzień zwłoki,</w:t>
      </w:r>
    </w:p>
    <w:p w14:paraId="0A892368"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bookmarkStart w:id="5" w:name="_Hlk96327078"/>
      <w:r w:rsidRPr="00196897">
        <w:rPr>
          <w:rFonts w:ascii="Calibri Light" w:hAnsi="Calibri Light" w:cs="Calibri Light"/>
          <w:sz w:val="20"/>
          <w:szCs w:val="20"/>
        </w:rPr>
        <w:t>z tytułu odstąpienia od Umowy przez Zamawiającego z przyczyn leżących po stronie Wykonawcy w następujących przypadkach:</w:t>
      </w:r>
    </w:p>
    <w:p w14:paraId="4A1FF504" w14:textId="77777777" w:rsidR="003E7708" w:rsidRPr="00196897" w:rsidRDefault="003E7708" w:rsidP="003E7708">
      <w:pPr>
        <w:pStyle w:val="Akapitzlist"/>
        <w:numPr>
          <w:ilvl w:val="2"/>
          <w:numId w:val="48"/>
        </w:numPr>
        <w:spacing w:before="60" w:after="60" w:line="300" w:lineRule="exact"/>
        <w:ind w:left="924" w:hanging="357"/>
        <w:jc w:val="both"/>
        <w:rPr>
          <w:rFonts w:ascii="Calibri Light" w:hAnsi="Calibri Light" w:cs="Calibri Light"/>
          <w:sz w:val="20"/>
          <w:szCs w:val="20"/>
        </w:rPr>
      </w:pPr>
      <w:bookmarkStart w:id="6" w:name="_Hlk96326759"/>
      <w:r w:rsidRPr="00196897">
        <w:rPr>
          <w:rFonts w:ascii="Calibri Light" w:hAnsi="Calibri Light" w:cs="Calibri Light"/>
          <w:sz w:val="20"/>
          <w:szCs w:val="20"/>
        </w:rPr>
        <w:t>odstąpienia przez Wykonawcę od rozpoczęcia realizacji Umowy w terminie 30 dni od daty zawarcia Umowy – w wysokości 10 %</w:t>
      </w:r>
      <w:r w:rsidRPr="00196897">
        <w:rPr>
          <w:rFonts w:ascii="Calibri Light" w:hAnsi="Calibri Light" w:cs="Calibri Light"/>
        </w:rPr>
        <w:t xml:space="preserve"> </w:t>
      </w:r>
      <w:r w:rsidRPr="00196897">
        <w:rPr>
          <w:rFonts w:ascii="Calibri Light" w:hAnsi="Calibri Light" w:cs="Calibri Light"/>
          <w:sz w:val="20"/>
          <w:szCs w:val="20"/>
        </w:rPr>
        <w:t>wynagrodzenia umownego brutto, o którym mowa w § 11 ust. 1 pkt 3 Umowy</w:t>
      </w:r>
      <w:bookmarkEnd w:id="6"/>
      <w:r w:rsidRPr="00196897">
        <w:rPr>
          <w:rFonts w:ascii="Calibri Light" w:hAnsi="Calibri Light" w:cs="Calibri Light"/>
          <w:sz w:val="20"/>
          <w:szCs w:val="20"/>
        </w:rPr>
        <w:t>,</w:t>
      </w:r>
    </w:p>
    <w:p w14:paraId="4707890C" w14:textId="77777777" w:rsidR="003E7708" w:rsidRPr="00196897" w:rsidRDefault="003E7708" w:rsidP="003E7708">
      <w:pPr>
        <w:pStyle w:val="Akapitzlist"/>
        <w:numPr>
          <w:ilvl w:val="2"/>
          <w:numId w:val="48"/>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 xml:space="preserve">odstąpienia przez Wykonawcę od realizacji robót w trakcie realizacji Umowy – w wysokości 15 % wynagrodzenia umownego brutto, o którym mowa w § 11 ust. 1 pkt 3 Umowy pomniejszonego o wartość robót już zrealizowanych, </w:t>
      </w:r>
    </w:p>
    <w:bookmarkEnd w:id="5"/>
    <w:p w14:paraId="07216F19"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jeżeli czynności zastrzeżone dla kierownika budowy/robót, będzie wykonywała inna osoba niż zaakceptowana przez Zamawiającego – w wysokości 1.000,00 zł za każdy przypadek,</w:t>
      </w:r>
    </w:p>
    <w:p w14:paraId="28AFCE7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jeżeli roboty objęte przedmiotem Umowy będzie wykonywał, bez zgody Zamawiającego, podmiot inny niż Wykonawca – w wysokości 1.000,00 zł za każdy przypadek,</w:t>
      </w:r>
    </w:p>
    <w:p w14:paraId="7B90E13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braku zapłaty lub nieterminowej zapłaty wynagrodzenia należnego poszczególnym Podwykonawcom lub dalszym Podwykonawcom – w wysokości 2% niezapłaconej należności,</w:t>
      </w:r>
    </w:p>
    <w:p w14:paraId="001D7625"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nieprzedłożenia do zaakceptowania projektu umowy o podwykonawstwo, której przedmiotem są roboty budowlane, lub projektu jej zmiany – w wysokości 200,00 zł,</w:t>
      </w:r>
    </w:p>
    <w:p w14:paraId="054A1787"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nieprzedłożenia poświadczonej za zgodność z oryginałem kopii umowy o podwykonawstwo lub jej zmiany – w wysokości 200,00 zł,</w:t>
      </w:r>
    </w:p>
    <w:p w14:paraId="06753E5C"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brak zmiany umowy o podwykonawstwo w zakresie terminu zapłaty (jeżeli była wymagana) – w wysokości 200,00 zł,</w:t>
      </w:r>
    </w:p>
    <w:p w14:paraId="5AE606A1"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niespełnienie wymagań w zakresie zatrudnienia osób wykonujących czynności wskazanych w § 5 ust. 4 Umowy – karę umowną w wysokości 0,1% wynagrodzenia brutto, o którym mowa w § 11 ust. 1 pkt 3 Umowy za każdy dzień zwłoki,</w:t>
      </w:r>
    </w:p>
    <w:p w14:paraId="459932C9"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przedstawieniu wykazu osób, o którym mowa w §5 ust. 6 Umowy – w wysokości 200,00 zł za każdy dzień zwłoki,</w:t>
      </w:r>
    </w:p>
    <w:p w14:paraId="213E1C1E"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przedstawieniu dowodów wskazanych w §5 ust. 7 Umowy – w wysokości 200,00 zł za każdy dzień zwłoki,</w:t>
      </w:r>
    </w:p>
    <w:p w14:paraId="66C96F3B"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dostarczeniu harmonogramu, kosztorysu lub wypełnionej karty gwarancyjnej – w wysokości 200,00 zł za każdy dzień zwłoki.</w:t>
      </w:r>
    </w:p>
    <w:p w14:paraId="58BD1D73"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Kara umowna staje się wymagalna po upływie 3 dni od daty odbioru przez Wykonawcę noty obciążeniowej wystawionej przez Zamawiającego.</w:t>
      </w:r>
    </w:p>
    <w:p w14:paraId="6A1F97A5"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wyraża zgodę na potrącanie przez Zamawiającego naliczonych zgodnie z ust. 1 kar umownych z wynagrodzenia umownego.</w:t>
      </w:r>
    </w:p>
    <w:p w14:paraId="59099119"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zastrzega sobie prawo dochodzenia odszkodowania uzupełniającego przewyższającego wysokość zastrzeżonych kar umownych.</w:t>
      </w:r>
    </w:p>
    <w:p w14:paraId="5F104518"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Kary umowne zastrzeżone w umowie nie są naliczane, jeżeli dotyczą zachowania Wykonawcy niezwiązanego bezpośrednio lub pośrednio z przedmiotem umowy lub jej prawidłowym wykonaniem.</w:t>
      </w:r>
    </w:p>
    <w:p w14:paraId="0E37A1D5"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Wykonawca nie ponosi odpowiedzialności wobec Zamawiającego, także w zakresie kar umownych, za okoliczności, za które wyłączną odpowiedzialność ponosi Zamawiający.</w:t>
      </w:r>
    </w:p>
    <w:p w14:paraId="07482261"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zwłokę w wykonaniu zobowiązania Wykonawcy strony uznają takie opóźnienie w jego wykonaniu, które nastąpiło z przyczyn leżących po stronie Wykonawcy, jego podwykonawców lub osób, którymi oni się posługują przy wykonywaniu umowy i Wykonawca został wezwany przez Zamawiającego do terminowego wykonania zobowiązania. Stan zwłoki występuje od dnia następnego po dacie wskazanej przez Zamawiającego w wezwaniu do terminowego wykonania umowy.</w:t>
      </w:r>
    </w:p>
    <w:p w14:paraId="755B86FA"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Łączna maksymalna wysokość kar umownych, których mogą dochodzić strony, nie może przekroczyć 20 % całego wynagrodzenia Wykonawcy.</w:t>
      </w:r>
    </w:p>
    <w:p w14:paraId="5356174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8C92085"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ODSTĄPIENIE OD UMOWY</w:t>
      </w:r>
    </w:p>
    <w:p w14:paraId="46F15A9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15</w:t>
      </w:r>
    </w:p>
    <w:p w14:paraId="342D4F9D" w14:textId="77777777" w:rsidR="003E7708" w:rsidRPr="00196897" w:rsidRDefault="003E7708" w:rsidP="003E7708">
      <w:pPr>
        <w:pStyle w:val="Akapitzlist"/>
        <w:numPr>
          <w:ilvl w:val="6"/>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Zamawiającemu przysługuje prawo do odstąpienia od Umowy w terminie 30 dni od daty powzięcia wiadomości o jednym z niżej wymienionych przypadków:</w:t>
      </w:r>
    </w:p>
    <w:p w14:paraId="4953FE12"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nie rozpoczął realizacji przedmiotu Umowy lub nie przystąpił do odbioru terenu budowy z przyczyn leżących po stronie Wykonawcy w terminie do 14 dni od dnia, w którym był zobowiązany rozpocząć pracę lub odebrać teren budowy,</w:t>
      </w:r>
    </w:p>
    <w:p w14:paraId="3646CFAE"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przerwał z przyczyn leżących po stronie Wykonawcy realizację przedmiotu Umowy i przerwa ta trwa dłużej niż 21 dni, pomimo pisemnego wezwania przez Zamawiającego do wznowienia realizacji przedmiotu Umowy przez Wykonawcę,</w:t>
      </w:r>
    </w:p>
    <w:p w14:paraId="559A2991"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czynności objęte Umową wykonuje bez zgody Zamawiającego podmiot inny niż Wykonawca,</w:t>
      </w:r>
    </w:p>
    <w:p w14:paraId="163973F9"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realizuje roboty przewidziane Umową w sposób niezgodny z dokumentacją projektową lub Umową, pomimo uprzedniego pisemnego upomnienia Wykonawcy przez Zamawiającego,</w:t>
      </w:r>
    </w:p>
    <w:p w14:paraId="3522D832"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 istotna zmiana okoliczności powodująca, że wykonanie Umowy nie leży w interesie publicznym, czego nie można było przewidzieć w chwili zawarcia Umowy; w takim wypadku Wykonawca może żądać jedynie wynagrodzenia należnego mu z tytułu wykonania części Umowy,</w:t>
      </w:r>
    </w:p>
    <w:p w14:paraId="14CCCD9C"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dokonuje cesji całości lub części wierzytelności wynikających z Umowy bez zgody Zamawiającego.</w:t>
      </w:r>
    </w:p>
    <w:p w14:paraId="0FF88C2D" w14:textId="77777777" w:rsidR="003E7708" w:rsidRPr="00196897" w:rsidRDefault="003E7708" w:rsidP="003E7708">
      <w:pPr>
        <w:pStyle w:val="Akapitzlist"/>
        <w:numPr>
          <w:ilvl w:val="0"/>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odstąpienia od umowy Wykonawcę oraz Zamawiającego obciążają następujące obowiązki szczegółowe:</w:t>
      </w:r>
    </w:p>
    <w:p w14:paraId="4D265E28"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zabezpieczy przerwane roboty w zakresie obustronnie uzgodnionym na koszt strony, z której to winy nastąpiło odstąpienie od Umowy lub przerwanie robót,</w:t>
      </w:r>
    </w:p>
    <w:p w14:paraId="53F70D21"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Zamawiający dokona odbioru robót zgłoszonych przez Wykonawcę przerwanych oraz zabezpieczających,</w:t>
      </w:r>
    </w:p>
    <w:p w14:paraId="47BF9AB5"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Zamawiający w terminie 7 dni od daty odstąpienia od umowy przejmie od Wykonawcy teren budowy pod swój dozór,</w:t>
      </w:r>
    </w:p>
    <w:p w14:paraId="1C9EE4ED"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przy udziale Zamawiającego w terminie 7 dni od daty zgłoszenia, o którym mowa w pkt 2 sporządzi szczegółowy protokół inwentaryzacji robót w toku wraz z zestawieniem wartości wykonanych robót według stanu na dzień odstąpienia i według średnich cen wynikających z kosztorysu ofertowego. Zaakceptowany przez Zamawiającego protokół inwentaryzacji robót w toku stanowić będzie podstawę do wystawienia faktury VAT przez Wykonawcę,</w:t>
      </w:r>
    </w:p>
    <w:p w14:paraId="16C12367"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sporządzi wykaz tych materiałów, konstrukcji lub urządzeń, które nie mogą być wykorzystane przez Wykonawcę do realizacji innych robót nie objętych Umową,</w:t>
      </w:r>
    </w:p>
    <w:p w14:paraId="0A77EEF4"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niezwłocznie, nie później jednak niż w terminie 7 dni, usunie z terenu budowy urządzenia przez niego dostarczone.</w:t>
      </w:r>
    </w:p>
    <w:p w14:paraId="3616B386" w14:textId="77777777" w:rsidR="003E7708" w:rsidRPr="00196897" w:rsidRDefault="003E7708" w:rsidP="003E7708">
      <w:pPr>
        <w:pStyle w:val="Akapitzlist"/>
        <w:numPr>
          <w:ilvl w:val="0"/>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Odstąpienie od Umowy następuje w formie pisemnej pod rygorem nieważności i musi zawierać uzasadnienie. Oświadczenie o odstąpieniu składa się w terminie 30 dni od daty powzięcia informacji o przyczynie stanowiącej podstawę odstąpienia.</w:t>
      </w:r>
    </w:p>
    <w:p w14:paraId="1FF1EDF4"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1F426E0D"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ZMIANY UMOWY</w:t>
      </w:r>
    </w:p>
    <w:p w14:paraId="5284BC5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16</w:t>
      </w:r>
    </w:p>
    <w:p w14:paraId="493A4AB8" w14:textId="77777777" w:rsidR="003E7708" w:rsidRPr="00196897" w:rsidRDefault="003E7708" w:rsidP="003E7708">
      <w:pPr>
        <w:pStyle w:val="Akapitzlist"/>
        <w:numPr>
          <w:ilvl w:val="6"/>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Zamawiający przewiduje, na podstawie art. 455 ust. 1 pkt 1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możliwość dokonywania zmian postanowień niniejszej umowy.</w:t>
      </w:r>
    </w:p>
    <w:p w14:paraId="5C514B03"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Zmiany w umowie mogą dotyczyć:</w:t>
      </w:r>
    </w:p>
    <w:p w14:paraId="35B78795"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terminu wykonania zamówienia,</w:t>
      </w:r>
    </w:p>
    <w:p w14:paraId="5CD942A2"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wynagrodzenia,</w:t>
      </w:r>
    </w:p>
    <w:p w14:paraId="15DE2316"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 zakresie podwykonawstwa, szczegółowo opisanej w § 9 Umowy,</w:t>
      </w:r>
    </w:p>
    <w:p w14:paraId="05F4BB7E"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rozwiązań technicznych lub technologicznych,</w:t>
      </w:r>
    </w:p>
    <w:p w14:paraId="18C9829A"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sposobu wykonania przedmiotu Umowy,</w:t>
      </w:r>
    </w:p>
    <w:p w14:paraId="05A41FC5"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producenta materiałów budowlanych, urządzeń,</w:t>
      </w:r>
    </w:p>
    <w:p w14:paraId="04638988"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wymiarów, położenia lub wysokości części robót budowlanych,</w:t>
      </w:r>
    </w:p>
    <w:p w14:paraId="799FEC63"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kierownika budowy.</w:t>
      </w:r>
    </w:p>
    <w:p w14:paraId="073C84D5"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postanowień Umowy jest możliwa poprzez przedłużenie terminu, o którym mowa w § 4 ust. 4 Umowy, w przypadku:</w:t>
      </w:r>
    </w:p>
    <w:p w14:paraId="37C0A464"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przestojów i opóźnień zawinionych przez Zamawiającego,</w:t>
      </w:r>
    </w:p>
    <w:p w14:paraId="746F4EF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działania siły wyższej mającej bezpośredni wpływ na terminowość wykonania robót,</w:t>
      </w:r>
    </w:p>
    <w:p w14:paraId="6D35543C"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niemożliwych do przewidzenia niekorzystnych warunków atmosferycznych uniemożliwiających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 fakt ten musi być potwierdzony pisemnie przez inspektora nadzoru,</w:t>
      </w:r>
    </w:p>
    <w:p w14:paraId="31ED816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 przypadku dokumentacji projektowej przekazanej przez Zamawiającego – wystąpienia wad dokumentacji projektowej skutkujących koniecznością dokonania zmian w dokumentacji projektowej, jeżeli uniemożliwia to lub wstrzymuje realizację określonego rodzaju robót mających wpływ na termin wykonywania robót,</w:t>
      </w:r>
    </w:p>
    <w:p w14:paraId="7F8A0CC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działań osób trzecich uniemożliwiających wykonanie prac, które to działania nie są konsekwencją winy którejkolwiek ze Stron,</w:t>
      </w:r>
    </w:p>
    <w:p w14:paraId="6E192F9E"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opóźnienia w dokonaniu określonych czynności lub ich zaniechania przez właściwe organy administracji, które nie są następstwem okoliczności, za które Wykonawca ponosi odpowiedzialność,</w:t>
      </w:r>
    </w:p>
    <w:p w14:paraId="5744AE04"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D4C5C5"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odmowy wydania przez właściwe organy decyzji, zezwoleń, uzgodnień itp. z przyczyn niezawinionych przez Wykonawcę,</w:t>
      </w:r>
    </w:p>
    <w:p w14:paraId="7DB3C2C5"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niemożności wykonywania robót z powodu braku dostępności do miejsc niezbędnych do ich wykonania z przyczyn niezawinionych przez Wykonawcę,</w:t>
      </w:r>
    </w:p>
    <w:p w14:paraId="74440636"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niemożności wykonywania robót, gdy uprawniony organ nie dopuszcza do wykonania robót lub nakazują wstrzymanie robót z przyczyn niezawinionych przez Wykonawcę,</w:t>
      </w:r>
    </w:p>
    <w:p w14:paraId="70AF3ABA"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0D6CEE2E"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w przypadku opóźnień w przebiegu procedury udzielania zamówienia, które są niezależne od Zamawiającego i powstały w szczególności na skutek złożenia </w:t>
      </w:r>
      <w:proofErr w:type="spellStart"/>
      <w:r w:rsidRPr="00196897">
        <w:rPr>
          <w:rFonts w:ascii="Calibri Light" w:hAnsi="Calibri Light" w:cs="Calibri Light"/>
          <w:sz w:val="20"/>
          <w:szCs w:val="20"/>
        </w:rPr>
        <w:t>odwołań</w:t>
      </w:r>
      <w:proofErr w:type="spellEnd"/>
      <w:r w:rsidRPr="00196897">
        <w:rPr>
          <w:rFonts w:ascii="Calibri Light" w:hAnsi="Calibri Light" w:cs="Calibri Light"/>
          <w:sz w:val="20"/>
          <w:szCs w:val="20"/>
        </w:rPr>
        <w:t xml:space="preserve"> przez Wykonawców do Krajowej Izby Odwoławczej,</w:t>
      </w:r>
    </w:p>
    <w:p w14:paraId="26FA10E3"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w:t>
      </w:r>
    </w:p>
    <w:p w14:paraId="62669474"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wymienionych w ust. 3 przypadkach wystąpienia opóźnień lub wstrzymania realizacji Strony mogą ustalić nowe terminy realizacji robót i rozliczenia końcowego z tym, że maksymalny okres przesunięcia terminu zakończenia równy będzie okresowi przerwy, postoju lub okresowi opóźnienia.</w:t>
      </w:r>
    </w:p>
    <w:p w14:paraId="145A04A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konieczności zmiany terminu realizacji Umowy Wykonawca zobowiązany jest wystąpić z pisemnym wnioskiem do Zamawiającego. Wniosek powinien zawierać szczegółowe uzasadnienie zmiany terminu.</w:t>
      </w:r>
    </w:p>
    <w:p w14:paraId="5C7049D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terminów realizacji Umowy możliwa jest tylko po wcześniejszym udokumentowaniu przedłużenia okresu zabezpieczenia należytego wykonania umowy i okresu rękojmi i gwarancji.</w:t>
      </w:r>
    </w:p>
    <w:p w14:paraId="5ACD7D2B"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postanowień Umowy jest możliwa poprzez zmianę sposobu wykonania Przedmiotu Umowy lub poprzez przedłużenie terminu zakończenia robót w przypadku:</w:t>
      </w:r>
    </w:p>
    <w:p w14:paraId="1847C014" w14:textId="77777777" w:rsidR="003E7708" w:rsidRPr="00196897" w:rsidRDefault="003E7708" w:rsidP="003E7708">
      <w:pPr>
        <w:pStyle w:val="Akapitzlist"/>
        <w:numPr>
          <w:ilvl w:val="2"/>
          <w:numId w:val="3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siły wyższej uniemożliwiającej wykonanie Przedmiotu Umowy zgodnie z jej postanowieniami,</w:t>
      </w:r>
    </w:p>
    <w:p w14:paraId="13A0707F" w14:textId="77777777" w:rsidR="003E7708" w:rsidRPr="00196897" w:rsidRDefault="003E7708" w:rsidP="003E7708">
      <w:pPr>
        <w:pStyle w:val="Akapitzlist"/>
        <w:numPr>
          <w:ilvl w:val="2"/>
          <w:numId w:val="3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technologicznych – o ile są korzystne dla Zamawiającego i spowodowane są w szczególności:</w:t>
      </w:r>
    </w:p>
    <w:p w14:paraId="0D087894"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pojawieniem się na rynku materiałów lub urządzeń nowszej generacji pozwalających na zaoszczędzenie kosztów realizacji przedmiotu Umowy lub kosztów eksploatacji wykonanego przedmiotu Umowy, lub umożliwiające uzyskanie lepszej jakości robót,</w:t>
      </w:r>
    </w:p>
    <w:p w14:paraId="19068156"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pojawienie się nowszej technologii wykonania zaprojektowanych robót pozwalającej na zaoszczędzenie czasu realizacji inwestycji lub kosztów wykonywanych prac, jak również kosztów eksploatacji wykonanego przedmiotu Umowy,</w:t>
      </w:r>
    </w:p>
    <w:p w14:paraId="299C833B"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46330BE"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konieczności zrealizowania jakiejkolwiek części robót, objętych przedmiotem Umowy, przy zastosowaniu odmiennych rozwiązań technicznych lub technologicznych niż wskazane w dokumentacji projektowej (dotyczy dokumentacji projektowej przekazanej przez Zamawiającego), a wynikających ze stwierdzonych wad tej dokumentacji lub zmiany stanu prawnego, w oparciu o który je przygotowano, gdyby zastosowanie przewidzianych rozwiązań groziło niewykonaniem lub wykonaniem nienależytym przedmiotu Umowy,</w:t>
      </w:r>
    </w:p>
    <w:p w14:paraId="1C51DFB6"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odbiegających w sposób istotny od przyjętych w dokumentacji projektowej 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w:t>
      </w:r>
    </w:p>
    <w:p w14:paraId="0C00182C"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odbiegających w sposób istotny od przyjętych w dokumentacji projektowej warunków terenu budowy, w szczególności napotkania niezinwentaryzowanych lub błędnie zinwentaryzowanych sieci, instalacji lub innych obiektów budowlanych,</w:t>
      </w:r>
    </w:p>
    <w:p w14:paraId="7AABF54C"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niebezpieczeństwa kolizji z planowanymi lub równolegle prowadzonymi przez inne podmioty inwestycjami w zakresie niezbędnym do uniknięcia lub usunięcia tych kolizji.</w:t>
      </w:r>
    </w:p>
    <w:p w14:paraId="31EE4FFC"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Zmiana wynagrodzenia Wykonawcy możliwa jest w przypadku zmiany sposobu przeprowadzenia robót, ograniczenia ich zakresu lub konieczności lub potrzeby wykonania robót zamiennych, dodatkowych, przy czym wartość ograniczenia lub zaniechania lub zwiększenia realizacji robót nie może być większa niż 30% wartości robót podstawowych; wartość robót zaniechanych lub dodatkowych zostanie ustalona w oparciu o kosztorys Wykonawcy, o którym mowa w § 3 ust. 4, a wartość robót koniecznych, dodatkowych do wykonania w szczególności dla robót dla których brak jest cen jednostkowych w kosztorysie, zostanie ustalona na podstawie kosztorysu Wykonawcy, podlegającego weryfikacji i akceptacji Zamawiającego, sporządzonego metodą wskazaną poniżej, przy zastosowaniu następujących czynników cenotwórczych dostępnych w aktualnej na dzień sporządzenia kalkulacji publikacji </w:t>
      </w:r>
      <w:proofErr w:type="spellStart"/>
      <w:r w:rsidRPr="00196897">
        <w:rPr>
          <w:rFonts w:ascii="Calibri Light" w:hAnsi="Calibri Light" w:cs="Calibri Light"/>
          <w:sz w:val="20"/>
          <w:szCs w:val="20"/>
        </w:rPr>
        <w:t>Intercenbud</w:t>
      </w:r>
      <w:proofErr w:type="spellEnd"/>
      <w:r w:rsidRPr="00196897">
        <w:rPr>
          <w:rFonts w:ascii="Calibri Light" w:hAnsi="Calibri Light" w:cs="Calibri Light"/>
          <w:sz w:val="20"/>
          <w:szCs w:val="20"/>
        </w:rPr>
        <w:t xml:space="preserve"> ewentualnie </w:t>
      </w:r>
      <w:proofErr w:type="spellStart"/>
      <w:r w:rsidRPr="00196897">
        <w:rPr>
          <w:rFonts w:ascii="Calibri Light" w:hAnsi="Calibri Light" w:cs="Calibri Light"/>
          <w:sz w:val="20"/>
          <w:szCs w:val="20"/>
        </w:rPr>
        <w:t>Sekocenbud</w:t>
      </w:r>
      <w:proofErr w:type="spellEnd"/>
      <w:r w:rsidRPr="00196897">
        <w:rPr>
          <w:rFonts w:ascii="Calibri Light" w:hAnsi="Calibri Light" w:cs="Calibri Light"/>
          <w:sz w:val="20"/>
          <w:szCs w:val="20"/>
        </w:rPr>
        <w:t xml:space="preserve">: </w:t>
      </w:r>
    </w:p>
    <w:p w14:paraId="1E7F3544" w14:textId="18800561"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 xml:space="preserve">stawka roboczogodziny „R” – średnia dla woj. </w:t>
      </w:r>
      <w:r w:rsidR="005B63AD" w:rsidRPr="005B63AD">
        <w:rPr>
          <w:rFonts w:ascii="Calibri Light" w:hAnsi="Calibri Light" w:cs="Calibri Light"/>
          <w:sz w:val="20"/>
          <w:szCs w:val="20"/>
        </w:rPr>
        <w:t>śląskiego</w:t>
      </w:r>
      <w:r w:rsidRPr="005B63AD">
        <w:rPr>
          <w:rFonts w:ascii="Calibri Light" w:hAnsi="Calibri Light" w:cs="Calibri Light"/>
          <w:sz w:val="20"/>
          <w:szCs w:val="20"/>
        </w:rPr>
        <w:t>,</w:t>
      </w:r>
    </w:p>
    <w:p w14:paraId="112B2675" w14:textId="79655A16"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koszty pośrednie „</w:t>
      </w:r>
      <w:proofErr w:type="spellStart"/>
      <w:r w:rsidRPr="005B63AD">
        <w:rPr>
          <w:rFonts w:ascii="Calibri Light" w:hAnsi="Calibri Light" w:cs="Calibri Light"/>
          <w:sz w:val="20"/>
          <w:szCs w:val="20"/>
        </w:rPr>
        <w:t>Kp</w:t>
      </w:r>
      <w:proofErr w:type="spellEnd"/>
      <w:r w:rsidRPr="005B63AD">
        <w:rPr>
          <w:rFonts w:ascii="Calibri Light" w:hAnsi="Calibri Light" w:cs="Calibri Light"/>
          <w:sz w:val="20"/>
          <w:szCs w:val="20"/>
        </w:rPr>
        <w:t xml:space="preserve">” – średnie dla woj. </w:t>
      </w:r>
      <w:r w:rsidR="005B63AD" w:rsidRPr="005B63AD">
        <w:rPr>
          <w:rFonts w:ascii="Calibri Light" w:hAnsi="Calibri Light" w:cs="Calibri Light"/>
          <w:sz w:val="20"/>
          <w:szCs w:val="20"/>
        </w:rPr>
        <w:t>śląskieg</w:t>
      </w:r>
      <w:r w:rsidRPr="005B63AD">
        <w:rPr>
          <w:rFonts w:ascii="Calibri Light" w:hAnsi="Calibri Light" w:cs="Calibri Light"/>
          <w:sz w:val="20"/>
          <w:szCs w:val="20"/>
        </w:rPr>
        <w:t>o,</w:t>
      </w:r>
    </w:p>
    <w:p w14:paraId="3F6F052F" w14:textId="1160F813"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zysk kalkulacyjny „Z” (</w:t>
      </w:r>
      <w:proofErr w:type="spellStart"/>
      <w:r w:rsidRPr="005B63AD">
        <w:rPr>
          <w:rFonts w:ascii="Calibri Light" w:hAnsi="Calibri Light" w:cs="Calibri Light"/>
          <w:sz w:val="20"/>
          <w:szCs w:val="20"/>
        </w:rPr>
        <w:t>R+S+Kp</w:t>
      </w:r>
      <w:proofErr w:type="spellEnd"/>
      <w:r w:rsidRPr="005B63AD">
        <w:rPr>
          <w:rFonts w:ascii="Calibri Light" w:hAnsi="Calibri Light" w:cs="Calibri Light"/>
          <w:sz w:val="20"/>
          <w:szCs w:val="20"/>
        </w:rPr>
        <w:t xml:space="preserve">) – średni dla woj. </w:t>
      </w:r>
      <w:r w:rsidR="005B63AD" w:rsidRPr="005B63AD">
        <w:rPr>
          <w:rFonts w:ascii="Calibri Light" w:hAnsi="Calibri Light" w:cs="Calibri Light"/>
          <w:sz w:val="20"/>
          <w:szCs w:val="20"/>
        </w:rPr>
        <w:t>śląskieg</w:t>
      </w:r>
      <w:r w:rsidRPr="005B63AD">
        <w:rPr>
          <w:rFonts w:ascii="Calibri Light" w:hAnsi="Calibri Light" w:cs="Calibri Light"/>
          <w:sz w:val="20"/>
          <w:szCs w:val="20"/>
        </w:rPr>
        <w:t>o,</w:t>
      </w:r>
    </w:p>
    <w:p w14:paraId="2126BC22" w14:textId="77777777" w:rsidR="003E7708" w:rsidRPr="00196897"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ceny jednostkowe materiałów i sprzętu (łącznie z kosztami zakupu) będą przyjmowane wg średnich cen rynkowych, a w przypadku ich braku – na podstawie ogólnodostępnych katalogów, w tym również cen w ofertach handlowych i na stronach internetowych publikowanych w kwartale, w którym wystąpiły,</w:t>
      </w:r>
    </w:p>
    <w:p w14:paraId="660C38F2" w14:textId="77777777" w:rsidR="003E7708" w:rsidRPr="00196897"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nakłady rzeczowe – w oparciu o Katalogi Nakładów Rzeczowych KNR.</w:t>
      </w:r>
    </w:p>
    <w:p w14:paraId="7DF1788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Jeżeli zmiana, o której mowa w ust. 2 - 8 powyżej wymaga zmiany dokumentacji projektowej, Strona inicjująca zmianę przedstawia projekt zamienny (zatwierdzony przez organ </w:t>
      </w:r>
      <w:proofErr w:type="spellStart"/>
      <w:r w:rsidRPr="00196897">
        <w:rPr>
          <w:rFonts w:ascii="Calibri Light" w:hAnsi="Calibri Light" w:cs="Calibri Light"/>
          <w:sz w:val="20"/>
          <w:szCs w:val="20"/>
        </w:rPr>
        <w:t>architektoniczno</w:t>
      </w:r>
      <w:proofErr w:type="spellEnd"/>
      <w:r w:rsidRPr="00196897">
        <w:rPr>
          <w:rFonts w:ascii="Calibri Light" w:hAnsi="Calibri Light" w:cs="Calibri Light"/>
          <w:sz w:val="20"/>
          <w:szCs w:val="20"/>
        </w:rPr>
        <w:t xml:space="preserve"> – budowlany jeżeli wymagają tego przepisy prawa budowlanego) zawierający opis proponowanych zmian i niezbędne rysunki. Projekt taki wymaga akceptacji nadzoru autorskiego i zatwierdzenia do realizacji przez Zamawiającego.</w:t>
      </w:r>
    </w:p>
    <w:p w14:paraId="33A99A00"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zmiany Umowy wymagają uprzedniej pisemnej akceptacji i jeżeli dotyczą one istotnych zmian Umowy, muszą być sporządzone w formie pisemnego aneksu, pod rygorem nieważności.</w:t>
      </w:r>
    </w:p>
    <w:p w14:paraId="0C85CC7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zobowiązany w terminie 7 dni od zawarcia aneksu terminowego do zaktualizowania i uzgodnienia z Zamawiającym harmonogramu rzeczowo-finansowego, o którym mowa w § 3 ust. 1 umowy, z zastrzeżeniem, że w przypadku zawarcia aneksu terminowego, z uwagi na konieczność wstrzymania robót, aktualizacja i uzgodnienie harmonogramu rzeczowo-finansowego nastąpi nie później niż w terminie 7 dni roboczych od dnia ponownego wprowadzenia Wykonawcy na teren robót.</w:t>
      </w:r>
    </w:p>
    <w:p w14:paraId="0400C7BF"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Każda ze Stron Umowy może zawnioskować o jej zmianę. W celu dokonania zmiany Umowy Strona o to wnioskująca zobowiązana jest do złożenia drugiej Stronie propozycji zmiany.</w:t>
      </w:r>
    </w:p>
    <w:p w14:paraId="2CFBA2CF"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Wniosek o zmianę Umowy powinien zawierać co najmniej:</w:t>
      </w:r>
    </w:p>
    <w:p w14:paraId="4CA1B06C"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zakres proponowanej zmiany;</w:t>
      </w:r>
    </w:p>
    <w:p w14:paraId="71F9F52D"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opis okoliczności faktycznych uprawniających do dokonania zmiany;</w:t>
      </w:r>
    </w:p>
    <w:p w14:paraId="1D3FA64D"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podstawę dokonania zmiany, to jest podstawę prawną wynikającą z przepisów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lub postanowień Umowy;</w:t>
      </w:r>
    </w:p>
    <w:p w14:paraId="2DDBA1A1"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informacje i dowody potwierdzające, że zostały spełnione okoliczności uzasadniające dokonanie zmiany Umowy.</w:t>
      </w:r>
    </w:p>
    <w:p w14:paraId="5DD4662B"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złożenia wniosku o zmianę, druga Strona jest zobowiązana w terminie do 14 dni od dnia otrzymania wniosku do ustosunkowania się do niego. Przede wszystkim druga Strona może:</w:t>
      </w:r>
    </w:p>
    <w:p w14:paraId="386060CE"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zaakceptować wniosek o zmianę,</w:t>
      </w:r>
    </w:p>
    <w:p w14:paraId="646E88DD"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wezwać Stronę wnioskującą o zmianę do uzupełnienia wniosku lub przedstawienia dodatkowych wyjaśnień wraz ze stosownym uzasadnieniem takiego wezwania,</w:t>
      </w:r>
    </w:p>
    <w:p w14:paraId="7F8571CE"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zaproponować podjęcie negocjacji treści umowy w zakresie wnioskowanej zmiany,</w:t>
      </w:r>
    </w:p>
    <w:p w14:paraId="3D6BDEC7"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odrzucić wniosek o zmianę. </w:t>
      </w:r>
    </w:p>
    <w:p w14:paraId="6E4E4458"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negocjacji treści zmiany umowy Strony sporządzają notatkę przedstawiającą przebieg spotkania i jego ustalenia.</w:t>
      </w:r>
    </w:p>
    <w:p w14:paraId="4BA0CBD2"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72B807D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przewiduje także zmianę wynagrodzenia należnego Wykonawcy w przypadku zmiany:</w:t>
      </w:r>
    </w:p>
    <w:p w14:paraId="191180B3" w14:textId="77777777" w:rsidR="003E7708" w:rsidRPr="00196897" w:rsidRDefault="003E7708" w:rsidP="003E7708">
      <w:pPr>
        <w:pStyle w:val="Akapitzlist"/>
        <w:numPr>
          <w:ilvl w:val="0"/>
          <w:numId w:val="49"/>
        </w:numPr>
        <w:spacing w:before="60" w:after="60" w:line="300" w:lineRule="exact"/>
        <w:ind w:left="709" w:hanging="352"/>
        <w:jc w:val="both"/>
        <w:rPr>
          <w:rFonts w:ascii="Calibri Light" w:hAnsi="Calibri Light" w:cs="Calibri Light"/>
          <w:sz w:val="20"/>
          <w:szCs w:val="20"/>
        </w:rPr>
      </w:pPr>
      <w:r w:rsidRPr="00196897">
        <w:rPr>
          <w:rFonts w:ascii="Calibri Light" w:hAnsi="Calibri Light" w:cs="Calibri Light"/>
          <w:sz w:val="20"/>
          <w:szCs w:val="20"/>
        </w:rPr>
        <w:t>stawki podatku od towarów i usług, W takim przypadku Wykonawca powiększy/pomniejszy wynagrodzenie netto o podatek VAT według stawki obowiązującej w dniu wystawienia faktury,</w:t>
      </w:r>
    </w:p>
    <w:p w14:paraId="4F83127E"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wysokości minimalnego wynagrodzenia za pracę albo wysokości minimalnej stawki godzinowej, ustalonych na podstawie przepisów ustawy z dnia 10 października 2002 r. o minimalnym wynagrodzeniu za pracę,</w:t>
      </w:r>
    </w:p>
    <w:p w14:paraId="72693FD7"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zasad podlegania ubezpieczeniom społecznym lub ubezpieczeniu zdrowotnemu lub wysokości stawki składki na ubezpieczenie społeczne lub zdrowotne, </w:t>
      </w:r>
    </w:p>
    <w:p w14:paraId="4AC313AA"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zasad gromadzenia i wysokości wpłat do pracowniczych planów kapitałowych, o których mowa w ustawie z dnia 4 października 2018 r. o pracowniczych planach kapitałowych jeżeli zmiany te będą miały wpływ na koszty wykonania zamówienia przez Wykonawcę.</w:t>
      </w:r>
    </w:p>
    <w:p w14:paraId="38D644A3"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Zmiana wysokości wynagrodzenia obowiązywać będzie od podpisania aneksu i będzie obejmować wyrównanie za okres od dnia wejścia w życie zmian, o których mowa w ust. 17, lecz nie wcześniej niż od dnia złożenia prawidłowego wniosku o wprowadzenie zmian.</w:t>
      </w:r>
    </w:p>
    <w:p w14:paraId="0F13FFE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zmiany, o której mowa w ust. 17pkt 1), wartość wynagrodzenia netto nie zmieni się, a wartość brutto wynagrodzenia zostanie wyliczona na podstawie nowych przepisów.</w:t>
      </w:r>
    </w:p>
    <w:p w14:paraId="0D4DF15B"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Zmiana wysokości wynagrodzenia, w przypadku zaistnienia przesłanki, o której mowa w ust. 17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minimalnej stawki godzinowej lub dokonujących zmian w zakresie zasad podlegania ubezpieczeniom społecznym lub zdrowotnym lub w zakresie wysokości stawki składki na ubezpieczenia społeczne lub zdrowotne. </w:t>
      </w:r>
    </w:p>
    <w:p w14:paraId="0230E3C3"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zmiany, o której mowa w ust. 17 pkt 2), wynagrodzenie Wykonawcy ulegnie zmianie o kwotę odpowiadającą wzrostowi kosztu Wykonawcy w związku ze zwiększeniem wysokości wynagrodzeń Pracowników świadczących usługi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89E700E"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 przypadku zmiany, o której mowa w ust. 17 pkt 3) i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odpowiadających zakresowi, w jakim wykonują oni prace bezpośrednio związane z realizacją Przedmiotu Umowy. </w:t>
      </w:r>
    </w:p>
    <w:p w14:paraId="613D961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 o których mowa w ust. 17 pkt 2) i 3), jeżeli z wnioskiem występuje Wykonawca, jest on zobowiązany dołączyć do wniosku dokumenty, z których będzie wynikać, w jakim zakresie zmiany te mają wpływ na koszty wykonania przedmiotu Umowy, w tym w szczególności:</w:t>
      </w:r>
    </w:p>
    <w:p w14:paraId="12B4BCE4" w14:textId="77777777" w:rsidR="003E7708" w:rsidRPr="00196897" w:rsidRDefault="003E7708" w:rsidP="003E7708">
      <w:pPr>
        <w:pStyle w:val="Akapitzlist"/>
        <w:numPr>
          <w:ilvl w:val="0"/>
          <w:numId w:val="50"/>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lastRenderedPageBreak/>
        <w:t>pisemne zestawienie wynagrodzeń (zarówno przed, jak i po zmianie obowiązujących przepisów) Pracowników świadczących usługi, wraz z określeniem zakresu (części etatu), w jakim wykonują oni prace bezpośrednio związane z realizacją Przedmiotu umowy oraz części wynagrodzenia odpowiadającej temu zakresowi – w przypadku zmiany, o której mowa w ust. 17 pkt 2) lub</w:t>
      </w:r>
    </w:p>
    <w:p w14:paraId="3ABF2EF3" w14:textId="77777777" w:rsidR="003E7708" w:rsidRPr="00196897" w:rsidRDefault="003E7708" w:rsidP="003E7708">
      <w:pPr>
        <w:pStyle w:val="Akapitzlist"/>
        <w:numPr>
          <w:ilvl w:val="0"/>
          <w:numId w:val="50"/>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pisemne zestawienie wynagrodzeń (zarówno przed, jak i po zmianie obowiązujących przepisów) Pracowników świadczących usługi, wraz z kwotami składek uiszczanych do Zakładu Ubezpieczeń Społecznych/Kasy Rolniczego Ubezpieczenia Społecznego w części finansowanej przez Wykonawcę oraz wysokości wpłat do pracowniczych planów kapitałowych, z określeniem zakresu (części etatu), w jakim  wykonują oni prace bezpośrednio związane z realizacją Przedmiotu Umowy oraz części wynagrodzenia odpowiadającej temu zakresowi – w przypadku zmiany, o której mowa w ust. 17 pkt 3) lub 4).</w:t>
      </w:r>
    </w:p>
    <w:p w14:paraId="5378FBF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Strony przewidują także możliwość wprowadzenia zmian wynagrodzenia Wykonawcy z tytułu realizacji zamówienia w sytuacji znaczącej zmiany cen podstawowych materiałów związanych z realizacją zamówienia. Strony ustalają, iż wskaźnikiem, wykorzystywanym do ustalenia zmiany wysokości kosztów wykonania zamówienia jest cena płyt styropianowych oraz wskaźnik cen towarów i usług konsumpcyjnych publikowany przez Prezesa Głównego Urzędu Statystycznego. </w:t>
      </w:r>
    </w:p>
    <w:p w14:paraId="6367FF56"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Waloryzacja wynagrodzenia Wykonawcy w oparciu o jeden ze wskaźników wskazanych w ust. 24 może nastąpić nie wcześniej niż 3 miesiące od dnia zawarcia umowy. Jeżeli po tym terminie cena płyt styropianowych zmieni się o co najmniej 20 % w stosunku do cen obowiązujących w okresie od złożenia oferty do zawarcia umowy, to zmiana ta będzie podstawą do ewentualnej zmiany wynagrodzenia Wykonawcy z tytułu realizacji przedmiotu Umowy. </w:t>
      </w:r>
      <w:r w:rsidRPr="00196897">
        <w:rPr>
          <w:rFonts w:ascii="Calibri Light" w:hAnsi="Calibri Light" w:cs="Calibri Light"/>
          <w:b/>
          <w:bCs/>
          <w:sz w:val="20"/>
          <w:szCs w:val="20"/>
        </w:rPr>
        <w:t xml:space="preserve">Wykazanie zmiany ceny sprowadza się do porównania ceny z faktur zakupu tego materiału jakie muszą być przekazane Zamawiającemu w dniu zawarcia umowy w porównaniu do faktur kosztowych okazanych po upływie 3 miesięcy od dnia zawarcia umowy. </w:t>
      </w:r>
      <w:r w:rsidRPr="00196897">
        <w:rPr>
          <w:rFonts w:ascii="Calibri Light" w:hAnsi="Calibri Light" w:cs="Calibri Light"/>
          <w:sz w:val="20"/>
          <w:szCs w:val="20"/>
        </w:rPr>
        <w:t xml:space="preserve">Jeżeli po terminie 3 miesięcy od dnia zawarcia umowy wskaźnik odnoszący się do inflacji zmieni się o co najmniej 5% w stosunku do wskaźnika bazowego, rozumianego jako wskaźnik obowiązujący w dniu złożenia oferty, to zmiana ta będzie podstawą do ewentualnej zmiany wynagrodzenia Wykonawcy z tytułu realizacji przedmiotu Umowy. </w:t>
      </w:r>
    </w:p>
    <w:p w14:paraId="27BB6BB2"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aktualizacji podstawy zmiany wynagrodzenia Strony mogą wprowadzić zmianę wynagrodzenia, po uprzednim przedstawieniu przez Wykonawcę szczegółowych kalkulacji obrazujących, czy i w jakim stopniu zmiana przyjętego wskaźnika wpłynęła na koszty realizacji Umowy. Zamawiający oceni przedstawione uzasadnienie i podejmie decyzję o ewentualnej zmianie wysokości wynagrodzenia albo odmówi wprowadzania zmiany przedstawiając swoje stanowisko.</w:t>
      </w:r>
    </w:p>
    <w:p w14:paraId="5C1F634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Maksymalna wartość wynagrodzenia, należnego z tytułu wykonania przedmiotu umowy, nie może wzrosnąć w wyniku zmian, wskazanych w ust. 24-26 o więcej niż 30 % w stosunku do pierwotnego wynagrodzenia Wykonawcy. </w:t>
      </w:r>
    </w:p>
    <w:p w14:paraId="3B2F9B6A"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Nie stanowią istotnej zmiany Umowy, w rozumieniu art. 454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w:t>
      </w:r>
    </w:p>
    <w:p w14:paraId="2C6A1371"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związanych z obsługą administracyjno-organizacyjną Umowy (np. zmiana numeru rachunku bankowego),</w:t>
      </w:r>
    </w:p>
    <w:p w14:paraId="7C789909"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teleadresowych, zmiany osób reprezentujących Strony,</w:t>
      </w:r>
    </w:p>
    <w:p w14:paraId="3993D6F2"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rejestrowych,</w:t>
      </w:r>
    </w:p>
    <w:p w14:paraId="77A9D24F"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pozostałe zmiany, które nie kwalifikują się do zmian istotnych w rozumieniu art. 454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xml:space="preserve">. </w:t>
      </w:r>
    </w:p>
    <w:p w14:paraId="48F61D14"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4C67630"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SIŁA WYŻSZA</w:t>
      </w:r>
    </w:p>
    <w:p w14:paraId="6CB0D4D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17</w:t>
      </w:r>
    </w:p>
    <w:p w14:paraId="56E15DC5" w14:textId="77777777" w:rsidR="003E7708" w:rsidRPr="00196897" w:rsidRDefault="003E7708" w:rsidP="003E7708">
      <w:pPr>
        <w:pStyle w:val="Akapitzlist"/>
        <w:numPr>
          <w:ilvl w:val="6"/>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są zwolnione od realizacji zobowiązań wynikających z niniejszej Umowy w przypadku wystąpienia siły wyższej.</w:t>
      </w:r>
    </w:p>
    <w:p w14:paraId="1ED7348C" w14:textId="77777777" w:rsidR="003E7708" w:rsidRPr="00196897" w:rsidRDefault="003E7708" w:rsidP="003E7708">
      <w:pPr>
        <w:pStyle w:val="Akapitzlist"/>
        <w:numPr>
          <w:ilvl w:val="0"/>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Za przypadki siły wyższej uznaje się nieprzewidziane wydarzenia, które wystąpią niezależnie od woli Stron i po zawarciu niniejszej Umowy, którym Strona nie będzie mogła zapobiec przy zastosowaniu należytej staranności, udaremniające całkowicie lub częściowo realizację zobowiązań wynikających z niniejszej umowy, takie jak klęska żywiołowa, wojna, rozruchy lub zarządzenie władz, strajki. Nie uznaje się za siłę wyższą braku siły roboczej, materiałów i surowców, chyba że jest to spowodowane siłą wyższą.</w:t>
      </w:r>
    </w:p>
    <w:p w14:paraId="41079A81" w14:textId="77777777" w:rsidR="003E7708" w:rsidRPr="00196897" w:rsidRDefault="003E7708" w:rsidP="003E7708">
      <w:pPr>
        <w:pStyle w:val="Akapitzlist"/>
        <w:numPr>
          <w:ilvl w:val="0"/>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zobowiązane są niezwłocznie powiadomić się na piśmie o zaistnieniu okoliczności uznanych za siłę wyższą.</w:t>
      </w:r>
    </w:p>
    <w:p w14:paraId="5BBF10D1"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4BF5067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KLAUZULA SALWATORYJNA</w:t>
      </w:r>
    </w:p>
    <w:p w14:paraId="12066D6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18</w:t>
      </w:r>
    </w:p>
    <w:p w14:paraId="1B9F1422"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Jeżeli jedno z postanowień niniejszej Umowy jest lub stałoby się nieważne, bezskuteczne lub niemożliwe do zrealizowania, lub brak byłoby niezbędnej regulacji, nie narusza to ważności i skuteczności pozostałych postanowień. Umowa będzie w takim przypadku interpretowana w taki sposób, aby pozostała część Umowy była ważna i skuteczna oraz aby uzgodnienia Stron co do Umowy obowiązywały w jak najszerszym zakresie oraz zapewniały realizację ekonomicznych i prawnych celów Stron wynikających z Umowy.</w:t>
      </w:r>
    </w:p>
    <w:p w14:paraId="40D4136D"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2FA037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WŁAŚCIWOŚĆ PRAWA</w:t>
      </w:r>
    </w:p>
    <w:p w14:paraId="6C645914"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19</w:t>
      </w:r>
    </w:p>
    <w:p w14:paraId="60BA3479" w14:textId="77777777" w:rsidR="003E7708" w:rsidRPr="00196897" w:rsidRDefault="003E7708" w:rsidP="003E7708">
      <w:pPr>
        <w:pStyle w:val="Akapitzlist"/>
        <w:numPr>
          <w:ilvl w:val="6"/>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Prawem właściwym dla niniejszej Umowy jest prawo polskie.</w:t>
      </w:r>
    </w:p>
    <w:p w14:paraId="627BE87C" w14:textId="77777777" w:rsidR="003E7708" w:rsidRPr="00196897" w:rsidRDefault="003E7708" w:rsidP="003E7708">
      <w:pPr>
        <w:pStyle w:val="Akapitzlist"/>
        <w:numPr>
          <w:ilvl w:val="0"/>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Ewentualne spory w relacjach z Wykonawcą o roszczenia cywilnoprawne w sprawach, w których zawarcie ugody jest dopuszczalne, Strony poddadzą mediacjom lub innemu polubownemu rozwiązaniu sporu przed Sądem Polubownym przy Prokuratorii Generalnej Rzeczypospolitej Polskiej, wybranym mediatorem albo osobą prowadzącą inne polubowne rozwiązanie sporu.</w:t>
      </w:r>
    </w:p>
    <w:p w14:paraId="4692D7C8" w14:textId="77777777" w:rsidR="003E7708" w:rsidRPr="00196897" w:rsidRDefault="003E7708" w:rsidP="003E7708">
      <w:pPr>
        <w:pStyle w:val="Akapitzlist"/>
        <w:numPr>
          <w:ilvl w:val="0"/>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Spory inne niż wymienione w ust. 2 powyżej Strony powierzą sądowi powszechnemu właściwemu dla siedziby Zamawiającego.</w:t>
      </w:r>
    </w:p>
    <w:p w14:paraId="0A6CDB5E"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0D28521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PRZETWARZANIE DANYCH OSOBOWYCH</w:t>
      </w:r>
    </w:p>
    <w:p w14:paraId="5EE2AF0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20</w:t>
      </w:r>
    </w:p>
    <w:p w14:paraId="39624603" w14:textId="77777777" w:rsidR="003E7708" w:rsidRPr="00196897" w:rsidRDefault="003E7708" w:rsidP="003E7708">
      <w:pPr>
        <w:pStyle w:val="Akapitzlist"/>
        <w:numPr>
          <w:ilvl w:val="6"/>
          <w:numId w:val="4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 dalej RODO), dla których administratorem danych jest Wójt Gminy Baborów.</w:t>
      </w:r>
    </w:p>
    <w:p w14:paraId="0A24B517" w14:textId="77777777" w:rsidR="003E7708" w:rsidRPr="00196897" w:rsidRDefault="003E7708" w:rsidP="003E7708">
      <w:pPr>
        <w:pStyle w:val="Akapitzlist"/>
        <w:numPr>
          <w:ilvl w:val="0"/>
          <w:numId w:val="4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oświadcza, że realizuje obowiązki administratora danych osobowych określone w RODO także w zakresie dotyczącym danych osobowych Wykonawcy oraz jego pracowników.</w:t>
      </w:r>
    </w:p>
    <w:p w14:paraId="3D43D838"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p>
    <w:p w14:paraId="6ECAC444"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r w:rsidRPr="00196897">
        <w:rPr>
          <w:rFonts w:ascii="Calibri Light" w:eastAsia="Arial" w:hAnsi="Calibri Light" w:cs="Calibri Light"/>
          <w:b/>
          <w:sz w:val="20"/>
          <w:szCs w:val="20"/>
        </w:rPr>
        <w:t>AUTORSKIE PRAWA MAJĄTKOWE</w:t>
      </w:r>
    </w:p>
    <w:p w14:paraId="73D8626E"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r w:rsidRPr="00196897">
        <w:rPr>
          <w:rFonts w:ascii="Calibri Light" w:eastAsia="Arial" w:hAnsi="Calibri Light" w:cs="Calibri Light"/>
          <w:b/>
          <w:sz w:val="20"/>
          <w:szCs w:val="20"/>
        </w:rPr>
        <w:t>§ 21</w:t>
      </w:r>
    </w:p>
    <w:p w14:paraId="4F450E5F" w14:textId="77777777" w:rsidR="003E7708" w:rsidRPr="00196897" w:rsidRDefault="003E7708" w:rsidP="003E7708">
      <w:pPr>
        <w:numPr>
          <w:ilvl w:val="0"/>
          <w:numId w:val="46"/>
        </w:numPr>
        <w:pBdr>
          <w:top w:val="nil"/>
          <w:left w:val="nil"/>
          <w:bottom w:val="nil"/>
          <w:right w:val="nil"/>
          <w:between w:val="nil"/>
          <w:bar w:val="nil"/>
        </w:pBdr>
        <w:spacing w:before="60" w:after="60" w:line="300" w:lineRule="exact"/>
        <w:ind w:left="357" w:hanging="357"/>
        <w:contextualSpacing/>
        <w:jc w:val="both"/>
        <w:rPr>
          <w:rFonts w:ascii="Calibri Light" w:eastAsia="Arial Unicode MS" w:hAnsi="Calibri Light" w:cs="Calibri Light"/>
          <w:sz w:val="20"/>
          <w:szCs w:val="20"/>
          <w:bdr w:val="nil"/>
        </w:rPr>
      </w:pPr>
      <w:bookmarkStart w:id="7" w:name="_Hlk20516562"/>
      <w:r w:rsidRPr="00196897">
        <w:rPr>
          <w:rFonts w:ascii="Calibri Light" w:eastAsia="Arial Unicode MS" w:hAnsi="Calibri Light" w:cs="Calibri Light"/>
          <w:sz w:val="20"/>
          <w:szCs w:val="20"/>
          <w:bdr w:val="nil"/>
        </w:rPr>
        <w:t>Jeżeli w trakcie realizacji przedmiotu Umowy dojdzie do stworzenia przez Wykonawcę opracowań, dokumentacji, rysunków, opisów technicznych itp. które będą stanowić utwór w rozumieniu przepisów ustawy o prawie autorskim i prawach pokrewnych („Utwory Wykonawcy”), to:</w:t>
      </w:r>
    </w:p>
    <w:bookmarkEnd w:id="7"/>
    <w:p w14:paraId="27452875"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1)</w:t>
      </w:r>
      <w:r w:rsidRPr="00196897">
        <w:rPr>
          <w:rFonts w:ascii="Calibri Light" w:eastAsia="Arial Unicode MS" w:hAnsi="Calibri Light" w:cs="Calibri Light"/>
          <w:sz w:val="20"/>
          <w:szCs w:val="20"/>
          <w:bdr w:val="nil"/>
        </w:rPr>
        <w:tab/>
        <w:t xml:space="preserve">Wykonawca przeniesie autorskie prawa majątkowe do stworzonych Utworów Wykonawcy na Zamawiającego na polach eksploatacji określonych w dalszych postanowieniach Umowy, </w:t>
      </w:r>
    </w:p>
    <w:p w14:paraId="232DD118"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lastRenderedPageBreak/>
        <w:t xml:space="preserve">2) </w:t>
      </w:r>
      <w:r w:rsidRPr="00196897">
        <w:rPr>
          <w:rFonts w:ascii="Calibri Light" w:eastAsia="Arial Unicode MS" w:hAnsi="Calibri Light" w:cs="Calibri Light"/>
          <w:sz w:val="20"/>
          <w:szCs w:val="20"/>
          <w:bdr w:val="nil"/>
        </w:rPr>
        <w:tab/>
        <w:t>Strony postanawiają, iż wynagrodzenie za przeniesienie autorskich praw majątkowych do Utworów Wykonawcy zawiera się w wynagrodzeniu określonym w § 11 ust. 1 pkt 3,</w:t>
      </w:r>
    </w:p>
    <w:p w14:paraId="2FBB4F3A"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3) </w:t>
      </w:r>
      <w:r w:rsidRPr="00196897">
        <w:rPr>
          <w:rFonts w:ascii="Calibri Light" w:eastAsia="Arial Unicode MS" w:hAnsi="Calibri Light" w:cs="Calibri Light"/>
          <w:sz w:val="20"/>
          <w:szCs w:val="20"/>
          <w:bdr w:val="nil"/>
        </w:rPr>
        <w:tab/>
        <w:t xml:space="preserve">przejście na rzecz Zamawiającego autorskich praw majątkowych do Utworów Wykonawcy oraz własności egzemplarzy nośników, na których będą utrwalone, nastąpi z chwilą przekazania Utworów Wykonawcy Zamawiającemu. </w:t>
      </w:r>
    </w:p>
    <w:p w14:paraId="3FDB1ED0" w14:textId="77777777" w:rsidR="003E7708" w:rsidRPr="00196897" w:rsidRDefault="003E7708" w:rsidP="003E7708">
      <w:pPr>
        <w:pBdr>
          <w:top w:val="nil"/>
          <w:left w:val="nil"/>
          <w:bottom w:val="nil"/>
          <w:right w:val="nil"/>
          <w:between w:val="nil"/>
          <w:bar w:val="nil"/>
        </w:pBdr>
        <w:tabs>
          <w:tab w:val="left" w:pos="709"/>
        </w:tabs>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4)</w:t>
      </w:r>
      <w:r w:rsidRPr="00196897">
        <w:rPr>
          <w:rFonts w:ascii="Calibri Light" w:eastAsia="Arial Unicode MS" w:hAnsi="Calibri Light" w:cs="Calibri Light"/>
          <w:sz w:val="20"/>
          <w:szCs w:val="20"/>
          <w:bdr w:val="nil"/>
        </w:rPr>
        <w:tab/>
        <w:t xml:space="preserve">Wykonawca przenosi na Zamawiającego uprawnienie do zezwalania na wykonywanie zależnego prawa autorskiego do Utworów Wykonawcy. </w:t>
      </w:r>
    </w:p>
    <w:p w14:paraId="5439FAFC" w14:textId="77777777" w:rsidR="003E7708" w:rsidRPr="00196897" w:rsidRDefault="003E7708" w:rsidP="003E7708">
      <w:pPr>
        <w:numPr>
          <w:ilvl w:val="0"/>
          <w:numId w:val="46"/>
        </w:numPr>
        <w:pBdr>
          <w:top w:val="nil"/>
          <w:left w:val="nil"/>
          <w:bottom w:val="nil"/>
          <w:right w:val="nil"/>
          <w:between w:val="nil"/>
          <w:bar w:val="nil"/>
        </w:pBdr>
        <w:spacing w:before="60" w:after="60" w:line="300" w:lineRule="exact"/>
        <w:ind w:left="35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Prawa autorskie do Utworów Wykonawcy nie będą ograniczone pod względem czasowym czy terytorialnym i przechodzą na Zamawiającego na następujących polach eksploatacji: </w:t>
      </w:r>
    </w:p>
    <w:p w14:paraId="4F5E8530"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bookmarkStart w:id="8" w:name="_Hlk24435059"/>
      <w:r w:rsidRPr="00196897">
        <w:rPr>
          <w:rFonts w:ascii="Calibri Light" w:eastAsia="Times New Roman" w:hAnsi="Calibri Light" w:cs="Calibri Light"/>
          <w:sz w:val="20"/>
          <w:szCs w:val="20"/>
        </w:rPr>
        <w:t>1)</w:t>
      </w:r>
      <w:r w:rsidRPr="00196897">
        <w:rPr>
          <w:rFonts w:ascii="Calibri Light" w:eastAsia="Times New Roman" w:hAnsi="Calibri Light" w:cs="Calibri Light"/>
          <w:sz w:val="20"/>
          <w:szCs w:val="20"/>
        </w:rPr>
        <w:tab/>
        <w:t>w zakresie używania;</w:t>
      </w:r>
    </w:p>
    <w:p w14:paraId="78287500"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2) </w:t>
      </w:r>
      <w:r w:rsidRPr="00196897">
        <w:rPr>
          <w:rFonts w:ascii="Calibri Light" w:eastAsia="Times New Roman" w:hAnsi="Calibri Light" w:cs="Calibri Light"/>
          <w:sz w:val="20"/>
          <w:szCs w:val="20"/>
        </w:rPr>
        <w:tab/>
        <w:t>w zakresie wykorzystania w całości lub części utworu;</w:t>
      </w:r>
    </w:p>
    <w:p w14:paraId="431D76C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3)</w:t>
      </w:r>
      <w:r w:rsidRPr="00196897">
        <w:rPr>
          <w:rFonts w:ascii="Calibri Light" w:eastAsia="Times New Roman" w:hAnsi="Calibri Light" w:cs="Calibri Light"/>
          <w:sz w:val="20"/>
          <w:szCs w:val="20"/>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5C62EB8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4)</w:t>
      </w:r>
      <w:r w:rsidRPr="00196897">
        <w:rPr>
          <w:rFonts w:ascii="Calibri Light" w:eastAsia="Times New Roman" w:hAnsi="Calibri Light" w:cs="Calibri Light"/>
          <w:sz w:val="20"/>
          <w:szCs w:val="20"/>
        </w:rPr>
        <w:tab/>
        <w:t xml:space="preserve">w zakresie obrotu oryginałem albo egzemplarzami, na których utwór utrwalono — wprowadzanie do obrotu, użyczenie lub najem oryginału albo egzemplarzy; </w:t>
      </w:r>
    </w:p>
    <w:p w14:paraId="59F2E3E6"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5)</w:t>
      </w:r>
      <w:r w:rsidRPr="00196897">
        <w:rPr>
          <w:rFonts w:ascii="Calibri Light" w:eastAsia="Times New Roman" w:hAnsi="Calibri Light" w:cs="Calibri Light"/>
          <w:sz w:val="20"/>
          <w:szCs w:val="20"/>
        </w:rPr>
        <w:tab/>
        <w:t>w zakresie rozpowszechniania w sposób inny niż określony w pkt. 3 — publiczne wykonanie, wystawienie, wyświetlenie, odtworzenie oraz nadawanie i reemitowanie, a także publiczne udostępnianie utworu w taki sposób, aby każdy mógł mieć do niego dostęp w miejscu i w czasie przez siebie wybranym;</w:t>
      </w:r>
    </w:p>
    <w:p w14:paraId="561DD56E"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6)</w:t>
      </w:r>
      <w:r w:rsidRPr="00196897">
        <w:rPr>
          <w:rFonts w:ascii="Calibri Light" w:eastAsia="Times New Roman" w:hAnsi="Calibri Light" w:cs="Calibri Light"/>
          <w:sz w:val="20"/>
          <w:szCs w:val="20"/>
        </w:rPr>
        <w:tab/>
        <w:t>wprowadzanie do pamięci komputera, wprowadzenie do sieci komputerowej intranetowej i internetowej</w:t>
      </w:r>
      <w:bookmarkEnd w:id="8"/>
      <w:r w:rsidRPr="00196897">
        <w:rPr>
          <w:rFonts w:ascii="Calibri Light" w:eastAsia="Times New Roman" w:hAnsi="Calibri Light" w:cs="Calibri Light"/>
          <w:sz w:val="20"/>
          <w:szCs w:val="20"/>
        </w:rPr>
        <w:t xml:space="preserve">; </w:t>
      </w:r>
    </w:p>
    <w:p w14:paraId="5191C5DC"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7)</w:t>
      </w:r>
      <w:r w:rsidRPr="00196897">
        <w:rPr>
          <w:rFonts w:ascii="Calibri Light" w:eastAsia="Times New Roman" w:hAnsi="Calibri Light" w:cs="Calibri Light"/>
          <w:sz w:val="20"/>
          <w:szCs w:val="20"/>
        </w:rPr>
        <w:tab/>
        <w:t xml:space="preserve">wykorzystywanie w materiałach wydawniczych w tym promocyjnych, informacyjnych i szkoleniowych, korzystanie z opracowań w całości lub w części oraz ich łączenie z innymi dziełami; </w:t>
      </w:r>
    </w:p>
    <w:p w14:paraId="60606E26"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8)</w:t>
      </w:r>
      <w:r w:rsidRPr="00196897">
        <w:rPr>
          <w:rFonts w:ascii="Calibri Light" w:eastAsia="Times New Roman" w:hAnsi="Calibri Light" w:cs="Calibri Light"/>
          <w:sz w:val="20"/>
          <w:szCs w:val="20"/>
        </w:rPr>
        <w:tab/>
        <w:t>opracowywanie poprzez dodanie różnych elementów, uaktualnienie, modyfikację, tłumaczenie na różne języki, zmiany wielkości i treści całości lub ich części, publikację i rozpowszechnianie w całości lub w części, najem i dzierżawa,</w:t>
      </w:r>
    </w:p>
    <w:p w14:paraId="6E6E90D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9)</w:t>
      </w:r>
      <w:r w:rsidRPr="00196897">
        <w:rPr>
          <w:rFonts w:ascii="Calibri Light" w:eastAsia="Times New Roman" w:hAnsi="Calibri Light" w:cs="Calibri Light"/>
          <w:sz w:val="20"/>
          <w:szCs w:val="20"/>
        </w:rPr>
        <w:tab/>
        <w:t>udostępniania osobom trzecim, w szczególności podmiotom upoważnionym do przeprowadzania czynności kontrolnych.</w:t>
      </w:r>
    </w:p>
    <w:p w14:paraId="22B7EE5D" w14:textId="77777777" w:rsidR="003E7708" w:rsidRPr="00196897" w:rsidRDefault="003E7708" w:rsidP="003E7708">
      <w:pPr>
        <w:numPr>
          <w:ilvl w:val="0"/>
          <w:numId w:val="46"/>
        </w:numPr>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 xml:space="preserve">Wykonawca gwarantuje Zamawiającemu, że świadczenia wchodzące w zakres przedmiotu Umowy nie naruszą żadnych </w:t>
      </w:r>
      <w:bookmarkStart w:id="9" w:name="_Hlk24434776"/>
      <w:r w:rsidRPr="00196897">
        <w:rPr>
          <w:rFonts w:ascii="Calibri Light" w:hAnsi="Calibri Light" w:cs="Calibri Light"/>
          <w:sz w:val="20"/>
          <w:szCs w:val="20"/>
        </w:rPr>
        <w:t>praw własności intelektualnej lub przemysłowej osób trzecich.</w:t>
      </w:r>
      <w:bookmarkEnd w:id="9"/>
      <w:r w:rsidRPr="00196897">
        <w:rPr>
          <w:rFonts w:ascii="Calibri Light" w:hAnsi="Calibri Light" w:cs="Calibri Light"/>
          <w:sz w:val="20"/>
          <w:szCs w:val="20"/>
        </w:rPr>
        <w:t xml:space="preserve"> </w:t>
      </w:r>
    </w:p>
    <w:p w14:paraId="0540204F"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 xml:space="preserve">Jeżeli zostanie zgłoszone do którejkolwiek ze Stron roszczenie, że jakiekolwiek świadczenie wchodzące w skład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 </w:t>
      </w:r>
    </w:p>
    <w:p w14:paraId="082424DC"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równowartości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6DA6BB33"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W przypadku wskazanym w ustępie poprzednim Wykonawca niezwłocznie uzyska na własny koszt odpowiednie prawo własności intelektualnej lub przemysłowej</w:t>
      </w:r>
      <w:r w:rsidRPr="00196897" w:rsidDel="006074F9">
        <w:rPr>
          <w:rFonts w:ascii="Calibri Light" w:hAnsi="Calibri Light" w:cs="Calibri Light"/>
          <w:sz w:val="20"/>
          <w:szCs w:val="20"/>
        </w:rPr>
        <w:t xml:space="preserve"> </w:t>
      </w:r>
      <w:r w:rsidRPr="00196897">
        <w:rPr>
          <w:rFonts w:ascii="Calibri Light" w:hAnsi="Calibri Light" w:cs="Calibri Light"/>
          <w:sz w:val="20"/>
          <w:szCs w:val="20"/>
        </w:rPr>
        <w:t xml:space="preserve">od osoby trzeciej lub niezwłocznie na swój koszt zastąpi albo zmodyfikuje odpowiednią część przedmiotu Umowy tak, aby nie naruszała ona praw własności intelektualnej lub przemysłowej osób trzecich, z zastrzeżeniem, że nie spowoduje to pogorszenia </w:t>
      </w:r>
      <w:r w:rsidRPr="00196897">
        <w:rPr>
          <w:rFonts w:ascii="Calibri Light" w:hAnsi="Calibri Light" w:cs="Calibri Light"/>
          <w:sz w:val="20"/>
          <w:szCs w:val="20"/>
        </w:rPr>
        <w:lastRenderedPageBreak/>
        <w:t>uzgodnionej w Umowie jakości danej części przedmiotu Umowy. Wykonawca pokryje straty Zamawiającego powstałe w związku z dokonywaną modyfikacją przedmiotu Umowy.</w:t>
      </w:r>
    </w:p>
    <w:p w14:paraId="306884F8" w14:textId="77777777" w:rsidR="003E7708" w:rsidRPr="00196897" w:rsidRDefault="003E7708" w:rsidP="003E7708">
      <w:pPr>
        <w:spacing w:before="60" w:after="60" w:line="300" w:lineRule="exact"/>
        <w:jc w:val="center"/>
        <w:rPr>
          <w:rFonts w:ascii="Calibri Light" w:hAnsi="Calibri Light" w:cs="Calibri Light"/>
          <w:sz w:val="20"/>
          <w:szCs w:val="20"/>
        </w:rPr>
      </w:pPr>
    </w:p>
    <w:p w14:paraId="34C1F83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POSTANOWIENIA KOŃCOWE</w:t>
      </w:r>
    </w:p>
    <w:p w14:paraId="105CDCF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22</w:t>
      </w:r>
    </w:p>
    <w:p w14:paraId="55965216" w14:textId="77777777" w:rsidR="003E7708" w:rsidRPr="00196897" w:rsidRDefault="003E7708" w:rsidP="003E7708">
      <w:pPr>
        <w:pStyle w:val="Akapitzlist"/>
        <w:numPr>
          <w:ilvl w:val="6"/>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sprawach nieuregulowanych niniejszą Umową stosuje się powszechnie obowiązujące przepisy prawa, w szczególności: Kodeksu cywilnego, ustawy Prawo Budowlane i ustawy Prawo zamówień publicznych.</w:t>
      </w:r>
    </w:p>
    <w:p w14:paraId="02D80C15"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istotne zmiany Umowy wymagają aneksu sporządzonego z zachowaniem formy pisemnej pod rygorem nieważności.</w:t>
      </w:r>
    </w:p>
    <w:p w14:paraId="35543F4C"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7C0D0CE4"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Adresy do doręczeń:</w:t>
      </w:r>
    </w:p>
    <w:p w14:paraId="1BB48635"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Wykonawcy: ........................................................................................................................</w:t>
      </w:r>
    </w:p>
    <w:p w14:paraId="778D70FF"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Zamawiającego: …………………………………………………………………………………..</w:t>
      </w:r>
    </w:p>
    <w:p w14:paraId="0834ED5D"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Umowa wchodzi w życie z dniem zawarcia.</w:t>
      </w:r>
    </w:p>
    <w:p w14:paraId="7182ACAC"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Umowę sporządzono w 3 jednobrzmiących egzemplarzach – dwa egzemplarze dla Zamawiającego i jeden dla Wykonawcy.</w:t>
      </w:r>
    </w:p>
    <w:p w14:paraId="3D2742E9"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Umowa niniejsza zawiera ........... ponumerowanych i parafowanych stron.</w:t>
      </w:r>
    </w:p>
    <w:p w14:paraId="263ECB60" w14:textId="77777777" w:rsidR="003E7708" w:rsidRPr="00196897" w:rsidRDefault="003E7708" w:rsidP="003E7708">
      <w:pPr>
        <w:spacing w:before="60" w:after="60" w:line="300" w:lineRule="exact"/>
        <w:jc w:val="both"/>
        <w:rPr>
          <w:rFonts w:ascii="Calibri Light" w:hAnsi="Calibri Light" w:cs="Calibri Light"/>
          <w:sz w:val="20"/>
          <w:szCs w:val="20"/>
        </w:rPr>
      </w:pPr>
    </w:p>
    <w:p w14:paraId="520CD679" w14:textId="77777777" w:rsidR="003E7708" w:rsidRPr="00196897" w:rsidRDefault="003E7708" w:rsidP="003E7708">
      <w:pPr>
        <w:jc w:val="both"/>
        <w:rPr>
          <w:rFonts w:ascii="Calibri Light" w:hAnsi="Calibri Light" w:cs="Calibri Light"/>
          <w:sz w:val="20"/>
          <w:szCs w:val="20"/>
        </w:rPr>
      </w:pPr>
    </w:p>
    <w:p w14:paraId="518CCD6D" w14:textId="77777777" w:rsidR="003E7708" w:rsidRPr="00196897" w:rsidRDefault="003E7708" w:rsidP="003E7708">
      <w:pPr>
        <w:jc w:val="both"/>
        <w:rPr>
          <w:rFonts w:ascii="Calibri Light" w:hAnsi="Calibri Light" w:cs="Calibri Light"/>
          <w:sz w:val="20"/>
          <w:szCs w:val="20"/>
        </w:rPr>
      </w:pPr>
      <w:r w:rsidRPr="00196897">
        <w:rPr>
          <w:rFonts w:ascii="Calibri Light" w:hAnsi="Calibri Light" w:cs="Calibri Light"/>
          <w:sz w:val="20"/>
          <w:szCs w:val="20"/>
        </w:rPr>
        <w:t>Załączniki:</w:t>
      </w:r>
    </w:p>
    <w:p w14:paraId="21B1B6E6"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Oferta Wykonawcy,</w:t>
      </w:r>
    </w:p>
    <w:p w14:paraId="39C26966"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Dokumenty potwierdzające spełnienie wymagań dotyczący ubezpieczenia,</w:t>
      </w:r>
    </w:p>
    <w:p w14:paraId="725251B5"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SWZ z załącznikami,</w:t>
      </w:r>
    </w:p>
    <w:p w14:paraId="5B157CEC"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Kosztorys i harmonogram – po akceptacji przez Zamawiającego,</w:t>
      </w:r>
    </w:p>
    <w:p w14:paraId="6266406D"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Karta gwarancyjna.</w:t>
      </w:r>
    </w:p>
    <w:p w14:paraId="07C27582" w14:textId="77777777" w:rsidR="003E7708" w:rsidRPr="00196897" w:rsidRDefault="003E7708" w:rsidP="003E7708">
      <w:pPr>
        <w:spacing w:before="60" w:after="60" w:line="300" w:lineRule="exact"/>
        <w:rPr>
          <w:rFonts w:ascii="Calibri Light" w:hAnsi="Calibri Light" w:cs="Calibri Light"/>
          <w:b/>
          <w:bCs/>
          <w:sz w:val="20"/>
          <w:szCs w:val="20"/>
        </w:rPr>
      </w:pPr>
    </w:p>
    <w:p w14:paraId="4A22C2E2" w14:textId="77777777" w:rsidR="003E7708" w:rsidRDefault="003E7708" w:rsidP="003E7708">
      <w:pPr>
        <w:rPr>
          <w:rFonts w:ascii="Calibri Light" w:hAnsi="Calibri Light" w:cs="Calibri Light"/>
          <w:b/>
          <w:bCs/>
          <w:sz w:val="20"/>
          <w:szCs w:val="20"/>
        </w:rPr>
      </w:pPr>
    </w:p>
    <w:p w14:paraId="4579D35E" w14:textId="77777777" w:rsidR="003E7708" w:rsidRDefault="003E7708" w:rsidP="003E7708">
      <w:pPr>
        <w:rPr>
          <w:rFonts w:ascii="Calibri Light" w:hAnsi="Calibri Light" w:cs="Calibri Light"/>
          <w:b/>
          <w:bCs/>
          <w:sz w:val="20"/>
          <w:szCs w:val="20"/>
        </w:rPr>
      </w:pPr>
    </w:p>
    <w:p w14:paraId="5FBD843E" w14:textId="77777777" w:rsidR="003E7708" w:rsidRDefault="003E7708" w:rsidP="003E7708">
      <w:pPr>
        <w:rPr>
          <w:rFonts w:ascii="Calibri Light" w:hAnsi="Calibri Light" w:cs="Calibri Light"/>
          <w:b/>
          <w:bCs/>
          <w:sz w:val="20"/>
          <w:szCs w:val="20"/>
        </w:rPr>
      </w:pPr>
    </w:p>
    <w:p w14:paraId="4F4567DE" w14:textId="77777777" w:rsidR="003E7708" w:rsidRDefault="003E7708" w:rsidP="003E7708">
      <w:pPr>
        <w:rPr>
          <w:rFonts w:ascii="Calibri Light" w:hAnsi="Calibri Light" w:cs="Calibri Light"/>
          <w:b/>
          <w:bCs/>
          <w:sz w:val="20"/>
          <w:szCs w:val="20"/>
        </w:rPr>
      </w:pPr>
    </w:p>
    <w:p w14:paraId="290AF8FF" w14:textId="77777777" w:rsidR="003E7708" w:rsidRDefault="003E7708" w:rsidP="003E7708">
      <w:pPr>
        <w:rPr>
          <w:rFonts w:ascii="Calibri Light" w:hAnsi="Calibri Light" w:cs="Calibri Light"/>
          <w:b/>
          <w:bCs/>
          <w:sz w:val="20"/>
          <w:szCs w:val="20"/>
        </w:rPr>
      </w:pPr>
    </w:p>
    <w:p w14:paraId="66DB5A60" w14:textId="77777777" w:rsidR="003E7708" w:rsidRDefault="003E7708" w:rsidP="003E7708">
      <w:pPr>
        <w:rPr>
          <w:rFonts w:ascii="Calibri Light" w:hAnsi="Calibri Light" w:cs="Calibri Light"/>
          <w:b/>
          <w:bCs/>
          <w:sz w:val="20"/>
          <w:szCs w:val="20"/>
        </w:rPr>
      </w:pPr>
    </w:p>
    <w:p w14:paraId="5D5DBD93" w14:textId="77777777" w:rsidR="003E7708" w:rsidRDefault="003E7708" w:rsidP="003E7708">
      <w:pPr>
        <w:rPr>
          <w:rFonts w:ascii="Calibri Light" w:hAnsi="Calibri Light" w:cs="Calibri Light"/>
          <w:b/>
          <w:bCs/>
          <w:sz w:val="20"/>
          <w:szCs w:val="20"/>
        </w:rPr>
      </w:pPr>
    </w:p>
    <w:p w14:paraId="2E1012BE" w14:textId="77777777" w:rsidR="003E7708" w:rsidRDefault="003E7708" w:rsidP="003E7708">
      <w:pPr>
        <w:rPr>
          <w:rFonts w:ascii="Calibri Light" w:hAnsi="Calibri Light" w:cs="Calibri Light"/>
          <w:b/>
          <w:bCs/>
          <w:sz w:val="20"/>
          <w:szCs w:val="20"/>
        </w:rPr>
      </w:pPr>
    </w:p>
    <w:p w14:paraId="10AF62AF" w14:textId="77777777" w:rsidR="003E7708" w:rsidRDefault="003E7708" w:rsidP="003E7708">
      <w:pPr>
        <w:rPr>
          <w:rFonts w:ascii="Calibri Light" w:hAnsi="Calibri Light" w:cs="Calibri Light"/>
          <w:b/>
          <w:bCs/>
          <w:sz w:val="20"/>
          <w:szCs w:val="20"/>
        </w:rPr>
      </w:pPr>
    </w:p>
    <w:p w14:paraId="75BBE95F" w14:textId="77777777" w:rsidR="003E7708" w:rsidRDefault="003E7708" w:rsidP="003E7708">
      <w:pPr>
        <w:rPr>
          <w:rFonts w:ascii="Calibri Light" w:hAnsi="Calibri Light" w:cs="Calibri Light"/>
          <w:b/>
          <w:bCs/>
          <w:sz w:val="20"/>
          <w:szCs w:val="20"/>
        </w:rPr>
      </w:pPr>
    </w:p>
    <w:p w14:paraId="7E1A228A" w14:textId="77777777" w:rsidR="003E7708" w:rsidRDefault="003E7708" w:rsidP="003E7708">
      <w:pPr>
        <w:rPr>
          <w:rFonts w:ascii="Calibri Light" w:hAnsi="Calibri Light" w:cs="Calibri Light"/>
          <w:b/>
          <w:bCs/>
          <w:sz w:val="20"/>
          <w:szCs w:val="20"/>
        </w:rPr>
      </w:pPr>
    </w:p>
    <w:p w14:paraId="20C8C893" w14:textId="77777777" w:rsidR="003E7708" w:rsidRDefault="003E7708" w:rsidP="003E7708">
      <w:pPr>
        <w:rPr>
          <w:rFonts w:ascii="Calibri Light" w:hAnsi="Calibri Light" w:cs="Calibri Light"/>
          <w:b/>
          <w:bCs/>
          <w:sz w:val="20"/>
          <w:szCs w:val="20"/>
        </w:rPr>
      </w:pPr>
    </w:p>
    <w:p w14:paraId="54F38704" w14:textId="77777777" w:rsidR="003E7708" w:rsidRDefault="003E7708" w:rsidP="003E7708">
      <w:pPr>
        <w:rPr>
          <w:rFonts w:ascii="Calibri Light" w:hAnsi="Calibri Light" w:cs="Calibri Light"/>
          <w:b/>
          <w:bCs/>
          <w:sz w:val="20"/>
          <w:szCs w:val="20"/>
        </w:rPr>
      </w:pPr>
    </w:p>
    <w:p w14:paraId="23E740B0" w14:textId="77777777" w:rsidR="003E7708" w:rsidRDefault="003E7708" w:rsidP="003E7708">
      <w:pPr>
        <w:rPr>
          <w:rFonts w:ascii="Calibri Light" w:hAnsi="Calibri Light" w:cs="Calibri Light"/>
          <w:b/>
          <w:bCs/>
          <w:sz w:val="20"/>
          <w:szCs w:val="20"/>
        </w:rPr>
      </w:pPr>
    </w:p>
    <w:p w14:paraId="5F9E870C" w14:textId="77777777" w:rsidR="003E7708" w:rsidRDefault="003E7708" w:rsidP="003E7708">
      <w:pPr>
        <w:rPr>
          <w:rFonts w:ascii="Calibri Light" w:hAnsi="Calibri Light" w:cs="Calibri Light"/>
          <w:b/>
          <w:bCs/>
          <w:sz w:val="20"/>
          <w:szCs w:val="20"/>
        </w:rPr>
      </w:pPr>
    </w:p>
    <w:p w14:paraId="71B228C2" w14:textId="77777777" w:rsidR="003E7708" w:rsidRPr="00196897" w:rsidRDefault="003E7708" w:rsidP="003E7708">
      <w:pPr>
        <w:rPr>
          <w:rFonts w:ascii="Calibri Light" w:hAnsi="Calibri Light" w:cs="Calibri Light"/>
          <w:b/>
          <w:bCs/>
          <w:sz w:val="20"/>
          <w:szCs w:val="20"/>
        </w:rPr>
      </w:pPr>
    </w:p>
    <w:p w14:paraId="329B3CF5"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KARTA GWARANCYJNA</w:t>
      </w:r>
    </w:p>
    <w:p w14:paraId="087E4937"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Sporządzona w dniu: ………………………………………. r.</w:t>
      </w:r>
    </w:p>
    <w:p w14:paraId="6FCB7E05" w14:textId="77777777" w:rsidR="003E7708" w:rsidRPr="00196897" w:rsidRDefault="003E7708" w:rsidP="003E7708">
      <w:pPr>
        <w:spacing w:before="60" w:after="60" w:line="300" w:lineRule="exact"/>
        <w:jc w:val="both"/>
        <w:rPr>
          <w:rFonts w:ascii="Calibri Light" w:hAnsi="Calibri Light" w:cs="Calibri Light"/>
          <w:sz w:val="20"/>
          <w:szCs w:val="20"/>
        </w:rPr>
      </w:pPr>
    </w:p>
    <w:p w14:paraId="6CAE8B1D"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 xml:space="preserve">Zamawiający: ……………………………….. </w:t>
      </w:r>
    </w:p>
    <w:p w14:paraId="7F1BB6C4"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2.</w:t>
      </w:r>
      <w:r w:rsidRPr="00196897">
        <w:rPr>
          <w:rFonts w:ascii="Calibri Light" w:hAnsi="Calibri Light" w:cs="Calibri Light"/>
          <w:sz w:val="20"/>
          <w:szCs w:val="20"/>
        </w:rPr>
        <w:tab/>
        <w:t>Wykonawca: …………………………………………..</w:t>
      </w:r>
    </w:p>
    <w:p w14:paraId="653F784F"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 xml:space="preserve">Umowa: UMOWA Nr ………………………………………………………….” </w:t>
      </w:r>
    </w:p>
    <w:p w14:paraId="4EF75952"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4.</w:t>
      </w:r>
      <w:r w:rsidRPr="00196897">
        <w:rPr>
          <w:rFonts w:ascii="Calibri Light" w:hAnsi="Calibri Light" w:cs="Calibri Light"/>
          <w:sz w:val="20"/>
          <w:szCs w:val="20"/>
        </w:rPr>
        <w:tab/>
        <w:t>Data odbioru: ……………………….………….. r.</w:t>
      </w:r>
    </w:p>
    <w:p w14:paraId="022A8AD7"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5.</w:t>
      </w:r>
      <w:r w:rsidRPr="00196897">
        <w:rPr>
          <w:rFonts w:ascii="Calibri Light" w:hAnsi="Calibri Light" w:cs="Calibri Light"/>
          <w:sz w:val="20"/>
          <w:szCs w:val="20"/>
        </w:rPr>
        <w:tab/>
        <w:t>Przedmiot gwarancji: Gwarancja obejmuje łącznie wszystkie wykonane roboty budowlane, materiały oraz sprzęt i urządzenia użyte w ramach umowy, o której mowa w pkt 3.</w:t>
      </w:r>
    </w:p>
    <w:p w14:paraId="351D0ABC" w14:textId="77777777" w:rsidR="003E7708" w:rsidRPr="00196897" w:rsidRDefault="003E7708" w:rsidP="003E7708">
      <w:pPr>
        <w:spacing w:before="60" w:after="60" w:line="300" w:lineRule="exact"/>
        <w:jc w:val="both"/>
        <w:rPr>
          <w:rFonts w:ascii="Calibri Light" w:hAnsi="Calibri Light" w:cs="Calibri Light"/>
          <w:sz w:val="20"/>
          <w:szCs w:val="20"/>
        </w:rPr>
      </w:pPr>
    </w:p>
    <w:p w14:paraId="3631A3B8"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Warunki gwarancji</w:t>
      </w:r>
    </w:p>
    <w:p w14:paraId="29629706"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Wykonawca oświadcza, że objęty niniejszą kartą gwarancyjną przedmiot gwarancji został zrealizowany zgodnie z umową, specyfikacjami technicznymi i zasadami wiedzy technicznej i przepisami techniczno-budowlanymi.</w:t>
      </w:r>
    </w:p>
    <w:p w14:paraId="4648781A"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2.</w:t>
      </w:r>
      <w:r w:rsidRPr="00196897">
        <w:rPr>
          <w:rFonts w:ascii="Calibri Light" w:hAnsi="Calibri Light" w:cs="Calibri Light"/>
          <w:sz w:val="20"/>
          <w:szCs w:val="20"/>
        </w:rPr>
        <w:tab/>
        <w:t>Wykonawca ponosi odpowiedzialność z tytułu gwarancji za wady zmniejszające wartość użytkową, techniczną i estetyczną przedmiotu gwarancji.</w:t>
      </w:r>
    </w:p>
    <w:p w14:paraId="65345CC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Okres gwarancji na wykonane prace wynosi ….. miesięcy licząc od dnia następnego po dniu spisania protokołu odbioru końcowego danego etapu robót w zakresie wolnym od wad istotnych, a w przypadku stwierdzenia wad istotnych przy odbiorze końcowym od dnia następnego po dniu protokolarnego potwierdzenia ich usunięcia.</w:t>
      </w:r>
    </w:p>
    <w:p w14:paraId="24D733C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4.</w:t>
      </w:r>
      <w:r w:rsidRPr="00196897">
        <w:rPr>
          <w:rFonts w:ascii="Calibri Light" w:hAnsi="Calibri Light" w:cs="Calibri Light"/>
          <w:sz w:val="20"/>
          <w:szCs w:val="20"/>
        </w:rPr>
        <w:tab/>
        <w:t>W okresie gwarancji Wykonawca obowiązany jest do nieodpłatnego usuwania wad ujawnionych po odbiorze końcowym.</w:t>
      </w:r>
    </w:p>
    <w:p w14:paraId="6EE92C3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5.</w:t>
      </w:r>
      <w:r w:rsidRPr="00196897">
        <w:rPr>
          <w:rFonts w:ascii="Calibri Light" w:hAnsi="Calibri Light" w:cs="Calibri Light"/>
          <w:sz w:val="20"/>
          <w:szCs w:val="20"/>
        </w:rPr>
        <w:tab/>
        <w:t>W przypadku ujawnienia wady Zamawiający zgłosi ten fakt Wykonawcy na piśmie.</w:t>
      </w:r>
    </w:p>
    <w:p w14:paraId="0251D6D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6.</w:t>
      </w:r>
      <w:r w:rsidRPr="00196897">
        <w:rPr>
          <w:rFonts w:ascii="Calibri Light" w:hAnsi="Calibri Light" w:cs="Calibri Light"/>
          <w:sz w:val="20"/>
          <w:szCs w:val="20"/>
        </w:rPr>
        <w:tab/>
        <w:t>Ustala się poniższe terminy usunięcia wad:</w:t>
      </w:r>
    </w:p>
    <w:p w14:paraId="18AB5A4F"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a) jeśli wada uniemożliwia użytkowanie przedmiotu gwarancji zgodnie z obowiązującymi przepisami – niezwłocznie,</w:t>
      </w:r>
    </w:p>
    <w:p w14:paraId="00B453A2"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b) w pozostałych przypadkach w ciągu 14 dni od daty otrzymania zgłoszenia chyba, że na piśmie zostanie ustalona przez Zamawiającego wspólnie z Wykonawcą inna data usunięcia takich wad.</w:t>
      </w:r>
    </w:p>
    <w:p w14:paraId="20F92A8C"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lastRenderedPageBreak/>
        <w:t>7.</w:t>
      </w:r>
      <w:r w:rsidRPr="00196897">
        <w:rPr>
          <w:rFonts w:ascii="Calibri Light" w:hAnsi="Calibri Light" w:cs="Calibri Light"/>
          <w:sz w:val="20"/>
          <w:szCs w:val="20"/>
        </w:rPr>
        <w:tab/>
        <w:t>W przypadku zwłoki Wykonawcy w usunięciu wad zgłoszonych przez Zamawiającego, stwierdzonych w okresie gwarancji, Wykonawca upoważnia Zamawiającego do zlecenia ich usunięcia innemu podmiotowi według wyboru Zamawiającego, na koszt Wykonawcy.</w:t>
      </w:r>
    </w:p>
    <w:p w14:paraId="11E1F549"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8.</w:t>
      </w:r>
      <w:r w:rsidRPr="00196897">
        <w:rPr>
          <w:rFonts w:ascii="Calibri Light" w:hAnsi="Calibri Light" w:cs="Calibri Light"/>
          <w:sz w:val="20"/>
          <w:szCs w:val="20"/>
        </w:rPr>
        <w:tab/>
        <w:t>Usunięcie wady zostanie stwierdzone protokołem podpisanym przez Zamawiającego i Wykonawcę.</w:t>
      </w:r>
    </w:p>
    <w:p w14:paraId="248BA7E2"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9.</w:t>
      </w:r>
      <w:r w:rsidRPr="00196897">
        <w:rPr>
          <w:rFonts w:ascii="Calibri Light" w:hAnsi="Calibri Light" w:cs="Calibri Light"/>
          <w:sz w:val="20"/>
          <w:szCs w:val="20"/>
        </w:rPr>
        <w:tab/>
        <w:t>W przypadku usunięcia przez Wykonawcę wady lub wykonania wadliwej części robót na nowo, termin gwarancji biegnie na nowo od chwili usunięcia wad lub wykonania robót.</w:t>
      </w:r>
    </w:p>
    <w:p w14:paraId="1CB4475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10</w:t>
      </w:r>
      <w:r w:rsidRPr="00196897">
        <w:rPr>
          <w:rFonts w:ascii="Calibri Light" w:hAnsi="Calibri Light" w:cs="Calibri Light"/>
          <w:sz w:val="20"/>
          <w:szCs w:val="20"/>
        </w:rPr>
        <w:tab/>
        <w:t>W przypadku, o którym mowa w pkt. 7. Zamawiający nie traci gwarancji udzielonej przez Wykonawcę.</w:t>
      </w:r>
    </w:p>
    <w:p w14:paraId="4B2148E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11.</w:t>
      </w:r>
      <w:r w:rsidRPr="00196897">
        <w:rPr>
          <w:rFonts w:ascii="Calibri Light" w:hAnsi="Calibri Light" w:cs="Calibri Light"/>
          <w:sz w:val="20"/>
          <w:szCs w:val="20"/>
        </w:rPr>
        <w:tab/>
        <w:t>Dokumentację powykonawczą i protokół przekazania przedmiotu gwarancji do użytkowania przechowuje Zamawiający.</w:t>
      </w:r>
    </w:p>
    <w:p w14:paraId="56F5BC63"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12.</w:t>
      </w:r>
      <w:r w:rsidRPr="00196897">
        <w:rPr>
          <w:rFonts w:ascii="Calibri Light" w:hAnsi="Calibri Light" w:cs="Calibri Light"/>
          <w:sz w:val="20"/>
          <w:szCs w:val="20"/>
        </w:rPr>
        <w:tab/>
        <w:t>Wykonawca jest odpowiedzialny za wszelkie szkody i straty, które spowodował w czasie prac nad usuwaniem wad.</w:t>
      </w:r>
    </w:p>
    <w:p w14:paraId="2C48FFA0"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13.</w:t>
      </w:r>
      <w:r w:rsidRPr="00196897">
        <w:rPr>
          <w:rFonts w:ascii="Calibri Light" w:hAnsi="Calibri Light" w:cs="Calibri Light"/>
          <w:sz w:val="20"/>
          <w:szCs w:val="20"/>
        </w:rPr>
        <w:tab/>
        <w:t>Wykonawca, niezależnie od udzielonej gwarancji, ponosi odpowiedzialność z tytułu rękojmi za wady przedmiotu gwarancji.</w:t>
      </w:r>
    </w:p>
    <w:p w14:paraId="078378EA" w14:textId="77777777" w:rsidR="003E7708" w:rsidRPr="00196897" w:rsidRDefault="003E7708" w:rsidP="003E7708">
      <w:pPr>
        <w:spacing w:before="60" w:after="60" w:line="300" w:lineRule="exact"/>
        <w:jc w:val="both"/>
        <w:rPr>
          <w:rFonts w:ascii="Calibri Light" w:hAnsi="Calibri Light" w:cs="Calibri Light"/>
          <w:sz w:val="20"/>
          <w:szCs w:val="20"/>
        </w:rPr>
      </w:pPr>
    </w:p>
    <w:p w14:paraId="59C2700A"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Warunki gwarancji podpisali:</w:t>
      </w:r>
    </w:p>
    <w:p w14:paraId="135110F8" w14:textId="77777777" w:rsidR="003E7708" w:rsidRPr="00196897" w:rsidRDefault="003E7708" w:rsidP="003E7708">
      <w:pPr>
        <w:spacing w:before="60" w:after="60" w:line="300" w:lineRule="exact"/>
        <w:jc w:val="both"/>
        <w:rPr>
          <w:rFonts w:ascii="Calibri Light" w:hAnsi="Calibri Light" w:cs="Calibri Light"/>
          <w:sz w:val="20"/>
          <w:szCs w:val="20"/>
        </w:rPr>
      </w:pPr>
    </w:p>
    <w:p w14:paraId="2804ABB3"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t>
      </w:r>
    </w:p>
    <w:p w14:paraId="563BAEF1"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Udzielający gwarancji upoważniony przedstawiciel Wykonawcy</w:t>
      </w:r>
    </w:p>
    <w:p w14:paraId="4AB3473D" w14:textId="77777777" w:rsidR="003E7708" w:rsidRPr="00196897" w:rsidRDefault="003E7708" w:rsidP="003E7708">
      <w:pPr>
        <w:spacing w:before="60" w:after="60" w:line="300" w:lineRule="exact"/>
        <w:jc w:val="both"/>
        <w:rPr>
          <w:rFonts w:ascii="Calibri Light" w:hAnsi="Calibri Light" w:cs="Calibri Light"/>
          <w:sz w:val="20"/>
          <w:szCs w:val="20"/>
        </w:rPr>
      </w:pPr>
    </w:p>
    <w:p w14:paraId="5AC0DA62" w14:textId="77777777" w:rsidR="003E7708" w:rsidRPr="00196897" w:rsidRDefault="003E7708" w:rsidP="003E7708">
      <w:pPr>
        <w:spacing w:before="60" w:after="60" w:line="300" w:lineRule="exact"/>
        <w:jc w:val="both"/>
        <w:rPr>
          <w:rFonts w:ascii="Calibri Light" w:hAnsi="Calibri Light" w:cs="Calibri Light"/>
          <w:sz w:val="20"/>
          <w:szCs w:val="20"/>
        </w:rPr>
      </w:pPr>
    </w:p>
    <w:p w14:paraId="3386B8AB"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t>
      </w:r>
    </w:p>
    <w:p w14:paraId="52675482"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 xml:space="preserve">Przyjmujący gwarancję upoważniony przedstawiciel Zamawiającego </w:t>
      </w:r>
    </w:p>
    <w:p w14:paraId="6121D7A4" w14:textId="77777777" w:rsidR="003E7708" w:rsidRPr="00196897" w:rsidRDefault="003E7708" w:rsidP="003E7708">
      <w:pPr>
        <w:spacing w:before="60" w:after="60" w:line="300" w:lineRule="exact"/>
        <w:jc w:val="both"/>
        <w:rPr>
          <w:rFonts w:ascii="Calibri Light" w:hAnsi="Calibri Light" w:cs="Calibri Light"/>
          <w:sz w:val="20"/>
          <w:szCs w:val="20"/>
        </w:rPr>
      </w:pPr>
    </w:p>
    <w:p w14:paraId="6A5A954D" w14:textId="77777777" w:rsidR="003E7708" w:rsidRPr="00196897" w:rsidRDefault="003E7708" w:rsidP="003E7708">
      <w:pPr>
        <w:rPr>
          <w:rFonts w:ascii="Calibri Light" w:hAnsi="Calibri Light" w:cs="Calibri Light"/>
        </w:rPr>
      </w:pPr>
    </w:p>
    <w:p w14:paraId="301EAC4D" w14:textId="77777777" w:rsidR="003E7708" w:rsidRPr="00196897" w:rsidRDefault="003E7708" w:rsidP="003E7708">
      <w:pPr>
        <w:spacing w:before="60" w:after="60" w:line="300" w:lineRule="exact"/>
        <w:rPr>
          <w:rFonts w:ascii="Calibri Light" w:hAnsi="Calibri Light" w:cs="Calibri Light"/>
          <w:b/>
          <w:bCs/>
          <w:sz w:val="20"/>
          <w:szCs w:val="20"/>
        </w:rPr>
      </w:pPr>
    </w:p>
    <w:p w14:paraId="23C4CD15" w14:textId="77777777" w:rsidR="003E7708" w:rsidRPr="00196897" w:rsidRDefault="003E7708" w:rsidP="003E7708">
      <w:pPr>
        <w:spacing w:before="60" w:after="60" w:line="300" w:lineRule="exact"/>
        <w:rPr>
          <w:rFonts w:ascii="Calibri Light" w:hAnsi="Calibri Light" w:cs="Calibri Light"/>
          <w:b/>
          <w:bCs/>
          <w:sz w:val="20"/>
          <w:szCs w:val="20"/>
        </w:rPr>
      </w:pPr>
    </w:p>
    <w:p w14:paraId="4FFC6091" w14:textId="77777777" w:rsidR="003E7708" w:rsidRPr="00196897" w:rsidRDefault="003E7708" w:rsidP="003E7708">
      <w:pPr>
        <w:spacing w:beforeLines="60" w:before="144" w:afterLines="60" w:after="144" w:line="360" w:lineRule="auto"/>
        <w:ind w:left="12"/>
        <w:jc w:val="center"/>
        <w:rPr>
          <w:rFonts w:ascii="Calibri Light" w:hAnsi="Calibri Light" w:cs="Calibri Light"/>
          <w:b/>
          <w:sz w:val="20"/>
          <w:szCs w:val="20"/>
        </w:rPr>
      </w:pPr>
    </w:p>
    <w:p w14:paraId="457A7574" w14:textId="39574D5A" w:rsidR="008546A4" w:rsidRPr="003E7708" w:rsidRDefault="008546A4">
      <w:pPr>
        <w:rPr>
          <w:rFonts w:ascii="Calibri Light" w:hAnsi="Calibri Light" w:cs="Calibri Light"/>
          <w:bCs/>
          <w:sz w:val="20"/>
          <w:szCs w:val="20"/>
        </w:rPr>
      </w:pPr>
    </w:p>
    <w:sectPr w:rsidR="008546A4" w:rsidRPr="003E77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F87C1" w14:textId="77777777" w:rsidR="00247105" w:rsidRDefault="00247105" w:rsidP="003E7708">
      <w:pPr>
        <w:spacing w:after="0" w:line="240" w:lineRule="auto"/>
      </w:pPr>
      <w:r>
        <w:separator/>
      </w:r>
    </w:p>
  </w:endnote>
  <w:endnote w:type="continuationSeparator" w:id="0">
    <w:p w14:paraId="28F64B84" w14:textId="77777777" w:rsidR="00247105" w:rsidRDefault="00247105" w:rsidP="003E7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2FE17" w14:textId="77777777" w:rsidR="00247105" w:rsidRDefault="00247105" w:rsidP="003E7708">
      <w:pPr>
        <w:spacing w:after="0" w:line="240" w:lineRule="auto"/>
      </w:pPr>
      <w:r>
        <w:separator/>
      </w:r>
    </w:p>
  </w:footnote>
  <w:footnote w:type="continuationSeparator" w:id="0">
    <w:p w14:paraId="63126D7E" w14:textId="77777777" w:rsidR="00247105" w:rsidRDefault="00247105" w:rsidP="003E7708">
      <w:pPr>
        <w:spacing w:after="0" w:line="240" w:lineRule="auto"/>
      </w:pPr>
      <w:r>
        <w:continuationSeparator/>
      </w:r>
    </w:p>
  </w:footnote>
  <w:footnote w:id="1">
    <w:p w14:paraId="57C9C7F8" w14:textId="77777777" w:rsidR="003E7708" w:rsidRPr="006F796B" w:rsidRDefault="003E7708" w:rsidP="003E7708">
      <w:pPr>
        <w:pStyle w:val="Tekstprzypisudolnego"/>
        <w:rPr>
          <w:rFonts w:ascii="Arial" w:hAnsi="Arial" w:cs="Arial"/>
          <w:sz w:val="18"/>
          <w:szCs w:val="18"/>
        </w:rPr>
      </w:pPr>
      <w:r w:rsidRPr="006F796B">
        <w:rPr>
          <w:rStyle w:val="Odwoanieprzypisudolnego"/>
          <w:rFonts w:ascii="Arial" w:hAnsi="Arial" w:cs="Arial"/>
          <w:sz w:val="18"/>
          <w:szCs w:val="18"/>
        </w:rPr>
        <w:footnoteRef/>
      </w:r>
      <w:r w:rsidRPr="006F796B">
        <w:rPr>
          <w:rFonts w:ascii="Arial" w:hAnsi="Arial" w:cs="Arial"/>
          <w:sz w:val="18"/>
          <w:szCs w:val="18"/>
        </w:rPr>
        <w:t xml:space="preserve"> Do uzupełnienia w zależności od deklaracji zawartej w wybranej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2C7"/>
    <w:multiLevelType w:val="hybridMultilevel"/>
    <w:tmpl w:val="66B2259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224AC7"/>
    <w:multiLevelType w:val="multilevel"/>
    <w:tmpl w:val="E70082F0"/>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915D78"/>
    <w:multiLevelType w:val="hybridMultilevel"/>
    <w:tmpl w:val="3C9EEA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D241E"/>
    <w:multiLevelType w:val="hybridMultilevel"/>
    <w:tmpl w:val="92F64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73CF8"/>
    <w:multiLevelType w:val="hybridMultilevel"/>
    <w:tmpl w:val="520ABCB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46620F"/>
    <w:multiLevelType w:val="hybridMultilevel"/>
    <w:tmpl w:val="4F98F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1B1E8E"/>
    <w:multiLevelType w:val="hybridMultilevel"/>
    <w:tmpl w:val="AD8ED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7F34A2"/>
    <w:multiLevelType w:val="hybridMultilevel"/>
    <w:tmpl w:val="C2FAA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152A5"/>
    <w:multiLevelType w:val="hybridMultilevel"/>
    <w:tmpl w:val="95345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97332F"/>
    <w:multiLevelType w:val="hybridMultilevel"/>
    <w:tmpl w:val="C54A28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2F73DC"/>
    <w:multiLevelType w:val="hybridMultilevel"/>
    <w:tmpl w:val="36E2DF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8B3235"/>
    <w:multiLevelType w:val="multilevel"/>
    <w:tmpl w:val="BAF85946"/>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E25B71"/>
    <w:multiLevelType w:val="hybridMultilevel"/>
    <w:tmpl w:val="8032A0B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682C83"/>
    <w:multiLevelType w:val="hybridMultilevel"/>
    <w:tmpl w:val="93F82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33366"/>
    <w:multiLevelType w:val="multilevel"/>
    <w:tmpl w:val="23886B1C"/>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FDB2F70"/>
    <w:multiLevelType w:val="multilevel"/>
    <w:tmpl w:val="1DFA7DA8"/>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C11043"/>
    <w:multiLevelType w:val="hybridMultilevel"/>
    <w:tmpl w:val="DEB2F058"/>
    <w:lvl w:ilvl="0" w:tplc="0415000F">
      <w:start w:val="1"/>
      <w:numFmt w:val="decimal"/>
      <w:lvlText w:val="%1."/>
      <w:lvlJc w:val="left"/>
      <w:pPr>
        <w:ind w:left="720" w:hanging="360"/>
      </w:pPr>
    </w:lvl>
    <w:lvl w:ilvl="1" w:tplc="072680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5625F"/>
    <w:multiLevelType w:val="multilevel"/>
    <w:tmpl w:val="AF90CB6A"/>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506D36"/>
    <w:multiLevelType w:val="hybridMultilevel"/>
    <w:tmpl w:val="F1443DC8"/>
    <w:lvl w:ilvl="0" w:tplc="5E1A6A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910F28"/>
    <w:multiLevelType w:val="hybridMultilevel"/>
    <w:tmpl w:val="50AA0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56CB0"/>
    <w:multiLevelType w:val="hybridMultilevel"/>
    <w:tmpl w:val="CE6A4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205270"/>
    <w:multiLevelType w:val="hybridMultilevel"/>
    <w:tmpl w:val="968A8F9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55DD5"/>
    <w:multiLevelType w:val="hybridMultilevel"/>
    <w:tmpl w:val="C3E25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0F3488"/>
    <w:multiLevelType w:val="hybridMultilevel"/>
    <w:tmpl w:val="16A86A04"/>
    <w:lvl w:ilvl="0" w:tplc="1172C70A">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141BE"/>
    <w:multiLevelType w:val="hybridMultilevel"/>
    <w:tmpl w:val="ADB237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5260C5"/>
    <w:multiLevelType w:val="hybridMultilevel"/>
    <w:tmpl w:val="47A26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E575E"/>
    <w:multiLevelType w:val="hybridMultilevel"/>
    <w:tmpl w:val="05FA8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73731C"/>
    <w:multiLevelType w:val="multilevel"/>
    <w:tmpl w:val="BC0215A8"/>
    <w:lvl w:ilvl="0">
      <w:start w:val="3"/>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9BD2BE3"/>
    <w:multiLevelType w:val="hybridMultilevel"/>
    <w:tmpl w:val="C588A326"/>
    <w:lvl w:ilvl="0" w:tplc="0415000F">
      <w:start w:val="1"/>
      <w:numFmt w:val="decimal"/>
      <w:lvlText w:val="%1."/>
      <w:lvlJc w:val="left"/>
      <w:pPr>
        <w:ind w:left="720" w:hanging="360"/>
      </w:pPr>
    </w:lvl>
    <w:lvl w:ilvl="1" w:tplc="644C57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1B175E"/>
    <w:multiLevelType w:val="hybridMultilevel"/>
    <w:tmpl w:val="2DC44408"/>
    <w:lvl w:ilvl="0" w:tplc="3E84DDA4">
      <w:start w:val="19"/>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76222D"/>
    <w:multiLevelType w:val="hybridMultilevel"/>
    <w:tmpl w:val="B7F81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9E418E"/>
    <w:multiLevelType w:val="hybridMultilevel"/>
    <w:tmpl w:val="EF6A778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D064032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CC2028"/>
    <w:multiLevelType w:val="hybridMultilevel"/>
    <w:tmpl w:val="514A118A"/>
    <w:lvl w:ilvl="0" w:tplc="97BC740E">
      <w:start w:val="6"/>
      <w:numFmt w:val="decimal"/>
      <w:lvlText w:val="%1."/>
      <w:lvlJc w:val="left"/>
      <w:pPr>
        <w:ind w:left="5040" w:hanging="360"/>
      </w:pPr>
      <w:rPr>
        <w:rFonts w:hint="default"/>
      </w:rPr>
    </w:lvl>
    <w:lvl w:ilvl="1" w:tplc="59A46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171734"/>
    <w:multiLevelType w:val="hybridMultilevel"/>
    <w:tmpl w:val="3C1C6A4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2C63B8A"/>
    <w:multiLevelType w:val="hybridMultilevel"/>
    <w:tmpl w:val="977AA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441FA6"/>
    <w:multiLevelType w:val="hybridMultilevel"/>
    <w:tmpl w:val="D7604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6566C6"/>
    <w:multiLevelType w:val="hybridMultilevel"/>
    <w:tmpl w:val="203E6E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F95B7D"/>
    <w:multiLevelType w:val="multilevel"/>
    <w:tmpl w:val="4B92976E"/>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740F25"/>
    <w:multiLevelType w:val="multilevel"/>
    <w:tmpl w:val="51F0E89C"/>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EF46F74"/>
    <w:multiLevelType w:val="multilevel"/>
    <w:tmpl w:val="EC78640E"/>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5DF6FDB"/>
    <w:multiLevelType w:val="hybridMultilevel"/>
    <w:tmpl w:val="076C11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8054B35"/>
    <w:multiLevelType w:val="hybridMultilevel"/>
    <w:tmpl w:val="E138D0B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8490009"/>
    <w:multiLevelType w:val="multilevel"/>
    <w:tmpl w:val="1302AF42"/>
    <w:lvl w:ilvl="0">
      <w:start w:val="1"/>
      <w:numFmt w:val="decimal"/>
      <w:lvlText w:val="%1."/>
      <w:lvlJc w:val="left"/>
      <w:pPr>
        <w:ind w:left="0" w:firstLine="357"/>
      </w:pPr>
      <w:rPr>
        <w:rFonts w:hint="default"/>
      </w:rPr>
    </w:lvl>
    <w:lvl w:ilvl="1">
      <w:start w:val="1"/>
      <w:numFmt w:val="lowerLetter"/>
      <w:lvlText w:val="%2)"/>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89F65A9"/>
    <w:multiLevelType w:val="hybridMultilevel"/>
    <w:tmpl w:val="A71AF8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76675D"/>
    <w:multiLevelType w:val="hybridMultilevel"/>
    <w:tmpl w:val="97B8E23C"/>
    <w:lvl w:ilvl="0" w:tplc="361AF5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8B75DA"/>
    <w:multiLevelType w:val="hybridMultilevel"/>
    <w:tmpl w:val="E702C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DC09AE"/>
    <w:multiLevelType w:val="hybridMultilevel"/>
    <w:tmpl w:val="97A89F72"/>
    <w:lvl w:ilvl="0" w:tplc="74E86640">
      <w:start w:val="1"/>
      <w:numFmt w:val="lowerLetter"/>
      <w:lvlText w:val="%1)"/>
      <w:lvlJc w:val="left"/>
      <w:pPr>
        <w:ind w:left="928" w:hanging="360"/>
      </w:pPr>
      <w:rPr>
        <w:rFonts w:hint="default"/>
        <w:i w:val="0"/>
        <w:iCs w:val="0"/>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47" w15:restartNumberingAfterBreak="0">
    <w:nsid w:val="711807E9"/>
    <w:multiLevelType w:val="multilevel"/>
    <w:tmpl w:val="35881870"/>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77046F6"/>
    <w:multiLevelType w:val="hybridMultilevel"/>
    <w:tmpl w:val="3AB0D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CF39F4"/>
    <w:multiLevelType w:val="hybridMultilevel"/>
    <w:tmpl w:val="2924D916"/>
    <w:lvl w:ilvl="0" w:tplc="223CA9A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9923197">
    <w:abstractNumId w:val="22"/>
  </w:num>
  <w:num w:numId="2" w16cid:durableId="1957786839">
    <w:abstractNumId w:val="18"/>
  </w:num>
  <w:num w:numId="3" w16cid:durableId="1045057394">
    <w:abstractNumId w:val="28"/>
  </w:num>
  <w:num w:numId="4" w16cid:durableId="281033901">
    <w:abstractNumId w:val="20"/>
  </w:num>
  <w:num w:numId="5" w16cid:durableId="1883636822">
    <w:abstractNumId w:val="3"/>
  </w:num>
  <w:num w:numId="6" w16cid:durableId="2023555856">
    <w:abstractNumId w:val="16"/>
  </w:num>
  <w:num w:numId="7" w16cid:durableId="509218090">
    <w:abstractNumId w:val="10"/>
  </w:num>
  <w:num w:numId="8" w16cid:durableId="1195117382">
    <w:abstractNumId w:val="0"/>
  </w:num>
  <w:num w:numId="9" w16cid:durableId="918950994">
    <w:abstractNumId w:val="21"/>
  </w:num>
  <w:num w:numId="10" w16cid:durableId="1109549728">
    <w:abstractNumId w:val="45"/>
  </w:num>
  <w:num w:numId="11" w16cid:durableId="1611015052">
    <w:abstractNumId w:val="34"/>
  </w:num>
  <w:num w:numId="12" w16cid:durableId="1729718793">
    <w:abstractNumId w:val="30"/>
  </w:num>
  <w:num w:numId="13" w16cid:durableId="645202831">
    <w:abstractNumId w:val="19"/>
  </w:num>
  <w:num w:numId="14" w16cid:durableId="850606835">
    <w:abstractNumId w:val="32"/>
  </w:num>
  <w:num w:numId="15" w16cid:durableId="764227152">
    <w:abstractNumId w:val="26"/>
  </w:num>
  <w:num w:numId="16" w16cid:durableId="1905095920">
    <w:abstractNumId w:val="29"/>
  </w:num>
  <w:num w:numId="17" w16cid:durableId="2064257111">
    <w:abstractNumId w:val="36"/>
  </w:num>
  <w:num w:numId="18" w16cid:durableId="117799018">
    <w:abstractNumId w:val="4"/>
  </w:num>
  <w:num w:numId="19" w16cid:durableId="1567910830">
    <w:abstractNumId w:val="31"/>
  </w:num>
  <w:num w:numId="20" w16cid:durableId="1337465413">
    <w:abstractNumId w:val="6"/>
  </w:num>
  <w:num w:numId="21" w16cid:durableId="2032411901">
    <w:abstractNumId w:val="41"/>
  </w:num>
  <w:num w:numId="22" w16cid:durableId="919293951">
    <w:abstractNumId w:val="23"/>
  </w:num>
  <w:num w:numId="23" w16cid:durableId="1039400961">
    <w:abstractNumId w:val="35"/>
  </w:num>
  <w:num w:numId="24" w16cid:durableId="1466047453">
    <w:abstractNumId w:val="2"/>
  </w:num>
  <w:num w:numId="25" w16cid:durableId="735861613">
    <w:abstractNumId w:val="12"/>
  </w:num>
  <w:num w:numId="26" w16cid:durableId="587009872">
    <w:abstractNumId w:val="24"/>
  </w:num>
  <w:num w:numId="27" w16cid:durableId="497157172">
    <w:abstractNumId w:val="7"/>
  </w:num>
  <w:num w:numId="28" w16cid:durableId="1770007936">
    <w:abstractNumId w:val="40"/>
  </w:num>
  <w:num w:numId="29" w16cid:durableId="1072847352">
    <w:abstractNumId w:val="13"/>
  </w:num>
  <w:num w:numId="30" w16cid:durableId="949043460">
    <w:abstractNumId w:val="9"/>
  </w:num>
  <w:num w:numId="31" w16cid:durableId="1894077754">
    <w:abstractNumId w:val="43"/>
  </w:num>
  <w:num w:numId="32" w16cid:durableId="1288319214">
    <w:abstractNumId w:val="17"/>
  </w:num>
  <w:num w:numId="33" w16cid:durableId="1610118470">
    <w:abstractNumId w:val="1"/>
  </w:num>
  <w:num w:numId="34" w16cid:durableId="1064110000">
    <w:abstractNumId w:val="47"/>
  </w:num>
  <w:num w:numId="35" w16cid:durableId="713966006">
    <w:abstractNumId w:val="14"/>
  </w:num>
  <w:num w:numId="36" w16cid:durableId="862208084">
    <w:abstractNumId w:val="42"/>
  </w:num>
  <w:num w:numId="37" w16cid:durableId="577831514">
    <w:abstractNumId w:val="27"/>
  </w:num>
  <w:num w:numId="38" w16cid:durableId="1515262420">
    <w:abstractNumId w:val="38"/>
  </w:num>
  <w:num w:numId="39" w16cid:durableId="639843320">
    <w:abstractNumId w:val="25"/>
  </w:num>
  <w:num w:numId="40" w16cid:durableId="1528566124">
    <w:abstractNumId w:val="8"/>
  </w:num>
  <w:num w:numId="41" w16cid:durableId="443309055">
    <w:abstractNumId w:val="5"/>
  </w:num>
  <w:num w:numId="42" w16cid:durableId="187841658">
    <w:abstractNumId w:val="44"/>
  </w:num>
  <w:num w:numId="43" w16cid:durableId="1245450861">
    <w:abstractNumId w:val="49"/>
  </w:num>
  <w:num w:numId="44" w16cid:durableId="317078239">
    <w:abstractNumId w:val="15"/>
  </w:num>
  <w:num w:numId="45" w16cid:durableId="900605111">
    <w:abstractNumId w:val="11"/>
  </w:num>
  <w:num w:numId="46" w16cid:durableId="1080566537">
    <w:abstractNumId w:val="33"/>
  </w:num>
  <w:num w:numId="47" w16cid:durableId="1343509558">
    <w:abstractNumId w:val="46"/>
  </w:num>
  <w:num w:numId="48" w16cid:durableId="1471900168">
    <w:abstractNumId w:val="48"/>
  </w:num>
  <w:num w:numId="49" w16cid:durableId="6142192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535981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08"/>
    <w:rsid w:val="00247105"/>
    <w:rsid w:val="003E7708"/>
    <w:rsid w:val="005B63AD"/>
    <w:rsid w:val="005E519C"/>
    <w:rsid w:val="007E6B7E"/>
    <w:rsid w:val="008546A4"/>
    <w:rsid w:val="008705AF"/>
    <w:rsid w:val="0093726D"/>
    <w:rsid w:val="00BE4890"/>
    <w:rsid w:val="00DD1E4A"/>
    <w:rsid w:val="00F756CF"/>
    <w:rsid w:val="00FF24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E004A"/>
  <w15:chartTrackingRefBased/>
  <w15:docId w15:val="{A7CCB4A8-A218-4092-AEF5-39235BE3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708"/>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7"/>
    <w:semiHidden/>
    <w:rsid w:val="003E7708"/>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7"/>
    <w:semiHidden/>
    <w:rsid w:val="003E7708"/>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qFormat/>
    <w:rsid w:val="003E7708"/>
    <w:rPr>
      <w:rFonts w:cs="Times New Roman"/>
      <w:vertAlign w:val="superscript"/>
    </w:rPr>
  </w:style>
  <w:style w:type="paragraph" w:styleId="Akapitzlist">
    <w:name w:val="List Paragraph"/>
    <w:aliases w:val="L1,Numerowanie,List Paragraph,2 heading,A_wyliczenie,K-P_odwolanie,Akapit z listą5,maz_wyliczenie,opis dzialania,sw tekst,Preambuła,Bulleted list,Odstavec,Lettre d'introduction,normalny tekst,Obiekt,BulletC,Akapit z listą31,NOWY,CW_Lista"/>
    <w:basedOn w:val="Normalny"/>
    <w:link w:val="AkapitzlistZnak"/>
    <w:uiPriority w:val="1"/>
    <w:qFormat/>
    <w:rsid w:val="003E7708"/>
    <w:pPr>
      <w:ind w:left="720"/>
      <w:contextualSpacing/>
    </w:pPr>
  </w:style>
  <w:style w:type="table" w:styleId="Tabela-Siatka">
    <w:name w:val="Table Grid"/>
    <w:basedOn w:val="Standardowy"/>
    <w:uiPriority w:val="39"/>
    <w:rsid w:val="003E7708"/>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sw tekst Znak,Preambuła Znak,Bulleted list Znak,Odstavec Znak,Obiekt Znak"/>
    <w:link w:val="Akapitzlist"/>
    <w:uiPriority w:val="1"/>
    <w:qFormat/>
    <w:locked/>
    <w:rsid w:val="003E7708"/>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71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9828</Words>
  <Characters>58968</Characters>
  <Application>Microsoft Office Word</Application>
  <DocSecurity>0</DocSecurity>
  <Lines>491</Lines>
  <Paragraphs>137</Paragraphs>
  <ScaleCrop>false</ScaleCrop>
  <Company/>
  <LinksUpToDate>false</LinksUpToDate>
  <CharactersWithSpaces>68659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Jacek Walski</cp:lastModifiedBy>
  <cp:revision>2</cp:revision>
  <dcterms:created xsi:type="dcterms:W3CDTF">2023-06-12T10:42:00Z</dcterms:created>
  <dcterms:modified xsi:type="dcterms:W3CDTF">2023-06-12T10:42:00Z</dcterms:modified>
</cp:coreProperties>
</file>