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C1E3" w14:textId="7A4922B5" w:rsidR="00FF243E" w:rsidRPr="00FF243E" w:rsidRDefault="00FF243E" w:rsidP="00FF243E">
      <w:pPr>
        <w:tabs>
          <w:tab w:val="center" w:pos="4536"/>
          <w:tab w:val="left" w:pos="6945"/>
        </w:tabs>
        <w:spacing w:before="40"/>
        <w:rPr>
          <w:rFonts w:asciiTheme="majorHAnsi" w:eastAsia="Times New Roman" w:hAnsiTheme="majorHAnsi" w:cstheme="majorHAnsi"/>
          <w:b/>
          <w:bCs/>
          <w:sz w:val="20"/>
          <w:szCs w:val="20"/>
        </w:rPr>
      </w:pPr>
      <w:r>
        <w:rPr>
          <w:rFonts w:asciiTheme="majorHAnsi" w:hAnsiTheme="majorHAnsi" w:cstheme="majorHAnsi"/>
          <w:b/>
          <w:bCs/>
          <w:sz w:val="20"/>
          <w:szCs w:val="20"/>
        </w:rPr>
        <w:t>Nr postępowania: RGK.SW.271.1.2023</w:t>
      </w:r>
    </w:p>
    <w:p w14:paraId="5880426E" w14:textId="23315265" w:rsidR="003E7708" w:rsidRPr="00196897" w:rsidRDefault="003E7708" w:rsidP="003E7708">
      <w:pPr>
        <w:tabs>
          <w:tab w:val="left" w:pos="3855"/>
        </w:tabs>
        <w:autoSpaceDE w:val="0"/>
        <w:autoSpaceDN w:val="0"/>
        <w:adjustRightInd w:val="0"/>
        <w:spacing w:beforeLines="60" w:before="144" w:afterLines="60" w:after="144" w:line="360" w:lineRule="auto"/>
        <w:jc w:val="right"/>
        <w:rPr>
          <w:rFonts w:ascii="Calibri Light" w:hAnsi="Calibri Light" w:cs="Calibri Light"/>
          <w:b/>
          <w:sz w:val="20"/>
          <w:szCs w:val="20"/>
        </w:rPr>
      </w:pPr>
      <w:r w:rsidRPr="00196897">
        <w:rPr>
          <w:rFonts w:ascii="Calibri Light" w:hAnsi="Calibri Light" w:cs="Calibri Light"/>
          <w:b/>
          <w:sz w:val="20"/>
          <w:szCs w:val="20"/>
        </w:rPr>
        <w:t>Załącznik nr 9 do SWZ</w:t>
      </w:r>
    </w:p>
    <w:p w14:paraId="4B8150B3" w14:textId="77777777" w:rsidR="003E7708" w:rsidRPr="00196897" w:rsidRDefault="003E7708" w:rsidP="003E7708">
      <w:pPr>
        <w:jc w:val="both"/>
        <w:rPr>
          <w:rFonts w:ascii="Calibri Light" w:hAnsi="Calibri Light" w:cs="Calibri Light"/>
          <w:sz w:val="20"/>
          <w:szCs w:val="20"/>
        </w:rPr>
      </w:pPr>
      <w:bookmarkStart w:id="0" w:name="_Hlk91747056"/>
    </w:p>
    <w:bookmarkEnd w:id="0"/>
    <w:p w14:paraId="3B01BB98" w14:textId="77777777" w:rsidR="003E7708" w:rsidRPr="00196897" w:rsidRDefault="003E7708" w:rsidP="003E7708">
      <w:pPr>
        <w:jc w:val="center"/>
        <w:rPr>
          <w:rFonts w:ascii="Calibri Light" w:hAnsi="Calibri Light" w:cs="Calibri Light"/>
          <w:b/>
          <w:bCs/>
          <w:sz w:val="20"/>
          <w:szCs w:val="20"/>
        </w:rPr>
      </w:pPr>
      <w:r w:rsidRPr="00196897">
        <w:rPr>
          <w:rFonts w:ascii="Calibri Light" w:hAnsi="Calibri Light" w:cs="Calibri Light"/>
          <w:b/>
          <w:bCs/>
          <w:sz w:val="20"/>
          <w:szCs w:val="20"/>
        </w:rPr>
        <w:t>UMOWA NR .................</w:t>
      </w:r>
    </w:p>
    <w:p w14:paraId="4C868485" w14:textId="77777777" w:rsidR="003E7708" w:rsidRPr="00196897" w:rsidRDefault="003E7708" w:rsidP="003E7708">
      <w:pPr>
        <w:jc w:val="both"/>
        <w:rPr>
          <w:rFonts w:ascii="Calibri Light" w:hAnsi="Calibri Light" w:cs="Calibri Light"/>
          <w:sz w:val="20"/>
          <w:szCs w:val="20"/>
        </w:rPr>
      </w:pPr>
      <w:bookmarkStart w:id="1" w:name="_Hlk92276143"/>
      <w:r w:rsidRPr="00196897">
        <w:rPr>
          <w:rFonts w:ascii="Calibri Light" w:hAnsi="Calibri Light" w:cs="Calibri Light"/>
          <w:sz w:val="20"/>
          <w:szCs w:val="20"/>
        </w:rPr>
        <w:t xml:space="preserve">zawarta w </w:t>
      </w:r>
      <w:r>
        <w:rPr>
          <w:rFonts w:ascii="Calibri Light" w:hAnsi="Calibri Light" w:cs="Calibri Light"/>
          <w:sz w:val="20"/>
          <w:szCs w:val="20"/>
        </w:rPr>
        <w:t>Ciasnej</w:t>
      </w:r>
      <w:r w:rsidRPr="00196897">
        <w:rPr>
          <w:rFonts w:ascii="Calibri Light" w:hAnsi="Calibri Light" w:cs="Calibri Light"/>
          <w:sz w:val="20"/>
          <w:szCs w:val="20"/>
        </w:rPr>
        <w:t xml:space="preserve"> w dniu ............... 2023 roku pomiędzy:</w:t>
      </w:r>
    </w:p>
    <w:p w14:paraId="5F96B509" w14:textId="77777777" w:rsidR="003E7708" w:rsidRPr="00196897" w:rsidRDefault="003E7708" w:rsidP="003E7708">
      <w:pPr>
        <w:rPr>
          <w:rFonts w:ascii="Calibri Light" w:hAnsi="Calibri Light" w:cs="Calibri Light"/>
          <w:sz w:val="20"/>
          <w:szCs w:val="20"/>
        </w:rPr>
      </w:pPr>
      <w:r w:rsidRPr="00196897">
        <w:rPr>
          <w:rFonts w:ascii="Calibri Light" w:hAnsi="Calibri Light" w:cs="Calibri Light"/>
          <w:sz w:val="20"/>
          <w:szCs w:val="20"/>
        </w:rPr>
        <w:t>pomiędzy:</w:t>
      </w:r>
    </w:p>
    <w:p w14:paraId="33AC087D" w14:textId="77777777" w:rsidR="003E7708" w:rsidRPr="00196897" w:rsidRDefault="003E7708" w:rsidP="003E7708">
      <w:pPr>
        <w:spacing w:line="360" w:lineRule="auto"/>
        <w:jc w:val="both"/>
        <w:rPr>
          <w:rFonts w:ascii="Calibri Light" w:hAnsi="Calibri Light" w:cs="Calibri Light"/>
          <w:sz w:val="20"/>
          <w:szCs w:val="20"/>
        </w:rPr>
      </w:pPr>
      <w:r w:rsidRPr="00196897">
        <w:rPr>
          <w:rFonts w:ascii="Calibri Light" w:hAnsi="Calibri Light" w:cs="Calibri Light"/>
          <w:sz w:val="20"/>
          <w:szCs w:val="20"/>
        </w:rPr>
        <w:t xml:space="preserve">GMINA </w:t>
      </w:r>
      <w:r>
        <w:rPr>
          <w:rFonts w:ascii="Calibri Light" w:hAnsi="Calibri Light" w:cs="Calibri Light"/>
          <w:sz w:val="20"/>
          <w:szCs w:val="20"/>
        </w:rPr>
        <w:t xml:space="preserve">Ciasna z siedzibą w Urzędzie Gminy przy ul. Nowej 1a </w:t>
      </w:r>
      <w:r w:rsidRPr="00196897">
        <w:rPr>
          <w:rFonts w:ascii="Calibri Light" w:hAnsi="Calibri Light" w:cs="Calibri Light"/>
          <w:sz w:val="20"/>
          <w:szCs w:val="20"/>
        </w:rPr>
        <w:t xml:space="preserve"> </w:t>
      </w:r>
      <w:r w:rsidRPr="00CC7CD3">
        <w:rPr>
          <w:rFonts w:ascii="Calibri Light" w:hAnsi="Calibri Light" w:cs="Calibri Light"/>
          <w:sz w:val="20"/>
          <w:szCs w:val="20"/>
        </w:rPr>
        <w:t>42-793 Ciasna</w:t>
      </w:r>
      <w:r w:rsidRPr="00196897">
        <w:rPr>
          <w:rFonts w:ascii="Calibri Light" w:hAnsi="Calibri Light" w:cs="Calibri Light"/>
          <w:sz w:val="20"/>
          <w:szCs w:val="20"/>
        </w:rPr>
        <w:t xml:space="preserve"> NIP: </w:t>
      </w:r>
      <w:r w:rsidRPr="00CC7CD3">
        <w:rPr>
          <w:rFonts w:ascii="Calibri Light" w:hAnsi="Calibri Light" w:cs="Calibri Light"/>
          <w:sz w:val="20"/>
          <w:szCs w:val="20"/>
        </w:rPr>
        <w:t>5751865341</w:t>
      </w:r>
      <w:r>
        <w:rPr>
          <w:rFonts w:ascii="Calibri Light" w:hAnsi="Calibri Light" w:cs="Calibri Light"/>
          <w:sz w:val="20"/>
          <w:szCs w:val="20"/>
        </w:rPr>
        <w:t xml:space="preserve"> </w:t>
      </w:r>
      <w:r w:rsidRPr="00196897">
        <w:rPr>
          <w:rFonts w:ascii="Calibri Light" w:hAnsi="Calibri Light" w:cs="Calibri Light"/>
          <w:sz w:val="20"/>
          <w:szCs w:val="20"/>
        </w:rPr>
        <w:t xml:space="preserve">reprezentowaną przez ……………………….. - Wójta Gminy, przy kontrasygnacie ……………….. - Skarbnika Gminy, zwaną dalej „Zamawiającym", </w:t>
      </w:r>
    </w:p>
    <w:p w14:paraId="69CE84AA" w14:textId="77777777" w:rsidR="003E7708" w:rsidRPr="00196897" w:rsidRDefault="003E7708" w:rsidP="003E7708">
      <w:pPr>
        <w:rPr>
          <w:rFonts w:ascii="Calibri Light" w:hAnsi="Calibri Light" w:cs="Calibri Light"/>
          <w:sz w:val="20"/>
          <w:szCs w:val="20"/>
        </w:rPr>
      </w:pPr>
      <w:r w:rsidRPr="00196897">
        <w:rPr>
          <w:rFonts w:ascii="Calibri Light" w:hAnsi="Calibri Light" w:cs="Calibri Light"/>
          <w:sz w:val="20"/>
          <w:szCs w:val="20"/>
        </w:rPr>
        <w:t>a</w:t>
      </w:r>
    </w:p>
    <w:p w14:paraId="32C4651F" w14:textId="77777777" w:rsidR="003E7708" w:rsidRPr="00196897" w:rsidRDefault="003E7708" w:rsidP="003E7708">
      <w:pPr>
        <w:rPr>
          <w:rFonts w:ascii="Calibri Light" w:hAnsi="Calibri Light" w:cs="Calibri Light"/>
          <w:sz w:val="20"/>
          <w:szCs w:val="20"/>
        </w:rPr>
      </w:pPr>
      <w:r w:rsidRPr="00196897">
        <w:rPr>
          <w:rFonts w:ascii="Calibri Light" w:hAnsi="Calibri Light" w:cs="Calibri Light"/>
          <w:sz w:val="20"/>
          <w:szCs w:val="20"/>
        </w:rPr>
        <w:t>………………………………………………………………………………………………………………………………………………………………………………</w:t>
      </w:r>
    </w:p>
    <w:p w14:paraId="3368174D" w14:textId="77777777" w:rsidR="003E7708" w:rsidRPr="00196897" w:rsidRDefault="003E7708" w:rsidP="003E7708">
      <w:pPr>
        <w:rPr>
          <w:rFonts w:ascii="Calibri Light" w:hAnsi="Calibri Light" w:cs="Calibri Light"/>
          <w:sz w:val="20"/>
          <w:szCs w:val="20"/>
        </w:rPr>
      </w:pPr>
      <w:r w:rsidRPr="00196897">
        <w:rPr>
          <w:rFonts w:ascii="Calibri Light" w:hAnsi="Calibri Light" w:cs="Calibri Light"/>
          <w:sz w:val="20"/>
          <w:szCs w:val="20"/>
        </w:rPr>
        <w:t>reprezentowanym przez:</w:t>
      </w:r>
    </w:p>
    <w:p w14:paraId="3B52B1ED" w14:textId="77777777" w:rsidR="003E7708" w:rsidRPr="00196897" w:rsidRDefault="003E7708" w:rsidP="003E7708">
      <w:pPr>
        <w:rPr>
          <w:rFonts w:ascii="Calibri Light" w:hAnsi="Calibri Light" w:cs="Calibri Light"/>
          <w:sz w:val="20"/>
          <w:szCs w:val="20"/>
        </w:rPr>
      </w:pPr>
      <w:r w:rsidRPr="00196897">
        <w:rPr>
          <w:rFonts w:ascii="Calibri Light" w:hAnsi="Calibri Light" w:cs="Calibri Light"/>
          <w:sz w:val="20"/>
          <w:szCs w:val="20"/>
        </w:rPr>
        <w:t>…………………………………………</w:t>
      </w:r>
    </w:p>
    <w:p w14:paraId="6E80997A" w14:textId="77777777" w:rsidR="003E7708" w:rsidRPr="00196897" w:rsidRDefault="003E7708" w:rsidP="003E7708">
      <w:pPr>
        <w:rPr>
          <w:rFonts w:ascii="Calibri Light" w:hAnsi="Calibri Light" w:cs="Calibri Light"/>
          <w:sz w:val="20"/>
          <w:szCs w:val="20"/>
        </w:rPr>
      </w:pPr>
      <w:r w:rsidRPr="00196897">
        <w:rPr>
          <w:rFonts w:ascii="Calibri Light" w:hAnsi="Calibri Light" w:cs="Calibri Light"/>
          <w:sz w:val="20"/>
          <w:szCs w:val="20"/>
        </w:rPr>
        <w:t>zwanym dalej „Wykonawcą".</w:t>
      </w:r>
    </w:p>
    <w:p w14:paraId="568CC8FE" w14:textId="77777777" w:rsidR="003E7708" w:rsidRPr="00196897" w:rsidRDefault="003E7708" w:rsidP="003E7708">
      <w:pPr>
        <w:rPr>
          <w:rFonts w:ascii="Calibri Light" w:hAnsi="Calibri Light" w:cs="Calibri Light"/>
          <w:sz w:val="20"/>
          <w:szCs w:val="20"/>
        </w:rPr>
      </w:pPr>
      <w:r w:rsidRPr="00196897">
        <w:rPr>
          <w:rFonts w:ascii="Calibri Light" w:hAnsi="Calibri Light" w:cs="Calibri Light"/>
          <w:sz w:val="20"/>
          <w:szCs w:val="20"/>
        </w:rPr>
        <w:t>łącznie zwanymi „Stronami”</w:t>
      </w:r>
    </w:p>
    <w:p w14:paraId="720792DC" w14:textId="77777777" w:rsidR="003E7708" w:rsidRPr="00196897" w:rsidRDefault="003E7708" w:rsidP="003E7708">
      <w:pPr>
        <w:rPr>
          <w:rFonts w:ascii="Calibri Light" w:hAnsi="Calibri Light" w:cs="Calibri Light"/>
          <w:sz w:val="20"/>
          <w:szCs w:val="20"/>
        </w:rPr>
      </w:pPr>
      <w:r w:rsidRPr="00196897">
        <w:rPr>
          <w:rFonts w:ascii="Calibri Light" w:hAnsi="Calibri Light" w:cs="Calibri Light"/>
          <w:sz w:val="20"/>
          <w:szCs w:val="20"/>
        </w:rPr>
        <w:t>o następującej treści:</w:t>
      </w:r>
    </w:p>
    <w:p w14:paraId="2799F2EA" w14:textId="77777777" w:rsidR="003E7708" w:rsidRPr="00196897" w:rsidRDefault="003E7708" w:rsidP="003E7708">
      <w:pPr>
        <w:jc w:val="both"/>
        <w:rPr>
          <w:rFonts w:ascii="Calibri Light" w:hAnsi="Calibri Light" w:cs="Calibri Light"/>
          <w:sz w:val="20"/>
          <w:szCs w:val="20"/>
        </w:rPr>
      </w:pPr>
      <w:bookmarkStart w:id="2" w:name="_Hlk92277054"/>
      <w:bookmarkEnd w:id="1"/>
    </w:p>
    <w:p w14:paraId="5808D18D" w14:textId="77777777" w:rsidR="003E7708" w:rsidRPr="00196897" w:rsidRDefault="003E7708" w:rsidP="003E7708">
      <w:pPr>
        <w:jc w:val="both"/>
        <w:rPr>
          <w:rFonts w:ascii="Calibri Light" w:hAnsi="Calibri Light" w:cs="Calibri Light"/>
          <w:sz w:val="20"/>
          <w:szCs w:val="20"/>
        </w:rPr>
      </w:pPr>
      <w:r w:rsidRPr="00196897">
        <w:rPr>
          <w:rFonts w:ascii="Calibri Light" w:hAnsi="Calibri Light" w:cs="Calibri Light"/>
          <w:sz w:val="20"/>
          <w:szCs w:val="20"/>
        </w:rPr>
        <w:t>na podstawie dokonanego przez Zamawiającego wyboru oferty Wykonawcy w postępowaniu o udzielenie zamówienia publicznego o wartości poniżej 5 382 000 euro dla robót budowlanych przeprowadzonym na podstawie ustawy z dnia 11 września 2019 roku – Prawo zamówień publicznych (Dz.U. z 2022 r. poz. 1710 ze zm.), zwaną w dalszej części Umowy „Pzp”.</w:t>
      </w:r>
    </w:p>
    <w:bookmarkEnd w:id="2"/>
    <w:p w14:paraId="655BE031" w14:textId="77777777" w:rsidR="003E7708" w:rsidRPr="00196897" w:rsidRDefault="003E7708" w:rsidP="003E7708">
      <w:pPr>
        <w:jc w:val="both"/>
        <w:rPr>
          <w:rFonts w:ascii="Calibri Light" w:hAnsi="Calibri Light" w:cs="Calibri Light"/>
          <w:sz w:val="20"/>
          <w:szCs w:val="20"/>
        </w:rPr>
      </w:pPr>
    </w:p>
    <w:p w14:paraId="10B4AD11"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PRZEDMIOT UMOWY</w:t>
      </w:r>
    </w:p>
    <w:p w14:paraId="7E6022EA"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1</w:t>
      </w:r>
    </w:p>
    <w:p w14:paraId="49285E9F" w14:textId="77777777" w:rsidR="003E7708" w:rsidRPr="00AC0674" w:rsidRDefault="003E7708" w:rsidP="003E7708">
      <w:pPr>
        <w:pStyle w:val="Akapitzlist"/>
        <w:numPr>
          <w:ilvl w:val="0"/>
          <w:numId w:val="2"/>
        </w:numPr>
        <w:spacing w:before="60" w:after="60" w:line="300" w:lineRule="exact"/>
        <w:ind w:left="284"/>
        <w:jc w:val="both"/>
        <w:rPr>
          <w:rFonts w:ascii="Calibri Light" w:hAnsi="Calibri Light" w:cs="Calibri Light"/>
          <w:b/>
          <w:sz w:val="20"/>
          <w:szCs w:val="20"/>
        </w:rPr>
      </w:pPr>
      <w:bookmarkStart w:id="3" w:name="_Hlk92281089"/>
      <w:r w:rsidRPr="00196897">
        <w:rPr>
          <w:rFonts w:ascii="Calibri Light" w:hAnsi="Calibri Light" w:cs="Calibri Light"/>
          <w:sz w:val="20"/>
          <w:szCs w:val="20"/>
        </w:rPr>
        <w:t xml:space="preserve">Zamawiający powierza, a Wykonawca przyjmuje do wykonania zadanie pn. </w:t>
      </w:r>
      <w:r w:rsidRPr="00AC0674">
        <w:rPr>
          <w:rFonts w:ascii="Calibri Light" w:hAnsi="Calibri Light" w:cs="Calibri Light"/>
          <w:b/>
          <w:sz w:val="20"/>
          <w:szCs w:val="20"/>
        </w:rPr>
        <w:t xml:space="preserve">„Modernizacja obszaru zdegradowanego na terenie Gminy Ciasna </w:t>
      </w:r>
      <w:r>
        <w:rPr>
          <w:rFonts w:ascii="Calibri Light" w:hAnsi="Calibri Light" w:cs="Calibri Light"/>
          <w:b/>
          <w:sz w:val="20"/>
          <w:szCs w:val="20"/>
        </w:rPr>
        <w:t xml:space="preserve"> </w:t>
      </w:r>
      <w:r w:rsidRPr="00AC0674">
        <w:rPr>
          <w:rFonts w:ascii="Calibri Light" w:hAnsi="Calibri Light" w:cs="Calibri Light"/>
          <w:b/>
          <w:sz w:val="20"/>
          <w:szCs w:val="20"/>
        </w:rPr>
        <w:t xml:space="preserve">w celu nadania funkcji turystyczno </w:t>
      </w:r>
      <w:r>
        <w:rPr>
          <w:rFonts w:ascii="Calibri Light" w:hAnsi="Calibri Light" w:cs="Calibri Light"/>
          <w:b/>
          <w:sz w:val="20"/>
          <w:szCs w:val="20"/>
        </w:rPr>
        <w:t>–</w:t>
      </w:r>
      <w:r w:rsidRPr="00AC0674">
        <w:rPr>
          <w:rFonts w:ascii="Calibri Light" w:hAnsi="Calibri Light" w:cs="Calibri Light"/>
          <w:b/>
          <w:sz w:val="20"/>
          <w:szCs w:val="20"/>
        </w:rPr>
        <w:t xml:space="preserve"> rekreacyjnej</w:t>
      </w:r>
      <w:r>
        <w:rPr>
          <w:rFonts w:ascii="Calibri Light" w:hAnsi="Calibri Light" w:cs="Calibri Light"/>
          <w:b/>
          <w:sz w:val="20"/>
          <w:szCs w:val="20"/>
        </w:rPr>
        <w:t>. Etap 1</w:t>
      </w:r>
      <w:r w:rsidRPr="00AC0674">
        <w:rPr>
          <w:rFonts w:ascii="Calibri Light" w:hAnsi="Calibri Light" w:cs="Calibri Light"/>
          <w:b/>
          <w:sz w:val="20"/>
          <w:szCs w:val="20"/>
        </w:rPr>
        <w:t>”.</w:t>
      </w:r>
    </w:p>
    <w:bookmarkEnd w:id="3"/>
    <w:p w14:paraId="2CC2DE18" w14:textId="77777777" w:rsidR="003E7708" w:rsidRPr="00196897" w:rsidRDefault="003E7708" w:rsidP="003E7708">
      <w:pPr>
        <w:pStyle w:val="Akapitzlist"/>
        <w:numPr>
          <w:ilvl w:val="0"/>
          <w:numId w:val="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Szczegółowy zakres robót określa dokumentacja</w:t>
      </w:r>
      <w:r>
        <w:rPr>
          <w:rFonts w:ascii="Calibri Light" w:hAnsi="Calibri Light" w:cs="Calibri Light"/>
          <w:sz w:val="20"/>
          <w:szCs w:val="20"/>
        </w:rPr>
        <w:t xml:space="preserve"> stanowiąca załącznik nr 11 do SWZ</w:t>
      </w:r>
      <w:r w:rsidRPr="00196897">
        <w:rPr>
          <w:rFonts w:ascii="Calibri Light" w:hAnsi="Calibri Light" w:cs="Calibri Light"/>
          <w:sz w:val="20"/>
          <w:szCs w:val="20"/>
        </w:rPr>
        <w:t xml:space="preserve"> oraz SWZ. Dokumenty te stanowią integralną część umowy.</w:t>
      </w:r>
    </w:p>
    <w:p w14:paraId="4ACEFA83" w14:textId="77777777" w:rsidR="003E7708" w:rsidRPr="00196897" w:rsidRDefault="003E7708" w:rsidP="003E7708">
      <w:pPr>
        <w:pStyle w:val="Akapitzlist"/>
        <w:numPr>
          <w:ilvl w:val="0"/>
          <w:numId w:val="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zobowiązuje się wykonać wszystkie czynności i prace, które nie zostały wyszczególnione w dokumentacji projektowej lub SWZ, a są konieczne do realizacji przedmiotu Umowy zgodnie z Umową, dokumentacją projektową, aktualnymi na dzień zawarcia niniejszej Umowy przepisami i wymogami technicznymi oraz wiedzą budowlaną, a w szczególności:</w:t>
      </w:r>
    </w:p>
    <w:p w14:paraId="016D4B7C" w14:textId="77777777" w:rsidR="003E7708" w:rsidRPr="00196897" w:rsidRDefault="003E7708" w:rsidP="003E7708">
      <w:pPr>
        <w:pStyle w:val="Akapitzlist"/>
        <w:numPr>
          <w:ilvl w:val="0"/>
          <w:numId w:val="47"/>
        </w:numPr>
        <w:spacing w:before="60" w:after="60" w:line="300" w:lineRule="exact"/>
        <w:ind w:left="851" w:hanging="425"/>
        <w:jc w:val="both"/>
        <w:rPr>
          <w:rFonts w:ascii="Calibri Light" w:hAnsi="Calibri Light" w:cs="Calibri Light"/>
          <w:i/>
          <w:iCs/>
          <w:sz w:val="20"/>
          <w:szCs w:val="20"/>
        </w:rPr>
      </w:pPr>
      <w:r w:rsidRPr="00196897">
        <w:rPr>
          <w:rFonts w:ascii="Calibri Light" w:hAnsi="Calibri Light" w:cs="Calibri Light"/>
          <w:bCs/>
          <w:sz w:val="20"/>
          <w:szCs w:val="20"/>
        </w:rPr>
        <w:t xml:space="preserve">w pierwszej kolejności wykonanie oraz posadowienie we wskazanym przez Zamawiającego miejscu tablicy informacyjnej o wymiarach: szer. 80cm wys. 120cm zgodnie z Załącznikiem nr 6 do Uchwały nr </w:t>
      </w:r>
      <w:r w:rsidRPr="00196897">
        <w:rPr>
          <w:rFonts w:ascii="Calibri Light" w:hAnsi="Calibri Light" w:cs="Calibri Light"/>
          <w:bCs/>
          <w:sz w:val="20"/>
          <w:szCs w:val="20"/>
        </w:rPr>
        <w:lastRenderedPageBreak/>
        <w:t xml:space="preserve">102 Rady Ministrów z dnia 23 lipca 2020 r. </w:t>
      </w:r>
      <w:r w:rsidRPr="00196897">
        <w:rPr>
          <w:rFonts w:ascii="Calibri Light" w:hAnsi="Calibri Light" w:cs="Calibri Light"/>
          <w:bCs/>
          <w:i/>
          <w:iCs/>
          <w:sz w:val="20"/>
          <w:szCs w:val="20"/>
        </w:rPr>
        <w:t xml:space="preserve">w sprawie wsparcia na realizację zadań inwestycyjnych przez jednostki samorządu terytorialnego </w:t>
      </w:r>
    </w:p>
    <w:p w14:paraId="58F589FE" w14:textId="77777777" w:rsidR="003E7708" w:rsidRPr="00196897" w:rsidRDefault="003E7708" w:rsidP="003E7708">
      <w:pPr>
        <w:pStyle w:val="Akapitzlist"/>
        <w:numPr>
          <w:ilvl w:val="0"/>
          <w:numId w:val="47"/>
        </w:numPr>
        <w:spacing w:before="60" w:after="60" w:line="300" w:lineRule="exact"/>
        <w:ind w:left="851" w:hanging="425"/>
        <w:jc w:val="both"/>
        <w:rPr>
          <w:rFonts w:ascii="Calibri Light" w:hAnsi="Calibri Light" w:cs="Calibri Light"/>
          <w:sz w:val="20"/>
          <w:szCs w:val="20"/>
        </w:rPr>
      </w:pPr>
      <w:r w:rsidRPr="00196897">
        <w:rPr>
          <w:rFonts w:ascii="Calibri Light" w:hAnsi="Calibri Light" w:cs="Calibri Light"/>
          <w:sz w:val="20"/>
          <w:szCs w:val="20"/>
        </w:rPr>
        <w:t>roboty przygotowawcze.</w:t>
      </w:r>
    </w:p>
    <w:p w14:paraId="5EBBCD15" w14:textId="77777777" w:rsidR="003E7708" w:rsidRPr="00196897" w:rsidRDefault="003E7708" w:rsidP="003E7708">
      <w:pPr>
        <w:pStyle w:val="Akapitzlist"/>
        <w:numPr>
          <w:ilvl w:val="0"/>
          <w:numId w:val="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65B794F0" w14:textId="77777777" w:rsidR="003E7708" w:rsidRPr="00196897" w:rsidRDefault="003E7708" w:rsidP="003E7708">
      <w:pPr>
        <w:pStyle w:val="Akapitzlist"/>
        <w:numPr>
          <w:ilvl w:val="0"/>
          <w:numId w:val="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oświadcza, że zapoznał się z dokumentacją projektową i SWZ oraz nie wnosi do niej uwag i uznaje ją za podstawę do realizacji przedmiotu niniejszej umowy</w:t>
      </w:r>
    </w:p>
    <w:p w14:paraId="4ED9B41F" w14:textId="77777777" w:rsidR="003E7708" w:rsidRPr="00196897" w:rsidRDefault="003E7708" w:rsidP="003E7708">
      <w:pPr>
        <w:pStyle w:val="Akapitzlist"/>
        <w:spacing w:before="60" w:after="60" w:line="300" w:lineRule="exact"/>
        <w:ind w:left="0"/>
        <w:jc w:val="center"/>
        <w:rPr>
          <w:rFonts w:ascii="Calibri Light" w:hAnsi="Calibri Light" w:cs="Calibri Light"/>
          <w:sz w:val="20"/>
          <w:szCs w:val="20"/>
        </w:rPr>
      </w:pPr>
    </w:p>
    <w:p w14:paraId="10DFE98C" w14:textId="77777777" w:rsidR="003E7708" w:rsidRPr="00196897" w:rsidRDefault="003E7708" w:rsidP="003E7708">
      <w:pPr>
        <w:pStyle w:val="Akapitzlist"/>
        <w:spacing w:before="60" w:after="60" w:line="300" w:lineRule="exact"/>
        <w:ind w:left="0"/>
        <w:jc w:val="center"/>
        <w:rPr>
          <w:rFonts w:ascii="Calibri Light" w:hAnsi="Calibri Light" w:cs="Calibri Light"/>
          <w:b/>
          <w:bCs/>
          <w:sz w:val="20"/>
          <w:szCs w:val="20"/>
        </w:rPr>
      </w:pPr>
      <w:r w:rsidRPr="00196897">
        <w:rPr>
          <w:rFonts w:ascii="Calibri Light" w:hAnsi="Calibri Light" w:cs="Calibri Light"/>
          <w:b/>
          <w:bCs/>
          <w:sz w:val="20"/>
          <w:szCs w:val="20"/>
        </w:rPr>
        <w:t>MATERIAŁY</w:t>
      </w:r>
    </w:p>
    <w:p w14:paraId="790F62FE"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2</w:t>
      </w:r>
    </w:p>
    <w:p w14:paraId="5E55A0E2" w14:textId="77777777" w:rsidR="003E7708" w:rsidRPr="00196897" w:rsidRDefault="003E7708" w:rsidP="003E7708">
      <w:pPr>
        <w:pStyle w:val="Akapitzlist"/>
        <w:numPr>
          <w:ilvl w:val="6"/>
          <w:numId w:val="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Przedmiot Umowy wykonany zostanie z materiałów dostarczonych przez Wykonawcę.</w:t>
      </w:r>
    </w:p>
    <w:p w14:paraId="1609ECA0" w14:textId="77777777" w:rsidR="003E7708" w:rsidRPr="00196897" w:rsidRDefault="003E7708" w:rsidP="003E7708">
      <w:pPr>
        <w:pStyle w:val="Akapitzlist"/>
        <w:numPr>
          <w:ilvl w:val="6"/>
          <w:numId w:val="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Materiały, o których mowa w ust. 1, powinny odpowiadać, co do jakości wymaganiom określonym ustawą z dnia 16 kwietnia 2004 r. o wyrobach budowlanych (Dz.U. z 2021r. poz.1213 tj.) oraz wymaganiom określonym w dokumentacji projektowej.</w:t>
      </w:r>
    </w:p>
    <w:p w14:paraId="15C76688" w14:textId="77777777" w:rsidR="003E7708" w:rsidRPr="00196897" w:rsidRDefault="003E7708" w:rsidP="003E7708">
      <w:pPr>
        <w:pStyle w:val="Akapitzlist"/>
        <w:numPr>
          <w:ilvl w:val="6"/>
          <w:numId w:val="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będzie przeprowadzać pomiary i badania materiałów oraz robót zgodnie z zasadami kontroli jakości materiałów i robót określonymi w dokumentacji technicznej.</w:t>
      </w:r>
    </w:p>
    <w:p w14:paraId="1DB52FEC" w14:textId="77777777" w:rsidR="003E7708" w:rsidRPr="00196897" w:rsidRDefault="003E7708" w:rsidP="003E7708">
      <w:pPr>
        <w:pStyle w:val="Akapitzlist"/>
        <w:spacing w:before="60" w:after="60" w:line="300" w:lineRule="exact"/>
        <w:ind w:left="0"/>
        <w:jc w:val="center"/>
        <w:rPr>
          <w:rFonts w:ascii="Calibri Light" w:hAnsi="Calibri Light" w:cs="Calibri Light"/>
          <w:b/>
          <w:bCs/>
          <w:sz w:val="20"/>
          <w:szCs w:val="20"/>
        </w:rPr>
      </w:pPr>
    </w:p>
    <w:p w14:paraId="4AFC3345" w14:textId="77777777" w:rsidR="003E7708" w:rsidRPr="00196897" w:rsidRDefault="003E7708" w:rsidP="003E7708">
      <w:pPr>
        <w:pStyle w:val="Akapitzlist"/>
        <w:spacing w:before="60" w:after="60" w:line="300" w:lineRule="exact"/>
        <w:ind w:left="0"/>
        <w:jc w:val="center"/>
        <w:rPr>
          <w:rFonts w:ascii="Calibri Light" w:hAnsi="Calibri Light" w:cs="Calibri Light"/>
          <w:b/>
          <w:bCs/>
          <w:sz w:val="20"/>
          <w:szCs w:val="20"/>
        </w:rPr>
      </w:pPr>
      <w:r w:rsidRPr="00196897">
        <w:rPr>
          <w:rFonts w:ascii="Calibri Light" w:hAnsi="Calibri Light" w:cs="Calibri Light"/>
          <w:b/>
          <w:bCs/>
          <w:sz w:val="20"/>
          <w:szCs w:val="20"/>
        </w:rPr>
        <w:t>HARMONOGRAM I KOSZTORYS</w:t>
      </w:r>
    </w:p>
    <w:p w14:paraId="4847C34B"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3</w:t>
      </w:r>
    </w:p>
    <w:p w14:paraId="041BFD4D" w14:textId="77777777" w:rsidR="003E7708" w:rsidRPr="00196897" w:rsidRDefault="003E7708" w:rsidP="003E7708">
      <w:pPr>
        <w:pStyle w:val="Akapitzlist"/>
        <w:numPr>
          <w:ilvl w:val="6"/>
          <w:numId w:val="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Przedmiot Umowy określony w § 1 będzie realizowany zgodnie z zatwierdzonym przez Zamawiającego harmonogramem rzeczowo – finansowym realizacji robót (dalej zwany również harmonogramem), dostarczonym Zamawiającemu w terminie nie późniejszym niż 7 dni od daty podpisania umowy. Harmonogram musi uwzględniać m.in. zasady płatności wskazane w § 11 Umowy.</w:t>
      </w:r>
    </w:p>
    <w:p w14:paraId="40D11969" w14:textId="77777777" w:rsidR="003E7708" w:rsidRPr="00196897" w:rsidRDefault="003E7708" w:rsidP="003E7708">
      <w:pPr>
        <w:pStyle w:val="Akapitzlist"/>
        <w:numPr>
          <w:ilvl w:val="6"/>
          <w:numId w:val="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 zgodą stron harmonogram może być aktualizowany w trakcie realizacji umowy. Wykonawca zobowiązany jest przedłożyć Zamawiającemu do zatwierdzenia uaktualniony harmonogram w terminie 7 dni roboczych od daty wprowadzenia zmian.</w:t>
      </w:r>
    </w:p>
    <w:p w14:paraId="30C8B1F4" w14:textId="77777777" w:rsidR="003E7708" w:rsidRPr="00196897" w:rsidRDefault="003E7708" w:rsidP="003E7708">
      <w:pPr>
        <w:pStyle w:val="Akapitzlist"/>
        <w:numPr>
          <w:ilvl w:val="6"/>
          <w:numId w:val="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zgłosi uwagi do harmonogramu lub zatwierdzi harmonogram, o którym mowa w ust. 2 w ciągu 7 dni roboczych od daty przedłożenia harmonogramu do zatwierdzenia.</w:t>
      </w:r>
    </w:p>
    <w:p w14:paraId="1E5FAB32" w14:textId="77777777" w:rsidR="003E7708" w:rsidRPr="00196897" w:rsidRDefault="003E7708" w:rsidP="003E7708">
      <w:pPr>
        <w:pStyle w:val="Akapitzlist"/>
        <w:numPr>
          <w:ilvl w:val="6"/>
          <w:numId w:val="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 xml:space="preserve">Wykonawca dostarczy Zamawiającemu najpóźniej w terminie 7 dni roboczych od daty zawarcia niniejszej Umowy kosztorys ofertowy (zwany dalej również kosztorysem) sporządzony na zasadach określonych w </w:t>
      </w:r>
      <w:r w:rsidRPr="00196897">
        <w:rPr>
          <w:rFonts w:ascii="Calibri Light" w:hAnsi="Calibri Light" w:cs="Calibri Light"/>
          <w:bCs/>
          <w:sz w:val="20"/>
          <w:szCs w:val="20"/>
        </w:rPr>
        <w:t>§</w:t>
      </w:r>
      <w:r w:rsidRPr="00196897">
        <w:rPr>
          <w:rFonts w:ascii="Calibri Light" w:hAnsi="Calibri Light" w:cs="Calibri Light"/>
          <w:sz w:val="20"/>
          <w:szCs w:val="20"/>
        </w:rPr>
        <w:t xml:space="preserve"> 16 ust. 8 pkt. 2) niniejszej umowy.</w:t>
      </w:r>
    </w:p>
    <w:p w14:paraId="57375090" w14:textId="77777777" w:rsidR="003E7708" w:rsidRPr="00196897" w:rsidRDefault="003E7708" w:rsidP="003E7708">
      <w:pPr>
        <w:pStyle w:val="Akapitzlist"/>
        <w:numPr>
          <w:ilvl w:val="6"/>
          <w:numId w:val="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wykona kosztorys z zachowaniem co najmniej warunków realizacji robót określonych w SWZ i dokumentacji projektowej.</w:t>
      </w:r>
    </w:p>
    <w:p w14:paraId="001A9562" w14:textId="77777777" w:rsidR="003E7708" w:rsidRPr="00196897" w:rsidRDefault="003E7708" w:rsidP="003E7708">
      <w:pPr>
        <w:pStyle w:val="Akapitzlist"/>
        <w:numPr>
          <w:ilvl w:val="6"/>
          <w:numId w:val="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Kosztorys oraz harmonogram muszą być spójne ze sobą, jak również z metodologią, jednostkami obmiarowymi oraz nazewnictwem robót występującymi w SWZ i dokumentacji projektowej. Warunkiem rozpoczęcia realizacji robót jest zatwierdzenie kosztorysu i harmonogramu przez Zamawiającego.</w:t>
      </w:r>
    </w:p>
    <w:p w14:paraId="16E187C0" w14:textId="77777777" w:rsidR="003E7708" w:rsidRPr="00196897" w:rsidRDefault="003E7708" w:rsidP="003E7708">
      <w:pPr>
        <w:pStyle w:val="Akapitzlist"/>
        <w:numPr>
          <w:ilvl w:val="6"/>
          <w:numId w:val="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Zamawiającemu przysługuje prawo wezwania Wykonawcy do skorygowania wad kosztorysu lub harmonogramu na każdym etapie realizacji robót.</w:t>
      </w:r>
    </w:p>
    <w:p w14:paraId="65219E9A" w14:textId="77777777" w:rsidR="003E7708" w:rsidRPr="00196897" w:rsidRDefault="003E7708" w:rsidP="003E7708">
      <w:pPr>
        <w:pStyle w:val="Akapitzlist"/>
        <w:numPr>
          <w:ilvl w:val="6"/>
          <w:numId w:val="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Wszelkie błędy i zaniechania w kosztorysie lub w harmonogramie obciążać będą wyłącznie Wykonawcę.</w:t>
      </w:r>
    </w:p>
    <w:p w14:paraId="55CE5796" w14:textId="77777777" w:rsidR="003E7708" w:rsidRPr="00196897" w:rsidRDefault="003E7708" w:rsidP="003E7708">
      <w:pPr>
        <w:pStyle w:val="Akapitzlist"/>
        <w:numPr>
          <w:ilvl w:val="6"/>
          <w:numId w:val="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 xml:space="preserve">Obowiązującym wynagrodzeniem jest wynagrodzenie ryczałtowe. Kosztorys wraz z zestawieniem materiałów i sprzętu winien być sporządzony metodą szczegółową (na stronie tytułowej kosztorysu musi być podana cena jednostkowa robocizny, narzuty oraz podsumowanie). Kosztorys jest dokumentem o charakterze wyłącznie informacyjnym i nie stanowi podstawy do dochodzenia przez Wykonawcę wynagrodzenia kosztorysowego. Wykonawca uprawniony jest jedynie do wynagrodzenia ryczałtowego wskazanego w postanowieniach </w:t>
      </w:r>
      <w:r w:rsidRPr="00196897">
        <w:rPr>
          <w:rFonts w:ascii="Calibri Light" w:hAnsi="Calibri Light" w:cs="Calibri Light"/>
          <w:sz w:val="20"/>
          <w:szCs w:val="20"/>
        </w:rPr>
        <w:lastRenderedPageBreak/>
        <w:t>niniejszej umowy i złożonej ofercie. Wszelkie odwołania do kosztorysu zawarte w niniejszej umowie mają jedynie znaczenie wskazane w zdaniu poprzednim, wobec charakteru wynagrodzenia należnego.</w:t>
      </w:r>
    </w:p>
    <w:p w14:paraId="6802F925"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551CF09C"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TERMIN WYKONANIA ZAMÓWIENIA</w:t>
      </w:r>
    </w:p>
    <w:p w14:paraId="5247674A"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4</w:t>
      </w:r>
    </w:p>
    <w:p w14:paraId="18525AD3" w14:textId="77777777" w:rsidR="003E7708" w:rsidRDefault="003E7708" w:rsidP="003E7708">
      <w:pPr>
        <w:pStyle w:val="Akapitzlist"/>
        <w:numPr>
          <w:ilvl w:val="6"/>
          <w:numId w:val="5"/>
        </w:numPr>
        <w:spacing w:before="60" w:after="60" w:line="300" w:lineRule="exact"/>
        <w:ind w:left="357" w:hanging="357"/>
        <w:jc w:val="both"/>
        <w:rPr>
          <w:rFonts w:ascii="Calibri Light" w:hAnsi="Calibri Light" w:cs="Calibri Light"/>
          <w:sz w:val="20"/>
          <w:szCs w:val="20"/>
        </w:rPr>
      </w:pPr>
      <w:r>
        <w:rPr>
          <w:rFonts w:ascii="Calibri Light" w:hAnsi="Calibri Light" w:cs="Calibri Light"/>
          <w:sz w:val="20"/>
          <w:szCs w:val="20"/>
        </w:rPr>
        <w:t>Wykonawca w terminie do 30 dni dostarczy uzgodnione z Wykonawcą projekty oraz STWiORB dla etapu I. Kolejne terminy wyznaczone zostaną w harmonogramie, o którym mowa w par. 3 niniejszej umowy.</w:t>
      </w:r>
    </w:p>
    <w:p w14:paraId="2A731B6F" w14:textId="77777777" w:rsidR="003E7708" w:rsidRPr="00196897" w:rsidRDefault="003E7708" w:rsidP="003E7708">
      <w:pPr>
        <w:pStyle w:val="Akapitzlist"/>
        <w:numPr>
          <w:ilvl w:val="6"/>
          <w:numId w:val="5"/>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w terminie do 10 dni roboczych od daty zawarcia Umowy przekaże Wykonawcy protokolarnie teren budowy.</w:t>
      </w:r>
    </w:p>
    <w:p w14:paraId="1CF02F71" w14:textId="77777777" w:rsidR="003E7708" w:rsidRPr="00196897" w:rsidRDefault="003E7708" w:rsidP="003E7708">
      <w:pPr>
        <w:pStyle w:val="Akapitzlist"/>
        <w:numPr>
          <w:ilvl w:val="6"/>
          <w:numId w:val="5"/>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rozpocznie realizację przedmiotu Umowy niezwłocznie po przekazaniu terenu budowy.</w:t>
      </w:r>
    </w:p>
    <w:p w14:paraId="4558CBC8" w14:textId="77777777" w:rsidR="003E7708" w:rsidRPr="005B63AD" w:rsidRDefault="003E7708" w:rsidP="003E7708">
      <w:pPr>
        <w:pStyle w:val="Akapitzlist"/>
        <w:numPr>
          <w:ilvl w:val="6"/>
          <w:numId w:val="5"/>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 xml:space="preserve">Wykonawca oświadcza, że zapoznał się z terenem przyszłej budowy oraz dokumentacją projektową i nie wnosi </w:t>
      </w:r>
      <w:r w:rsidRPr="005B63AD">
        <w:rPr>
          <w:rFonts w:ascii="Calibri Light" w:hAnsi="Calibri Light" w:cs="Calibri Light"/>
          <w:sz w:val="20"/>
          <w:szCs w:val="20"/>
        </w:rPr>
        <w:t>w tym zakresie żadnych uwag.</w:t>
      </w:r>
    </w:p>
    <w:p w14:paraId="7A8E874D" w14:textId="19411EA0" w:rsidR="003E7708" w:rsidRPr="005B63AD" w:rsidRDefault="003E7708" w:rsidP="003E7708">
      <w:pPr>
        <w:pStyle w:val="Akapitzlist"/>
        <w:numPr>
          <w:ilvl w:val="6"/>
          <w:numId w:val="5"/>
        </w:numPr>
        <w:spacing w:before="60" w:after="60" w:line="300" w:lineRule="exact"/>
        <w:ind w:left="357" w:hanging="357"/>
        <w:jc w:val="both"/>
        <w:rPr>
          <w:rFonts w:ascii="Calibri Light" w:hAnsi="Calibri Light" w:cs="Calibri Light"/>
          <w:sz w:val="20"/>
          <w:szCs w:val="20"/>
        </w:rPr>
      </w:pPr>
      <w:r w:rsidRPr="005B63AD">
        <w:rPr>
          <w:rFonts w:ascii="Calibri Light" w:hAnsi="Calibri Light" w:cs="Calibri Light"/>
          <w:sz w:val="20"/>
          <w:szCs w:val="20"/>
        </w:rPr>
        <w:t xml:space="preserve">Okres realizacji robót będących przedmiotem Umowy w ramach etapu I, Strony ustalają </w:t>
      </w:r>
      <w:r w:rsidR="005B63AD" w:rsidRPr="005B63AD">
        <w:rPr>
          <w:rFonts w:ascii="Calibri Light" w:hAnsi="Calibri Light" w:cs="Calibri Light"/>
          <w:b/>
          <w:bCs/>
          <w:sz w:val="20"/>
        </w:rPr>
        <w:t>do dnia 16 listopada 2023 r.</w:t>
      </w:r>
    </w:p>
    <w:p w14:paraId="48E99866" w14:textId="77777777" w:rsidR="003E7708" w:rsidRPr="00196897" w:rsidRDefault="003E7708" w:rsidP="003E7708">
      <w:pPr>
        <w:pStyle w:val="Akapitzlist"/>
        <w:numPr>
          <w:ilvl w:val="6"/>
          <w:numId w:val="5"/>
        </w:numPr>
        <w:spacing w:before="60" w:after="60" w:line="300" w:lineRule="exact"/>
        <w:ind w:left="357" w:hanging="357"/>
        <w:jc w:val="both"/>
        <w:rPr>
          <w:rFonts w:ascii="Calibri Light" w:hAnsi="Calibri Light" w:cs="Calibri Light"/>
          <w:sz w:val="20"/>
          <w:szCs w:val="20"/>
        </w:rPr>
      </w:pPr>
      <w:r w:rsidRPr="005B63AD">
        <w:rPr>
          <w:rFonts w:ascii="Calibri Light" w:hAnsi="Calibri Light" w:cs="Calibri Light"/>
          <w:sz w:val="20"/>
          <w:szCs w:val="20"/>
        </w:rPr>
        <w:t>Za datę zakończenia</w:t>
      </w:r>
      <w:r w:rsidRPr="00196897">
        <w:rPr>
          <w:rFonts w:ascii="Calibri Light" w:hAnsi="Calibri Light" w:cs="Calibri Light"/>
          <w:sz w:val="20"/>
          <w:szCs w:val="20"/>
        </w:rPr>
        <w:t xml:space="preserve"> realizacji robót budowlanych uznaje się potwierdzoną przez inspektora nadzoru datę zgłoszenia o zakończeniu robót budowlanych oraz przekazania Zamawiającemu dokumentacji niezbędnej do oceny wykonania Przedmiotu Umowy.</w:t>
      </w:r>
    </w:p>
    <w:p w14:paraId="44884B9C" w14:textId="77777777" w:rsidR="003E7708" w:rsidRPr="00196897" w:rsidRDefault="003E7708" w:rsidP="003E7708">
      <w:pPr>
        <w:pStyle w:val="Akapitzlist"/>
        <w:numPr>
          <w:ilvl w:val="6"/>
          <w:numId w:val="5"/>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Rozpoczęcie czynności odbiorowych nastąpi w terminie do 14 dni licząc od daty potwierdzonego przez inspektora nadzoru zgłoszenia Wykonawcy o zakończeniu robót budowlanych i przyjęcia dokumentów niezbędnych do oceny wykonania Przedmiotu Umowy.</w:t>
      </w:r>
    </w:p>
    <w:p w14:paraId="3BC96F3F"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39BD99FB"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OBOWIĄZKI WYKONAWCY</w:t>
      </w:r>
    </w:p>
    <w:p w14:paraId="39C900B6"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5</w:t>
      </w:r>
    </w:p>
    <w:p w14:paraId="6F2D0761" w14:textId="77777777" w:rsidR="003E7708" w:rsidRPr="00196897" w:rsidRDefault="003E7708" w:rsidP="003E7708">
      <w:pPr>
        <w:pStyle w:val="Akapitzlist"/>
        <w:numPr>
          <w:ilvl w:val="6"/>
          <w:numId w:val="6"/>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zobowiązany jest do:</w:t>
      </w:r>
    </w:p>
    <w:p w14:paraId="2D80F619" w14:textId="77777777" w:rsidR="003E7708" w:rsidRPr="00196897" w:rsidRDefault="003E7708" w:rsidP="003E7708">
      <w:pPr>
        <w:pStyle w:val="Akapitzlist"/>
        <w:numPr>
          <w:ilvl w:val="0"/>
          <w:numId w:val="7"/>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 xml:space="preserve">przedłożenia Zamawiającemu harmonogramu i kosztorysu o jakich mowa w § 3 Umowy w celu zatwierdzenia obydwu dokumentów, co jest warunkiem rozpoczęcia realizacji robót, </w:t>
      </w:r>
    </w:p>
    <w:p w14:paraId="476DD940"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wykonania przedmiotu Umowy zgodnie z obowiązującymi normami, przepisami prawa budowlanego, wymogami SWZ, zasadami wiedzy technicznej, z należytą starannością, dobrą jakością i właściwą organizacją robót oraz zgodnie z przepisami BHP,</w:t>
      </w:r>
    </w:p>
    <w:p w14:paraId="5C34409E"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zapewnienia do realizacji przedmiotu Umowy wykwalifikowanej kadry posiadającej wymagane uprawnienia,</w:t>
      </w:r>
    </w:p>
    <w:p w14:paraId="5B9FDB77"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współpracy z Zamawiającym na każdym etapie realizacji Umowy,</w:t>
      </w:r>
    </w:p>
    <w:p w14:paraId="1EB35DEB"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kontroli jakości materiałów i robót zgodnie z postanowieniami dokumentacji projektowej, prowadzonych na koszt Wykonawcy,</w:t>
      </w:r>
    </w:p>
    <w:p w14:paraId="6226B33F"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występowania do Zamawiającego o zatwierdzenie materiałów budowlanych przed ich wbudowaniem. W przypadku wbudowania materiałów budowlanych bez uzyskania uprzedniej zgody Zamawiającego, koszty ich ewentualnej wymiany pokrywa Wykonawca,</w:t>
      </w:r>
    </w:p>
    <w:p w14:paraId="01B75E8B"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sporządzenia, przed rozpoczęciem robót budowlanych, Planu Bezpieczeństwa i Ochrony Zdrowia, jeżeli są wymagane,</w:t>
      </w:r>
    </w:p>
    <w:p w14:paraId="72B2A820"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oznakowania i zabezpieczenia miejsca robót i utrzymanie oznakowania i zabezpieczenia w należytym stanie przez cały czas wykonywania robót,</w:t>
      </w:r>
    </w:p>
    <w:p w14:paraId="4AE8C538"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wykonania i utrzymania niezbędnego zaplecza budowy, strzeżenia mienia znajdującego się na jej terenie oraz wykonania niezbędnego zabezpieczenia budowy,</w:t>
      </w:r>
    </w:p>
    <w:p w14:paraId="5EE2CDFB"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wykonania na własny koszt tymczasowego doprowadzenia wody i energii elektrycznej dla potrzeb budowy oraz ponoszenia kosztów zużycia wody i energii w okresie realizacji robót,</w:t>
      </w:r>
    </w:p>
    <w:p w14:paraId="3E0511D1"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lastRenderedPageBreak/>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63894D86"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uzgodnienia każdorazowo z Zamawiającym sposobu utylizacji lub miejsca składowania materiałów pochodzących z rozbiórki,</w:t>
      </w:r>
    </w:p>
    <w:p w14:paraId="256FFC47"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zapewnienia na własny koszt transportu odpadów do miejsca ich wykorzystania lub utylizacji, łącznie z kosztami utylizacji. Wykonawca zobowiązany jest udokumentować Zamawiającemu sposób gospodarowania tymi odpadami, jako warunek dokonania odbioru końcowego przedmiotu umowy,</w:t>
      </w:r>
    </w:p>
    <w:p w14:paraId="542DE72A"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000A1904"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niezwłocznego informowania Zamawiającego o zaistniałych na terenie budowy kontrolach i wypadkach,</w:t>
      </w:r>
    </w:p>
    <w:p w14:paraId="1E6E715E"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informowania Zamawiającego o terminie wykonania robót ulegających zakryciu oraz terminie odbioru robót zanikających,</w:t>
      </w:r>
    </w:p>
    <w:p w14:paraId="0DFFDE7F"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informowania Zamawiającego o problemach lub okolicznościach mogących wpłynąć na jakość robót lub termin zakończenia robót,</w:t>
      </w:r>
    </w:p>
    <w:p w14:paraId="2C0769DB"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3374C77B"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zapłaty należnego wynagrodzenia Podwykonawcom, jeżeli Wykonawca korzysta z Podwykonawców,</w:t>
      </w:r>
    </w:p>
    <w:p w14:paraId="22159A1E"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stosowania się do zaleceń Zamawiającego w zakresie ewentualnych zmian dokumentacji i wprowadzenia robót dodatkowych, zamiennych lub zaniechanych,</w:t>
      </w:r>
    </w:p>
    <w:p w14:paraId="31C641F9"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skompletowania i przedstawienia Zamawiającemu dokumentów pozwalających na ocenę prawidłowego wykonania Przedmiotu Umowy i dokonanie odbioru końcowego robót,</w:t>
      </w:r>
    </w:p>
    <w:p w14:paraId="1DDDB577"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opracowania dokumentacji powykonawczej w 2 egzemplarzach w wersji papierowej oraz w wersji elektronicznej,</w:t>
      </w:r>
    </w:p>
    <w:p w14:paraId="5D875F0F" w14:textId="77777777" w:rsidR="003E7708" w:rsidRPr="00196897" w:rsidRDefault="003E7708" w:rsidP="003E7708">
      <w:pPr>
        <w:pStyle w:val="Akapitzlist"/>
        <w:numPr>
          <w:ilvl w:val="0"/>
          <w:numId w:val="4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udzielenia rękojmi i gwarancji na przedmiot umowy zgodnie z § 12 Umowy.</w:t>
      </w:r>
    </w:p>
    <w:p w14:paraId="2D56B192" w14:textId="77777777" w:rsidR="003E7708" w:rsidRPr="00196897" w:rsidRDefault="003E7708" w:rsidP="003E7708">
      <w:pPr>
        <w:pStyle w:val="Akapitzlist"/>
        <w:numPr>
          <w:ilvl w:val="6"/>
          <w:numId w:val="6"/>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Opóźnienie z tytułu nieprzekazania dokumentów, o których mowa w ust. 1 pkt. 21) i 22) będzie traktowane jako powstałe z przyczyn zależnych od Wykonawcy i nie może stanowić podstawy do zmiany terminu, o którym mowa w § 4 ust. 4 Umowy.</w:t>
      </w:r>
    </w:p>
    <w:p w14:paraId="71E6EFD3" w14:textId="77777777" w:rsidR="003E7708" w:rsidRPr="00196897" w:rsidRDefault="003E7708" w:rsidP="003E7708">
      <w:pPr>
        <w:pStyle w:val="Akapitzlist"/>
        <w:numPr>
          <w:ilvl w:val="6"/>
          <w:numId w:val="6"/>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438B5DED" w14:textId="77777777" w:rsidR="003E7708" w:rsidRPr="00196897" w:rsidRDefault="003E7708" w:rsidP="003E7708">
      <w:pPr>
        <w:pStyle w:val="Akapitzlist"/>
        <w:numPr>
          <w:ilvl w:val="6"/>
          <w:numId w:val="6"/>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lub Podwykonawca w czasie realizacji przedmiotu Umowy zatrudni na podstawie umowy o pracę zgodnie z Kodeksem pracy osoby wykonujące czynności wskazane w SWZ.</w:t>
      </w:r>
    </w:p>
    <w:p w14:paraId="549F12B5" w14:textId="77777777" w:rsidR="003E7708" w:rsidRPr="00196897" w:rsidRDefault="003E7708" w:rsidP="003E7708">
      <w:pPr>
        <w:pStyle w:val="Akapitzlist"/>
        <w:numPr>
          <w:ilvl w:val="6"/>
          <w:numId w:val="6"/>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zobowiązuje się, że pracownicy wykonujący roboty budowlane wskazane w ust. 4 będą zatrudnieni na podstawie stosunku pracy w rozumieniu przepisów ustawy z dnia 26 czerwca 1974 roku – Kodeks pracy (Dz.U. z 2020r., poz. 1320 z późn. zm.).</w:t>
      </w:r>
    </w:p>
    <w:p w14:paraId="759D79C6" w14:textId="77777777" w:rsidR="003E7708" w:rsidRPr="00196897" w:rsidRDefault="003E7708" w:rsidP="003E7708">
      <w:pPr>
        <w:pStyle w:val="Akapitzlist"/>
        <w:numPr>
          <w:ilvl w:val="6"/>
          <w:numId w:val="6"/>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w terminie 14 dni roboczych przed dniem rozpoczęcia robót zobowiązany jest przedłożyć Zamawiającemu wykaz osób, które będą wykonywać czynności w zakresie realizacji Przedmiotu Umowy w oparciu o stosunek pracy. Wykaz zawierać musi informacje jednoznacznie wskazujące stanowisko pracownika oraz zakres wykonywanych przez niego czynności.</w:t>
      </w:r>
    </w:p>
    <w:p w14:paraId="3555A0D5" w14:textId="77777777" w:rsidR="003E7708" w:rsidRPr="00196897" w:rsidRDefault="003E7708" w:rsidP="003E7708">
      <w:pPr>
        <w:pStyle w:val="Akapitzlist"/>
        <w:numPr>
          <w:ilvl w:val="6"/>
          <w:numId w:val="6"/>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lastRenderedPageBreak/>
        <w:t>Wykonawca jest zobowiązany na każde wezwanie Zamawiającego (faksem, emailem) udowodnić zatrudnienie na umowę o pracę wskazanych w wykazie osób w terminie 3 dni od dnia wezwania, w szczególności przedstawiając kopię spseudonimizowanej umowy o pracę, zaświadczenia świadczące o istnieniu umów o pracę lub oświadczenia tych osób, że pozostają w stosunku pracy. Pseudonimizacja nie dotyczy imienia i nazwiska pracownika, daty zawarcia umowy, rodzaju umowy o pracę, zakresu obowiązków pracownika, a także innych informacji niezbędnych do weryfikacji zatrudnienia.</w:t>
      </w:r>
    </w:p>
    <w:p w14:paraId="3107E79E" w14:textId="77777777" w:rsidR="003E7708" w:rsidRPr="00196897" w:rsidRDefault="003E7708" w:rsidP="003E7708">
      <w:pPr>
        <w:pStyle w:val="Akapitzlist"/>
        <w:numPr>
          <w:ilvl w:val="6"/>
          <w:numId w:val="6"/>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przypadku niewywiązania się z obowiązku, o którym mowa w ust. 4 i 5, Zamawiający będzie uprawniony do złożenia wniosku o przeprowadzenie kontroli przez Państwową Inspekcję Pracy.</w:t>
      </w:r>
    </w:p>
    <w:p w14:paraId="174D62E1" w14:textId="77777777" w:rsidR="003E7708" w:rsidRPr="00196897" w:rsidRDefault="003E7708" w:rsidP="003E7708">
      <w:pPr>
        <w:pStyle w:val="Akapitzlist"/>
        <w:numPr>
          <w:ilvl w:val="6"/>
          <w:numId w:val="6"/>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zobowiązany jest do ubezpieczenia od odpowiedzialności cywilnej (kontraktowej i deliktowej) prowadzonej działalności gospodarczej w zakresie realizowanym w ramach niniejszej Umowy na sumę nie niższą niż cena ofertowa brutto, przez okres co najmniej od daty zawarcia Umowy do czasu odbioru końcowego. Na każde żądanie Zamawiającego Wykonawca jest obowiązany okazać aktualną opłaconą polisę ubezpieczeniową lub inny dokument potwierdzający posiadanie aktualnego ubezpieczenia.</w:t>
      </w:r>
    </w:p>
    <w:p w14:paraId="0ED71A59"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6D1A7C2E"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OBOWIĄZKI ZAMAWIAJĄCEGO</w:t>
      </w:r>
    </w:p>
    <w:p w14:paraId="2C1AE53A"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6</w:t>
      </w:r>
    </w:p>
    <w:p w14:paraId="1ED8A6EF" w14:textId="77777777" w:rsidR="003E7708" w:rsidRPr="00196897" w:rsidRDefault="003E7708" w:rsidP="003E7708">
      <w:pPr>
        <w:pStyle w:val="Akapitzlist"/>
        <w:numPr>
          <w:ilvl w:val="0"/>
          <w:numId w:val="8"/>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Do obowiązków Zamawiającego należy w szczególności:</w:t>
      </w:r>
    </w:p>
    <w:p w14:paraId="7888CF86" w14:textId="77777777" w:rsidR="003E7708" w:rsidRPr="00196897" w:rsidRDefault="003E7708" w:rsidP="003E7708">
      <w:pPr>
        <w:pStyle w:val="Akapitzlist"/>
        <w:numPr>
          <w:ilvl w:val="0"/>
          <w:numId w:val="9"/>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przekazanie terenu budowy w terminie do 10 dni roboczych od daty zawarcia umowy,</w:t>
      </w:r>
    </w:p>
    <w:p w14:paraId="338E4A6E" w14:textId="77777777" w:rsidR="003E7708" w:rsidRPr="00196897" w:rsidRDefault="003E7708" w:rsidP="003E7708">
      <w:pPr>
        <w:pStyle w:val="Akapitzlist"/>
        <w:numPr>
          <w:ilvl w:val="0"/>
          <w:numId w:val="9"/>
        </w:numPr>
        <w:spacing w:before="60" w:after="60" w:line="300" w:lineRule="exact"/>
        <w:ind w:left="697" w:hanging="357"/>
        <w:jc w:val="both"/>
        <w:rPr>
          <w:rFonts w:ascii="Calibri Light" w:hAnsi="Calibri Light" w:cs="Calibri Light"/>
          <w:sz w:val="20"/>
          <w:szCs w:val="20"/>
        </w:rPr>
      </w:pPr>
      <w:r>
        <w:rPr>
          <w:rFonts w:ascii="Calibri Light" w:hAnsi="Calibri Light" w:cs="Calibri Light"/>
          <w:sz w:val="20"/>
          <w:szCs w:val="20"/>
        </w:rPr>
        <w:t xml:space="preserve">dokonanie uzgodnień z Wykonawcą co do </w:t>
      </w:r>
      <w:r w:rsidRPr="00196897">
        <w:rPr>
          <w:rFonts w:ascii="Calibri Light" w:hAnsi="Calibri Light" w:cs="Calibri Light"/>
          <w:sz w:val="20"/>
          <w:szCs w:val="20"/>
        </w:rPr>
        <w:t xml:space="preserve"> dokumentacji projektowej</w:t>
      </w:r>
      <w:r>
        <w:rPr>
          <w:rFonts w:ascii="Calibri Light" w:hAnsi="Calibri Light" w:cs="Calibri Light"/>
          <w:sz w:val="20"/>
          <w:szCs w:val="20"/>
        </w:rPr>
        <w:t xml:space="preserve"> i etapizacji prac</w:t>
      </w:r>
      <w:r w:rsidRPr="00196897">
        <w:rPr>
          <w:rFonts w:ascii="Calibri Light" w:hAnsi="Calibri Light" w:cs="Calibri Light"/>
          <w:sz w:val="20"/>
          <w:szCs w:val="20"/>
        </w:rPr>
        <w:t>,</w:t>
      </w:r>
    </w:p>
    <w:p w14:paraId="74CA3673" w14:textId="77777777" w:rsidR="003E7708" w:rsidRPr="00196897" w:rsidRDefault="003E7708" w:rsidP="003E7708">
      <w:pPr>
        <w:pStyle w:val="Akapitzlist"/>
        <w:numPr>
          <w:ilvl w:val="0"/>
          <w:numId w:val="9"/>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zapewnienie nadzoru inwestorskiego,</w:t>
      </w:r>
    </w:p>
    <w:p w14:paraId="0C97C77A" w14:textId="77777777" w:rsidR="003E7708" w:rsidRPr="00196897" w:rsidRDefault="003E7708" w:rsidP="003E7708">
      <w:pPr>
        <w:pStyle w:val="Akapitzlist"/>
        <w:numPr>
          <w:ilvl w:val="0"/>
          <w:numId w:val="9"/>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udzielenia Wykonawcy pełnomocnictw w przypadku, gdy okażą się one niezbędne do wykonania przez Wykonawcę obowiązków wynikających z Umowy,</w:t>
      </w:r>
    </w:p>
    <w:p w14:paraId="35CC43CD" w14:textId="77777777" w:rsidR="003E7708" w:rsidRPr="00196897" w:rsidRDefault="003E7708" w:rsidP="003E7708">
      <w:pPr>
        <w:pStyle w:val="Akapitzlist"/>
        <w:numPr>
          <w:ilvl w:val="0"/>
          <w:numId w:val="9"/>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przeprowadzenie odbioru wykonanych robót,</w:t>
      </w:r>
    </w:p>
    <w:p w14:paraId="7851D6F3" w14:textId="77777777" w:rsidR="003E7708" w:rsidRPr="00196897" w:rsidRDefault="003E7708" w:rsidP="003E7708">
      <w:pPr>
        <w:pStyle w:val="Akapitzlist"/>
        <w:numPr>
          <w:ilvl w:val="0"/>
          <w:numId w:val="9"/>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zapłata wynagrodzenia na zasadach określonych w § 11 Umowy.</w:t>
      </w:r>
    </w:p>
    <w:p w14:paraId="76B0336B" w14:textId="77777777" w:rsidR="003E7708" w:rsidRPr="00196897" w:rsidRDefault="003E7708" w:rsidP="003E7708">
      <w:pPr>
        <w:pStyle w:val="Akapitzlist"/>
        <w:numPr>
          <w:ilvl w:val="0"/>
          <w:numId w:val="8"/>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ma prawo przekazać Wykonawcy dodatkowe rysunki i instrukcje, jakie uzna za konieczne dla zgodnego z Umową wykonania robót oraz usunięcia wad. Wykonawca ma obowiązek dostosować się do tych rysunków i instrukcji.</w:t>
      </w:r>
    </w:p>
    <w:p w14:paraId="60B1758C"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12F7686F"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KIEROWANIE ROBOTAMI</w:t>
      </w:r>
    </w:p>
    <w:p w14:paraId="386E255E"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7</w:t>
      </w:r>
    </w:p>
    <w:p w14:paraId="749C6614" w14:textId="77777777" w:rsidR="003E7708" w:rsidRPr="00196897" w:rsidRDefault="003E7708" w:rsidP="003E7708">
      <w:pPr>
        <w:pStyle w:val="Akapitzlist"/>
        <w:numPr>
          <w:ilvl w:val="6"/>
          <w:numId w:val="10"/>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zobowiązany jest zapewnić wykonanie i kierowanie budową i robotami specjalistycznymi objętymi Umową przez osoby posiadające stosowne kwalifikacje zawodowe i uprawnienia budowlane.</w:t>
      </w:r>
    </w:p>
    <w:p w14:paraId="2F0512CA" w14:textId="77777777" w:rsidR="003E7708" w:rsidRPr="00196897" w:rsidRDefault="003E7708" w:rsidP="003E7708">
      <w:pPr>
        <w:pStyle w:val="Akapitzlist"/>
        <w:numPr>
          <w:ilvl w:val="6"/>
          <w:numId w:val="10"/>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 xml:space="preserve">Wykonawca zobowiązuje się skierować do kierowania budową i do kierowania robotami personel wskazany w ofercie Wykonawcy. </w:t>
      </w:r>
    </w:p>
    <w:p w14:paraId="70AE9D3B" w14:textId="77777777" w:rsidR="003E7708" w:rsidRPr="00196897" w:rsidRDefault="003E7708" w:rsidP="003E7708">
      <w:pPr>
        <w:pStyle w:val="Akapitzlist"/>
        <w:numPr>
          <w:ilvl w:val="6"/>
          <w:numId w:val="10"/>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 xml:space="preserve">Zmiana osoby, o której mowa w ust. 2 w trakcie realizacji przedmiotu niniejszej umowy, musi być zgłoszona na piśmie i zaakceptowana przez Zamawiającego. Zamawiający zaakceptuje taką zmianę w terminie do 3 dni roboczych albo zgłosi uzasadnione uwagi do wskazanej osoby i zażąda jej zmiany. Zmiana osoby jest dopuszczalna, o ile nowo wskazana osoba posiada doświadczenie zawodowe na co najmniej takim samym poziomie jak osoba zastępowana, co pozwalałoby Wykonawcy uzyskać taką samą lub wyższą liczbę punktów w kryterium doświadczenia danej osoby, jak liczba punktów przyznana na etapie postępowania. Zmiana osób, których doświadczenie nie było punktowane w ramach kryteriów oceny ofert jest dopuszczalna wyłącznie wtedy, gdy kwalifikacje i doświadczenie wskazanych osób będą takie same lub wyższe od kwalifikacji i doświadczenia osób wymaganego postanowieniami SWZ. </w:t>
      </w:r>
    </w:p>
    <w:p w14:paraId="75D2D611" w14:textId="77777777" w:rsidR="003E7708" w:rsidRPr="00196897" w:rsidRDefault="003E7708" w:rsidP="003E7708">
      <w:pPr>
        <w:pStyle w:val="Akapitzlist"/>
        <w:numPr>
          <w:ilvl w:val="6"/>
          <w:numId w:val="10"/>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 xml:space="preserve">Wykonawca musi przedłożyć Zamawiającemu propozycję zmiany, o której mowa w ust. 3, nie później niż 7 dni roboczych przed planowanym skierowaniem do kierowania budową/robotami którejkolwiek osoby. </w:t>
      </w:r>
      <w:r w:rsidRPr="00196897">
        <w:rPr>
          <w:rFonts w:ascii="Calibri Light" w:hAnsi="Calibri Light" w:cs="Calibri Light"/>
          <w:sz w:val="20"/>
          <w:szCs w:val="20"/>
        </w:rPr>
        <w:lastRenderedPageBreak/>
        <w:t>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346B5146" w14:textId="77777777" w:rsidR="003E7708" w:rsidRPr="00196897" w:rsidRDefault="003E7708" w:rsidP="003E7708">
      <w:pPr>
        <w:pStyle w:val="Akapitzlist"/>
        <w:numPr>
          <w:ilvl w:val="6"/>
          <w:numId w:val="10"/>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Zaakceptowana przez Zamawiającego zmiana którejkolwiek z osób, o których mowa powyżej nie wymaga aneksu do niniejszej Umowy.</w:t>
      </w:r>
    </w:p>
    <w:p w14:paraId="1419B117"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38AB7DD9"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NADZÓR</w:t>
      </w:r>
    </w:p>
    <w:p w14:paraId="2607B40B"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8</w:t>
      </w:r>
    </w:p>
    <w:p w14:paraId="1092C50B" w14:textId="77777777" w:rsidR="003E7708" w:rsidRPr="00196897" w:rsidRDefault="003E7708" w:rsidP="003E7708">
      <w:pPr>
        <w:pStyle w:val="Akapitzlist"/>
        <w:numPr>
          <w:ilvl w:val="6"/>
          <w:numId w:val="11"/>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Nadzór nad realizacją robót z ramienia Wykonawcy sprawować będzie Kierownik Budowy: ........................................... , tel. ……………………………, e-mail: ......................................;</w:t>
      </w:r>
    </w:p>
    <w:p w14:paraId="699DEF91" w14:textId="77777777" w:rsidR="003E7708" w:rsidRPr="00196897" w:rsidRDefault="003E7708" w:rsidP="003E7708">
      <w:pPr>
        <w:pStyle w:val="Akapitzlist"/>
        <w:numPr>
          <w:ilvl w:val="0"/>
          <w:numId w:val="11"/>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Nadzór nad realizacją umowy ze strony Zamawiającego sprawować będzie Inspektor Nadzoru:  ……………......................., tel. ....................................., e-mail: ......................................;</w:t>
      </w:r>
    </w:p>
    <w:p w14:paraId="6AFC6CD5" w14:textId="77777777" w:rsidR="003E7708" w:rsidRPr="00196897" w:rsidRDefault="003E7708" w:rsidP="003E7708">
      <w:pPr>
        <w:pStyle w:val="Akapitzlist"/>
        <w:spacing w:before="60" w:after="60" w:line="300" w:lineRule="exact"/>
        <w:ind w:left="357"/>
        <w:jc w:val="both"/>
        <w:rPr>
          <w:rFonts w:ascii="Calibri Light" w:hAnsi="Calibri Light" w:cs="Calibri Light"/>
          <w:sz w:val="20"/>
          <w:szCs w:val="20"/>
        </w:rPr>
      </w:pPr>
    </w:p>
    <w:p w14:paraId="70E81B71"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PODWYKONAWSTWO</w:t>
      </w:r>
    </w:p>
    <w:p w14:paraId="1371A5D4"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9</w:t>
      </w:r>
    </w:p>
    <w:p w14:paraId="09F37F86" w14:textId="77777777" w:rsidR="003E7708" w:rsidRPr="00196897" w:rsidRDefault="003E7708" w:rsidP="003E7708">
      <w:pPr>
        <w:pStyle w:val="Akapitzlist"/>
        <w:numPr>
          <w:ilvl w:val="6"/>
          <w:numId w:val="1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nie nakłada obowiązku osobistego wykonania przez Wykonawcę kluczowych części przedmiotu Umowy.</w:t>
      </w:r>
    </w:p>
    <w:p w14:paraId="5D6FF26C" w14:textId="77777777" w:rsidR="003E7708" w:rsidRPr="00196897" w:rsidRDefault="003E7708" w:rsidP="003E7708">
      <w:pPr>
        <w:pStyle w:val="Akapitzlist"/>
        <w:numPr>
          <w:ilvl w:val="6"/>
          <w:numId w:val="1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 zgodnie z oświadczeniem zawartym w swojej ofercie – Przedmiot Umowy wykona samodzielnie lub przy udziale Podwykonawcy/ów, na którego/ych zasoby Wykonawca powoływał się w celu wykazania spełniania warunków udziału w postępowaniu. W przypadku, gdy zmiany lub rezygnacja z Podwykonawcy dotyczy podmiotu, na którego zasoby Wykonawca się powoływał, w celu wykazania spełniania warunków udziału w postępowaniu, Wykonawca jest obowiązany wykazać Zamawiającemu, że Wykonawca samodzielnie lub z zaproponowanym innym Podwykonawcą spełnia je w stopniu nie mniejszym niż Podwykonawca, na którego zasoby Wykonawca powoływał się w trakcie postępowania o udzielenie zamówienia.</w:t>
      </w:r>
    </w:p>
    <w:p w14:paraId="2AB402A9" w14:textId="77777777" w:rsidR="003E7708" w:rsidRPr="00196897" w:rsidRDefault="003E7708" w:rsidP="003E7708">
      <w:pPr>
        <w:pStyle w:val="Akapitzlist"/>
        <w:numPr>
          <w:ilvl w:val="6"/>
          <w:numId w:val="1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ma obowiązek zgłaszania wszystkich Podwykonawców zgodnie z obowiązującymi przepisami.</w:t>
      </w:r>
    </w:p>
    <w:p w14:paraId="56D6D6AC" w14:textId="77777777" w:rsidR="003E7708" w:rsidRPr="00196897" w:rsidRDefault="003E7708" w:rsidP="003E7708">
      <w:pPr>
        <w:pStyle w:val="Akapitzlist"/>
        <w:numPr>
          <w:ilvl w:val="6"/>
          <w:numId w:val="1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Podwykonawca lub dalszy Podwykonawca przedmiotu Umowy zamierzający zawrzeć umowę o podwykonawstwo, której przedmiotem są roboty budowlane, jest obowiązany, do przedłożenia Zamawiającemu projektu tej umowy.</w:t>
      </w:r>
    </w:p>
    <w:p w14:paraId="0AF6770E" w14:textId="77777777" w:rsidR="003E7708" w:rsidRPr="00196897" w:rsidRDefault="003E7708" w:rsidP="003E7708">
      <w:pPr>
        <w:pStyle w:val="Akapitzlist"/>
        <w:numPr>
          <w:ilvl w:val="6"/>
          <w:numId w:val="1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w ciągu 7 dni zgłasza pisemne zastrzeżenia do przedłożonego projektu umowy o podwykonawstwo, której przedmiotem są roboty budowlane w przypadku, gdy:</w:t>
      </w:r>
    </w:p>
    <w:p w14:paraId="2C41FD26" w14:textId="77777777" w:rsidR="003E7708" w:rsidRPr="00196897" w:rsidRDefault="003E7708" w:rsidP="003E7708">
      <w:pPr>
        <w:pStyle w:val="Akapitzlist"/>
        <w:numPr>
          <w:ilvl w:val="0"/>
          <w:numId w:val="1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A9962F5" w14:textId="77777777" w:rsidR="003E7708" w:rsidRPr="00196897" w:rsidRDefault="003E7708" w:rsidP="003E7708">
      <w:pPr>
        <w:pStyle w:val="Akapitzlist"/>
        <w:numPr>
          <w:ilvl w:val="0"/>
          <w:numId w:val="1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termin wykonania umowy o podwykonawstwo wykracza poza termin wykonania wskazany w § 4 ust. 4 Umowy;</w:t>
      </w:r>
    </w:p>
    <w:p w14:paraId="69764E22" w14:textId="77777777" w:rsidR="003E7708" w:rsidRPr="00196897" w:rsidRDefault="003E7708" w:rsidP="003E7708">
      <w:pPr>
        <w:pStyle w:val="Akapitzlist"/>
        <w:numPr>
          <w:ilvl w:val="0"/>
          <w:numId w:val="1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umowa zawiera postanowienia uzależniające dokonanie zapłaty na rzecz Podwykonawcy od odbioru robót przez Zamawiającego lub od zapłaty należności Wykonawcy przez Zamawiającego;</w:t>
      </w:r>
    </w:p>
    <w:p w14:paraId="7AA05560" w14:textId="77777777" w:rsidR="003E7708" w:rsidRPr="00196897" w:rsidRDefault="003E7708" w:rsidP="003E7708">
      <w:pPr>
        <w:pStyle w:val="Akapitzlist"/>
        <w:numPr>
          <w:ilvl w:val="0"/>
          <w:numId w:val="1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umowa zawiera postanowienia uzależniające zwrot Podwykonawcy kwot zabezpieczenia przez Wykonawcę od zwrotu zabezpieczenia należytego wykonania umowy przez Zamawiającego Wykonawcy;</w:t>
      </w:r>
    </w:p>
    <w:p w14:paraId="73F83AB5" w14:textId="77777777" w:rsidR="003E7708" w:rsidRPr="00196897" w:rsidRDefault="003E7708" w:rsidP="003E7708">
      <w:pPr>
        <w:pStyle w:val="Akapitzlist"/>
        <w:numPr>
          <w:ilvl w:val="0"/>
          <w:numId w:val="1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umowa nie zawiera uregulowań dotyczących zawierania umów na roboty budowlane, dostawy lub usługi z dalszymi Podwykonawcami, w szczególności zapisów warunkujących zawarcie tych umów od zgody Wykonawcy;</w:t>
      </w:r>
    </w:p>
    <w:p w14:paraId="14F13542" w14:textId="77777777" w:rsidR="003E7708" w:rsidRPr="00196897" w:rsidRDefault="003E7708" w:rsidP="003E7708">
      <w:pPr>
        <w:pStyle w:val="Akapitzlist"/>
        <w:numPr>
          <w:ilvl w:val="0"/>
          <w:numId w:val="1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umowa nie spełnia innych wymagań określonych w SWZ.</w:t>
      </w:r>
    </w:p>
    <w:p w14:paraId="0494D010"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lastRenderedPageBreak/>
        <w:t>Niezgłoszenie pisemnych zastrzeżeń do przedłożonego projektu umowy o podwykonawstwo, której przedmiotem są roboty budowlane, w terminie wskazanym w ust. 5 uważa się za akceptację projektu umowy przez Zamawiającego.</w:t>
      </w:r>
    </w:p>
    <w:p w14:paraId="5BFEBA4C"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63DD032"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w terminie 7 dni zgłasza pisemny sprzeciw do przedłożonej umowy o podwykonawstwo, której przedmiotem są roboty budowlane, w przypadkach, o których mowa w ust. 5.</w:t>
      </w:r>
    </w:p>
    <w:p w14:paraId="1C68FF29"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Niezgłoszenie pisemnego sprzeciwu do przedłożonej umowy o podwykonawstwo, której przedmiotem są roboty budowlane, w terminie określonym w ust. 8, uważa się za akceptację umowy przez Zamawiającego.</w:t>
      </w:r>
    </w:p>
    <w:p w14:paraId="03117814"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503842E0"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196A5A48"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Przepisy ust. 4 – 11 stosuje się odpowiednio do zmian umów o podwykonawstwo.</w:t>
      </w:r>
    </w:p>
    <w:p w14:paraId="20162A8A"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0D6AB452"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1946C81"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6136BFA"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Bezpośrednia zapłata obejmuje wyłącznie należne wynagrodzenie, bez odsetek należnych Podwykonawcy lub dalszemu Podwykonawcy.</w:t>
      </w:r>
    </w:p>
    <w:p w14:paraId="72222ADC"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23D34058" w14:textId="77777777" w:rsidR="003E7708" w:rsidRPr="00196897" w:rsidRDefault="003E7708" w:rsidP="003E7708">
      <w:pPr>
        <w:pStyle w:val="Akapitzlist"/>
        <w:numPr>
          <w:ilvl w:val="0"/>
          <w:numId w:val="1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przypadku zgłoszenia uwag, o których mowa w ust. 17, w terminie wskazanym przez Zamawiającego, Zamawiający może:</w:t>
      </w:r>
    </w:p>
    <w:p w14:paraId="7A5844B6" w14:textId="77777777" w:rsidR="003E7708" w:rsidRPr="00196897" w:rsidRDefault="003E7708" w:rsidP="003E7708">
      <w:pPr>
        <w:pStyle w:val="Akapitzlist"/>
        <w:numPr>
          <w:ilvl w:val="0"/>
          <w:numId w:val="1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nie dokonać bezpośredniej zapłaty wynagrodzenia Podwykonawcy lub dalszemu Podwykonawcy, jeżeli Wykonawca wykaże niezasadność takiej zapłaty albo</w:t>
      </w:r>
    </w:p>
    <w:p w14:paraId="2750E4AB" w14:textId="77777777" w:rsidR="003E7708" w:rsidRPr="00196897" w:rsidRDefault="003E7708" w:rsidP="003E7708">
      <w:pPr>
        <w:pStyle w:val="Akapitzlist"/>
        <w:numPr>
          <w:ilvl w:val="0"/>
          <w:numId w:val="1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56132FC" w14:textId="77777777" w:rsidR="003E7708" w:rsidRPr="00196897" w:rsidRDefault="003E7708" w:rsidP="003E7708">
      <w:pPr>
        <w:pStyle w:val="Akapitzlist"/>
        <w:numPr>
          <w:ilvl w:val="0"/>
          <w:numId w:val="1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dokonać bezpośredniej zapłaty wynagrodzenia Podwykonawcy lub dalszemu Podwykonawcy, jeżeli Podwykonawca lub dalszy Podwykonawca wykaże zasadność takiej zapłaty.</w:t>
      </w:r>
    </w:p>
    <w:p w14:paraId="5CEDD698" w14:textId="77777777" w:rsidR="003E7708" w:rsidRPr="00196897" w:rsidRDefault="003E7708" w:rsidP="003E7708">
      <w:pPr>
        <w:pStyle w:val="Akapitzlist"/>
        <w:numPr>
          <w:ilvl w:val="0"/>
          <w:numId w:val="16"/>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przypadku dokonania bezpośredniej zapłaty Podwykonawcy lub dalszemu Podwykonawcy, o których mowa w ust. 14, Zamawiający potrąci kwotę wypłaconego wynagrodzenia z wynagrodzenia należnego Wykonawcy.</w:t>
      </w:r>
    </w:p>
    <w:p w14:paraId="2B4E7863" w14:textId="77777777" w:rsidR="003E7708" w:rsidRPr="00196897" w:rsidRDefault="003E7708" w:rsidP="003E7708">
      <w:pPr>
        <w:pStyle w:val="Akapitzlist"/>
        <w:numPr>
          <w:ilvl w:val="0"/>
          <w:numId w:val="16"/>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odpowiada za działania i zaniechania Podwykonawców i dalszych Podwykonawców jak za swoje własne.</w:t>
      </w:r>
    </w:p>
    <w:p w14:paraId="7C6D2868"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02B411B3"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ODBIORY</w:t>
      </w:r>
    </w:p>
    <w:p w14:paraId="5117B381"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10</w:t>
      </w:r>
    </w:p>
    <w:p w14:paraId="154E2D8A" w14:textId="77777777" w:rsidR="003E7708" w:rsidRPr="00196897" w:rsidRDefault="003E7708" w:rsidP="003E7708">
      <w:pPr>
        <w:pStyle w:val="Akapitzlist"/>
        <w:numPr>
          <w:ilvl w:val="6"/>
          <w:numId w:val="1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Strony ustalają, że przedmiotem odbioru jest wykonanie całości przedmiotu Umowy (odbiór końcowy).</w:t>
      </w:r>
    </w:p>
    <w:p w14:paraId="7335D129" w14:textId="77777777" w:rsidR="003E7708" w:rsidRPr="00196897" w:rsidRDefault="003E7708" w:rsidP="003E7708">
      <w:pPr>
        <w:pStyle w:val="Akapitzlist"/>
        <w:numPr>
          <w:ilvl w:val="6"/>
          <w:numId w:val="1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powoła komisję, która dokona odbioru robót. Rozpoczęcie czynności odbiorowych nastąpi w terminie do 7 dni, licząc od daty zgłoszenia Wykonawcy o zakończeniu robót i przyjęcia przez Zamawiającego dokumentów niezbędnych do oceny wykonania Przedmiotu Umowy.</w:t>
      </w:r>
    </w:p>
    <w:p w14:paraId="72A5FD6A" w14:textId="77777777" w:rsidR="003E7708" w:rsidRPr="00196897" w:rsidRDefault="003E7708" w:rsidP="003E7708">
      <w:pPr>
        <w:pStyle w:val="Akapitzlist"/>
        <w:numPr>
          <w:ilvl w:val="6"/>
          <w:numId w:val="1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Wszystkie odbiory robót (zanikających, ulegających zakryciu, odbiór końcowy, odbiór przed upływem okresu rękojmi) dokonywane będą na zasadach określonych w dokumentacji projektowej oraz Specyfikacji Technicznej.</w:t>
      </w:r>
    </w:p>
    <w:p w14:paraId="64F7BE85" w14:textId="77777777" w:rsidR="003E7708" w:rsidRPr="00196897" w:rsidRDefault="003E7708" w:rsidP="003E7708">
      <w:pPr>
        <w:pStyle w:val="Akapitzlist"/>
        <w:numPr>
          <w:ilvl w:val="6"/>
          <w:numId w:val="1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 czynności odbioru końcowego i odbioru przed upływem okresu rękojmi będzie spisany protokół zawierający wszelkie ustalenia dokonane w toku odbioru oraz terminy wyznaczone na usunięcie stwierdzonych w trakcie odbioru wad.</w:t>
      </w:r>
    </w:p>
    <w:p w14:paraId="0F54EDA1" w14:textId="77777777" w:rsidR="003E7708" w:rsidRPr="00196897" w:rsidRDefault="003E7708" w:rsidP="003E7708">
      <w:pPr>
        <w:pStyle w:val="Akapitzlist"/>
        <w:numPr>
          <w:ilvl w:val="6"/>
          <w:numId w:val="1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dostarczy Zamawiającemu wypełnioną kartę gwarancyjną, stanowiącą załącznik do Umowy, w dniu odbioru końcowego przedmiotu Umowy.</w:t>
      </w:r>
    </w:p>
    <w:p w14:paraId="482CEFE3" w14:textId="77777777" w:rsidR="003E7708" w:rsidRPr="00196897" w:rsidRDefault="003E7708" w:rsidP="003E7708">
      <w:pPr>
        <w:pStyle w:val="Akapitzlist"/>
        <w:numPr>
          <w:ilvl w:val="6"/>
          <w:numId w:val="1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opóźnienie w rozumieniu niniejszej Umowy.</w:t>
      </w:r>
    </w:p>
    <w:p w14:paraId="7EFBAC5B" w14:textId="77777777" w:rsidR="003E7708" w:rsidRPr="00196897" w:rsidRDefault="003E7708" w:rsidP="003E7708">
      <w:pPr>
        <w:pStyle w:val="Akapitzlist"/>
        <w:numPr>
          <w:ilvl w:val="6"/>
          <w:numId w:val="1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Jeżeli w toku czynności odbiorowych zostaną stwierdzone wady:</w:t>
      </w:r>
    </w:p>
    <w:p w14:paraId="1810178C" w14:textId="77777777" w:rsidR="003E7708" w:rsidRPr="00196897" w:rsidRDefault="003E7708" w:rsidP="003E7708">
      <w:pPr>
        <w:pStyle w:val="Akapitzlist"/>
        <w:numPr>
          <w:ilvl w:val="1"/>
          <w:numId w:val="1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3C640C55" w14:textId="77777777" w:rsidR="003E7708" w:rsidRPr="00196897" w:rsidRDefault="003E7708" w:rsidP="003E7708">
      <w:pPr>
        <w:pStyle w:val="Akapitzlist"/>
        <w:numPr>
          <w:ilvl w:val="1"/>
          <w:numId w:val="1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nienadające się do usunięcia, to Zamawiający może:</w:t>
      </w:r>
    </w:p>
    <w:p w14:paraId="6539F4BD" w14:textId="77777777" w:rsidR="003E7708" w:rsidRPr="00196897" w:rsidRDefault="003E7708" w:rsidP="003E7708">
      <w:pPr>
        <w:pStyle w:val="Akapitzlist"/>
        <w:numPr>
          <w:ilvl w:val="1"/>
          <w:numId w:val="19"/>
        </w:numPr>
        <w:spacing w:before="60" w:after="60" w:line="300" w:lineRule="exact"/>
        <w:ind w:left="924" w:hanging="357"/>
        <w:jc w:val="both"/>
        <w:rPr>
          <w:rFonts w:ascii="Calibri Light" w:hAnsi="Calibri Light" w:cs="Calibri Light"/>
          <w:sz w:val="20"/>
          <w:szCs w:val="20"/>
        </w:rPr>
      </w:pPr>
      <w:r w:rsidRPr="00196897">
        <w:rPr>
          <w:rFonts w:ascii="Calibri Light" w:hAnsi="Calibri Light" w:cs="Calibri Light"/>
          <w:sz w:val="20"/>
          <w:szCs w:val="20"/>
        </w:rPr>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7B6EEB05" w14:textId="77777777" w:rsidR="003E7708" w:rsidRPr="00196897" w:rsidRDefault="003E7708" w:rsidP="003E7708">
      <w:pPr>
        <w:pStyle w:val="Akapitzlist"/>
        <w:numPr>
          <w:ilvl w:val="1"/>
          <w:numId w:val="19"/>
        </w:numPr>
        <w:spacing w:before="60" w:after="60" w:line="300" w:lineRule="exact"/>
        <w:ind w:left="924" w:hanging="357"/>
        <w:jc w:val="both"/>
        <w:rPr>
          <w:rFonts w:ascii="Calibri Light" w:hAnsi="Calibri Light" w:cs="Calibri Light"/>
          <w:sz w:val="20"/>
          <w:szCs w:val="20"/>
        </w:rPr>
      </w:pPr>
      <w:r w:rsidRPr="00196897">
        <w:rPr>
          <w:rFonts w:ascii="Calibri Light" w:hAnsi="Calibri Light" w:cs="Calibri Light"/>
          <w:sz w:val="20"/>
          <w:szCs w:val="20"/>
        </w:rPr>
        <w:t>w przypadku niewykonania w ustalonym terminie przedmiotu Umowy po raz drugi, Zamawiający może odstąpić od umowy z winy Wykonawcy.</w:t>
      </w:r>
    </w:p>
    <w:p w14:paraId="693B2263" w14:textId="77777777" w:rsidR="003E7708" w:rsidRPr="00196897" w:rsidRDefault="003E7708" w:rsidP="003E7708">
      <w:pPr>
        <w:pStyle w:val="Akapitzlist"/>
        <w:numPr>
          <w:ilvl w:val="6"/>
          <w:numId w:val="1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jest zobowiązany do pisemnego zawiadomienia Zamawiającego o usunięciu wad.</w:t>
      </w:r>
    </w:p>
    <w:p w14:paraId="1CA32EAC"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3B4235E1"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WYNAGRODZENIE. ZASADY PŁATNOŚCI</w:t>
      </w:r>
    </w:p>
    <w:p w14:paraId="7619D7D2"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11</w:t>
      </w:r>
    </w:p>
    <w:p w14:paraId="58798062" w14:textId="77777777" w:rsidR="003E7708" w:rsidRPr="00196897" w:rsidRDefault="003E7708" w:rsidP="003E7708">
      <w:pPr>
        <w:pStyle w:val="Akapitzlist"/>
        <w:numPr>
          <w:ilvl w:val="6"/>
          <w:numId w:val="20"/>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 wykonanie przedmiotu Umowy Strony ustalają wynagrodzenie w wysokości:</w:t>
      </w:r>
    </w:p>
    <w:p w14:paraId="483F1B6C" w14:textId="77777777" w:rsidR="003E7708" w:rsidRPr="00196897" w:rsidRDefault="003E7708" w:rsidP="003E7708">
      <w:pPr>
        <w:pStyle w:val="Akapitzlist"/>
        <w:numPr>
          <w:ilvl w:val="1"/>
          <w:numId w:val="21"/>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wartość bez VAT (netto): …………...……………………………zł, słownie: ………………………… …………… ……….………zł,</w:t>
      </w:r>
    </w:p>
    <w:p w14:paraId="380BE6AF" w14:textId="77777777" w:rsidR="003E7708" w:rsidRPr="00196897" w:rsidRDefault="003E7708" w:rsidP="003E7708">
      <w:pPr>
        <w:pStyle w:val="Akapitzlist"/>
        <w:numPr>
          <w:ilvl w:val="1"/>
          <w:numId w:val="21"/>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stawka VAT….. kwota podatku VAT: …………...……………………………zł,</w:t>
      </w:r>
    </w:p>
    <w:p w14:paraId="3B9DA95B" w14:textId="77777777" w:rsidR="003E7708" w:rsidRDefault="003E7708" w:rsidP="003E7708">
      <w:pPr>
        <w:pStyle w:val="Akapitzlist"/>
        <w:numPr>
          <w:ilvl w:val="0"/>
          <w:numId w:val="22"/>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lastRenderedPageBreak/>
        <w:t>cena z VAT (brutto): …………………….………………….. zł, słownie: ………………………………… ………………………….…zł.</w:t>
      </w:r>
    </w:p>
    <w:p w14:paraId="2A76E379" w14:textId="77777777" w:rsidR="003E7708" w:rsidRDefault="003E7708" w:rsidP="003E7708">
      <w:pPr>
        <w:pStyle w:val="Akapitzlist"/>
        <w:spacing w:before="60" w:after="60" w:line="300" w:lineRule="exact"/>
        <w:ind w:left="697"/>
        <w:jc w:val="both"/>
        <w:rPr>
          <w:rFonts w:ascii="Calibri Light" w:hAnsi="Calibri Light" w:cs="Calibri Light"/>
          <w:sz w:val="20"/>
          <w:szCs w:val="20"/>
        </w:rPr>
      </w:pPr>
      <w:r>
        <w:rPr>
          <w:rFonts w:ascii="Calibri Light" w:hAnsi="Calibri Light" w:cs="Calibri Light"/>
          <w:sz w:val="20"/>
          <w:szCs w:val="20"/>
        </w:rPr>
        <w:t>Na całkowitą  wartość wynagrodzenia składają się:</w:t>
      </w:r>
    </w:p>
    <w:tbl>
      <w:tblPr>
        <w:tblStyle w:val="Tabela-Siatka"/>
        <w:tblW w:w="0" w:type="auto"/>
        <w:tblLayout w:type="fixed"/>
        <w:tblLook w:val="04A0" w:firstRow="1" w:lastRow="0" w:firstColumn="1" w:lastColumn="0" w:noHBand="0" w:noVBand="1"/>
      </w:tblPr>
      <w:tblGrid>
        <w:gridCol w:w="4707"/>
        <w:gridCol w:w="4707"/>
      </w:tblGrid>
      <w:tr w:rsidR="003E7708" w:rsidRPr="00196897" w14:paraId="48CFE95A" w14:textId="77777777" w:rsidTr="0036454C">
        <w:tc>
          <w:tcPr>
            <w:tcW w:w="4707" w:type="dxa"/>
          </w:tcPr>
          <w:p w14:paraId="2E016383" w14:textId="77777777" w:rsidR="003E7708" w:rsidRPr="00196897" w:rsidRDefault="003E7708" w:rsidP="0036454C">
            <w:pPr>
              <w:autoSpaceDE w:val="0"/>
              <w:autoSpaceDN w:val="0"/>
              <w:adjustRightInd w:val="0"/>
              <w:spacing w:before="60" w:after="60" w:line="260" w:lineRule="exact"/>
              <w:jc w:val="center"/>
              <w:rPr>
                <w:rFonts w:ascii="Calibri Light" w:eastAsia="Times New Roman" w:hAnsi="Calibri Light" w:cs="Calibri Light"/>
                <w:sz w:val="20"/>
                <w:szCs w:val="20"/>
              </w:rPr>
            </w:pPr>
            <w:r w:rsidRPr="00196897">
              <w:rPr>
                <w:rFonts w:ascii="Calibri Light" w:eastAsia="Times New Roman" w:hAnsi="Calibri Light" w:cs="Calibri Light"/>
                <w:sz w:val="20"/>
                <w:szCs w:val="20"/>
              </w:rPr>
              <w:t>Wyszczególnienie</w:t>
            </w:r>
          </w:p>
        </w:tc>
        <w:tc>
          <w:tcPr>
            <w:tcW w:w="4707" w:type="dxa"/>
          </w:tcPr>
          <w:p w14:paraId="0653682B" w14:textId="77777777" w:rsidR="003E7708" w:rsidRPr="00196897" w:rsidRDefault="003E7708" w:rsidP="0036454C">
            <w:pPr>
              <w:autoSpaceDE w:val="0"/>
              <w:autoSpaceDN w:val="0"/>
              <w:adjustRightInd w:val="0"/>
              <w:spacing w:before="60" w:after="60" w:line="260" w:lineRule="exact"/>
              <w:jc w:val="center"/>
              <w:rPr>
                <w:rFonts w:ascii="Calibri Light" w:eastAsia="Times New Roman" w:hAnsi="Calibri Light" w:cs="Calibri Light"/>
                <w:sz w:val="20"/>
                <w:szCs w:val="20"/>
              </w:rPr>
            </w:pPr>
            <w:r w:rsidRPr="00196897">
              <w:rPr>
                <w:rFonts w:ascii="Calibri Light" w:eastAsia="Times New Roman" w:hAnsi="Calibri Light" w:cs="Calibri Light"/>
                <w:sz w:val="20"/>
                <w:szCs w:val="20"/>
              </w:rPr>
              <w:t>Koszt brutto [zł]</w:t>
            </w:r>
          </w:p>
        </w:tc>
      </w:tr>
      <w:tr w:rsidR="003E7708" w:rsidRPr="00196897" w14:paraId="262BBB07" w14:textId="77777777" w:rsidTr="0036454C">
        <w:tc>
          <w:tcPr>
            <w:tcW w:w="4707" w:type="dxa"/>
          </w:tcPr>
          <w:p w14:paraId="6B37F038"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Pr>
                <w:rFonts w:ascii="Calibri Light" w:eastAsia="Times New Roman" w:hAnsi="Calibri Light" w:cs="Calibri Light"/>
                <w:sz w:val="20"/>
                <w:szCs w:val="20"/>
              </w:rPr>
              <w:t>Koszt t</w:t>
            </w:r>
            <w:r w:rsidRPr="00196897">
              <w:rPr>
                <w:rFonts w:ascii="Calibri Light" w:eastAsia="Times New Roman" w:hAnsi="Calibri Light" w:cs="Calibri Light"/>
                <w:sz w:val="20"/>
                <w:szCs w:val="20"/>
              </w:rPr>
              <w:t>ermomodernizacj</w:t>
            </w:r>
            <w:r>
              <w:rPr>
                <w:rFonts w:ascii="Calibri Light" w:eastAsia="Times New Roman" w:hAnsi="Calibri Light" w:cs="Calibri Light"/>
                <w:sz w:val="20"/>
                <w:szCs w:val="20"/>
              </w:rPr>
              <w:t>i</w:t>
            </w:r>
            <w:r w:rsidRPr="00196897">
              <w:rPr>
                <w:rFonts w:ascii="Calibri Light" w:eastAsia="Times New Roman" w:hAnsi="Calibri Light" w:cs="Calibri Light"/>
                <w:sz w:val="20"/>
                <w:szCs w:val="20"/>
              </w:rPr>
              <w:t xml:space="preserve"> bunkra</w:t>
            </w:r>
            <w:r>
              <w:rPr>
                <w:rFonts w:ascii="Calibri Light" w:eastAsia="Times New Roman" w:hAnsi="Calibri Light" w:cs="Calibri Light"/>
                <w:sz w:val="20"/>
                <w:szCs w:val="20"/>
              </w:rPr>
              <w:t xml:space="preserve"> - </w:t>
            </w:r>
            <w:r w:rsidRPr="009114A0">
              <w:rPr>
                <w:rFonts w:ascii="Calibri Light" w:eastAsia="Times New Roman" w:hAnsi="Calibri Light" w:cs="Calibri Light"/>
                <w:sz w:val="20"/>
                <w:szCs w:val="20"/>
              </w:rPr>
              <w:t>ocieplenie frontowej ściany zewnętrznej</w:t>
            </w:r>
          </w:p>
        </w:tc>
        <w:tc>
          <w:tcPr>
            <w:tcW w:w="4707" w:type="dxa"/>
          </w:tcPr>
          <w:p w14:paraId="5C077BF8"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3E7708" w:rsidRPr="00196897" w14:paraId="4C01483E" w14:textId="77777777" w:rsidTr="0036454C">
        <w:tc>
          <w:tcPr>
            <w:tcW w:w="4707" w:type="dxa"/>
          </w:tcPr>
          <w:p w14:paraId="76B2BE87"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9114A0">
              <w:rPr>
                <w:rFonts w:ascii="Calibri Light" w:eastAsia="Times New Roman" w:hAnsi="Calibri Light" w:cs="Calibri Light"/>
                <w:sz w:val="20"/>
                <w:szCs w:val="20"/>
              </w:rPr>
              <w:t>Koszt projektu termomodernizacji obiektu bunkra</w:t>
            </w:r>
          </w:p>
        </w:tc>
        <w:tc>
          <w:tcPr>
            <w:tcW w:w="4707" w:type="dxa"/>
          </w:tcPr>
          <w:p w14:paraId="424429B8"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7E6B7E" w:rsidRPr="00196897" w14:paraId="72927142" w14:textId="77777777" w:rsidTr="0036454C">
        <w:tc>
          <w:tcPr>
            <w:tcW w:w="4707" w:type="dxa"/>
          </w:tcPr>
          <w:p w14:paraId="0FA0DD62" w14:textId="7F06E4FA" w:rsidR="007E6B7E" w:rsidRPr="007E6B7E" w:rsidRDefault="007E6B7E" w:rsidP="0036454C">
            <w:pPr>
              <w:autoSpaceDE w:val="0"/>
              <w:autoSpaceDN w:val="0"/>
              <w:adjustRightInd w:val="0"/>
              <w:spacing w:before="60" w:after="60" w:line="260" w:lineRule="exact"/>
              <w:jc w:val="both"/>
              <w:rPr>
                <w:rFonts w:ascii="Calibri Light" w:eastAsia="Times New Roman" w:hAnsi="Calibri Light" w:cs="Calibri Light"/>
                <w:color w:val="FF0000"/>
                <w:sz w:val="20"/>
                <w:szCs w:val="20"/>
              </w:rPr>
            </w:pPr>
            <w:r w:rsidRPr="007E6B7E">
              <w:rPr>
                <w:rFonts w:ascii="Calibri Light" w:eastAsia="Times New Roman" w:hAnsi="Calibri Light" w:cs="Calibri Light"/>
                <w:color w:val="FF0000"/>
                <w:sz w:val="20"/>
                <w:szCs w:val="20"/>
              </w:rPr>
              <w:t>Koszt dostosowania przyłącza i i instalacji PV o mocy 10 kW</w:t>
            </w:r>
          </w:p>
        </w:tc>
        <w:tc>
          <w:tcPr>
            <w:tcW w:w="4707" w:type="dxa"/>
          </w:tcPr>
          <w:p w14:paraId="2959BC1D" w14:textId="77777777" w:rsidR="007E6B7E" w:rsidRPr="00196897" w:rsidRDefault="007E6B7E"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7E6B7E" w:rsidRPr="00196897" w14:paraId="4419B251" w14:textId="77777777" w:rsidTr="0036454C">
        <w:tc>
          <w:tcPr>
            <w:tcW w:w="4707" w:type="dxa"/>
          </w:tcPr>
          <w:p w14:paraId="689EE626" w14:textId="6B489F7A" w:rsidR="007E6B7E" w:rsidRPr="007E6B7E" w:rsidRDefault="007E6B7E" w:rsidP="0036454C">
            <w:pPr>
              <w:autoSpaceDE w:val="0"/>
              <w:autoSpaceDN w:val="0"/>
              <w:adjustRightInd w:val="0"/>
              <w:spacing w:before="60" w:after="60" w:line="260" w:lineRule="exact"/>
              <w:jc w:val="both"/>
              <w:rPr>
                <w:rFonts w:ascii="Calibri Light" w:eastAsia="Times New Roman" w:hAnsi="Calibri Light" w:cs="Calibri Light"/>
                <w:color w:val="FF0000"/>
                <w:sz w:val="20"/>
                <w:szCs w:val="20"/>
              </w:rPr>
            </w:pPr>
            <w:r w:rsidRPr="007E6B7E">
              <w:rPr>
                <w:rFonts w:ascii="Calibri Light" w:eastAsia="Times New Roman" w:hAnsi="Calibri Light" w:cs="Calibri Light"/>
                <w:color w:val="FF0000"/>
                <w:sz w:val="20"/>
                <w:szCs w:val="20"/>
              </w:rPr>
              <w:t>Koszt projektu wybudowania instalacji PV o mocy 10 kW</w:t>
            </w:r>
          </w:p>
        </w:tc>
        <w:tc>
          <w:tcPr>
            <w:tcW w:w="4707" w:type="dxa"/>
          </w:tcPr>
          <w:p w14:paraId="32F03478" w14:textId="77777777" w:rsidR="007E6B7E" w:rsidRPr="00196897" w:rsidRDefault="007E6B7E"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3E7708" w:rsidRPr="00196897" w14:paraId="41B21278" w14:textId="77777777" w:rsidTr="0036454C">
        <w:tc>
          <w:tcPr>
            <w:tcW w:w="4707" w:type="dxa"/>
          </w:tcPr>
          <w:p w14:paraId="683D488A"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Montaż instalacji co, cwu i pompy ciepła w obiekcie bunkra</w:t>
            </w:r>
          </w:p>
        </w:tc>
        <w:tc>
          <w:tcPr>
            <w:tcW w:w="4707" w:type="dxa"/>
          </w:tcPr>
          <w:p w14:paraId="1214C40E"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3E7708" w:rsidRPr="00196897" w14:paraId="7A069EDF" w14:textId="77777777" w:rsidTr="0036454C">
        <w:tc>
          <w:tcPr>
            <w:tcW w:w="4707" w:type="dxa"/>
          </w:tcPr>
          <w:p w14:paraId="677B6713"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9114A0">
              <w:rPr>
                <w:rFonts w:ascii="Calibri Light" w:eastAsia="Times New Roman" w:hAnsi="Calibri Light" w:cs="Calibri Light"/>
                <w:sz w:val="20"/>
                <w:szCs w:val="20"/>
              </w:rPr>
              <w:t>Koszt projektu instalacji co, cwu i  pompy ciepła w obiekcie bunkra</w:t>
            </w:r>
          </w:p>
        </w:tc>
        <w:tc>
          <w:tcPr>
            <w:tcW w:w="4707" w:type="dxa"/>
          </w:tcPr>
          <w:p w14:paraId="042E29CF"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3E7708" w:rsidRPr="00196897" w14:paraId="29DF3B0B" w14:textId="77777777" w:rsidTr="0036454C">
        <w:tc>
          <w:tcPr>
            <w:tcW w:w="4707" w:type="dxa"/>
          </w:tcPr>
          <w:p w14:paraId="6B09C573"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 xml:space="preserve">Montaż </w:t>
            </w:r>
            <w:r w:rsidRPr="009114A0">
              <w:rPr>
                <w:rFonts w:ascii="Calibri Light" w:eastAsia="Times New Roman" w:hAnsi="Calibri Light" w:cs="Calibri Light"/>
                <w:sz w:val="20"/>
                <w:szCs w:val="20"/>
              </w:rPr>
              <w:t xml:space="preserve">instalacji wentylacji mechanicznej </w:t>
            </w:r>
            <w:r w:rsidRPr="00196897">
              <w:rPr>
                <w:rFonts w:ascii="Calibri Light" w:eastAsia="Times New Roman" w:hAnsi="Calibri Light" w:cs="Calibri Light"/>
                <w:sz w:val="20"/>
                <w:szCs w:val="20"/>
              </w:rPr>
              <w:t>w obiekcie bunkra</w:t>
            </w:r>
          </w:p>
        </w:tc>
        <w:tc>
          <w:tcPr>
            <w:tcW w:w="4707" w:type="dxa"/>
          </w:tcPr>
          <w:p w14:paraId="70E8B11B"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3E7708" w:rsidRPr="00196897" w14:paraId="6D966997" w14:textId="77777777" w:rsidTr="0036454C">
        <w:tc>
          <w:tcPr>
            <w:tcW w:w="4707" w:type="dxa"/>
          </w:tcPr>
          <w:p w14:paraId="73E8CD90"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9114A0">
              <w:rPr>
                <w:rFonts w:ascii="Calibri Light" w:eastAsia="Times New Roman" w:hAnsi="Calibri Light" w:cs="Calibri Light"/>
                <w:sz w:val="20"/>
                <w:szCs w:val="20"/>
              </w:rPr>
              <w:t>Koszt projektu instalacji wentylacji mechanicznej</w:t>
            </w:r>
          </w:p>
        </w:tc>
        <w:tc>
          <w:tcPr>
            <w:tcW w:w="4707" w:type="dxa"/>
          </w:tcPr>
          <w:p w14:paraId="452312D6"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3E7708" w:rsidRPr="00196897" w14:paraId="5C1C8ECF" w14:textId="77777777" w:rsidTr="0036454C">
        <w:tc>
          <w:tcPr>
            <w:tcW w:w="4707" w:type="dxa"/>
          </w:tcPr>
          <w:p w14:paraId="3E5DBB7E"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DF7471">
              <w:rPr>
                <w:rFonts w:ascii="Calibri Light" w:eastAsia="Times New Roman" w:hAnsi="Calibri Light" w:cs="Calibri Light"/>
                <w:sz w:val="20"/>
                <w:szCs w:val="20"/>
              </w:rPr>
              <w:t xml:space="preserve">Koszt </w:t>
            </w:r>
            <w:r>
              <w:rPr>
                <w:rFonts w:ascii="Calibri Light" w:eastAsia="Times New Roman" w:hAnsi="Calibri Light" w:cs="Calibri Light"/>
                <w:sz w:val="20"/>
                <w:szCs w:val="20"/>
              </w:rPr>
              <w:t>ocieplenia stropodachu w budynku stacji transformatorowej</w:t>
            </w:r>
          </w:p>
        </w:tc>
        <w:tc>
          <w:tcPr>
            <w:tcW w:w="4707" w:type="dxa"/>
          </w:tcPr>
          <w:p w14:paraId="2CEEB182"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3E7708" w:rsidRPr="00196897" w14:paraId="11C029D3" w14:textId="77777777" w:rsidTr="0036454C">
        <w:tc>
          <w:tcPr>
            <w:tcW w:w="4707" w:type="dxa"/>
          </w:tcPr>
          <w:p w14:paraId="4E9F7915"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Pr>
                <w:rFonts w:ascii="Calibri Light" w:eastAsia="Times New Roman" w:hAnsi="Calibri Light" w:cs="Calibri Light"/>
                <w:sz w:val="20"/>
                <w:szCs w:val="20"/>
              </w:rPr>
              <w:t xml:space="preserve">Koszt projektu </w:t>
            </w:r>
            <w:r w:rsidRPr="009114A0">
              <w:rPr>
                <w:rFonts w:ascii="Calibri Light" w:eastAsia="Times New Roman" w:hAnsi="Calibri Light" w:cs="Calibri Light"/>
                <w:sz w:val="20"/>
                <w:szCs w:val="20"/>
              </w:rPr>
              <w:t>ocieplenia stropodachu w budynku stacji transformatorowej</w:t>
            </w:r>
          </w:p>
        </w:tc>
        <w:tc>
          <w:tcPr>
            <w:tcW w:w="4707" w:type="dxa"/>
          </w:tcPr>
          <w:p w14:paraId="56F50B52"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3E7708" w:rsidRPr="00196897" w14:paraId="1D4CC436" w14:textId="77777777" w:rsidTr="0036454C">
        <w:tc>
          <w:tcPr>
            <w:tcW w:w="4707" w:type="dxa"/>
          </w:tcPr>
          <w:p w14:paraId="14113FBF"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Zagospodarowanie terenu – projekt i roboty</w:t>
            </w:r>
          </w:p>
        </w:tc>
        <w:tc>
          <w:tcPr>
            <w:tcW w:w="4707" w:type="dxa"/>
          </w:tcPr>
          <w:p w14:paraId="74C74FC9" w14:textId="77777777" w:rsidR="003E7708" w:rsidRPr="00196897" w:rsidRDefault="003E7708"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bl>
    <w:p w14:paraId="25101E91" w14:textId="77777777" w:rsidR="003E7708" w:rsidRPr="00DF7471" w:rsidRDefault="003E7708" w:rsidP="003E7708">
      <w:pPr>
        <w:spacing w:before="60" w:after="60" w:line="300" w:lineRule="exact"/>
        <w:jc w:val="both"/>
        <w:rPr>
          <w:rFonts w:ascii="Calibri Light" w:hAnsi="Calibri Light" w:cs="Calibri Light"/>
          <w:sz w:val="20"/>
          <w:szCs w:val="20"/>
        </w:rPr>
      </w:pPr>
    </w:p>
    <w:p w14:paraId="76715712" w14:textId="77777777" w:rsidR="003E7708" w:rsidRPr="00196897" w:rsidRDefault="003E7708" w:rsidP="003E7708">
      <w:pPr>
        <w:pStyle w:val="Akapitzlist"/>
        <w:numPr>
          <w:ilvl w:val="0"/>
          <w:numId w:val="20"/>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p>
    <w:p w14:paraId="752648CB" w14:textId="77777777" w:rsidR="003E7708" w:rsidRPr="00196897" w:rsidRDefault="003E7708" w:rsidP="003E7708">
      <w:pPr>
        <w:pStyle w:val="Akapitzlist"/>
        <w:numPr>
          <w:ilvl w:val="0"/>
          <w:numId w:val="20"/>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Wynagrodzenie będzie wypłacane każdorazowo po zakończeniu określonego w Harmonogramie etapu prac związanych z realizacją inwestycji według poniższych reguł:</w:t>
      </w:r>
    </w:p>
    <w:p w14:paraId="58C38C4E" w14:textId="77777777" w:rsidR="003E7708" w:rsidRPr="00196897" w:rsidRDefault="003E7708" w:rsidP="003E7708">
      <w:pPr>
        <w:pStyle w:val="Akapitzlist"/>
        <w:spacing w:before="60" w:after="60" w:line="300" w:lineRule="exact"/>
        <w:ind w:left="709" w:hanging="283"/>
        <w:jc w:val="both"/>
        <w:rPr>
          <w:rFonts w:ascii="Calibri Light" w:hAnsi="Calibri Light" w:cs="Calibri Light"/>
          <w:sz w:val="20"/>
          <w:szCs w:val="20"/>
        </w:rPr>
      </w:pPr>
      <w:r w:rsidRPr="00196897">
        <w:rPr>
          <w:rFonts w:ascii="Calibri Light" w:hAnsi="Calibri Light" w:cs="Calibri Light"/>
          <w:sz w:val="20"/>
          <w:szCs w:val="20"/>
        </w:rPr>
        <w:t>1)</w:t>
      </w:r>
      <w:r w:rsidRPr="00196897">
        <w:rPr>
          <w:rFonts w:ascii="Calibri Light" w:hAnsi="Calibri Light" w:cs="Calibri Light"/>
          <w:sz w:val="20"/>
          <w:szCs w:val="20"/>
        </w:rPr>
        <w:tab/>
        <w:t xml:space="preserve">do wysokości 90% ustalonego wynagrodzenia na podstawie protokołu odbioru częściowego robót według zatwierdzonego protokołu stanu i zaawansowania elementów robót budowlanych zgodnie z harmonogramem rzeczowo-finansowym stanowiącymi załącznik nr 4 do umowy;  </w:t>
      </w:r>
    </w:p>
    <w:p w14:paraId="60EA7037" w14:textId="77777777" w:rsidR="003E7708" w:rsidRPr="00196897" w:rsidRDefault="003E7708" w:rsidP="003E7708">
      <w:pPr>
        <w:spacing w:before="60" w:after="60" w:line="300" w:lineRule="exact"/>
        <w:ind w:left="709" w:hanging="283"/>
        <w:jc w:val="both"/>
        <w:rPr>
          <w:rFonts w:ascii="Calibri Light" w:hAnsi="Calibri Light" w:cs="Calibri Light"/>
          <w:bCs/>
          <w:sz w:val="20"/>
          <w:szCs w:val="20"/>
        </w:rPr>
      </w:pPr>
      <w:r w:rsidRPr="00196897">
        <w:rPr>
          <w:rFonts w:ascii="Calibri Light" w:hAnsi="Calibri Light" w:cs="Calibri Light"/>
          <w:bCs/>
          <w:sz w:val="20"/>
          <w:szCs w:val="20"/>
        </w:rPr>
        <w:t>2)</w:t>
      </w:r>
      <w:r w:rsidRPr="00196897">
        <w:rPr>
          <w:rFonts w:ascii="Calibri Light" w:hAnsi="Calibri Light" w:cs="Calibri Light"/>
          <w:bCs/>
          <w:sz w:val="20"/>
          <w:szCs w:val="20"/>
        </w:rPr>
        <w:tab/>
        <w:t xml:space="preserve">pozostała część wynagrodzenia 10% zostanie zapłacona na podstawie faktury końcowej wystawionej po zakończeniu robót i dokonaniu odbioru końcowego robót. </w:t>
      </w:r>
    </w:p>
    <w:p w14:paraId="1CDFCCB1"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3.</w:t>
      </w:r>
      <w:r w:rsidRPr="00196897">
        <w:rPr>
          <w:rFonts w:ascii="Calibri Light" w:hAnsi="Calibri Light" w:cs="Calibri Light"/>
          <w:sz w:val="20"/>
          <w:szCs w:val="20"/>
        </w:rPr>
        <w:tab/>
        <w:t>Podstawą wystawienia końcowej faktury VAT będzie podpisany przez Strony protokół odbioru końcowego, potwierdzający wykonanie i odebranie przedmiotu Umowy bez wad, a także oświadczenia zgłoszonych Podwykonawców o rozliczeniu z nimi prac przez Wykonawcę oraz przedłożenie Zamawiającemu dowodów zapłaty wymagalnego wynagrodzenia Podwykonawcom i dalszym Podwykonawcom,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50BC6C8E" w14:textId="77777777" w:rsidR="003E7708" w:rsidRPr="00196897" w:rsidRDefault="003E7708" w:rsidP="003E7708">
      <w:pPr>
        <w:pStyle w:val="Akapitzlist"/>
        <w:numPr>
          <w:ilvl w:val="0"/>
          <w:numId w:val="20"/>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lastRenderedPageBreak/>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679D5DA6" w14:textId="77777777" w:rsidR="003E7708" w:rsidRPr="00196897" w:rsidRDefault="003E7708" w:rsidP="003E7708">
      <w:pPr>
        <w:pStyle w:val="Akapitzlist"/>
        <w:numPr>
          <w:ilvl w:val="0"/>
          <w:numId w:val="20"/>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1B1E8FE2" w14:textId="77777777" w:rsidR="003E7708" w:rsidRPr="00196897" w:rsidRDefault="003E7708" w:rsidP="003E7708">
      <w:pPr>
        <w:pStyle w:val="Akapitzlist"/>
        <w:numPr>
          <w:ilvl w:val="0"/>
          <w:numId w:val="20"/>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 xml:space="preserve">W celu dokonania rozliczenia częściowego robót Wykonawca przedstawi Inspektorowi Nadzoru Inwestorskiego wniosek o płatność częściową. Inspektor Nadzoru, w ciągu 7 dni sprawdzi jego zakres, zgodność z Harmonogramem i rzeczywistym wykonaniem prac. </w:t>
      </w:r>
    </w:p>
    <w:p w14:paraId="7E829E20" w14:textId="77777777" w:rsidR="003E7708" w:rsidRPr="00196897" w:rsidRDefault="003E7708" w:rsidP="003E7708">
      <w:pPr>
        <w:pStyle w:val="Akapitzlist"/>
        <w:numPr>
          <w:ilvl w:val="0"/>
          <w:numId w:val="20"/>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 xml:space="preserve">Zapłata pierwszej transzy wynagrodzenia nastąpi po zatwierdzeniu wniosku o płatność częściową przez Inspektora Nadzoru i Zamawiającego. </w:t>
      </w:r>
    </w:p>
    <w:p w14:paraId="73F92756" w14:textId="77777777" w:rsidR="003E7708" w:rsidRPr="00196897" w:rsidRDefault="003E7708" w:rsidP="003E7708">
      <w:pPr>
        <w:pStyle w:val="Akapitzlist"/>
        <w:numPr>
          <w:ilvl w:val="0"/>
          <w:numId w:val="20"/>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Zamawiający ma obowiązek zapłaty faktur w terminie do 30 dni licząc od daty dostarczenia Zamawiającemu prawidłowo wystawionej faktury na podstawie protokołów odbioru częściowego lub końcowego.</w:t>
      </w:r>
    </w:p>
    <w:p w14:paraId="3866F5DE" w14:textId="77777777" w:rsidR="003E7708" w:rsidRPr="00196897" w:rsidRDefault="003E7708" w:rsidP="003E7708">
      <w:pPr>
        <w:pStyle w:val="Akapitzlist"/>
        <w:numPr>
          <w:ilvl w:val="0"/>
          <w:numId w:val="20"/>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Datą zapłaty jest dzień obciążenia rachunku bankowego Zamawiającego.</w:t>
      </w:r>
    </w:p>
    <w:p w14:paraId="60F32794" w14:textId="77777777" w:rsidR="003E7708" w:rsidRPr="00196897" w:rsidRDefault="003E7708" w:rsidP="003E7708">
      <w:pPr>
        <w:pStyle w:val="Akapitzlist"/>
        <w:numPr>
          <w:ilvl w:val="0"/>
          <w:numId w:val="20"/>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Wykonawca nie może bez zgody Zamawiającego wyrażonej na piśmie pod rygorem nieważności dokonać przelewu wierzytelności na rzecz osoby trzeciej.</w:t>
      </w:r>
    </w:p>
    <w:p w14:paraId="6B42421D" w14:textId="77777777" w:rsidR="003E7708" w:rsidRPr="00196897" w:rsidRDefault="003E7708" w:rsidP="003E7708">
      <w:pPr>
        <w:pStyle w:val="Akapitzlist"/>
        <w:numPr>
          <w:ilvl w:val="0"/>
          <w:numId w:val="20"/>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Wartość podatku Vat zostanie naliczona według stawki obowiązującej w dniu wystawienia przez Wykonawcę faktury VAT.</w:t>
      </w:r>
    </w:p>
    <w:p w14:paraId="67EF3B35" w14:textId="77777777" w:rsidR="003E7708" w:rsidRPr="00196897" w:rsidRDefault="003E7708" w:rsidP="003E7708">
      <w:pPr>
        <w:pStyle w:val="Akapitzlist"/>
        <w:spacing w:before="60" w:after="60" w:line="300" w:lineRule="exact"/>
        <w:ind w:left="426"/>
        <w:jc w:val="both"/>
        <w:rPr>
          <w:rFonts w:ascii="Calibri Light" w:hAnsi="Calibri Light" w:cs="Calibri Light"/>
          <w:sz w:val="20"/>
          <w:szCs w:val="20"/>
        </w:rPr>
      </w:pPr>
    </w:p>
    <w:p w14:paraId="5FBF5703"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RĘKOJMIA I GWARANCJA</w:t>
      </w:r>
    </w:p>
    <w:p w14:paraId="4A7A0A78"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12</w:t>
      </w:r>
    </w:p>
    <w:p w14:paraId="46F08B83" w14:textId="77777777" w:rsidR="003E7708" w:rsidRPr="00196897" w:rsidRDefault="003E7708" w:rsidP="003E7708">
      <w:pPr>
        <w:pStyle w:val="Akapitzlist"/>
        <w:numPr>
          <w:ilvl w:val="6"/>
          <w:numId w:val="2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jest odpowiedzialny za wady fizyczne oraz za wady prawne przedmiotu umowy w okresie rękojmi na zasadach określonych w kodeksie cywilnym, z zastrzeżeniem ust. 2.</w:t>
      </w:r>
    </w:p>
    <w:p w14:paraId="15250C57" w14:textId="77777777" w:rsidR="003E7708" w:rsidRPr="00196897" w:rsidRDefault="003E7708" w:rsidP="003E7708">
      <w:pPr>
        <w:pStyle w:val="Akapitzlist"/>
        <w:numPr>
          <w:ilvl w:val="0"/>
          <w:numId w:val="2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Uprawnienia Zamawiającego z tytułu rękojmi wygasają po upływie 36 miesięcy. Bieg okresu rękojmi rozpoczyna się w dniu następnym po dniu odbioru końcowego przedmiotu Umowy.</w:t>
      </w:r>
    </w:p>
    <w:p w14:paraId="495720B9" w14:textId="77777777" w:rsidR="003E7708" w:rsidRPr="00196897" w:rsidRDefault="003E7708" w:rsidP="003E7708">
      <w:pPr>
        <w:pStyle w:val="Akapitzlist"/>
        <w:numPr>
          <w:ilvl w:val="0"/>
          <w:numId w:val="2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Uprawnienia z tytułu rękojmi strony rozszerzają o prawo Zamawiającego do usunięcia na koszt Wykonawcy wad ujawnionych w przedmiocie Umowy, w przypadku bezskutecznego upływu terminu na ich usunięcie wyznaczonego przez Zamawiającego.</w:t>
      </w:r>
    </w:p>
    <w:p w14:paraId="2E8F3F1C" w14:textId="77777777" w:rsidR="003E7708" w:rsidRPr="00196897" w:rsidRDefault="003E7708" w:rsidP="003E7708">
      <w:pPr>
        <w:pStyle w:val="Akapitzlist"/>
        <w:numPr>
          <w:ilvl w:val="0"/>
          <w:numId w:val="2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Termin wykonania robót polegających na usunięciu wad w okresie rękojmi będzie każdorazowo określany przez Zamawiającego.</w:t>
      </w:r>
    </w:p>
    <w:p w14:paraId="4874F036" w14:textId="77777777" w:rsidR="003E7708" w:rsidRPr="00196897" w:rsidRDefault="003E7708" w:rsidP="003E7708">
      <w:pPr>
        <w:pStyle w:val="Akapitzlist"/>
        <w:numPr>
          <w:ilvl w:val="0"/>
          <w:numId w:val="2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udziela Zamawiającemu gwarancji na wykonany przedmiot Umowy. Niniejsza umowa, na równi z kartą gwarancyjną, stanowi dokument gwarancyjny.</w:t>
      </w:r>
    </w:p>
    <w:p w14:paraId="493015B1" w14:textId="77777777" w:rsidR="003E7708" w:rsidRPr="00196897" w:rsidRDefault="003E7708" w:rsidP="003E7708">
      <w:pPr>
        <w:pStyle w:val="Akapitzlist"/>
        <w:numPr>
          <w:ilvl w:val="0"/>
          <w:numId w:val="2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Uprawnienia Zamawiającego z tytułu gwarancji wygasają po upływie ………………….</w:t>
      </w:r>
      <w:r w:rsidRPr="00196897">
        <w:rPr>
          <w:rStyle w:val="Odwoanieprzypisudolnego"/>
          <w:rFonts w:ascii="Calibri Light" w:hAnsi="Calibri Light" w:cs="Calibri Light"/>
          <w:sz w:val="20"/>
          <w:szCs w:val="20"/>
        </w:rPr>
        <w:footnoteReference w:id="1"/>
      </w:r>
      <w:r w:rsidRPr="00196897">
        <w:rPr>
          <w:rFonts w:ascii="Calibri Light" w:hAnsi="Calibri Light" w:cs="Calibri Light"/>
          <w:sz w:val="20"/>
          <w:szCs w:val="20"/>
        </w:rPr>
        <w:t xml:space="preserve"> miesięcy licząc od dnia odbioru końcowego przedmiotu Umowy.</w:t>
      </w:r>
    </w:p>
    <w:p w14:paraId="54BD0B7B" w14:textId="77777777" w:rsidR="003E7708" w:rsidRPr="00196897" w:rsidRDefault="003E7708" w:rsidP="003E7708">
      <w:pPr>
        <w:pStyle w:val="Akapitzlist"/>
        <w:numPr>
          <w:ilvl w:val="0"/>
          <w:numId w:val="2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Okres zgłaszania Wykonawcy wad w okresie rękojmi upływa w terminie 14 dni od dnia zakończenia okresu rękojmi, o ile wada ujawniła się w okresie rękojmi.</w:t>
      </w:r>
    </w:p>
    <w:p w14:paraId="736E41E6" w14:textId="77777777" w:rsidR="003E7708" w:rsidRPr="00196897" w:rsidRDefault="003E7708" w:rsidP="003E7708">
      <w:pPr>
        <w:pStyle w:val="Akapitzlist"/>
        <w:numPr>
          <w:ilvl w:val="0"/>
          <w:numId w:val="2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Okres zgłaszania Wykonawcy wad w okresie gwarancji upływa w terminie 14 dni od dnia zakończenia okresu gwarancji, o ile wada ujawniła się w okresie gwarancji.</w:t>
      </w:r>
    </w:p>
    <w:p w14:paraId="67E31B0D" w14:textId="77777777" w:rsidR="003E7708" w:rsidRPr="00196897" w:rsidRDefault="003E7708" w:rsidP="003E7708">
      <w:pPr>
        <w:pStyle w:val="Akapitzlist"/>
        <w:numPr>
          <w:ilvl w:val="0"/>
          <w:numId w:val="2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Szczegółowe regulacje dotyczące udzielonej przez Wykonawcę gwarancji zawarte zostały w karcie gwarancyjnej, stanowiącej załącznik nr 5 do Umowy.</w:t>
      </w:r>
    </w:p>
    <w:p w14:paraId="0E919D5D" w14:textId="77777777" w:rsidR="003E7708" w:rsidRPr="00196897" w:rsidRDefault="003E7708" w:rsidP="003E7708">
      <w:pPr>
        <w:pStyle w:val="Akapitzlist"/>
        <w:numPr>
          <w:ilvl w:val="0"/>
          <w:numId w:val="23"/>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Jeżeli Wykonawca nie ustosunkuje się do zgłoszenia Zamawiającego ujawnionych wad przedmiotu Umowy (reklamacja) w terminie 14 dni, reklamacja zostanie uznana za uwzględnioną.</w:t>
      </w:r>
    </w:p>
    <w:p w14:paraId="034EB1E2"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7D0AEE4F"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lastRenderedPageBreak/>
        <w:t>ZABEZPIECZENIE NALEŻYTEGO WYKONANIA UMOWY</w:t>
      </w:r>
    </w:p>
    <w:p w14:paraId="27654A49"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13</w:t>
      </w:r>
    </w:p>
    <w:p w14:paraId="73DF8731" w14:textId="77777777" w:rsidR="003E7708" w:rsidRPr="00196897" w:rsidRDefault="003E7708" w:rsidP="003E7708">
      <w:pPr>
        <w:pStyle w:val="Akapitzlist"/>
        <w:numPr>
          <w:ilvl w:val="6"/>
          <w:numId w:val="2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wnosi zabezpieczenie należytego wykonania umowy w wysokości 5% ceny brutto określonej w § 11 ust. 1 pkt 3 Umowy, co stanowi .......................... zł (słownie: ....................... .......................................).</w:t>
      </w:r>
    </w:p>
    <w:p w14:paraId="6152573D" w14:textId="77777777" w:rsidR="003E7708" w:rsidRPr="00196897" w:rsidRDefault="003E7708" w:rsidP="003E7708">
      <w:pPr>
        <w:pStyle w:val="Akapitzlist"/>
        <w:numPr>
          <w:ilvl w:val="0"/>
          <w:numId w:val="2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Zabezpieczenie służy pokryciu roszczeń z tytułu niewykonania lub nienależytego wykonania Umowy.</w:t>
      </w:r>
    </w:p>
    <w:p w14:paraId="2EE9A37E" w14:textId="77777777" w:rsidR="003E7708" w:rsidRPr="00196897" w:rsidRDefault="003E7708" w:rsidP="003E7708">
      <w:pPr>
        <w:pStyle w:val="Akapitzlist"/>
        <w:numPr>
          <w:ilvl w:val="0"/>
          <w:numId w:val="2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Zabezpieczenie może być wnoszone według wyboru Wykonawcy w jednej lub w kilku następujących formach:</w:t>
      </w:r>
    </w:p>
    <w:p w14:paraId="5431D491" w14:textId="77777777" w:rsidR="003E7708" w:rsidRPr="00196897" w:rsidRDefault="003E7708" w:rsidP="003E7708">
      <w:pPr>
        <w:pStyle w:val="Akapitzlist"/>
        <w:numPr>
          <w:ilvl w:val="1"/>
          <w:numId w:val="2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pieniądzu,</w:t>
      </w:r>
    </w:p>
    <w:p w14:paraId="16B49692" w14:textId="77777777" w:rsidR="003E7708" w:rsidRPr="00196897" w:rsidRDefault="003E7708" w:rsidP="003E7708">
      <w:pPr>
        <w:pStyle w:val="Akapitzlist"/>
        <w:numPr>
          <w:ilvl w:val="1"/>
          <w:numId w:val="2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poręczeniach bankowych lub poręczeniach spółdzielczej kasy oszczędnościowo – kredytowej, z tym, że zobowiązanie kasy jest zawsze zobowiązaniem pieniężnym,</w:t>
      </w:r>
    </w:p>
    <w:p w14:paraId="290114FD" w14:textId="77777777" w:rsidR="003E7708" w:rsidRPr="00196897" w:rsidRDefault="003E7708" w:rsidP="003E7708">
      <w:pPr>
        <w:pStyle w:val="Akapitzlist"/>
        <w:numPr>
          <w:ilvl w:val="1"/>
          <w:numId w:val="2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gwarancjach bankowych,</w:t>
      </w:r>
    </w:p>
    <w:p w14:paraId="298EFF5C" w14:textId="77777777" w:rsidR="003E7708" w:rsidRPr="00196897" w:rsidRDefault="003E7708" w:rsidP="003E7708">
      <w:pPr>
        <w:pStyle w:val="Akapitzlist"/>
        <w:numPr>
          <w:ilvl w:val="1"/>
          <w:numId w:val="2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gwarancjach ubezpieczeniowych,</w:t>
      </w:r>
    </w:p>
    <w:p w14:paraId="6DE730E7" w14:textId="77777777" w:rsidR="003E7708" w:rsidRPr="00196897" w:rsidRDefault="003E7708" w:rsidP="003E7708">
      <w:pPr>
        <w:pStyle w:val="Akapitzlist"/>
        <w:numPr>
          <w:ilvl w:val="1"/>
          <w:numId w:val="2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poręczeniach udzielanych przez podmioty, o których mowa w art. 6b ust. 5 pkt 2 ustawy z dnia 9 listopada 2000 roku o utworzeniu Polskiej Agencji Rozwoju Przedsiębiorczości.</w:t>
      </w:r>
    </w:p>
    <w:p w14:paraId="594C0EDE" w14:textId="77777777" w:rsidR="003E7708" w:rsidRPr="00196897" w:rsidRDefault="003E7708" w:rsidP="003E7708">
      <w:pPr>
        <w:pStyle w:val="Akapitzlist"/>
        <w:numPr>
          <w:ilvl w:val="0"/>
          <w:numId w:val="2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Zabezpieczenie należytego wykonania umowy zostało przez Wykonawcę wniesione w .................... ................................................................................... .</w:t>
      </w:r>
    </w:p>
    <w:p w14:paraId="55E34BB7" w14:textId="77777777" w:rsidR="003E7708" w:rsidRPr="00196897" w:rsidRDefault="003E7708" w:rsidP="003E7708">
      <w:pPr>
        <w:pStyle w:val="Akapitzlist"/>
        <w:numPr>
          <w:ilvl w:val="0"/>
          <w:numId w:val="2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BDC88FF" w14:textId="77777777" w:rsidR="003E7708" w:rsidRPr="00196897" w:rsidRDefault="003E7708" w:rsidP="003E7708">
      <w:pPr>
        <w:pStyle w:val="Akapitzlist"/>
        <w:numPr>
          <w:ilvl w:val="0"/>
          <w:numId w:val="2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Zabezpieczenie wnoszone w formie określonej w ust. 3 pkt 2 – 5 musi być bezwarunkowe i tożsame z zabezpieczeniem wnoszonym w pieniądzu. Postanowienia gwarancji bankowej lub ubezpieczeniowej nie mogą uniemożliwiać Zamawiającemu prawidłowego skorzystania z zabezpieczenia należytego wykonania umowy. W związku z tym zabezpieczenia muszą spełniać następujące warunki:</w:t>
      </w:r>
    </w:p>
    <w:p w14:paraId="26804620" w14:textId="77777777" w:rsidR="003E7708" w:rsidRPr="00196897" w:rsidRDefault="003E7708" w:rsidP="003E7708">
      <w:pPr>
        <w:pStyle w:val="Akapitzlist"/>
        <w:numPr>
          <w:ilvl w:val="2"/>
          <w:numId w:val="26"/>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płatne na pierwsze żądanie Zamawiającego,</w:t>
      </w:r>
    </w:p>
    <w:p w14:paraId="220F08E7" w14:textId="77777777" w:rsidR="003E7708" w:rsidRPr="00196897" w:rsidRDefault="003E7708" w:rsidP="003E7708">
      <w:pPr>
        <w:pStyle w:val="Akapitzlist"/>
        <w:numPr>
          <w:ilvl w:val="2"/>
          <w:numId w:val="26"/>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płatne bezwarunkowo (niedopuszczalne jest stawianie dodatkowych warunków np. załączenia potwierdzenia Wykonawcy o zasadności roszczenia albo opinii rzeczoznawców, czy weryfikacji gwaranta co do wysokości odszkodowania),</w:t>
      </w:r>
    </w:p>
    <w:p w14:paraId="35D54023" w14:textId="77777777" w:rsidR="003E7708" w:rsidRPr="00196897" w:rsidRDefault="003E7708" w:rsidP="003E7708">
      <w:pPr>
        <w:pStyle w:val="Akapitzlist"/>
        <w:numPr>
          <w:ilvl w:val="2"/>
          <w:numId w:val="26"/>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pokrywające wszystkie roszczenia Zamawiającego wynikające z zawartej umowy (odszkodowania i kary umowne) do wysokości kwoty wynikającej z postanowień umowy,</w:t>
      </w:r>
    </w:p>
    <w:p w14:paraId="510A5DB9" w14:textId="77777777" w:rsidR="003E7708" w:rsidRPr="00196897" w:rsidRDefault="003E7708" w:rsidP="003E7708">
      <w:pPr>
        <w:pStyle w:val="Akapitzlist"/>
        <w:numPr>
          <w:ilvl w:val="2"/>
          <w:numId w:val="26"/>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muszą mieć zapis, że są nieodwołalne w okresie, na który zostały wystawione,</w:t>
      </w:r>
    </w:p>
    <w:p w14:paraId="15BA6856" w14:textId="77777777" w:rsidR="003E7708" w:rsidRPr="00196897" w:rsidRDefault="003E7708" w:rsidP="003E7708">
      <w:pPr>
        <w:pStyle w:val="Akapitzlist"/>
        <w:numPr>
          <w:ilvl w:val="2"/>
          <w:numId w:val="26"/>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wystawione na okres od dnia podpisania umowy do dnia wykonania przedmiotu umowy i uznania przez Zamawiającego za należycie wykonany, a dla części dotyczącej rękojmi: do upływu rękojmi,</w:t>
      </w:r>
    </w:p>
    <w:p w14:paraId="2B4174D3" w14:textId="77777777" w:rsidR="003E7708" w:rsidRPr="00196897" w:rsidRDefault="003E7708" w:rsidP="003E7708">
      <w:pPr>
        <w:pStyle w:val="Akapitzlist"/>
        <w:numPr>
          <w:ilvl w:val="2"/>
          <w:numId w:val="26"/>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sprawy sporne rozstrzygane wg miejsca siedziby Zamawiającego,</w:t>
      </w:r>
    </w:p>
    <w:p w14:paraId="092B845E" w14:textId="77777777" w:rsidR="003E7708" w:rsidRPr="00196897" w:rsidRDefault="003E7708" w:rsidP="003E7708">
      <w:pPr>
        <w:pStyle w:val="Akapitzlist"/>
        <w:numPr>
          <w:ilvl w:val="2"/>
          <w:numId w:val="26"/>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wszelkie zmiany w treści gwarancji są niedopuszczalne bez zgody Zamawiającego wyrażonej na piśmie.</w:t>
      </w:r>
    </w:p>
    <w:p w14:paraId="6581C916" w14:textId="77777777" w:rsidR="003E7708" w:rsidRPr="00196897" w:rsidRDefault="003E7708" w:rsidP="003E7708">
      <w:pPr>
        <w:pStyle w:val="Akapitzlist"/>
        <w:numPr>
          <w:ilvl w:val="0"/>
          <w:numId w:val="2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trakcie realizacji umowy Wykonawca może dokonać zmiany formy zabezpieczenia na jedną lub kilka, o których mowa w ust. 3. Zmiana formy zabezpieczenia jest dokonywana z zachowaniem ciągłości zabezpieczenia i bez zmniejszenia jego wartości.</w:t>
      </w:r>
    </w:p>
    <w:p w14:paraId="3F0C4103" w14:textId="77777777" w:rsidR="003E7708" w:rsidRPr="00196897" w:rsidRDefault="003E7708" w:rsidP="003E7708">
      <w:pPr>
        <w:pStyle w:val="Akapitzlist"/>
        <w:numPr>
          <w:ilvl w:val="0"/>
          <w:numId w:val="2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zwróci 70% zabezpieczenia w terminie 30 dni od dnia wykonania zamówienia i uznania przez Zamawiającego za należycie wykonane.</w:t>
      </w:r>
    </w:p>
    <w:p w14:paraId="5426D8C5" w14:textId="77777777" w:rsidR="003E7708" w:rsidRPr="00196897" w:rsidRDefault="003E7708" w:rsidP="003E7708">
      <w:pPr>
        <w:pStyle w:val="Akapitzlist"/>
        <w:numPr>
          <w:ilvl w:val="0"/>
          <w:numId w:val="24"/>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pozostawi na zabezpieczenie roszczeń z tytułu rękojmi kwotę 30 % wysokości zabezpieczenia, która zostanie zwrócona nie później niż 15 dni po upływie okresu rękojmi.</w:t>
      </w:r>
    </w:p>
    <w:p w14:paraId="7156DEBF"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2CAC35C8"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KARY UMOWNE</w:t>
      </w:r>
    </w:p>
    <w:p w14:paraId="6597FED0"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14</w:t>
      </w:r>
    </w:p>
    <w:p w14:paraId="13176481" w14:textId="77777777" w:rsidR="003E7708" w:rsidRPr="00196897" w:rsidRDefault="003E7708" w:rsidP="003E7708">
      <w:pPr>
        <w:pStyle w:val="Akapitzlist"/>
        <w:numPr>
          <w:ilvl w:val="6"/>
          <w:numId w:val="2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zapłaci Zamawiającemu kary umowne:</w:t>
      </w:r>
    </w:p>
    <w:p w14:paraId="037774C5"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lastRenderedPageBreak/>
        <w:t>za zwłokę w wykonaniu przedmiotu Umowy w terminie, o którym mowa w § 4 ust. 4 Umowy – w wysokości 0,1 % wynagrodzenia brutto, o którym mowa w § 11 ust. 1 pkt 3 Umowy, za każdy dzień zwłoki,</w:t>
      </w:r>
    </w:p>
    <w:p w14:paraId="18C75D1F"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334C208A"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 xml:space="preserve">za zwłokę w usunięciu wad stwierdzonych w okresie rękojmi lub gwarancji – w wysokości 0,1 % </w:t>
      </w:r>
      <w:bookmarkStart w:id="4" w:name="_Hlk96326726"/>
      <w:r w:rsidRPr="00196897">
        <w:rPr>
          <w:rFonts w:ascii="Calibri Light" w:hAnsi="Calibri Light" w:cs="Calibri Light"/>
          <w:sz w:val="20"/>
          <w:szCs w:val="20"/>
        </w:rPr>
        <w:t>wynagrodzenia umownego brutto, o którym mowa w § 11 ust. 1 pkt 3 Umowy</w:t>
      </w:r>
      <w:bookmarkEnd w:id="4"/>
      <w:r w:rsidRPr="00196897">
        <w:rPr>
          <w:rFonts w:ascii="Calibri Light" w:hAnsi="Calibri Light" w:cs="Calibri Light"/>
          <w:sz w:val="20"/>
          <w:szCs w:val="20"/>
        </w:rPr>
        <w:t>, za każdy dzień zwłoki,</w:t>
      </w:r>
    </w:p>
    <w:p w14:paraId="0A892368"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bookmarkStart w:id="5" w:name="_Hlk96327078"/>
      <w:r w:rsidRPr="00196897">
        <w:rPr>
          <w:rFonts w:ascii="Calibri Light" w:hAnsi="Calibri Light" w:cs="Calibri Light"/>
          <w:sz w:val="20"/>
          <w:szCs w:val="20"/>
        </w:rPr>
        <w:t>z tytułu odstąpienia od Umowy przez Zamawiającego z przyczyn leżących po stronie Wykonawcy w następujących przypadkach:</w:t>
      </w:r>
    </w:p>
    <w:p w14:paraId="4A1FF504" w14:textId="77777777" w:rsidR="003E7708" w:rsidRPr="00196897" w:rsidRDefault="003E7708" w:rsidP="003E7708">
      <w:pPr>
        <w:pStyle w:val="Akapitzlist"/>
        <w:numPr>
          <w:ilvl w:val="2"/>
          <w:numId w:val="48"/>
        </w:numPr>
        <w:spacing w:before="60" w:after="60" w:line="300" w:lineRule="exact"/>
        <w:ind w:left="924" w:hanging="357"/>
        <w:jc w:val="both"/>
        <w:rPr>
          <w:rFonts w:ascii="Calibri Light" w:hAnsi="Calibri Light" w:cs="Calibri Light"/>
          <w:sz w:val="20"/>
          <w:szCs w:val="20"/>
        </w:rPr>
      </w:pPr>
      <w:bookmarkStart w:id="6" w:name="_Hlk96326759"/>
      <w:r w:rsidRPr="00196897">
        <w:rPr>
          <w:rFonts w:ascii="Calibri Light" w:hAnsi="Calibri Light" w:cs="Calibri Light"/>
          <w:sz w:val="20"/>
          <w:szCs w:val="20"/>
        </w:rPr>
        <w:t>odstąpienia przez Wykonawcę od rozpoczęcia realizacji Umowy w terminie 30 dni od daty zawarcia Umowy – w wysokości 10 %</w:t>
      </w:r>
      <w:r w:rsidRPr="00196897">
        <w:rPr>
          <w:rFonts w:ascii="Calibri Light" w:hAnsi="Calibri Light" w:cs="Calibri Light"/>
        </w:rPr>
        <w:t xml:space="preserve"> </w:t>
      </w:r>
      <w:r w:rsidRPr="00196897">
        <w:rPr>
          <w:rFonts w:ascii="Calibri Light" w:hAnsi="Calibri Light" w:cs="Calibri Light"/>
          <w:sz w:val="20"/>
          <w:szCs w:val="20"/>
        </w:rPr>
        <w:t>wynagrodzenia umownego brutto, o którym mowa w § 11 ust. 1 pkt 3 Umowy</w:t>
      </w:r>
      <w:bookmarkEnd w:id="6"/>
      <w:r w:rsidRPr="00196897">
        <w:rPr>
          <w:rFonts w:ascii="Calibri Light" w:hAnsi="Calibri Light" w:cs="Calibri Light"/>
          <w:sz w:val="20"/>
          <w:szCs w:val="20"/>
        </w:rPr>
        <w:t>,</w:t>
      </w:r>
    </w:p>
    <w:p w14:paraId="4707890C" w14:textId="77777777" w:rsidR="003E7708" w:rsidRPr="00196897" w:rsidRDefault="003E7708" w:rsidP="003E7708">
      <w:pPr>
        <w:pStyle w:val="Akapitzlist"/>
        <w:numPr>
          <w:ilvl w:val="2"/>
          <w:numId w:val="48"/>
        </w:numPr>
        <w:spacing w:before="60" w:after="60" w:line="300" w:lineRule="exact"/>
        <w:ind w:left="924" w:hanging="357"/>
        <w:jc w:val="both"/>
        <w:rPr>
          <w:rFonts w:ascii="Calibri Light" w:hAnsi="Calibri Light" w:cs="Calibri Light"/>
          <w:sz w:val="20"/>
          <w:szCs w:val="20"/>
        </w:rPr>
      </w:pPr>
      <w:r w:rsidRPr="00196897">
        <w:rPr>
          <w:rFonts w:ascii="Calibri Light" w:hAnsi="Calibri Light" w:cs="Calibri Light"/>
          <w:sz w:val="20"/>
          <w:szCs w:val="20"/>
        </w:rPr>
        <w:t xml:space="preserve">odstąpienia przez Wykonawcę od realizacji robót w trakcie realizacji Umowy – w wysokości 15 % wynagrodzenia umownego brutto, o którym mowa w § 11 ust. 1 pkt 3 Umowy pomniejszonego o wartość robót już zrealizowanych, </w:t>
      </w:r>
    </w:p>
    <w:bookmarkEnd w:id="5"/>
    <w:p w14:paraId="07216F19"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jeżeli czynności zastrzeżone dla kierownika budowy/robót, będzie wykonywała inna osoba niż zaakceptowana przez Zamawiającego – w wysokości 1.000,00 zł za każdy przypadek,</w:t>
      </w:r>
    </w:p>
    <w:p w14:paraId="28AFCE7A"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jeżeli roboty objęte przedmiotem Umowy będzie wykonywał, bez zgody Zamawiającego, podmiot inny niż Wykonawca – w wysokości 1.000,00 zł za każdy przypadek,</w:t>
      </w:r>
    </w:p>
    <w:p w14:paraId="7B90E13A"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 każdy przypadek braku zapłaty lub nieterminowej zapłaty wynagrodzenia należnego poszczególnym Podwykonawcom lub dalszym Podwykonawcom – w wysokości 2% niezapłaconej należności,</w:t>
      </w:r>
    </w:p>
    <w:p w14:paraId="001D7625"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 każdy przypadek nieprzedłożenia do zaakceptowania projektu umowy o podwykonawstwo, której przedmiotem są roboty budowlane, lub projektu jej zmiany – w wysokości 200,00 zł,</w:t>
      </w:r>
    </w:p>
    <w:p w14:paraId="054A1787"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 każdy przypadek nieprzedłożenia poświadczonej za zgodność z oryginałem kopii umowy o podwykonawstwo lub jej zmiany – w wysokości 200,00 zł,</w:t>
      </w:r>
    </w:p>
    <w:p w14:paraId="06753E5C"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 brak zmiany umowy o podwykonawstwo w zakresie terminu zapłaty (jeżeli była wymagana) – w wysokości 200,00 zł,</w:t>
      </w:r>
    </w:p>
    <w:p w14:paraId="5AE606A1"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 niespełnienie wymagań w zakresie zatrudnienia osób wykonujących czynności wskazanych w § 5 ust. 4 Umowy – karę umowną w wysokości 0,1% wynagrodzenia brutto, o którym mowa w § 11 ust. 1 pkt 3 Umowy za każdy dzień zwłoki,</w:t>
      </w:r>
    </w:p>
    <w:p w14:paraId="459932C9"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 zwłokę w przedstawieniu wykazu osób, o którym mowa w §5 ust. 6 Umowy – w wysokości 200,00 zł za każdy dzień zwłoki,</w:t>
      </w:r>
    </w:p>
    <w:p w14:paraId="213E1C1E"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 zwłokę w przedstawieniu dowodów wskazanych w §5 ust. 7 Umowy – w wysokości 200,00 zł za każdy dzień zwłoki,</w:t>
      </w:r>
    </w:p>
    <w:p w14:paraId="66C96F3B" w14:textId="77777777" w:rsidR="003E7708" w:rsidRPr="00196897" w:rsidRDefault="003E7708" w:rsidP="003E7708">
      <w:pPr>
        <w:pStyle w:val="Akapitzlist"/>
        <w:numPr>
          <w:ilvl w:val="2"/>
          <w:numId w:val="2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 zwłokę w dostarczeniu harmonogramu, kosztorysu lub wypełnionej karty gwarancyjnej – w wysokości 200,00 zł za każdy dzień zwłoki.</w:t>
      </w:r>
    </w:p>
    <w:p w14:paraId="58BD1D73" w14:textId="77777777" w:rsidR="003E7708" w:rsidRPr="00196897" w:rsidRDefault="003E7708" w:rsidP="003E7708">
      <w:pPr>
        <w:pStyle w:val="Akapitzlist"/>
        <w:numPr>
          <w:ilvl w:val="0"/>
          <w:numId w:val="2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Kara umowna staje się wymagalna po upływie 3 dni od daty odbioru przez Wykonawcę noty obciążeniowej wystawionej przez Zamawiającego.</w:t>
      </w:r>
    </w:p>
    <w:p w14:paraId="6A1F97A5" w14:textId="77777777" w:rsidR="003E7708" w:rsidRPr="00196897" w:rsidRDefault="003E7708" w:rsidP="003E7708">
      <w:pPr>
        <w:pStyle w:val="Akapitzlist"/>
        <w:numPr>
          <w:ilvl w:val="0"/>
          <w:numId w:val="2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wyraża zgodę na potrącanie przez Zamawiającego naliczonych zgodnie z ust. 1 kar umownych z wynagrodzenia umownego.</w:t>
      </w:r>
    </w:p>
    <w:p w14:paraId="59099119" w14:textId="77777777" w:rsidR="003E7708" w:rsidRPr="00196897" w:rsidRDefault="003E7708" w:rsidP="003E7708">
      <w:pPr>
        <w:pStyle w:val="Akapitzlist"/>
        <w:numPr>
          <w:ilvl w:val="0"/>
          <w:numId w:val="2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zastrzega sobie prawo dochodzenia odszkodowania uzupełniającego przewyższającego wysokość zastrzeżonych kar umownych.</w:t>
      </w:r>
    </w:p>
    <w:p w14:paraId="5F104518" w14:textId="77777777" w:rsidR="003E7708" w:rsidRPr="00196897" w:rsidRDefault="003E7708" w:rsidP="003E7708">
      <w:pPr>
        <w:pStyle w:val="Akapitzlist"/>
        <w:numPr>
          <w:ilvl w:val="0"/>
          <w:numId w:val="2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Kary umowne zastrzeżone w umowie nie są naliczane, jeżeli dotyczą zachowania Wykonawcy niezwiązanego bezpośrednio lub pośrednio z przedmiotem umowy lub jej prawidłowym wykonaniem.</w:t>
      </w:r>
    </w:p>
    <w:p w14:paraId="0E37A1D5" w14:textId="77777777" w:rsidR="003E7708" w:rsidRPr="00196897" w:rsidRDefault="003E7708" w:rsidP="003E7708">
      <w:pPr>
        <w:pStyle w:val="Akapitzlist"/>
        <w:numPr>
          <w:ilvl w:val="0"/>
          <w:numId w:val="2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lastRenderedPageBreak/>
        <w:t>Wykonawca nie ponosi odpowiedzialności wobec Zamawiającego, także w zakresie kar umownych, za okoliczności, za które wyłączną odpowiedzialność ponosi Zamawiający.</w:t>
      </w:r>
    </w:p>
    <w:p w14:paraId="07482261" w14:textId="77777777" w:rsidR="003E7708" w:rsidRPr="00196897" w:rsidRDefault="003E7708" w:rsidP="003E7708">
      <w:pPr>
        <w:pStyle w:val="Akapitzlist"/>
        <w:numPr>
          <w:ilvl w:val="0"/>
          <w:numId w:val="2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 zwłokę w wykonaniu zobowiązania Wykonawcy strony uznają takie opóźnienie w jego wykonaniu, które nastąpiło z przyczyn leżących po stronie Wykonawcy, jego podwykonawców lub osób, którymi oni się posługują przy wykonywaniu umowy i Wykonawca został wezwany przez Zamawiającego do terminowego wykonania zobowiązania. Stan zwłoki występuje od dnia następnego po dacie wskazanej przez Zamawiającego w wezwaniu do terminowego wykonania umowy.</w:t>
      </w:r>
    </w:p>
    <w:p w14:paraId="755B86FA" w14:textId="77777777" w:rsidR="003E7708" w:rsidRPr="00196897" w:rsidRDefault="003E7708" w:rsidP="003E7708">
      <w:pPr>
        <w:pStyle w:val="Akapitzlist"/>
        <w:numPr>
          <w:ilvl w:val="0"/>
          <w:numId w:val="27"/>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Łączna maksymalna wysokość kar umownych, których mogą dochodzić strony, nie może przekroczyć 20 % całego wynagrodzenia Wykonawcy.</w:t>
      </w:r>
    </w:p>
    <w:p w14:paraId="5356174F"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28C92085"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ODSTĄPIENIE OD UMOWY</w:t>
      </w:r>
    </w:p>
    <w:p w14:paraId="46F15A98"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15</w:t>
      </w:r>
    </w:p>
    <w:p w14:paraId="342D4F9D" w14:textId="77777777" w:rsidR="003E7708" w:rsidRPr="00196897" w:rsidRDefault="003E7708" w:rsidP="003E7708">
      <w:pPr>
        <w:pStyle w:val="Akapitzlist"/>
        <w:numPr>
          <w:ilvl w:val="6"/>
          <w:numId w:val="29"/>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Zamawiającemu przysługuje prawo do odstąpienia od Umowy w terminie 30 dni od daty powzięcia wiadomości o jednym z niżej wymienionych przypadków:</w:t>
      </w:r>
    </w:p>
    <w:p w14:paraId="4953FE12" w14:textId="77777777" w:rsidR="003E7708" w:rsidRPr="00196897" w:rsidRDefault="003E7708" w:rsidP="003E7708">
      <w:pPr>
        <w:pStyle w:val="Akapitzlist"/>
        <w:numPr>
          <w:ilvl w:val="2"/>
          <w:numId w:val="30"/>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Wykonawca nie rozpoczął realizacji przedmiotu Umowy lub nie przystąpił do odbioru terenu budowy z przyczyn leżących po stronie Wykonawcy w terminie do 14 dni od dnia, w którym był zobowiązany rozpocząć pracę lub odebrać teren budowy,</w:t>
      </w:r>
    </w:p>
    <w:p w14:paraId="3646CFAE" w14:textId="77777777" w:rsidR="003E7708" w:rsidRPr="00196897" w:rsidRDefault="003E7708" w:rsidP="003E7708">
      <w:pPr>
        <w:pStyle w:val="Akapitzlist"/>
        <w:numPr>
          <w:ilvl w:val="2"/>
          <w:numId w:val="30"/>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Wykonawca przerwał z przyczyn leżących po stronie Wykonawcy realizację przedmiotu Umowy i przerwa ta trwa dłużej niż 21 dni, pomimo pisemnego wezwania przez Zamawiającego do wznowienia realizacji przedmiotu Umowy przez Wykonawcę,</w:t>
      </w:r>
    </w:p>
    <w:p w14:paraId="559A2991" w14:textId="77777777" w:rsidR="003E7708" w:rsidRPr="00196897" w:rsidRDefault="003E7708" w:rsidP="003E7708">
      <w:pPr>
        <w:pStyle w:val="Akapitzlist"/>
        <w:numPr>
          <w:ilvl w:val="2"/>
          <w:numId w:val="30"/>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czynności objęte Umową wykonuje bez zgody Zamawiającego podmiot inny niż Wykonawca,</w:t>
      </w:r>
    </w:p>
    <w:p w14:paraId="163973F9" w14:textId="77777777" w:rsidR="003E7708" w:rsidRPr="00196897" w:rsidRDefault="003E7708" w:rsidP="003E7708">
      <w:pPr>
        <w:pStyle w:val="Akapitzlist"/>
        <w:numPr>
          <w:ilvl w:val="2"/>
          <w:numId w:val="30"/>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Wykonawca realizuje roboty przewidziane Umową w sposób niezgodny z dokumentacją projektową lub Umową, pomimo uprzedniego pisemnego upomnienia Wykonawcy przez Zamawiającego,</w:t>
      </w:r>
    </w:p>
    <w:p w14:paraId="3522D832" w14:textId="77777777" w:rsidR="003E7708" w:rsidRPr="00196897" w:rsidRDefault="003E7708" w:rsidP="003E7708">
      <w:pPr>
        <w:pStyle w:val="Akapitzlist"/>
        <w:numPr>
          <w:ilvl w:val="2"/>
          <w:numId w:val="30"/>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14CCCD9C" w14:textId="77777777" w:rsidR="003E7708" w:rsidRPr="00196897" w:rsidRDefault="003E7708" w:rsidP="003E7708">
      <w:pPr>
        <w:pStyle w:val="Akapitzlist"/>
        <w:numPr>
          <w:ilvl w:val="2"/>
          <w:numId w:val="30"/>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Wykonawca dokonuje cesji całości lub części wierzytelności wynikających z Umowy bez zgody Zamawiającego.</w:t>
      </w:r>
    </w:p>
    <w:p w14:paraId="0FF88C2D" w14:textId="77777777" w:rsidR="003E7708" w:rsidRPr="00196897" w:rsidRDefault="003E7708" w:rsidP="003E7708">
      <w:pPr>
        <w:pStyle w:val="Akapitzlist"/>
        <w:numPr>
          <w:ilvl w:val="0"/>
          <w:numId w:val="29"/>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przypadku odstąpienia od umowy Wykonawcę oraz Zamawiającego obciążają następujące obowiązki szczegółowe:</w:t>
      </w:r>
    </w:p>
    <w:p w14:paraId="4D265E28" w14:textId="77777777" w:rsidR="003E7708" w:rsidRPr="00196897" w:rsidRDefault="003E7708" w:rsidP="003E7708">
      <w:pPr>
        <w:pStyle w:val="Akapitzlist"/>
        <w:numPr>
          <w:ilvl w:val="2"/>
          <w:numId w:val="31"/>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Wykonawca zabezpieczy przerwane roboty w zakresie obustronnie uzgodnionym na koszt strony, z której to winy nastąpiło odstąpienie od Umowy lub przerwanie robót,</w:t>
      </w:r>
    </w:p>
    <w:p w14:paraId="53F70D21" w14:textId="77777777" w:rsidR="003E7708" w:rsidRPr="00196897" w:rsidRDefault="003E7708" w:rsidP="003E7708">
      <w:pPr>
        <w:pStyle w:val="Akapitzlist"/>
        <w:numPr>
          <w:ilvl w:val="2"/>
          <w:numId w:val="31"/>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Zamawiający dokona odbioru robót zgłoszonych przez Wykonawcę przerwanych oraz zabezpieczających,</w:t>
      </w:r>
    </w:p>
    <w:p w14:paraId="47BF9AB5" w14:textId="77777777" w:rsidR="003E7708" w:rsidRPr="00196897" w:rsidRDefault="003E7708" w:rsidP="003E7708">
      <w:pPr>
        <w:pStyle w:val="Akapitzlist"/>
        <w:numPr>
          <w:ilvl w:val="2"/>
          <w:numId w:val="31"/>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Zamawiający w terminie 7 dni od daty odstąpienia od umowy przejmie od Wykonawcy teren budowy pod swój dozór,</w:t>
      </w:r>
    </w:p>
    <w:p w14:paraId="1C9EE4ED" w14:textId="77777777" w:rsidR="003E7708" w:rsidRPr="00196897" w:rsidRDefault="003E7708" w:rsidP="003E7708">
      <w:pPr>
        <w:pStyle w:val="Akapitzlist"/>
        <w:numPr>
          <w:ilvl w:val="2"/>
          <w:numId w:val="31"/>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Wykonawca przy udziale Zamawiającego w terminie 7 dni od daty zgłoszenia, o którym mowa w pkt 2 sporządzi szczegółowy protokół inwentaryzacji robót w toku wraz z zestawieniem wartości wykonanych robót według stanu na dzień odstąpienia i według średnich cen wynikających z kosztorysu ofertowego. Zaakceptowany przez Zamawiającego protokół inwentaryzacji robót w toku stanowić będzie podstawę do wystawienia faktury VAT przez Wykonawcę,</w:t>
      </w:r>
    </w:p>
    <w:p w14:paraId="16C12367" w14:textId="77777777" w:rsidR="003E7708" w:rsidRPr="00196897" w:rsidRDefault="003E7708" w:rsidP="003E7708">
      <w:pPr>
        <w:pStyle w:val="Akapitzlist"/>
        <w:numPr>
          <w:ilvl w:val="2"/>
          <w:numId w:val="31"/>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Wykonawca sporządzi wykaz tych materiałów, konstrukcji lub urządzeń, które nie mogą być wykorzystane przez Wykonawcę do realizacji innych robót nie objętych Umową,</w:t>
      </w:r>
    </w:p>
    <w:p w14:paraId="0A77EEF4" w14:textId="77777777" w:rsidR="003E7708" w:rsidRPr="00196897" w:rsidRDefault="003E7708" w:rsidP="003E7708">
      <w:pPr>
        <w:pStyle w:val="Akapitzlist"/>
        <w:numPr>
          <w:ilvl w:val="2"/>
          <w:numId w:val="31"/>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Wykonawca niezwłocznie, nie później jednak niż w terminie 7 dni, usunie z terenu budowy urządzenia przez niego dostarczone.</w:t>
      </w:r>
    </w:p>
    <w:p w14:paraId="3616B386" w14:textId="77777777" w:rsidR="003E7708" w:rsidRPr="00196897" w:rsidRDefault="003E7708" w:rsidP="003E7708">
      <w:pPr>
        <w:pStyle w:val="Akapitzlist"/>
        <w:numPr>
          <w:ilvl w:val="0"/>
          <w:numId w:val="29"/>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lastRenderedPageBreak/>
        <w:t>Odstąpienie od Umowy następuje w formie pisemnej pod rygorem nieważności i musi zawierać uzasadnienie. Oświadczenie o odstąpieniu składa się w terminie 30 dni od daty powzięcia informacji o przyczynie stanowiącej podstawę odstąpienia.</w:t>
      </w:r>
    </w:p>
    <w:p w14:paraId="1FF1EDF4"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1F426E0D"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ZMIANY UMOWY</w:t>
      </w:r>
    </w:p>
    <w:p w14:paraId="5284BC58"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16</w:t>
      </w:r>
    </w:p>
    <w:p w14:paraId="493A4AB8" w14:textId="77777777" w:rsidR="003E7708" w:rsidRPr="00196897" w:rsidRDefault="003E7708" w:rsidP="003E7708">
      <w:pPr>
        <w:pStyle w:val="Akapitzlist"/>
        <w:numPr>
          <w:ilvl w:val="6"/>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przewiduje, na podstawie art. 455 ust. 1 pkt 1 ustawy p.z.p, możliwość dokonywania zmian postanowień niniejszej umowy.</w:t>
      </w:r>
    </w:p>
    <w:p w14:paraId="5C514B03"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Zmiany w umowie mogą dotyczyć:</w:t>
      </w:r>
    </w:p>
    <w:p w14:paraId="35B78795" w14:textId="77777777" w:rsidR="003E7708" w:rsidRPr="00196897" w:rsidRDefault="003E7708" w:rsidP="003E7708">
      <w:pPr>
        <w:pStyle w:val="Akapitzlist"/>
        <w:numPr>
          <w:ilvl w:val="2"/>
          <w:numId w:val="3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zmiany terminu wykonania zamówienia,</w:t>
      </w:r>
    </w:p>
    <w:p w14:paraId="5CD942A2" w14:textId="77777777" w:rsidR="003E7708" w:rsidRPr="00196897" w:rsidRDefault="003E7708" w:rsidP="003E7708">
      <w:pPr>
        <w:pStyle w:val="Akapitzlist"/>
        <w:numPr>
          <w:ilvl w:val="2"/>
          <w:numId w:val="3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zmiany wynagrodzenia,</w:t>
      </w:r>
    </w:p>
    <w:p w14:paraId="15DE2316" w14:textId="77777777" w:rsidR="003E7708" w:rsidRPr="00196897" w:rsidRDefault="003E7708" w:rsidP="003E7708">
      <w:pPr>
        <w:pStyle w:val="Akapitzlist"/>
        <w:numPr>
          <w:ilvl w:val="2"/>
          <w:numId w:val="3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zmiany w zakresie podwykonawstwa, szczegółowo opisanej w § 9 Umowy,</w:t>
      </w:r>
    </w:p>
    <w:p w14:paraId="05F4BB7E" w14:textId="77777777" w:rsidR="003E7708" w:rsidRPr="00196897" w:rsidRDefault="003E7708" w:rsidP="003E7708">
      <w:pPr>
        <w:pStyle w:val="Akapitzlist"/>
        <w:numPr>
          <w:ilvl w:val="2"/>
          <w:numId w:val="3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 rozwiązań technicznych lub technologicznych,</w:t>
      </w:r>
    </w:p>
    <w:p w14:paraId="18C9829A" w14:textId="77777777" w:rsidR="003E7708" w:rsidRPr="00196897" w:rsidRDefault="003E7708" w:rsidP="003E7708">
      <w:pPr>
        <w:pStyle w:val="Akapitzlist"/>
        <w:numPr>
          <w:ilvl w:val="2"/>
          <w:numId w:val="3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 sposobu wykonania przedmiotu Umowy,</w:t>
      </w:r>
    </w:p>
    <w:p w14:paraId="05A41FC5" w14:textId="77777777" w:rsidR="003E7708" w:rsidRPr="00196897" w:rsidRDefault="003E7708" w:rsidP="003E7708">
      <w:pPr>
        <w:pStyle w:val="Akapitzlist"/>
        <w:numPr>
          <w:ilvl w:val="2"/>
          <w:numId w:val="3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zmiany producenta materiałów budowlanych, urządzeń,</w:t>
      </w:r>
    </w:p>
    <w:p w14:paraId="04638988" w14:textId="77777777" w:rsidR="003E7708" w:rsidRPr="00196897" w:rsidRDefault="003E7708" w:rsidP="003E7708">
      <w:pPr>
        <w:pStyle w:val="Akapitzlist"/>
        <w:numPr>
          <w:ilvl w:val="2"/>
          <w:numId w:val="3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zmiany wymiarów, położenia lub wysokości części robót budowlanych,</w:t>
      </w:r>
    </w:p>
    <w:p w14:paraId="799FEC63" w14:textId="77777777" w:rsidR="003E7708" w:rsidRPr="00196897" w:rsidRDefault="003E7708" w:rsidP="003E7708">
      <w:pPr>
        <w:pStyle w:val="Akapitzlist"/>
        <w:numPr>
          <w:ilvl w:val="2"/>
          <w:numId w:val="33"/>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zmiany kierownika budowy.</w:t>
      </w:r>
    </w:p>
    <w:p w14:paraId="073C84D5"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Zmiana postanowień Umowy jest możliwa poprzez przedłużenie terminu, o którym mowa w § 4 ust. 4 Umowy, w przypadku:</w:t>
      </w:r>
    </w:p>
    <w:p w14:paraId="37C0A464"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przestojów i opóźnień zawinionych przez Zamawiającego,</w:t>
      </w:r>
    </w:p>
    <w:p w14:paraId="746F4EF7"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działania siły wyższej mającej bezpośredni wpływ na terminowość wykonania robót,</w:t>
      </w:r>
    </w:p>
    <w:p w14:paraId="6D35543C"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31ED8167"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7F8A0CC7"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działań osób trzecich uniemożliwiających wykonanie prac, które to działania nie są konsekwencją winy którejkolwiek ze Stron,</w:t>
      </w:r>
    </w:p>
    <w:p w14:paraId="6E192F9E"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wystąpienia opóźnienia w dokonaniu określonych czynności lub ich zaniechania przez właściwe organy administracji, które nie są następstwem okoliczności, za które Wykonawca ponosi odpowiedzialność,</w:t>
      </w:r>
    </w:p>
    <w:p w14:paraId="5744AE04"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0D4C5C5"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odmowy wydania przez właściwe organy decyzji, zezwoleń, uzgodnień itp. z przyczyn niezawinionych przez Wykonawcę,</w:t>
      </w:r>
    </w:p>
    <w:p w14:paraId="7DB3C2C5"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niemożności wykonywania robót z powodu braku dostępności do miejsc niezbędnych do ich wykonania z przyczyn niezawinionych przez Wykonawcę,</w:t>
      </w:r>
    </w:p>
    <w:p w14:paraId="74440636"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niemożności wykonywania robót, gdy uprawniony organ nie dopuszcza do wykonania robót lub nakazują wstrzymanie robót z przyczyn niezawinionych przez Wykonawcę,</w:t>
      </w:r>
    </w:p>
    <w:p w14:paraId="70AF3ABA"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lastRenderedPageBreak/>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0D6CEE2E"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 przypadku opóźnień w przebiegu procedury udzielania zamówienia, które są niezależne od Zamawiającego i powstały w szczególności na skutek złożenia odwołań przez Wykonawców do Krajowej Izby Odwoławczej,</w:t>
      </w:r>
    </w:p>
    <w:p w14:paraId="26FA10E3" w14:textId="77777777" w:rsidR="003E7708" w:rsidRPr="00196897" w:rsidRDefault="003E7708" w:rsidP="003E7708">
      <w:pPr>
        <w:pStyle w:val="Akapitzlist"/>
        <w:numPr>
          <w:ilvl w:val="2"/>
          <w:numId w:val="3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62669474"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145A04A1"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przypadku konieczności zmiany terminu realizacji Umowy Wykonawca zobowiązany jest wystąpić z pisemnym wnioskiem do Zamawiającego. Wniosek powinien zawierać szczegółowe uzasadnienie zmiany terminu.</w:t>
      </w:r>
    </w:p>
    <w:p w14:paraId="5C7049D6"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Zmiana terminów realizacji Umowy możliwa jest tylko po wcześniejszym udokumentowaniu przedłużenia okresu zabezpieczenia należytego wykonania umowy i okresu rękojmi i gwarancji.</w:t>
      </w:r>
    </w:p>
    <w:p w14:paraId="5ACD7D2B"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Zmiana postanowień Umowy jest możliwa poprzez zmianę sposobu wykonania Przedmiotu Umowy lub poprzez przedłużenie terminu zakończenia robót w przypadku:</w:t>
      </w:r>
    </w:p>
    <w:p w14:paraId="1847C014" w14:textId="77777777" w:rsidR="003E7708" w:rsidRPr="00196897" w:rsidRDefault="003E7708" w:rsidP="003E7708">
      <w:pPr>
        <w:pStyle w:val="Akapitzlist"/>
        <w:numPr>
          <w:ilvl w:val="2"/>
          <w:numId w:val="3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wystąpienia siły wyższej uniemożliwiającej wykonanie Przedmiotu Umowy zgodnie z jej postanowieniami,</w:t>
      </w:r>
    </w:p>
    <w:p w14:paraId="13A0707F" w14:textId="77777777" w:rsidR="003E7708" w:rsidRPr="00196897" w:rsidRDefault="003E7708" w:rsidP="003E7708">
      <w:pPr>
        <w:pStyle w:val="Akapitzlist"/>
        <w:numPr>
          <w:ilvl w:val="2"/>
          <w:numId w:val="3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 technologicznych – o ile są korzystne dla Zamawiającego i spowodowane są w szczególności:</w:t>
      </w:r>
    </w:p>
    <w:p w14:paraId="0D087894" w14:textId="77777777" w:rsidR="003E7708" w:rsidRPr="00196897" w:rsidRDefault="003E7708" w:rsidP="003E7708">
      <w:pPr>
        <w:pStyle w:val="Akapitzlist"/>
        <w:numPr>
          <w:ilvl w:val="1"/>
          <w:numId w:val="36"/>
        </w:numPr>
        <w:spacing w:before="60" w:after="60" w:line="300" w:lineRule="exact"/>
        <w:ind w:left="924" w:hanging="357"/>
        <w:jc w:val="both"/>
        <w:rPr>
          <w:rFonts w:ascii="Calibri Light" w:hAnsi="Calibri Light" w:cs="Calibri Light"/>
          <w:sz w:val="20"/>
          <w:szCs w:val="20"/>
        </w:rPr>
      </w:pPr>
      <w:r w:rsidRPr="00196897">
        <w:rPr>
          <w:rFonts w:ascii="Calibri Light" w:hAnsi="Calibri Light" w:cs="Calibri Light"/>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19068156" w14:textId="77777777" w:rsidR="003E7708" w:rsidRPr="00196897" w:rsidRDefault="003E7708" w:rsidP="003E7708">
      <w:pPr>
        <w:pStyle w:val="Akapitzlist"/>
        <w:numPr>
          <w:ilvl w:val="1"/>
          <w:numId w:val="36"/>
        </w:numPr>
        <w:spacing w:before="60" w:after="60" w:line="300" w:lineRule="exact"/>
        <w:ind w:left="924" w:hanging="357"/>
        <w:jc w:val="both"/>
        <w:rPr>
          <w:rFonts w:ascii="Calibri Light" w:hAnsi="Calibri Light" w:cs="Calibri Light"/>
          <w:sz w:val="20"/>
          <w:szCs w:val="20"/>
        </w:rPr>
      </w:pPr>
      <w:r w:rsidRPr="00196897">
        <w:rPr>
          <w:rFonts w:ascii="Calibri Light" w:hAnsi="Calibri Light" w:cs="Calibri Light"/>
          <w:sz w:val="20"/>
          <w:szCs w:val="20"/>
        </w:rPr>
        <w:t>pojawienie się nowszej technologii wykonania zaprojektowanych robót pozwalającej na zaoszczędzenie czasu realizacji inwestycji lub kosztów wykonywanych prac, jak również kosztów eksploatacji wykonanego przedmiotu Umowy,</w:t>
      </w:r>
    </w:p>
    <w:p w14:paraId="299C833B" w14:textId="77777777" w:rsidR="003E7708" w:rsidRPr="00196897" w:rsidRDefault="003E7708" w:rsidP="003E7708">
      <w:pPr>
        <w:pStyle w:val="Akapitzlist"/>
        <w:numPr>
          <w:ilvl w:val="1"/>
          <w:numId w:val="36"/>
        </w:numPr>
        <w:spacing w:before="60" w:after="60" w:line="300" w:lineRule="exact"/>
        <w:ind w:left="924" w:hanging="357"/>
        <w:jc w:val="both"/>
        <w:rPr>
          <w:rFonts w:ascii="Calibri Light" w:hAnsi="Calibri Light" w:cs="Calibri Light"/>
          <w:sz w:val="20"/>
          <w:szCs w:val="20"/>
        </w:rPr>
      </w:pPr>
      <w:r w:rsidRPr="00196897">
        <w:rPr>
          <w:rFonts w:ascii="Calibri Light" w:hAnsi="Calibri Light" w:cs="Calibri Light"/>
          <w:sz w:val="20"/>
          <w:szCs w:val="20"/>
        </w:rPr>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746330BE" w14:textId="77777777" w:rsidR="003E7708" w:rsidRPr="00196897" w:rsidRDefault="003E7708" w:rsidP="003E7708">
      <w:pPr>
        <w:pStyle w:val="Akapitzlist"/>
        <w:numPr>
          <w:ilvl w:val="0"/>
          <w:numId w:val="37"/>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konieczności zrealizowania jakiejkolwiek części robót, objętych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 w oparciu o który je przygotowano, gdyby zastosowanie przewidzianych rozwiązań groziło niewykonaniem lub wykonaniem nienależytym przedmiotu Umowy,</w:t>
      </w:r>
    </w:p>
    <w:p w14:paraId="1C51DFB6" w14:textId="77777777" w:rsidR="003E7708" w:rsidRPr="00196897" w:rsidRDefault="003E7708" w:rsidP="003E7708">
      <w:pPr>
        <w:pStyle w:val="Akapitzlist"/>
        <w:numPr>
          <w:ilvl w:val="0"/>
          <w:numId w:val="37"/>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C00182C" w14:textId="77777777" w:rsidR="003E7708" w:rsidRPr="00196897" w:rsidRDefault="003E7708" w:rsidP="003E7708">
      <w:pPr>
        <w:pStyle w:val="Akapitzlist"/>
        <w:numPr>
          <w:ilvl w:val="0"/>
          <w:numId w:val="37"/>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lastRenderedPageBreak/>
        <w:t>odbiegających w sposób istotny od przyjętych w dokumentacji projektowej warunków terenu budowy, w szczególności napotkania niezinwentaryzowanych lub błędnie zinwentaryzowanych sieci, instalacji lub innych obiektów budowlanych,</w:t>
      </w:r>
    </w:p>
    <w:p w14:paraId="7AABF54C" w14:textId="77777777" w:rsidR="003E7708" w:rsidRPr="00196897" w:rsidRDefault="003E7708" w:rsidP="003E7708">
      <w:pPr>
        <w:pStyle w:val="Akapitzlist"/>
        <w:numPr>
          <w:ilvl w:val="0"/>
          <w:numId w:val="37"/>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wystąpienia niebezpieczeństwa kolizji z planowanymi lub równolegle prowadzonymi przez inne podmioty inwestycjami w zakresie niezbędnym do uniknięcia lub usunięcia tych kolizji.</w:t>
      </w:r>
    </w:p>
    <w:p w14:paraId="31EE4FFC"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 xml:space="preserve">Zmiana wynagrodzenia Wykonawcy możliwa jest w przypadku zmiany sposobu przeprowadzenia robót, ograniczenia ich zakresu lub konieczności lub potrzeby wykonania robót zamiennych, dodatkowych, przy czym wartość ograniczenia lub zaniechania lub zwiększenia realizacji robót nie może być większa niż 30% wartości robót podstawowych; wartość robót zaniechanych lub dodatkowych zostanie ustalona w oparciu o kosztorys Wykonawcy, o którym mowa w § 3 ust. 4, a wartość robót koniecznych, dodatkowych do wykonania w szczególności dla robót dla których brak jest cen jednostkowych w kosztorysie, zostanie ustalona na podstawie kosztorysu Wykonawcy, podlegającego weryfikacji i akceptacji Zamawiającego, sporządzonego metodą wskazaną poniżej, przy zastosowaniu następujących czynników cenotwórczych dostępnych w aktualnej na dzień sporządzenia kalkulacji publikacji Intercenbud ewentualnie Sekocenbud: </w:t>
      </w:r>
    </w:p>
    <w:p w14:paraId="1E7F3544" w14:textId="18800561" w:rsidR="003E7708" w:rsidRPr="005B63AD" w:rsidRDefault="003E7708" w:rsidP="003E7708">
      <w:pPr>
        <w:pStyle w:val="Akapitzlist"/>
        <w:numPr>
          <w:ilvl w:val="2"/>
          <w:numId w:val="19"/>
        </w:numPr>
        <w:spacing w:before="60" w:after="60" w:line="300" w:lineRule="exact"/>
        <w:ind w:left="851" w:hanging="425"/>
        <w:jc w:val="both"/>
        <w:rPr>
          <w:rFonts w:ascii="Calibri Light" w:hAnsi="Calibri Light" w:cs="Calibri Light"/>
          <w:sz w:val="20"/>
          <w:szCs w:val="20"/>
        </w:rPr>
      </w:pPr>
      <w:r w:rsidRPr="005B63AD">
        <w:rPr>
          <w:rFonts w:ascii="Calibri Light" w:hAnsi="Calibri Light" w:cs="Calibri Light"/>
          <w:sz w:val="20"/>
          <w:szCs w:val="20"/>
        </w:rPr>
        <w:t xml:space="preserve">stawka roboczogodziny „R” – średnia dla woj. </w:t>
      </w:r>
      <w:r w:rsidR="005B63AD" w:rsidRPr="005B63AD">
        <w:rPr>
          <w:rFonts w:ascii="Calibri Light" w:hAnsi="Calibri Light" w:cs="Calibri Light"/>
          <w:sz w:val="20"/>
          <w:szCs w:val="20"/>
        </w:rPr>
        <w:t>śląskiego</w:t>
      </w:r>
      <w:r w:rsidRPr="005B63AD">
        <w:rPr>
          <w:rFonts w:ascii="Calibri Light" w:hAnsi="Calibri Light" w:cs="Calibri Light"/>
          <w:sz w:val="20"/>
          <w:szCs w:val="20"/>
        </w:rPr>
        <w:t>,</w:t>
      </w:r>
    </w:p>
    <w:p w14:paraId="112B2675" w14:textId="79655A16" w:rsidR="003E7708" w:rsidRPr="005B63AD" w:rsidRDefault="003E7708" w:rsidP="003E7708">
      <w:pPr>
        <w:pStyle w:val="Akapitzlist"/>
        <w:numPr>
          <w:ilvl w:val="2"/>
          <w:numId w:val="19"/>
        </w:numPr>
        <w:spacing w:before="60" w:after="60" w:line="300" w:lineRule="exact"/>
        <w:ind w:left="851" w:hanging="425"/>
        <w:jc w:val="both"/>
        <w:rPr>
          <w:rFonts w:ascii="Calibri Light" w:hAnsi="Calibri Light" w:cs="Calibri Light"/>
          <w:sz w:val="20"/>
          <w:szCs w:val="20"/>
        </w:rPr>
      </w:pPr>
      <w:r w:rsidRPr="005B63AD">
        <w:rPr>
          <w:rFonts w:ascii="Calibri Light" w:hAnsi="Calibri Light" w:cs="Calibri Light"/>
          <w:sz w:val="20"/>
          <w:szCs w:val="20"/>
        </w:rPr>
        <w:t xml:space="preserve">koszty pośrednie „Kp” – średnie dla woj. </w:t>
      </w:r>
      <w:r w:rsidR="005B63AD" w:rsidRPr="005B63AD">
        <w:rPr>
          <w:rFonts w:ascii="Calibri Light" w:hAnsi="Calibri Light" w:cs="Calibri Light"/>
          <w:sz w:val="20"/>
          <w:szCs w:val="20"/>
        </w:rPr>
        <w:t>śląskieg</w:t>
      </w:r>
      <w:r w:rsidRPr="005B63AD">
        <w:rPr>
          <w:rFonts w:ascii="Calibri Light" w:hAnsi="Calibri Light" w:cs="Calibri Light"/>
          <w:sz w:val="20"/>
          <w:szCs w:val="20"/>
        </w:rPr>
        <w:t>o,</w:t>
      </w:r>
    </w:p>
    <w:p w14:paraId="3F6F052F" w14:textId="1160F813" w:rsidR="003E7708" w:rsidRPr="005B63AD" w:rsidRDefault="003E7708" w:rsidP="003E7708">
      <w:pPr>
        <w:pStyle w:val="Akapitzlist"/>
        <w:numPr>
          <w:ilvl w:val="2"/>
          <w:numId w:val="19"/>
        </w:numPr>
        <w:spacing w:before="60" w:after="60" w:line="300" w:lineRule="exact"/>
        <w:ind w:left="851" w:hanging="425"/>
        <w:jc w:val="both"/>
        <w:rPr>
          <w:rFonts w:ascii="Calibri Light" w:hAnsi="Calibri Light" w:cs="Calibri Light"/>
          <w:sz w:val="20"/>
          <w:szCs w:val="20"/>
        </w:rPr>
      </w:pPr>
      <w:r w:rsidRPr="005B63AD">
        <w:rPr>
          <w:rFonts w:ascii="Calibri Light" w:hAnsi="Calibri Light" w:cs="Calibri Light"/>
          <w:sz w:val="20"/>
          <w:szCs w:val="20"/>
        </w:rPr>
        <w:t xml:space="preserve">zysk kalkulacyjny „Z” (R+S+Kp) – średni dla woj. </w:t>
      </w:r>
      <w:r w:rsidR="005B63AD" w:rsidRPr="005B63AD">
        <w:rPr>
          <w:rFonts w:ascii="Calibri Light" w:hAnsi="Calibri Light" w:cs="Calibri Light"/>
          <w:sz w:val="20"/>
          <w:szCs w:val="20"/>
        </w:rPr>
        <w:t>śląskieg</w:t>
      </w:r>
      <w:r w:rsidRPr="005B63AD">
        <w:rPr>
          <w:rFonts w:ascii="Calibri Light" w:hAnsi="Calibri Light" w:cs="Calibri Light"/>
          <w:sz w:val="20"/>
          <w:szCs w:val="20"/>
        </w:rPr>
        <w:t>o,</w:t>
      </w:r>
    </w:p>
    <w:p w14:paraId="2126BC22" w14:textId="77777777" w:rsidR="003E7708" w:rsidRPr="00196897" w:rsidRDefault="003E7708" w:rsidP="003E7708">
      <w:pPr>
        <w:pStyle w:val="Akapitzlist"/>
        <w:numPr>
          <w:ilvl w:val="2"/>
          <w:numId w:val="19"/>
        </w:numPr>
        <w:spacing w:before="60" w:after="60" w:line="300" w:lineRule="exact"/>
        <w:ind w:left="851" w:hanging="425"/>
        <w:jc w:val="both"/>
        <w:rPr>
          <w:rFonts w:ascii="Calibri Light" w:hAnsi="Calibri Light" w:cs="Calibri Light"/>
          <w:sz w:val="20"/>
          <w:szCs w:val="20"/>
        </w:rPr>
      </w:pPr>
      <w:r w:rsidRPr="00196897">
        <w:rPr>
          <w:rFonts w:ascii="Calibri Light" w:hAnsi="Calibri Light" w:cs="Calibri Light"/>
          <w:sz w:val="20"/>
          <w:szCs w:val="20"/>
        </w:rPr>
        <w:t>ceny jednostkowe materiałów i sprzętu (łącznie z kosztami zakupu) będą przyjmowane wg średnich cen rynkowych, a w przypadku ich braku – na podstawie ogólnodostępnych katalogów, w tym również cen w ofertach handlowych i na stronach internetowych publikowanych w kwartale, w którym wystąpiły,</w:t>
      </w:r>
    </w:p>
    <w:p w14:paraId="660C38F2" w14:textId="77777777" w:rsidR="003E7708" w:rsidRPr="00196897" w:rsidRDefault="003E7708" w:rsidP="003E7708">
      <w:pPr>
        <w:pStyle w:val="Akapitzlist"/>
        <w:numPr>
          <w:ilvl w:val="2"/>
          <w:numId w:val="19"/>
        </w:numPr>
        <w:spacing w:before="60" w:after="60" w:line="300" w:lineRule="exact"/>
        <w:ind w:left="851" w:hanging="425"/>
        <w:jc w:val="both"/>
        <w:rPr>
          <w:rFonts w:ascii="Calibri Light" w:hAnsi="Calibri Light" w:cs="Calibri Light"/>
          <w:sz w:val="20"/>
          <w:szCs w:val="20"/>
        </w:rPr>
      </w:pPr>
      <w:r w:rsidRPr="00196897">
        <w:rPr>
          <w:rFonts w:ascii="Calibri Light" w:hAnsi="Calibri Light" w:cs="Calibri Light"/>
          <w:sz w:val="20"/>
          <w:szCs w:val="20"/>
        </w:rPr>
        <w:t>nakłady rzeczowe – w oparciu o Katalogi Nakładów Rzeczowych KNR.</w:t>
      </w:r>
    </w:p>
    <w:p w14:paraId="7DF17886"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Jeżeli zmiana, o której mowa w ust. 2 - 8 powyżej wymaga zmiany dokumentacji projektowej, Strona inicjująca zmianę przedstawia projekt zamienny (zatwierdzony przez organ architektoniczno – budowlany jeżeli wymagają tego przepisy prawa budowlanego) zawierający opis proponowanych zmian i niezbędne rysunki. Projekt taki wymaga akceptacji nadzoru autorskiego i zatwierdzenia do realizacji przez Zamawiającego.</w:t>
      </w:r>
    </w:p>
    <w:p w14:paraId="33A99A00"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Wszelkie zmiany Umowy wymagają uprzedniej pisemnej akceptacji i jeżeli dotyczą one istotnych zmian Umowy, muszą być sporządzone w formie pisemnego aneksu, pod rygorem nieważności.</w:t>
      </w:r>
    </w:p>
    <w:p w14:paraId="0C85CC71"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Wykonawca jest zobowiązany w terminie 7 dni od zawarcia aneksu terminowego do zaktualizowania i uzgodnienia z Zamawiającym harmonogramu rzeczowo-finansowego, o którym mowa w § 3 ust. 1 umowy, z zastrzeżeniem, że w przypadku zawarcia aneksu terminowego, z uwagi na konieczność wstrzymania robót, aktualizacja i uzgodnienie harmonogramu rzeczowo-finansowego nastąpi nie później niż w terminie 7 dni roboczych od dnia ponownego wprowadzenia Wykonawcy na teren robót.</w:t>
      </w:r>
    </w:p>
    <w:p w14:paraId="0400C7BF"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Każda ze Stron Umowy może zawnioskować o jej zmianę. W celu dokonania zmiany Umowy Strona o to wnioskująca zobowiązana jest do złożenia drugiej Stronie propozycji zmiany.</w:t>
      </w:r>
    </w:p>
    <w:p w14:paraId="2CFBA2CF"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Wniosek o zmianę Umowy powinien zawierać co najmniej:</w:t>
      </w:r>
    </w:p>
    <w:p w14:paraId="4CA1B06C" w14:textId="77777777" w:rsidR="003E7708" w:rsidRPr="00196897" w:rsidRDefault="003E7708" w:rsidP="003E7708">
      <w:pPr>
        <w:pStyle w:val="Akapitzlist"/>
        <w:numPr>
          <w:ilvl w:val="0"/>
          <w:numId w:val="4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zakres proponowanej zmiany;</w:t>
      </w:r>
    </w:p>
    <w:p w14:paraId="71F9F52D" w14:textId="77777777" w:rsidR="003E7708" w:rsidRPr="00196897" w:rsidRDefault="003E7708" w:rsidP="003E7708">
      <w:pPr>
        <w:pStyle w:val="Akapitzlist"/>
        <w:numPr>
          <w:ilvl w:val="0"/>
          <w:numId w:val="4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opis okoliczności faktycznych uprawniających do dokonania zmiany;</w:t>
      </w:r>
    </w:p>
    <w:p w14:paraId="1D3FA64D" w14:textId="77777777" w:rsidR="003E7708" w:rsidRPr="00196897" w:rsidRDefault="003E7708" w:rsidP="003E7708">
      <w:pPr>
        <w:pStyle w:val="Akapitzlist"/>
        <w:numPr>
          <w:ilvl w:val="0"/>
          <w:numId w:val="4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podstawę dokonania zmiany, to jest podstawę prawną wynikającą z przepisów p.z.p. lub postanowień Umowy;</w:t>
      </w:r>
    </w:p>
    <w:p w14:paraId="2DDBA1A1" w14:textId="77777777" w:rsidR="003E7708" w:rsidRPr="00196897" w:rsidRDefault="003E7708" w:rsidP="003E7708">
      <w:pPr>
        <w:pStyle w:val="Akapitzlist"/>
        <w:numPr>
          <w:ilvl w:val="0"/>
          <w:numId w:val="44"/>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informacje i dowody potwierdzające, że zostały spełnione okoliczności uzasadniające dokonanie zmiany Umowy.</w:t>
      </w:r>
    </w:p>
    <w:p w14:paraId="5DD4662B"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przypadku złożenia wniosku o zmianę, druga Strona jest zobowiązana w terminie do 14 dni od dnia otrzymania wniosku do ustosunkowania się do niego. Przede wszystkim druga Strona może:</w:t>
      </w:r>
    </w:p>
    <w:p w14:paraId="386060CE" w14:textId="77777777" w:rsidR="003E7708" w:rsidRPr="00196897" w:rsidRDefault="003E7708" w:rsidP="003E7708">
      <w:pPr>
        <w:pStyle w:val="Akapitzlist"/>
        <w:numPr>
          <w:ilvl w:val="0"/>
          <w:numId w:val="4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zaakceptować wniosek o zmianę,</w:t>
      </w:r>
    </w:p>
    <w:p w14:paraId="646E88DD" w14:textId="77777777" w:rsidR="003E7708" w:rsidRPr="00196897" w:rsidRDefault="003E7708" w:rsidP="003E7708">
      <w:pPr>
        <w:pStyle w:val="Akapitzlist"/>
        <w:numPr>
          <w:ilvl w:val="0"/>
          <w:numId w:val="4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wezwać Stronę wnioskującą o zmianę do uzupełnienia wniosku lub przedstawienia dodatkowych wyjaśnień wraz ze stosownym uzasadnieniem takiego wezwania,</w:t>
      </w:r>
    </w:p>
    <w:p w14:paraId="7F8571CE" w14:textId="77777777" w:rsidR="003E7708" w:rsidRPr="00196897" w:rsidRDefault="003E7708" w:rsidP="003E7708">
      <w:pPr>
        <w:pStyle w:val="Akapitzlist"/>
        <w:numPr>
          <w:ilvl w:val="0"/>
          <w:numId w:val="4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lastRenderedPageBreak/>
        <w:t>zaproponować podjęcie negocjacji treści umowy w zakresie wnioskowanej zmiany,</w:t>
      </w:r>
    </w:p>
    <w:p w14:paraId="3D6BDEC7" w14:textId="77777777" w:rsidR="003E7708" w:rsidRPr="00196897" w:rsidRDefault="003E7708" w:rsidP="003E7708">
      <w:pPr>
        <w:pStyle w:val="Akapitzlist"/>
        <w:numPr>
          <w:ilvl w:val="0"/>
          <w:numId w:val="45"/>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 xml:space="preserve">odrzucić wniosek o zmianę. </w:t>
      </w:r>
    </w:p>
    <w:p w14:paraId="6E4E4458"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 negocjacji treści zmiany umowy Strony sporządzają notatkę przedstawiającą przebieg spotkania i jego ustalenia.</w:t>
      </w:r>
    </w:p>
    <w:p w14:paraId="4BA0CBD2"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2B807D6"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przewiduje także zmianę wynagrodzenia należnego Wykonawcy w przypadku zmiany:</w:t>
      </w:r>
    </w:p>
    <w:p w14:paraId="191180B3" w14:textId="77777777" w:rsidR="003E7708" w:rsidRPr="00196897" w:rsidRDefault="003E7708" w:rsidP="003E7708">
      <w:pPr>
        <w:pStyle w:val="Akapitzlist"/>
        <w:numPr>
          <w:ilvl w:val="0"/>
          <w:numId w:val="49"/>
        </w:numPr>
        <w:spacing w:before="60" w:after="60" w:line="300" w:lineRule="exact"/>
        <w:ind w:left="709" w:hanging="352"/>
        <w:jc w:val="both"/>
        <w:rPr>
          <w:rFonts w:ascii="Calibri Light" w:hAnsi="Calibri Light" w:cs="Calibri Light"/>
          <w:sz w:val="20"/>
          <w:szCs w:val="20"/>
        </w:rPr>
      </w:pPr>
      <w:r w:rsidRPr="00196897">
        <w:rPr>
          <w:rFonts w:ascii="Calibri Light" w:hAnsi="Calibri Light" w:cs="Calibri Light"/>
          <w:sz w:val="20"/>
          <w:szCs w:val="20"/>
        </w:rPr>
        <w:t>stawki podatku od towarów i usług, W takim przypadku Wykonawca powiększy/pomniejszy wynagrodzenie netto o podatek VAT według stawki obowiązującej w dniu wystawienia faktury,</w:t>
      </w:r>
    </w:p>
    <w:p w14:paraId="4F83127E" w14:textId="77777777" w:rsidR="003E7708" w:rsidRPr="00196897" w:rsidRDefault="003E7708" w:rsidP="003E7708">
      <w:pPr>
        <w:pStyle w:val="Akapitzlist"/>
        <w:numPr>
          <w:ilvl w:val="0"/>
          <w:numId w:val="49"/>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wysokości minimalnego wynagrodzenia za pracę albo wysokości minimalnej stawki godzinowej, ustalonych na podstawie przepisów ustawy z dnia 10 października 2002 r. o minimalnym wynagrodzeniu za pracę,</w:t>
      </w:r>
    </w:p>
    <w:p w14:paraId="72693FD7" w14:textId="77777777" w:rsidR="003E7708" w:rsidRPr="00196897" w:rsidRDefault="003E7708" w:rsidP="003E7708">
      <w:pPr>
        <w:pStyle w:val="Akapitzlist"/>
        <w:numPr>
          <w:ilvl w:val="0"/>
          <w:numId w:val="49"/>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 xml:space="preserve">zasad podlegania ubezpieczeniom społecznym lub ubezpieczeniu zdrowotnemu lub wysokości stawki składki na ubezpieczenie społeczne lub zdrowotne, </w:t>
      </w:r>
    </w:p>
    <w:p w14:paraId="4AC313AA" w14:textId="77777777" w:rsidR="003E7708" w:rsidRPr="00196897" w:rsidRDefault="003E7708" w:rsidP="003E7708">
      <w:pPr>
        <w:pStyle w:val="Akapitzlist"/>
        <w:numPr>
          <w:ilvl w:val="0"/>
          <w:numId w:val="49"/>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zasad gromadzenia i wysokości wpłat do pracowniczych planów kapitałowych, o których mowa w ustawie z dnia 4 października 2018 r. o pracowniczych planach kapitałowych jeżeli zmiany te będą miały wpływ na koszty wykonania zamówienia przez Wykonawcę.</w:t>
      </w:r>
    </w:p>
    <w:p w14:paraId="38D644A3" w14:textId="77777777" w:rsidR="003E7708" w:rsidRPr="00196897" w:rsidRDefault="003E7708" w:rsidP="003E7708">
      <w:pPr>
        <w:pStyle w:val="Akapitzlist"/>
        <w:numPr>
          <w:ilvl w:val="0"/>
          <w:numId w:val="32"/>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Zmiana wysokości wynagrodzenia obowiązywać będzie od podpisania aneksu i będzie obejmować wyrównanie za okres od dnia wejścia w życie zmian, o których mowa w ust. 17, lecz nie wcześniej niż od dnia złożenia prawidłowego wniosku o wprowadzenie zmian.</w:t>
      </w:r>
    </w:p>
    <w:p w14:paraId="0F13FFED" w14:textId="77777777" w:rsidR="003E7708" w:rsidRPr="00196897" w:rsidRDefault="003E7708" w:rsidP="003E7708">
      <w:pPr>
        <w:pStyle w:val="Akapitzlist"/>
        <w:numPr>
          <w:ilvl w:val="0"/>
          <w:numId w:val="32"/>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W przypadku zmiany, o której mowa w ust. 17pkt 1), wartość wynagrodzenia netto nie zmieni się, a wartość brutto wynagrodzenia zostanie wyliczona na podstawie nowych przepisów.</w:t>
      </w:r>
    </w:p>
    <w:p w14:paraId="0D4DF15B" w14:textId="77777777" w:rsidR="003E7708" w:rsidRPr="00196897" w:rsidRDefault="003E7708" w:rsidP="003E7708">
      <w:pPr>
        <w:pStyle w:val="Akapitzlist"/>
        <w:numPr>
          <w:ilvl w:val="0"/>
          <w:numId w:val="32"/>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 xml:space="preserve">Zmiana wysokości wynagrodzenia, w przypadku zaistnienia przesłanki, o której mowa w ust. 17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0230E3C3" w14:textId="77777777" w:rsidR="003E7708" w:rsidRPr="00196897" w:rsidRDefault="003E7708" w:rsidP="003E7708">
      <w:pPr>
        <w:pStyle w:val="Akapitzlist"/>
        <w:numPr>
          <w:ilvl w:val="0"/>
          <w:numId w:val="32"/>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W przypadku zmiany, o której mowa w ust. 17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89E700E" w14:textId="77777777" w:rsidR="003E7708" w:rsidRPr="00196897" w:rsidRDefault="003E7708" w:rsidP="003E7708">
      <w:pPr>
        <w:pStyle w:val="Akapitzlist"/>
        <w:numPr>
          <w:ilvl w:val="0"/>
          <w:numId w:val="32"/>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 xml:space="preserve">W przypadku zmiany, o której mowa w ust. 17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613D961D" w14:textId="77777777" w:rsidR="003E7708" w:rsidRPr="00196897" w:rsidRDefault="003E7708" w:rsidP="003E7708">
      <w:pPr>
        <w:pStyle w:val="Akapitzlist"/>
        <w:numPr>
          <w:ilvl w:val="0"/>
          <w:numId w:val="32"/>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W przypadku zmian, o których mowa w ust. 17 pkt 2) i 3), jeżeli z wnioskiem występuje Wykonawca, jest on zobowiązany dołączyć do wniosku dokumenty, z których będzie wynikać, w jakim zakresie zmiany te mają wpływ na koszty wykonania przedmiotu Umowy, w tym w szczególności:</w:t>
      </w:r>
    </w:p>
    <w:p w14:paraId="12B4BCE4" w14:textId="77777777" w:rsidR="003E7708" w:rsidRPr="00196897" w:rsidRDefault="003E7708" w:rsidP="003E7708">
      <w:pPr>
        <w:pStyle w:val="Akapitzlist"/>
        <w:numPr>
          <w:ilvl w:val="0"/>
          <w:numId w:val="50"/>
        </w:numPr>
        <w:spacing w:before="60" w:after="60" w:line="300" w:lineRule="exact"/>
        <w:ind w:left="851" w:hanging="425"/>
        <w:jc w:val="both"/>
        <w:rPr>
          <w:rFonts w:ascii="Calibri Light" w:hAnsi="Calibri Light" w:cs="Calibri Light"/>
          <w:sz w:val="20"/>
          <w:szCs w:val="20"/>
        </w:rPr>
      </w:pPr>
      <w:r w:rsidRPr="00196897">
        <w:rPr>
          <w:rFonts w:ascii="Calibri Light" w:hAnsi="Calibri Light" w:cs="Calibri Light"/>
          <w:sz w:val="20"/>
          <w:szCs w:val="20"/>
        </w:rPr>
        <w:lastRenderedPageBreak/>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17 pkt 2) lub</w:t>
      </w:r>
    </w:p>
    <w:p w14:paraId="3ABF2EF3" w14:textId="77777777" w:rsidR="003E7708" w:rsidRPr="00196897" w:rsidRDefault="003E7708" w:rsidP="003E7708">
      <w:pPr>
        <w:pStyle w:val="Akapitzlist"/>
        <w:numPr>
          <w:ilvl w:val="0"/>
          <w:numId w:val="50"/>
        </w:numPr>
        <w:spacing w:before="60" w:after="60" w:line="300" w:lineRule="exact"/>
        <w:ind w:left="851" w:hanging="425"/>
        <w:jc w:val="both"/>
        <w:rPr>
          <w:rFonts w:ascii="Calibri Light" w:hAnsi="Calibri Light" w:cs="Calibri Light"/>
          <w:sz w:val="20"/>
          <w:szCs w:val="20"/>
        </w:rPr>
      </w:pPr>
      <w:r w:rsidRPr="00196897">
        <w:rPr>
          <w:rFonts w:ascii="Calibri Light" w:hAnsi="Calibri Light" w:cs="Calibri Light"/>
          <w:sz w:val="20"/>
          <w:szCs w:val="20"/>
        </w:rPr>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17 pkt 3) lub 4).</w:t>
      </w:r>
    </w:p>
    <w:p w14:paraId="5378FBFD" w14:textId="77777777" w:rsidR="003E7708" w:rsidRPr="00196897" w:rsidRDefault="003E7708" w:rsidP="003E7708">
      <w:pPr>
        <w:pStyle w:val="Akapitzlist"/>
        <w:numPr>
          <w:ilvl w:val="0"/>
          <w:numId w:val="32"/>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 xml:space="preserve">Strony przewidują także możliwość wprowadzenia zmian wynagrodzenia Wykonawcy z tytułu realizacji zamówienia w sytuacji znaczącej zmiany cen podstawowych materiałów związanych z realizacją zamówienia. Strony ustalają, iż wskaźnikiem, wykorzystywanym do ustalenia zmiany wysokości kosztów wykonania zamówienia jest cena płyt styropianowych oraz wskaźnik cen towarów i usług konsumpcyjnych publikowany przez Prezesa Głównego Urzędu Statystycznego. </w:t>
      </w:r>
    </w:p>
    <w:p w14:paraId="6367FF56" w14:textId="77777777" w:rsidR="003E7708" w:rsidRPr="00196897" w:rsidRDefault="003E7708" w:rsidP="003E7708">
      <w:pPr>
        <w:pStyle w:val="Akapitzlist"/>
        <w:numPr>
          <w:ilvl w:val="0"/>
          <w:numId w:val="32"/>
        </w:num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 xml:space="preserve">Waloryzacja wynagrodzenia Wykonawcy w oparciu o jeden ze wskaźników wskazanych w ust. 24 może nastąpić nie wcześniej niż 3 miesiące od dnia zawarcia umowy. Jeżeli po tym terminie cena płyt styropianowych zmieni się o co najmniej 20 % w stosunku do cen obowiązujących w okresie od złożenia oferty do zawarcia umowy, to zmiana ta będzie podstawą do ewentualnej zmiany wynagrodzenia Wykonawcy z tytułu realizacji przedmiotu Umowy. </w:t>
      </w:r>
      <w:r w:rsidRPr="00196897">
        <w:rPr>
          <w:rFonts w:ascii="Calibri Light" w:hAnsi="Calibri Light" w:cs="Calibri Light"/>
          <w:b/>
          <w:bCs/>
          <w:sz w:val="20"/>
          <w:szCs w:val="20"/>
        </w:rPr>
        <w:t xml:space="preserve">Wykazanie zmiany ceny sprowadza się do porównania ceny z faktur zakupu tego materiału jakie muszą być przekazane Zamawiającemu w dniu zawarcia umowy w porównaniu do faktur kosztowych okazanych po upływie 3 miesięcy od dnia zawarcia umowy. </w:t>
      </w:r>
      <w:r w:rsidRPr="00196897">
        <w:rPr>
          <w:rFonts w:ascii="Calibri Light" w:hAnsi="Calibri Light" w:cs="Calibri Light"/>
          <w:sz w:val="20"/>
          <w:szCs w:val="20"/>
        </w:rPr>
        <w:t xml:space="preserve">Jeżeli po terminie 3 miesięcy od dnia zawarcia umowy wskaźnik odnoszący się do inflacji zmieni się o co najmniej 5% w stosunku do wskaźnika bazowego, rozumianego jako wskaźnik obowiązujący w dniu złożenia oferty, to zmiana ta będzie podstawą do ewentualnej zmiany wynagrodzenia Wykonawcy z tytułu realizacji przedmiotu Umowy. </w:t>
      </w:r>
    </w:p>
    <w:p w14:paraId="27BB6BB2"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przypadku aktualizacji podstawy zmiany wynagrodzenia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5C1F6341"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 xml:space="preserve">Maksymalna wartość wynagrodzenia, należnego z tytułu wykonania przedmiotu umowy, nie może wzrosnąć w wyniku zmian, wskazanych w ust. 24-26 o więcej niż 30 % w stosunku do pierwotnego wynagrodzenia Wykonawcy. </w:t>
      </w:r>
    </w:p>
    <w:p w14:paraId="3B2F9B6A" w14:textId="77777777" w:rsidR="003E7708" w:rsidRPr="00196897" w:rsidRDefault="003E7708" w:rsidP="003E7708">
      <w:pPr>
        <w:pStyle w:val="Akapitzlist"/>
        <w:numPr>
          <w:ilvl w:val="0"/>
          <w:numId w:val="3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Nie stanowią istotnej zmiany Umowy, w rozumieniu art. 454 ustawy p.z.p.:</w:t>
      </w:r>
    </w:p>
    <w:p w14:paraId="2C6A1371" w14:textId="77777777" w:rsidR="003E7708" w:rsidRPr="00196897" w:rsidRDefault="003E7708" w:rsidP="003E7708">
      <w:pPr>
        <w:pStyle w:val="Akapitzlist"/>
        <w:numPr>
          <w:ilvl w:val="2"/>
          <w:numId w:val="3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zmiany danych związanych z obsługą administracyjno-organizacyjną Umowy (np. zmiana numeru rachunku bankowego),</w:t>
      </w:r>
    </w:p>
    <w:p w14:paraId="7C789909" w14:textId="77777777" w:rsidR="003E7708" w:rsidRPr="00196897" w:rsidRDefault="003E7708" w:rsidP="003E7708">
      <w:pPr>
        <w:pStyle w:val="Akapitzlist"/>
        <w:numPr>
          <w:ilvl w:val="2"/>
          <w:numId w:val="3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zmiany danych teleadresowych, zmiany osób reprezentujących Strony,</w:t>
      </w:r>
    </w:p>
    <w:p w14:paraId="3993D6F2" w14:textId="77777777" w:rsidR="003E7708" w:rsidRPr="00196897" w:rsidRDefault="003E7708" w:rsidP="003E7708">
      <w:pPr>
        <w:pStyle w:val="Akapitzlist"/>
        <w:numPr>
          <w:ilvl w:val="2"/>
          <w:numId w:val="3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zmiany danych rejestrowych,</w:t>
      </w:r>
    </w:p>
    <w:p w14:paraId="77A9D24F" w14:textId="77777777" w:rsidR="003E7708" w:rsidRPr="00196897" w:rsidRDefault="003E7708" w:rsidP="003E7708">
      <w:pPr>
        <w:pStyle w:val="Akapitzlist"/>
        <w:numPr>
          <w:ilvl w:val="2"/>
          <w:numId w:val="38"/>
        </w:numPr>
        <w:spacing w:before="60" w:after="60" w:line="300" w:lineRule="exact"/>
        <w:ind w:left="697" w:hanging="357"/>
        <w:jc w:val="both"/>
        <w:rPr>
          <w:rFonts w:ascii="Calibri Light" w:hAnsi="Calibri Light" w:cs="Calibri Light"/>
          <w:sz w:val="20"/>
          <w:szCs w:val="20"/>
        </w:rPr>
      </w:pPr>
      <w:r w:rsidRPr="00196897">
        <w:rPr>
          <w:rFonts w:ascii="Calibri Light" w:hAnsi="Calibri Light" w:cs="Calibri Light"/>
          <w:sz w:val="20"/>
          <w:szCs w:val="20"/>
        </w:rPr>
        <w:t xml:space="preserve">pozostałe zmiany, które nie kwalifikują się do zmian istotnych w rozumieniu art. 454 ustawy p.z.p. </w:t>
      </w:r>
    </w:p>
    <w:p w14:paraId="48F61D14"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24C67630"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SIŁA WYŻSZA</w:t>
      </w:r>
    </w:p>
    <w:p w14:paraId="6CB0D4D2"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17</w:t>
      </w:r>
    </w:p>
    <w:p w14:paraId="56E15DC5" w14:textId="77777777" w:rsidR="003E7708" w:rsidRPr="00196897" w:rsidRDefault="003E7708" w:rsidP="003E7708">
      <w:pPr>
        <w:pStyle w:val="Akapitzlist"/>
        <w:numPr>
          <w:ilvl w:val="6"/>
          <w:numId w:val="39"/>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Strony są zwolnione od realizacji zobowiązań wynikających z niniejszej Umowy w przypadku wystąpienia siły wyższej.</w:t>
      </w:r>
    </w:p>
    <w:p w14:paraId="1ED7348C" w14:textId="77777777" w:rsidR="003E7708" w:rsidRPr="00196897" w:rsidRDefault="003E7708" w:rsidP="003E7708">
      <w:pPr>
        <w:pStyle w:val="Akapitzlist"/>
        <w:numPr>
          <w:ilvl w:val="0"/>
          <w:numId w:val="39"/>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lastRenderedPageBreak/>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41079A81" w14:textId="77777777" w:rsidR="003E7708" w:rsidRPr="00196897" w:rsidRDefault="003E7708" w:rsidP="003E7708">
      <w:pPr>
        <w:pStyle w:val="Akapitzlist"/>
        <w:numPr>
          <w:ilvl w:val="0"/>
          <w:numId w:val="39"/>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Strony zobowiązane są niezwłocznie powiadomić się na piśmie o zaistnieniu okoliczności uznanych za siłę wyższą.</w:t>
      </w:r>
    </w:p>
    <w:p w14:paraId="5BBF10D1"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4BF5067B"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KLAUZULA SALWATORYJNA</w:t>
      </w:r>
    </w:p>
    <w:p w14:paraId="12066D62"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18</w:t>
      </w:r>
    </w:p>
    <w:p w14:paraId="1B9F1422" w14:textId="77777777" w:rsidR="003E7708" w:rsidRPr="00196897" w:rsidRDefault="003E7708" w:rsidP="003E7708">
      <w:pPr>
        <w:spacing w:before="60" w:after="60" w:line="300" w:lineRule="exact"/>
        <w:jc w:val="both"/>
        <w:rPr>
          <w:rFonts w:ascii="Calibri Light" w:hAnsi="Calibri Light" w:cs="Calibri Light"/>
          <w:sz w:val="20"/>
          <w:szCs w:val="20"/>
        </w:rPr>
      </w:pPr>
      <w:r w:rsidRPr="00196897">
        <w:rPr>
          <w:rFonts w:ascii="Calibri Light" w:hAnsi="Calibri Light" w:cs="Calibri Light"/>
          <w:sz w:val="20"/>
          <w:szCs w:val="20"/>
        </w:rPr>
        <w:t>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Stron co do Umowy obowiązywały w jak najszerszym zakresie oraz zapewniały realizację ekonomicznych i prawnych celów Stron wynikających z Umowy.</w:t>
      </w:r>
    </w:p>
    <w:p w14:paraId="40D4136D"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22FA037B"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WŁAŚCIWOŚĆ PRAWA</w:t>
      </w:r>
    </w:p>
    <w:p w14:paraId="6C645914"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19</w:t>
      </w:r>
    </w:p>
    <w:p w14:paraId="60BA3479" w14:textId="77777777" w:rsidR="003E7708" w:rsidRPr="00196897" w:rsidRDefault="003E7708" w:rsidP="003E7708">
      <w:pPr>
        <w:pStyle w:val="Akapitzlist"/>
        <w:numPr>
          <w:ilvl w:val="6"/>
          <w:numId w:val="40"/>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Prawem właściwym dla niniejszej Umowy jest prawo polskie.</w:t>
      </w:r>
    </w:p>
    <w:p w14:paraId="627BE87C" w14:textId="77777777" w:rsidR="003E7708" w:rsidRPr="00196897" w:rsidRDefault="003E7708" w:rsidP="003E7708">
      <w:pPr>
        <w:pStyle w:val="Akapitzlist"/>
        <w:numPr>
          <w:ilvl w:val="0"/>
          <w:numId w:val="40"/>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4692D7C8" w14:textId="77777777" w:rsidR="003E7708" w:rsidRPr="00196897" w:rsidRDefault="003E7708" w:rsidP="003E7708">
      <w:pPr>
        <w:pStyle w:val="Akapitzlist"/>
        <w:numPr>
          <w:ilvl w:val="0"/>
          <w:numId w:val="40"/>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Spory inne niż wymienione w ust. 2 powyżej Strony powierzą sądowi powszechnemu właściwemu dla siedziby Zamawiającego.</w:t>
      </w:r>
    </w:p>
    <w:p w14:paraId="0A6CDB5E" w14:textId="77777777" w:rsidR="003E7708" w:rsidRPr="00196897" w:rsidRDefault="003E7708" w:rsidP="003E7708">
      <w:pPr>
        <w:spacing w:before="60" w:after="60" w:line="300" w:lineRule="exact"/>
        <w:jc w:val="center"/>
        <w:rPr>
          <w:rFonts w:ascii="Calibri Light" w:hAnsi="Calibri Light" w:cs="Calibri Light"/>
          <w:b/>
          <w:bCs/>
          <w:sz w:val="20"/>
          <w:szCs w:val="20"/>
        </w:rPr>
      </w:pPr>
    </w:p>
    <w:p w14:paraId="0D28521C"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PRZETWARZANIE DANYCH OSOBOWYCH</w:t>
      </w:r>
    </w:p>
    <w:p w14:paraId="5EE2AF0C"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20</w:t>
      </w:r>
    </w:p>
    <w:p w14:paraId="39624603" w14:textId="77777777" w:rsidR="003E7708" w:rsidRPr="00196897" w:rsidRDefault="003E7708" w:rsidP="003E7708">
      <w:pPr>
        <w:pStyle w:val="Akapitzlist"/>
        <w:numPr>
          <w:ilvl w:val="6"/>
          <w:numId w:val="41"/>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 dalej RODO), dla których administratorem danych jest Wójt Gminy Baborów.</w:t>
      </w:r>
    </w:p>
    <w:p w14:paraId="0A24B517" w14:textId="77777777" w:rsidR="003E7708" w:rsidRPr="00196897" w:rsidRDefault="003E7708" w:rsidP="003E7708">
      <w:pPr>
        <w:pStyle w:val="Akapitzlist"/>
        <w:numPr>
          <w:ilvl w:val="0"/>
          <w:numId w:val="41"/>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Zamawiający oświadcza, że realizuje obowiązki administratora danych osobowych określone w RODO także w zakresie dotyczącym danych osobowych Wykonawcy oraz jego pracowników.</w:t>
      </w:r>
    </w:p>
    <w:p w14:paraId="3D43D838" w14:textId="77777777" w:rsidR="003E7708" w:rsidRPr="00196897" w:rsidRDefault="003E7708" w:rsidP="003E7708">
      <w:pPr>
        <w:spacing w:before="60" w:after="60" w:line="300" w:lineRule="exact"/>
        <w:jc w:val="center"/>
        <w:rPr>
          <w:rFonts w:ascii="Calibri Light" w:eastAsia="Arial" w:hAnsi="Calibri Light" w:cs="Calibri Light"/>
          <w:b/>
          <w:sz w:val="20"/>
          <w:szCs w:val="20"/>
        </w:rPr>
      </w:pPr>
    </w:p>
    <w:p w14:paraId="6ECAC444" w14:textId="77777777" w:rsidR="003E7708" w:rsidRPr="00196897" w:rsidRDefault="003E7708" w:rsidP="003E7708">
      <w:pPr>
        <w:spacing w:before="60" w:after="60" w:line="300" w:lineRule="exact"/>
        <w:jc w:val="center"/>
        <w:rPr>
          <w:rFonts w:ascii="Calibri Light" w:eastAsia="Arial" w:hAnsi="Calibri Light" w:cs="Calibri Light"/>
          <w:b/>
          <w:sz w:val="20"/>
          <w:szCs w:val="20"/>
        </w:rPr>
      </w:pPr>
      <w:r w:rsidRPr="00196897">
        <w:rPr>
          <w:rFonts w:ascii="Calibri Light" w:eastAsia="Arial" w:hAnsi="Calibri Light" w:cs="Calibri Light"/>
          <w:b/>
          <w:sz w:val="20"/>
          <w:szCs w:val="20"/>
        </w:rPr>
        <w:t>AUTORSKIE PRAWA MAJĄTKOWE</w:t>
      </w:r>
    </w:p>
    <w:p w14:paraId="73D8626E" w14:textId="77777777" w:rsidR="003E7708" w:rsidRPr="00196897" w:rsidRDefault="003E7708" w:rsidP="003E7708">
      <w:pPr>
        <w:spacing w:before="60" w:after="60" w:line="300" w:lineRule="exact"/>
        <w:jc w:val="center"/>
        <w:rPr>
          <w:rFonts w:ascii="Calibri Light" w:eastAsia="Arial" w:hAnsi="Calibri Light" w:cs="Calibri Light"/>
          <w:b/>
          <w:sz w:val="20"/>
          <w:szCs w:val="20"/>
        </w:rPr>
      </w:pPr>
      <w:r w:rsidRPr="00196897">
        <w:rPr>
          <w:rFonts w:ascii="Calibri Light" w:eastAsia="Arial" w:hAnsi="Calibri Light" w:cs="Calibri Light"/>
          <w:b/>
          <w:sz w:val="20"/>
          <w:szCs w:val="20"/>
        </w:rPr>
        <w:t>§ 21</w:t>
      </w:r>
    </w:p>
    <w:p w14:paraId="4F450E5F" w14:textId="77777777" w:rsidR="003E7708" w:rsidRPr="00196897" w:rsidRDefault="003E7708" w:rsidP="003E7708">
      <w:pPr>
        <w:numPr>
          <w:ilvl w:val="0"/>
          <w:numId w:val="46"/>
        </w:numPr>
        <w:pBdr>
          <w:top w:val="nil"/>
          <w:left w:val="nil"/>
          <w:bottom w:val="nil"/>
          <w:right w:val="nil"/>
          <w:between w:val="nil"/>
          <w:bar w:val="nil"/>
        </w:pBdr>
        <w:spacing w:before="60" w:after="60" w:line="300" w:lineRule="exact"/>
        <w:ind w:left="357" w:hanging="357"/>
        <w:contextualSpacing/>
        <w:jc w:val="both"/>
        <w:rPr>
          <w:rFonts w:ascii="Calibri Light" w:eastAsia="Arial Unicode MS" w:hAnsi="Calibri Light" w:cs="Calibri Light"/>
          <w:sz w:val="20"/>
          <w:szCs w:val="20"/>
          <w:bdr w:val="nil"/>
        </w:rPr>
      </w:pPr>
      <w:bookmarkStart w:id="7" w:name="_Hlk20516562"/>
      <w:r w:rsidRPr="00196897">
        <w:rPr>
          <w:rFonts w:ascii="Calibri Light" w:eastAsia="Arial Unicode MS" w:hAnsi="Calibri Light" w:cs="Calibri Light"/>
          <w:sz w:val="20"/>
          <w:szCs w:val="20"/>
          <w:bdr w:val="nil"/>
        </w:rPr>
        <w:t>Jeżeli w trakcie realizacji przedmiotu Umowy dojdzie do stworzenia przez Wykonawcę opracowań, dokumentacji, rysunków, opisów technicznych itp. które będą stanowić utwór w rozumieniu przepisów ustawy o prawie autorskim i prawach pokrewnych („Utwory Wykonawcy”), to:</w:t>
      </w:r>
    </w:p>
    <w:bookmarkEnd w:id="7"/>
    <w:p w14:paraId="27452875" w14:textId="77777777" w:rsidR="003E7708" w:rsidRPr="00196897" w:rsidRDefault="003E7708" w:rsidP="003E7708">
      <w:pPr>
        <w:pBdr>
          <w:top w:val="nil"/>
          <w:left w:val="nil"/>
          <w:bottom w:val="nil"/>
          <w:right w:val="nil"/>
          <w:between w:val="nil"/>
          <w:bar w:val="nil"/>
        </w:pBdr>
        <w:spacing w:before="60" w:after="60" w:line="300" w:lineRule="exact"/>
        <w:ind w:left="697" w:hanging="357"/>
        <w:contextualSpacing/>
        <w:jc w:val="both"/>
        <w:rPr>
          <w:rFonts w:ascii="Calibri Light" w:eastAsia="Arial Unicode MS" w:hAnsi="Calibri Light" w:cs="Calibri Light"/>
          <w:sz w:val="20"/>
          <w:szCs w:val="20"/>
          <w:bdr w:val="nil"/>
        </w:rPr>
      </w:pPr>
      <w:r w:rsidRPr="00196897">
        <w:rPr>
          <w:rFonts w:ascii="Calibri Light" w:eastAsia="Arial Unicode MS" w:hAnsi="Calibri Light" w:cs="Calibri Light"/>
          <w:sz w:val="20"/>
          <w:szCs w:val="20"/>
          <w:bdr w:val="nil"/>
        </w:rPr>
        <w:t>1)</w:t>
      </w:r>
      <w:r w:rsidRPr="00196897">
        <w:rPr>
          <w:rFonts w:ascii="Calibri Light" w:eastAsia="Arial Unicode MS" w:hAnsi="Calibri Light" w:cs="Calibri Light"/>
          <w:sz w:val="20"/>
          <w:szCs w:val="20"/>
          <w:bdr w:val="nil"/>
        </w:rPr>
        <w:tab/>
        <w:t xml:space="preserve">Wykonawca przeniesie autorskie prawa majątkowe do stworzonych Utworów Wykonawcy na Zamawiającego na polach eksploatacji określonych w dalszych postanowieniach Umowy, </w:t>
      </w:r>
    </w:p>
    <w:p w14:paraId="232DD118" w14:textId="77777777" w:rsidR="003E7708" w:rsidRPr="00196897" w:rsidRDefault="003E7708" w:rsidP="003E7708">
      <w:pPr>
        <w:pBdr>
          <w:top w:val="nil"/>
          <w:left w:val="nil"/>
          <w:bottom w:val="nil"/>
          <w:right w:val="nil"/>
          <w:between w:val="nil"/>
          <w:bar w:val="nil"/>
        </w:pBdr>
        <w:spacing w:before="60" w:after="60" w:line="300" w:lineRule="exact"/>
        <w:ind w:left="697" w:hanging="357"/>
        <w:contextualSpacing/>
        <w:jc w:val="both"/>
        <w:rPr>
          <w:rFonts w:ascii="Calibri Light" w:eastAsia="Arial Unicode MS" w:hAnsi="Calibri Light" w:cs="Calibri Light"/>
          <w:sz w:val="20"/>
          <w:szCs w:val="20"/>
          <w:bdr w:val="nil"/>
        </w:rPr>
      </w:pPr>
      <w:r w:rsidRPr="00196897">
        <w:rPr>
          <w:rFonts w:ascii="Calibri Light" w:eastAsia="Arial Unicode MS" w:hAnsi="Calibri Light" w:cs="Calibri Light"/>
          <w:sz w:val="20"/>
          <w:szCs w:val="20"/>
          <w:bdr w:val="nil"/>
        </w:rPr>
        <w:lastRenderedPageBreak/>
        <w:t xml:space="preserve">2) </w:t>
      </w:r>
      <w:r w:rsidRPr="00196897">
        <w:rPr>
          <w:rFonts w:ascii="Calibri Light" w:eastAsia="Arial Unicode MS" w:hAnsi="Calibri Light" w:cs="Calibri Light"/>
          <w:sz w:val="20"/>
          <w:szCs w:val="20"/>
          <w:bdr w:val="nil"/>
        </w:rPr>
        <w:tab/>
        <w:t>Strony postanawiają, iż wynagrodzenie za przeniesienie autorskich praw majątkowych do Utworów Wykonawcy zawiera się w wynagrodzeniu określonym w § 11 ust. 1 pkt 3,</w:t>
      </w:r>
    </w:p>
    <w:p w14:paraId="2FBB4F3A" w14:textId="77777777" w:rsidR="003E7708" w:rsidRPr="00196897" w:rsidRDefault="003E7708" w:rsidP="003E7708">
      <w:pPr>
        <w:pBdr>
          <w:top w:val="nil"/>
          <w:left w:val="nil"/>
          <w:bottom w:val="nil"/>
          <w:right w:val="nil"/>
          <w:between w:val="nil"/>
          <w:bar w:val="nil"/>
        </w:pBdr>
        <w:spacing w:before="60" w:after="60" w:line="300" w:lineRule="exact"/>
        <w:ind w:left="697" w:hanging="357"/>
        <w:contextualSpacing/>
        <w:jc w:val="both"/>
        <w:rPr>
          <w:rFonts w:ascii="Calibri Light" w:eastAsia="Arial Unicode MS" w:hAnsi="Calibri Light" w:cs="Calibri Light"/>
          <w:sz w:val="20"/>
          <w:szCs w:val="20"/>
          <w:bdr w:val="nil"/>
        </w:rPr>
      </w:pPr>
      <w:r w:rsidRPr="00196897">
        <w:rPr>
          <w:rFonts w:ascii="Calibri Light" w:eastAsia="Arial Unicode MS" w:hAnsi="Calibri Light" w:cs="Calibri Light"/>
          <w:sz w:val="20"/>
          <w:szCs w:val="20"/>
          <w:bdr w:val="nil"/>
        </w:rPr>
        <w:t xml:space="preserve">3) </w:t>
      </w:r>
      <w:r w:rsidRPr="00196897">
        <w:rPr>
          <w:rFonts w:ascii="Calibri Light" w:eastAsia="Arial Unicode MS" w:hAnsi="Calibri Light" w:cs="Calibri Light"/>
          <w:sz w:val="20"/>
          <w:szCs w:val="20"/>
          <w:bdr w:val="nil"/>
        </w:rPr>
        <w:tab/>
        <w:t xml:space="preserve">przejście na rzecz Zamawiającego autorskich praw majątkowych do Utworów Wykonawcy oraz własności egzemplarzy nośników, na których będą utrwalone, nastąpi z chwilą przekazania Utworów Wykonawcy Zamawiającemu. </w:t>
      </w:r>
    </w:p>
    <w:p w14:paraId="3FDB1ED0" w14:textId="77777777" w:rsidR="003E7708" w:rsidRPr="00196897" w:rsidRDefault="003E7708" w:rsidP="003E7708">
      <w:pPr>
        <w:pBdr>
          <w:top w:val="nil"/>
          <w:left w:val="nil"/>
          <w:bottom w:val="nil"/>
          <w:right w:val="nil"/>
          <w:between w:val="nil"/>
          <w:bar w:val="nil"/>
        </w:pBdr>
        <w:tabs>
          <w:tab w:val="left" w:pos="709"/>
        </w:tabs>
        <w:spacing w:before="60" w:after="60" w:line="300" w:lineRule="exact"/>
        <w:ind w:left="697" w:hanging="357"/>
        <w:contextualSpacing/>
        <w:jc w:val="both"/>
        <w:rPr>
          <w:rFonts w:ascii="Calibri Light" w:eastAsia="Arial Unicode MS" w:hAnsi="Calibri Light" w:cs="Calibri Light"/>
          <w:sz w:val="20"/>
          <w:szCs w:val="20"/>
          <w:bdr w:val="nil"/>
        </w:rPr>
      </w:pPr>
      <w:r w:rsidRPr="00196897">
        <w:rPr>
          <w:rFonts w:ascii="Calibri Light" w:eastAsia="Arial Unicode MS" w:hAnsi="Calibri Light" w:cs="Calibri Light"/>
          <w:sz w:val="20"/>
          <w:szCs w:val="20"/>
          <w:bdr w:val="nil"/>
        </w:rPr>
        <w:t>4)</w:t>
      </w:r>
      <w:r w:rsidRPr="00196897">
        <w:rPr>
          <w:rFonts w:ascii="Calibri Light" w:eastAsia="Arial Unicode MS" w:hAnsi="Calibri Light" w:cs="Calibri Light"/>
          <w:sz w:val="20"/>
          <w:szCs w:val="20"/>
          <w:bdr w:val="nil"/>
        </w:rPr>
        <w:tab/>
        <w:t xml:space="preserve">Wykonawca przenosi na Zamawiającego uprawnienie do zezwalania na wykonywanie zależnego prawa autorskiego do Utworów Wykonawcy. </w:t>
      </w:r>
    </w:p>
    <w:p w14:paraId="5439FAFC" w14:textId="77777777" w:rsidR="003E7708" w:rsidRPr="00196897" w:rsidRDefault="003E7708" w:rsidP="003E7708">
      <w:pPr>
        <w:numPr>
          <w:ilvl w:val="0"/>
          <w:numId w:val="46"/>
        </w:numPr>
        <w:pBdr>
          <w:top w:val="nil"/>
          <w:left w:val="nil"/>
          <w:bottom w:val="nil"/>
          <w:right w:val="nil"/>
          <w:between w:val="nil"/>
          <w:bar w:val="nil"/>
        </w:pBdr>
        <w:spacing w:before="60" w:after="60" w:line="300" w:lineRule="exact"/>
        <w:ind w:left="357" w:hanging="357"/>
        <w:contextualSpacing/>
        <w:jc w:val="both"/>
        <w:rPr>
          <w:rFonts w:ascii="Calibri Light" w:eastAsia="Arial Unicode MS" w:hAnsi="Calibri Light" w:cs="Calibri Light"/>
          <w:sz w:val="20"/>
          <w:szCs w:val="20"/>
          <w:bdr w:val="nil"/>
        </w:rPr>
      </w:pPr>
      <w:r w:rsidRPr="00196897">
        <w:rPr>
          <w:rFonts w:ascii="Calibri Light" w:eastAsia="Arial Unicode MS" w:hAnsi="Calibri Light" w:cs="Calibri Light"/>
          <w:sz w:val="20"/>
          <w:szCs w:val="20"/>
          <w:bdr w:val="nil"/>
        </w:rPr>
        <w:t xml:space="preserve">Prawa autorskie do Utworów Wykonawcy nie będą ograniczone pod względem czasowym czy terytorialnym i przechodzą na Zamawiającego na następujących polach eksploatacji: </w:t>
      </w:r>
    </w:p>
    <w:p w14:paraId="4F5E8530" w14:textId="77777777" w:rsidR="003E7708" w:rsidRPr="00196897" w:rsidRDefault="003E7708" w:rsidP="003E7708">
      <w:pPr>
        <w:widowControl w:val="0"/>
        <w:autoSpaceDE w:val="0"/>
        <w:spacing w:before="60" w:after="60" w:line="300" w:lineRule="exact"/>
        <w:ind w:left="697" w:hanging="357"/>
        <w:contextualSpacing/>
        <w:jc w:val="both"/>
        <w:rPr>
          <w:rFonts w:ascii="Calibri Light" w:eastAsia="Times New Roman" w:hAnsi="Calibri Light" w:cs="Calibri Light"/>
          <w:sz w:val="20"/>
          <w:szCs w:val="20"/>
        </w:rPr>
      </w:pPr>
      <w:bookmarkStart w:id="8" w:name="_Hlk24435059"/>
      <w:r w:rsidRPr="00196897">
        <w:rPr>
          <w:rFonts w:ascii="Calibri Light" w:eastAsia="Times New Roman" w:hAnsi="Calibri Light" w:cs="Calibri Light"/>
          <w:sz w:val="20"/>
          <w:szCs w:val="20"/>
        </w:rPr>
        <w:t>1)</w:t>
      </w:r>
      <w:r w:rsidRPr="00196897">
        <w:rPr>
          <w:rFonts w:ascii="Calibri Light" w:eastAsia="Times New Roman" w:hAnsi="Calibri Light" w:cs="Calibri Light"/>
          <w:sz w:val="20"/>
          <w:szCs w:val="20"/>
        </w:rPr>
        <w:tab/>
        <w:t>w zakresie używania;</w:t>
      </w:r>
    </w:p>
    <w:p w14:paraId="78287500" w14:textId="77777777" w:rsidR="003E7708" w:rsidRPr="00196897" w:rsidRDefault="003E7708" w:rsidP="003E7708">
      <w:pPr>
        <w:widowControl w:val="0"/>
        <w:autoSpaceDE w:val="0"/>
        <w:spacing w:before="60" w:after="60" w:line="300" w:lineRule="exact"/>
        <w:ind w:left="697" w:hanging="357"/>
        <w:contextualSpacing/>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 xml:space="preserve">2) </w:t>
      </w:r>
      <w:r w:rsidRPr="00196897">
        <w:rPr>
          <w:rFonts w:ascii="Calibri Light" w:eastAsia="Times New Roman" w:hAnsi="Calibri Light" w:cs="Calibri Light"/>
          <w:sz w:val="20"/>
          <w:szCs w:val="20"/>
        </w:rPr>
        <w:tab/>
        <w:t>w zakresie wykorzystania w całości lub części utworu;</w:t>
      </w:r>
    </w:p>
    <w:p w14:paraId="431D76CA" w14:textId="77777777" w:rsidR="003E7708" w:rsidRPr="00196897" w:rsidRDefault="003E7708" w:rsidP="003E7708">
      <w:pPr>
        <w:widowControl w:val="0"/>
        <w:autoSpaceDE w:val="0"/>
        <w:spacing w:before="60" w:after="60" w:line="300" w:lineRule="exact"/>
        <w:ind w:left="697" w:hanging="357"/>
        <w:contextualSpacing/>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3)</w:t>
      </w:r>
      <w:r w:rsidRPr="00196897">
        <w:rPr>
          <w:rFonts w:ascii="Calibri Light" w:eastAsia="Times New Roman" w:hAnsi="Calibri Light" w:cs="Calibri Light"/>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5C62EB8A" w14:textId="77777777" w:rsidR="003E7708" w:rsidRPr="00196897" w:rsidRDefault="003E7708" w:rsidP="003E7708">
      <w:pPr>
        <w:widowControl w:val="0"/>
        <w:autoSpaceDE w:val="0"/>
        <w:spacing w:before="60" w:after="60" w:line="300" w:lineRule="exact"/>
        <w:ind w:left="697" w:hanging="357"/>
        <w:contextualSpacing/>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4)</w:t>
      </w:r>
      <w:r w:rsidRPr="00196897">
        <w:rPr>
          <w:rFonts w:ascii="Calibri Light" w:eastAsia="Times New Roman" w:hAnsi="Calibri Light" w:cs="Calibri Light"/>
          <w:sz w:val="20"/>
          <w:szCs w:val="20"/>
        </w:rPr>
        <w:tab/>
        <w:t xml:space="preserve">w zakresie obrotu oryginałem albo egzemplarzami, na których utwór utrwalono — wprowadzanie do obrotu, użyczenie lub najem oryginału albo egzemplarzy; </w:t>
      </w:r>
    </w:p>
    <w:p w14:paraId="59F2E3E6" w14:textId="77777777" w:rsidR="003E7708" w:rsidRPr="00196897" w:rsidRDefault="003E7708" w:rsidP="003E7708">
      <w:pPr>
        <w:widowControl w:val="0"/>
        <w:autoSpaceDE w:val="0"/>
        <w:spacing w:before="60" w:after="60" w:line="300" w:lineRule="exact"/>
        <w:ind w:left="697" w:hanging="357"/>
        <w:contextualSpacing/>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5)</w:t>
      </w:r>
      <w:r w:rsidRPr="00196897">
        <w:rPr>
          <w:rFonts w:ascii="Calibri Light" w:eastAsia="Times New Roman" w:hAnsi="Calibri Light" w:cs="Calibri Light"/>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561DD56E" w14:textId="77777777" w:rsidR="003E7708" w:rsidRPr="00196897" w:rsidRDefault="003E7708" w:rsidP="003E7708">
      <w:pPr>
        <w:widowControl w:val="0"/>
        <w:autoSpaceDE w:val="0"/>
        <w:spacing w:before="60" w:after="60" w:line="300" w:lineRule="exact"/>
        <w:ind w:left="697" w:hanging="357"/>
        <w:contextualSpacing/>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6)</w:t>
      </w:r>
      <w:r w:rsidRPr="00196897">
        <w:rPr>
          <w:rFonts w:ascii="Calibri Light" w:eastAsia="Times New Roman" w:hAnsi="Calibri Light" w:cs="Calibri Light"/>
          <w:sz w:val="20"/>
          <w:szCs w:val="20"/>
        </w:rPr>
        <w:tab/>
        <w:t>wprowadzanie do pamięci komputera, wprowadzenie do sieci komputerowej intranetowej i internetowej</w:t>
      </w:r>
      <w:bookmarkEnd w:id="8"/>
      <w:r w:rsidRPr="00196897">
        <w:rPr>
          <w:rFonts w:ascii="Calibri Light" w:eastAsia="Times New Roman" w:hAnsi="Calibri Light" w:cs="Calibri Light"/>
          <w:sz w:val="20"/>
          <w:szCs w:val="20"/>
        </w:rPr>
        <w:t xml:space="preserve">; </w:t>
      </w:r>
    </w:p>
    <w:p w14:paraId="5191C5DC" w14:textId="77777777" w:rsidR="003E7708" w:rsidRPr="00196897" w:rsidRDefault="003E7708" w:rsidP="003E7708">
      <w:pPr>
        <w:widowControl w:val="0"/>
        <w:autoSpaceDE w:val="0"/>
        <w:spacing w:before="60" w:after="60" w:line="300" w:lineRule="exact"/>
        <w:ind w:left="697" w:hanging="357"/>
        <w:contextualSpacing/>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7)</w:t>
      </w:r>
      <w:r w:rsidRPr="00196897">
        <w:rPr>
          <w:rFonts w:ascii="Calibri Light" w:eastAsia="Times New Roman" w:hAnsi="Calibri Light" w:cs="Calibri Light"/>
          <w:sz w:val="20"/>
          <w:szCs w:val="20"/>
        </w:rPr>
        <w:tab/>
        <w:t xml:space="preserve">wykorzystywanie w materiałach wydawniczych w tym promocyjnych, informacyjnych i szkoleniowych, korzystanie z opracowań w całości lub w części oraz ich łączenie z innymi dziełami; </w:t>
      </w:r>
    </w:p>
    <w:p w14:paraId="60606E26" w14:textId="77777777" w:rsidR="003E7708" w:rsidRPr="00196897" w:rsidRDefault="003E7708" w:rsidP="003E7708">
      <w:pPr>
        <w:widowControl w:val="0"/>
        <w:autoSpaceDE w:val="0"/>
        <w:spacing w:before="60" w:after="60" w:line="300" w:lineRule="exact"/>
        <w:ind w:left="697" w:hanging="357"/>
        <w:contextualSpacing/>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8)</w:t>
      </w:r>
      <w:r w:rsidRPr="00196897">
        <w:rPr>
          <w:rFonts w:ascii="Calibri Light" w:eastAsia="Times New Roman" w:hAnsi="Calibri Light" w:cs="Calibri Light"/>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6E6E90DA" w14:textId="77777777" w:rsidR="003E7708" w:rsidRPr="00196897" w:rsidRDefault="003E7708" w:rsidP="003E7708">
      <w:pPr>
        <w:widowControl w:val="0"/>
        <w:autoSpaceDE w:val="0"/>
        <w:spacing w:before="60" w:after="60" w:line="300" w:lineRule="exact"/>
        <w:ind w:left="697" w:hanging="357"/>
        <w:contextualSpacing/>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9)</w:t>
      </w:r>
      <w:r w:rsidRPr="00196897">
        <w:rPr>
          <w:rFonts w:ascii="Calibri Light" w:eastAsia="Times New Roman" w:hAnsi="Calibri Light" w:cs="Calibri Light"/>
          <w:sz w:val="20"/>
          <w:szCs w:val="20"/>
        </w:rPr>
        <w:tab/>
        <w:t>udostępniania osobom trzecim, w szczególności podmiotom upoważnionym do przeprowadzania czynności kontrolnych.</w:t>
      </w:r>
    </w:p>
    <w:p w14:paraId="22B7EE5D" w14:textId="77777777" w:rsidR="003E7708" w:rsidRPr="00196897" w:rsidRDefault="003E7708" w:rsidP="003E7708">
      <w:pPr>
        <w:numPr>
          <w:ilvl w:val="0"/>
          <w:numId w:val="46"/>
        </w:numPr>
        <w:spacing w:before="60" w:after="60" w:line="300" w:lineRule="exact"/>
        <w:ind w:left="357" w:hanging="357"/>
        <w:contextualSpacing/>
        <w:jc w:val="both"/>
        <w:rPr>
          <w:rFonts w:ascii="Calibri Light" w:hAnsi="Calibri Light" w:cs="Calibri Light"/>
          <w:sz w:val="20"/>
          <w:szCs w:val="20"/>
        </w:rPr>
      </w:pPr>
      <w:r w:rsidRPr="00196897">
        <w:rPr>
          <w:rFonts w:ascii="Calibri Light" w:hAnsi="Calibri Light" w:cs="Calibri Light"/>
          <w:sz w:val="20"/>
          <w:szCs w:val="20"/>
        </w:rPr>
        <w:t xml:space="preserve">Wykonawca gwarantuje Zamawiającemu, że świadczenia wchodzące w zakres przedmiotu Umowy nie naruszą żadnych </w:t>
      </w:r>
      <w:bookmarkStart w:id="9" w:name="_Hlk24434776"/>
      <w:r w:rsidRPr="00196897">
        <w:rPr>
          <w:rFonts w:ascii="Calibri Light" w:hAnsi="Calibri Light" w:cs="Calibri Light"/>
          <w:sz w:val="20"/>
          <w:szCs w:val="20"/>
        </w:rPr>
        <w:t>praw własności intelektualnej lub przemysłowej osób trzecich.</w:t>
      </w:r>
      <w:bookmarkEnd w:id="9"/>
      <w:r w:rsidRPr="00196897">
        <w:rPr>
          <w:rFonts w:ascii="Calibri Light" w:hAnsi="Calibri Light" w:cs="Calibri Light"/>
          <w:sz w:val="20"/>
          <w:szCs w:val="20"/>
        </w:rPr>
        <w:t xml:space="preserve"> </w:t>
      </w:r>
    </w:p>
    <w:p w14:paraId="0540204F" w14:textId="77777777" w:rsidR="003E7708" w:rsidRPr="00196897" w:rsidRDefault="003E7708" w:rsidP="003E7708">
      <w:pPr>
        <w:numPr>
          <w:ilvl w:val="0"/>
          <w:numId w:val="46"/>
        </w:numPr>
        <w:tabs>
          <w:tab w:val="left" w:pos="567"/>
        </w:tabs>
        <w:spacing w:before="60" w:after="60" w:line="300" w:lineRule="exact"/>
        <w:ind w:left="357" w:hanging="357"/>
        <w:contextualSpacing/>
        <w:jc w:val="both"/>
        <w:rPr>
          <w:rFonts w:ascii="Calibri Light" w:hAnsi="Calibri Light" w:cs="Calibri Light"/>
          <w:sz w:val="20"/>
          <w:szCs w:val="20"/>
        </w:rPr>
      </w:pPr>
      <w:r w:rsidRPr="00196897">
        <w:rPr>
          <w:rFonts w:ascii="Calibri Light" w:hAnsi="Calibri Light" w:cs="Calibri Light"/>
          <w:sz w:val="20"/>
          <w:szCs w:val="20"/>
        </w:rPr>
        <w:t xml:space="preserve">Jeżeli zostanie zgłoszone do którejkolwiek ze Stron roszczenie, że jakiekolwiek świadczenie wchodzące w skład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082424DC" w14:textId="77777777" w:rsidR="003E7708" w:rsidRPr="00196897" w:rsidRDefault="003E7708" w:rsidP="003E7708">
      <w:pPr>
        <w:numPr>
          <w:ilvl w:val="0"/>
          <w:numId w:val="46"/>
        </w:numPr>
        <w:tabs>
          <w:tab w:val="left" w:pos="567"/>
        </w:tabs>
        <w:spacing w:before="60" w:after="60" w:line="300" w:lineRule="exact"/>
        <w:ind w:left="357" w:hanging="357"/>
        <w:contextualSpacing/>
        <w:jc w:val="both"/>
        <w:rPr>
          <w:rFonts w:ascii="Calibri Light" w:hAnsi="Calibri Light" w:cs="Calibri Light"/>
          <w:sz w:val="20"/>
          <w:szCs w:val="20"/>
        </w:rPr>
      </w:pPr>
      <w:r w:rsidRPr="00196897">
        <w:rPr>
          <w:rFonts w:ascii="Calibri Light" w:hAnsi="Calibri Light" w:cs="Calibri Light"/>
          <w:sz w:val="20"/>
          <w:szCs w:val="20"/>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równowartości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6DA6BB33" w14:textId="77777777" w:rsidR="003E7708" w:rsidRPr="00196897" w:rsidRDefault="003E7708" w:rsidP="003E7708">
      <w:pPr>
        <w:numPr>
          <w:ilvl w:val="0"/>
          <w:numId w:val="46"/>
        </w:numPr>
        <w:tabs>
          <w:tab w:val="left" w:pos="567"/>
        </w:tabs>
        <w:spacing w:before="60" w:after="60" w:line="300" w:lineRule="exact"/>
        <w:ind w:left="357" w:hanging="357"/>
        <w:contextualSpacing/>
        <w:jc w:val="both"/>
        <w:rPr>
          <w:rFonts w:ascii="Calibri Light" w:hAnsi="Calibri Light" w:cs="Calibri Light"/>
          <w:sz w:val="20"/>
          <w:szCs w:val="20"/>
        </w:rPr>
      </w:pPr>
      <w:r w:rsidRPr="00196897">
        <w:rPr>
          <w:rFonts w:ascii="Calibri Light" w:hAnsi="Calibri Light" w:cs="Calibri Light"/>
          <w:sz w:val="20"/>
          <w:szCs w:val="20"/>
        </w:rPr>
        <w:t>W przypadku wskazanym w ustępie poprzednim Wykonawca niezwłocznie uzyska na własny koszt odpowiednie prawo własności intelektualnej lub przemysłowej</w:t>
      </w:r>
      <w:r w:rsidRPr="00196897" w:rsidDel="006074F9">
        <w:rPr>
          <w:rFonts w:ascii="Calibri Light" w:hAnsi="Calibri Light" w:cs="Calibri Light"/>
          <w:sz w:val="20"/>
          <w:szCs w:val="20"/>
        </w:rPr>
        <w:t xml:space="preserve"> </w:t>
      </w:r>
      <w:r w:rsidRPr="00196897">
        <w:rPr>
          <w:rFonts w:ascii="Calibri Light" w:hAnsi="Calibri Light" w:cs="Calibri Light"/>
          <w:sz w:val="20"/>
          <w:szCs w:val="20"/>
        </w:rPr>
        <w:t xml:space="preserve">od osoby trzeciej lub niezwłocznie na swój koszt zastąpi albo zmodyfikuje odpowiednią część przedmiotu Umowy tak, aby nie naruszała ona praw własności intelektualnej lub przemysłowej osób trzecich, z zastrzeżeniem, że nie spowoduje to pogorszenia </w:t>
      </w:r>
      <w:r w:rsidRPr="00196897">
        <w:rPr>
          <w:rFonts w:ascii="Calibri Light" w:hAnsi="Calibri Light" w:cs="Calibri Light"/>
          <w:sz w:val="20"/>
          <w:szCs w:val="20"/>
        </w:rPr>
        <w:lastRenderedPageBreak/>
        <w:t>uzgodnionej w Umowie jakości danej części przedmiotu Umowy. Wykonawca pokryje straty Zamawiającego powstałe w związku z dokonywaną modyfikacją przedmiotu Umowy.</w:t>
      </w:r>
    </w:p>
    <w:p w14:paraId="306884F8" w14:textId="77777777" w:rsidR="003E7708" w:rsidRPr="00196897" w:rsidRDefault="003E7708" w:rsidP="003E7708">
      <w:pPr>
        <w:spacing w:before="60" w:after="60" w:line="300" w:lineRule="exact"/>
        <w:jc w:val="center"/>
        <w:rPr>
          <w:rFonts w:ascii="Calibri Light" w:hAnsi="Calibri Light" w:cs="Calibri Light"/>
          <w:sz w:val="20"/>
          <w:szCs w:val="20"/>
        </w:rPr>
      </w:pPr>
    </w:p>
    <w:p w14:paraId="34C1F83C"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POSTANOWIENIA KOŃCOWE</w:t>
      </w:r>
    </w:p>
    <w:p w14:paraId="105CDCFB"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 22</w:t>
      </w:r>
    </w:p>
    <w:p w14:paraId="55965216" w14:textId="77777777" w:rsidR="003E7708" w:rsidRPr="00196897" w:rsidRDefault="003E7708" w:rsidP="003E7708">
      <w:pPr>
        <w:pStyle w:val="Akapitzlist"/>
        <w:numPr>
          <w:ilvl w:val="6"/>
          <w:numId w:val="4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 sprawach nieuregulowanych niniejszą Umową stosuje się powszechnie obowiązujące przepisy prawa, w szczególności: Kodeksu cywilnego, ustawy Prawo Budowlane i ustawy Prawo zamówień publicznych.</w:t>
      </w:r>
    </w:p>
    <w:p w14:paraId="02D80C15" w14:textId="77777777" w:rsidR="003E7708" w:rsidRPr="00196897" w:rsidRDefault="003E7708" w:rsidP="003E7708">
      <w:pPr>
        <w:pStyle w:val="Akapitzlist"/>
        <w:numPr>
          <w:ilvl w:val="0"/>
          <w:numId w:val="4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Wszelkie istotne zmiany Umowy wymagają aneksu sporządzonego z zachowaniem formy pisemnej pod rygorem nieważności.</w:t>
      </w:r>
    </w:p>
    <w:p w14:paraId="35543F4C" w14:textId="77777777" w:rsidR="003E7708" w:rsidRPr="00196897" w:rsidRDefault="003E7708" w:rsidP="003E7708">
      <w:pPr>
        <w:pStyle w:val="Akapitzlist"/>
        <w:numPr>
          <w:ilvl w:val="0"/>
          <w:numId w:val="4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7C0D0CE4" w14:textId="77777777" w:rsidR="003E7708" w:rsidRPr="00196897" w:rsidRDefault="003E7708" w:rsidP="003E7708">
      <w:pPr>
        <w:spacing w:before="60" w:after="60" w:line="300" w:lineRule="exact"/>
        <w:ind w:left="426"/>
        <w:jc w:val="both"/>
        <w:rPr>
          <w:rFonts w:ascii="Calibri Light" w:hAnsi="Calibri Light" w:cs="Calibri Light"/>
          <w:sz w:val="20"/>
          <w:szCs w:val="20"/>
        </w:rPr>
      </w:pPr>
      <w:r w:rsidRPr="00196897">
        <w:rPr>
          <w:rFonts w:ascii="Calibri Light" w:hAnsi="Calibri Light" w:cs="Calibri Light"/>
          <w:sz w:val="20"/>
          <w:szCs w:val="20"/>
        </w:rPr>
        <w:t>Adresy do doręczeń:</w:t>
      </w:r>
    </w:p>
    <w:p w14:paraId="1BB48635" w14:textId="77777777" w:rsidR="003E7708" w:rsidRPr="00196897" w:rsidRDefault="003E7708" w:rsidP="003E7708">
      <w:pPr>
        <w:spacing w:before="60" w:after="60" w:line="300" w:lineRule="exact"/>
        <w:ind w:left="426"/>
        <w:jc w:val="both"/>
        <w:rPr>
          <w:rFonts w:ascii="Calibri Light" w:hAnsi="Calibri Light" w:cs="Calibri Light"/>
          <w:sz w:val="20"/>
          <w:szCs w:val="20"/>
        </w:rPr>
      </w:pPr>
      <w:r w:rsidRPr="00196897">
        <w:rPr>
          <w:rFonts w:ascii="Calibri Light" w:hAnsi="Calibri Light" w:cs="Calibri Light"/>
          <w:sz w:val="20"/>
          <w:szCs w:val="20"/>
        </w:rPr>
        <w:t>Wykonawcy: ........................................................................................................................</w:t>
      </w:r>
    </w:p>
    <w:p w14:paraId="778D70FF" w14:textId="77777777" w:rsidR="003E7708" w:rsidRPr="00196897" w:rsidRDefault="003E7708" w:rsidP="003E7708">
      <w:pPr>
        <w:spacing w:before="60" w:after="60" w:line="300" w:lineRule="exact"/>
        <w:ind w:left="426"/>
        <w:jc w:val="both"/>
        <w:rPr>
          <w:rFonts w:ascii="Calibri Light" w:hAnsi="Calibri Light" w:cs="Calibri Light"/>
          <w:sz w:val="20"/>
          <w:szCs w:val="20"/>
        </w:rPr>
      </w:pPr>
      <w:r w:rsidRPr="00196897">
        <w:rPr>
          <w:rFonts w:ascii="Calibri Light" w:hAnsi="Calibri Light" w:cs="Calibri Light"/>
          <w:sz w:val="20"/>
          <w:szCs w:val="20"/>
        </w:rPr>
        <w:t>Zamawiającego: …………………………………………………………………………………..</w:t>
      </w:r>
    </w:p>
    <w:p w14:paraId="0834ED5D" w14:textId="77777777" w:rsidR="003E7708" w:rsidRPr="00196897" w:rsidRDefault="003E7708" w:rsidP="003E7708">
      <w:pPr>
        <w:pStyle w:val="Akapitzlist"/>
        <w:numPr>
          <w:ilvl w:val="0"/>
          <w:numId w:val="4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Umowa wchodzi w życie z dniem zawarcia.</w:t>
      </w:r>
    </w:p>
    <w:p w14:paraId="7182ACAC" w14:textId="77777777" w:rsidR="003E7708" w:rsidRPr="00196897" w:rsidRDefault="003E7708" w:rsidP="003E7708">
      <w:pPr>
        <w:pStyle w:val="Akapitzlist"/>
        <w:numPr>
          <w:ilvl w:val="0"/>
          <w:numId w:val="4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Umowę sporządzono w 3 jednobrzmiących egzemplarzach – dwa egzemplarze dla Zamawiającego i jeden dla Wykonawcy.</w:t>
      </w:r>
    </w:p>
    <w:p w14:paraId="3D2742E9" w14:textId="77777777" w:rsidR="003E7708" w:rsidRPr="00196897" w:rsidRDefault="003E7708" w:rsidP="003E7708">
      <w:pPr>
        <w:pStyle w:val="Akapitzlist"/>
        <w:numPr>
          <w:ilvl w:val="0"/>
          <w:numId w:val="42"/>
        </w:numPr>
        <w:spacing w:before="60" w:after="60" w:line="300" w:lineRule="exact"/>
        <w:ind w:left="357" w:hanging="357"/>
        <w:jc w:val="both"/>
        <w:rPr>
          <w:rFonts w:ascii="Calibri Light" w:hAnsi="Calibri Light" w:cs="Calibri Light"/>
          <w:sz w:val="20"/>
          <w:szCs w:val="20"/>
        </w:rPr>
      </w:pPr>
      <w:r w:rsidRPr="00196897">
        <w:rPr>
          <w:rFonts w:ascii="Calibri Light" w:hAnsi="Calibri Light" w:cs="Calibri Light"/>
          <w:sz w:val="20"/>
          <w:szCs w:val="20"/>
        </w:rPr>
        <w:t>Umowa niniejsza zawiera ........... ponumerowanych i parafowanych stron.</w:t>
      </w:r>
    </w:p>
    <w:p w14:paraId="263ECB60" w14:textId="77777777" w:rsidR="003E7708" w:rsidRPr="00196897" w:rsidRDefault="003E7708" w:rsidP="003E7708">
      <w:pPr>
        <w:spacing w:before="60" w:after="60" w:line="300" w:lineRule="exact"/>
        <w:jc w:val="both"/>
        <w:rPr>
          <w:rFonts w:ascii="Calibri Light" w:hAnsi="Calibri Light" w:cs="Calibri Light"/>
          <w:sz w:val="20"/>
          <w:szCs w:val="20"/>
        </w:rPr>
      </w:pPr>
    </w:p>
    <w:p w14:paraId="520CD679" w14:textId="77777777" w:rsidR="003E7708" w:rsidRPr="00196897" w:rsidRDefault="003E7708" w:rsidP="003E7708">
      <w:pPr>
        <w:jc w:val="both"/>
        <w:rPr>
          <w:rFonts w:ascii="Calibri Light" w:hAnsi="Calibri Light" w:cs="Calibri Light"/>
          <w:sz w:val="20"/>
          <w:szCs w:val="20"/>
        </w:rPr>
      </w:pPr>
    </w:p>
    <w:p w14:paraId="518CCD6D" w14:textId="77777777" w:rsidR="003E7708" w:rsidRPr="00196897" w:rsidRDefault="003E7708" w:rsidP="003E7708">
      <w:pPr>
        <w:jc w:val="both"/>
        <w:rPr>
          <w:rFonts w:ascii="Calibri Light" w:hAnsi="Calibri Light" w:cs="Calibri Light"/>
          <w:sz w:val="20"/>
          <w:szCs w:val="20"/>
        </w:rPr>
      </w:pPr>
      <w:r w:rsidRPr="00196897">
        <w:rPr>
          <w:rFonts w:ascii="Calibri Light" w:hAnsi="Calibri Light" w:cs="Calibri Light"/>
          <w:sz w:val="20"/>
          <w:szCs w:val="20"/>
        </w:rPr>
        <w:t>Załączniki:</w:t>
      </w:r>
    </w:p>
    <w:p w14:paraId="21B1B6E6" w14:textId="77777777" w:rsidR="003E7708" w:rsidRPr="00196897" w:rsidRDefault="003E7708" w:rsidP="003E7708">
      <w:pPr>
        <w:pStyle w:val="Akapitzlist"/>
        <w:numPr>
          <w:ilvl w:val="0"/>
          <w:numId w:val="1"/>
        </w:numPr>
        <w:spacing w:after="160" w:line="259" w:lineRule="auto"/>
        <w:ind w:left="426" w:hanging="426"/>
        <w:jc w:val="both"/>
        <w:rPr>
          <w:rFonts w:ascii="Calibri Light" w:hAnsi="Calibri Light" w:cs="Calibri Light"/>
          <w:sz w:val="20"/>
          <w:szCs w:val="20"/>
        </w:rPr>
      </w:pPr>
      <w:r w:rsidRPr="00196897">
        <w:rPr>
          <w:rFonts w:ascii="Calibri Light" w:hAnsi="Calibri Light" w:cs="Calibri Light"/>
          <w:sz w:val="20"/>
          <w:szCs w:val="20"/>
        </w:rPr>
        <w:t>Oferta Wykonawcy,</w:t>
      </w:r>
    </w:p>
    <w:p w14:paraId="39C26966" w14:textId="77777777" w:rsidR="003E7708" w:rsidRPr="00196897" w:rsidRDefault="003E7708" w:rsidP="003E7708">
      <w:pPr>
        <w:pStyle w:val="Akapitzlist"/>
        <w:numPr>
          <w:ilvl w:val="0"/>
          <w:numId w:val="1"/>
        </w:numPr>
        <w:spacing w:after="160" w:line="259" w:lineRule="auto"/>
        <w:ind w:left="426" w:hanging="426"/>
        <w:jc w:val="both"/>
        <w:rPr>
          <w:rFonts w:ascii="Calibri Light" w:hAnsi="Calibri Light" w:cs="Calibri Light"/>
          <w:sz w:val="20"/>
          <w:szCs w:val="20"/>
        </w:rPr>
      </w:pPr>
      <w:r w:rsidRPr="00196897">
        <w:rPr>
          <w:rFonts w:ascii="Calibri Light" w:hAnsi="Calibri Light" w:cs="Calibri Light"/>
          <w:sz w:val="20"/>
          <w:szCs w:val="20"/>
        </w:rPr>
        <w:t>Dokumenty potwierdzające spełnienie wymagań dotyczący ubezpieczenia,</w:t>
      </w:r>
    </w:p>
    <w:p w14:paraId="725251B5" w14:textId="77777777" w:rsidR="003E7708" w:rsidRPr="00196897" w:rsidRDefault="003E7708" w:rsidP="003E7708">
      <w:pPr>
        <w:pStyle w:val="Akapitzlist"/>
        <w:numPr>
          <w:ilvl w:val="0"/>
          <w:numId w:val="1"/>
        </w:numPr>
        <w:spacing w:after="160" w:line="259" w:lineRule="auto"/>
        <w:ind w:left="426" w:hanging="426"/>
        <w:jc w:val="both"/>
        <w:rPr>
          <w:rFonts w:ascii="Calibri Light" w:hAnsi="Calibri Light" w:cs="Calibri Light"/>
          <w:sz w:val="20"/>
          <w:szCs w:val="20"/>
        </w:rPr>
      </w:pPr>
      <w:r w:rsidRPr="00196897">
        <w:rPr>
          <w:rFonts w:ascii="Calibri Light" w:hAnsi="Calibri Light" w:cs="Calibri Light"/>
          <w:sz w:val="20"/>
          <w:szCs w:val="20"/>
        </w:rPr>
        <w:t>SWZ z załącznikami,</w:t>
      </w:r>
    </w:p>
    <w:p w14:paraId="5B157CEC" w14:textId="77777777" w:rsidR="003E7708" w:rsidRPr="00196897" w:rsidRDefault="003E7708" w:rsidP="003E7708">
      <w:pPr>
        <w:pStyle w:val="Akapitzlist"/>
        <w:numPr>
          <w:ilvl w:val="0"/>
          <w:numId w:val="1"/>
        </w:numPr>
        <w:spacing w:after="160" w:line="259" w:lineRule="auto"/>
        <w:ind w:left="426" w:hanging="426"/>
        <w:jc w:val="both"/>
        <w:rPr>
          <w:rFonts w:ascii="Calibri Light" w:hAnsi="Calibri Light" w:cs="Calibri Light"/>
          <w:sz w:val="20"/>
          <w:szCs w:val="20"/>
        </w:rPr>
      </w:pPr>
      <w:r w:rsidRPr="00196897">
        <w:rPr>
          <w:rFonts w:ascii="Calibri Light" w:hAnsi="Calibri Light" w:cs="Calibri Light"/>
          <w:sz w:val="20"/>
          <w:szCs w:val="20"/>
        </w:rPr>
        <w:t>Kosztorys i harmonogram – po akceptacji przez Zamawiającego,</w:t>
      </w:r>
    </w:p>
    <w:p w14:paraId="6266406D" w14:textId="77777777" w:rsidR="003E7708" w:rsidRPr="00196897" w:rsidRDefault="003E7708" w:rsidP="003E7708">
      <w:pPr>
        <w:pStyle w:val="Akapitzlist"/>
        <w:numPr>
          <w:ilvl w:val="0"/>
          <w:numId w:val="1"/>
        </w:numPr>
        <w:spacing w:after="160" w:line="259" w:lineRule="auto"/>
        <w:ind w:left="426" w:hanging="426"/>
        <w:jc w:val="both"/>
        <w:rPr>
          <w:rFonts w:ascii="Calibri Light" w:hAnsi="Calibri Light" w:cs="Calibri Light"/>
          <w:sz w:val="20"/>
          <w:szCs w:val="20"/>
        </w:rPr>
      </w:pPr>
      <w:r w:rsidRPr="00196897">
        <w:rPr>
          <w:rFonts w:ascii="Calibri Light" w:hAnsi="Calibri Light" w:cs="Calibri Light"/>
          <w:sz w:val="20"/>
          <w:szCs w:val="20"/>
        </w:rPr>
        <w:t>Karta gwarancyjna.</w:t>
      </w:r>
    </w:p>
    <w:p w14:paraId="07C27582" w14:textId="77777777" w:rsidR="003E7708" w:rsidRPr="00196897" w:rsidRDefault="003E7708" w:rsidP="003E7708">
      <w:pPr>
        <w:spacing w:before="60" w:after="60" w:line="300" w:lineRule="exact"/>
        <w:rPr>
          <w:rFonts w:ascii="Calibri Light" w:hAnsi="Calibri Light" w:cs="Calibri Light"/>
          <w:b/>
          <w:bCs/>
          <w:sz w:val="20"/>
          <w:szCs w:val="20"/>
        </w:rPr>
      </w:pPr>
    </w:p>
    <w:p w14:paraId="4A22C2E2" w14:textId="77777777" w:rsidR="003E7708" w:rsidRDefault="003E7708" w:rsidP="003E7708">
      <w:pPr>
        <w:rPr>
          <w:rFonts w:ascii="Calibri Light" w:hAnsi="Calibri Light" w:cs="Calibri Light"/>
          <w:b/>
          <w:bCs/>
          <w:sz w:val="20"/>
          <w:szCs w:val="20"/>
        </w:rPr>
      </w:pPr>
    </w:p>
    <w:p w14:paraId="4579D35E" w14:textId="77777777" w:rsidR="003E7708" w:rsidRDefault="003E7708" w:rsidP="003E7708">
      <w:pPr>
        <w:rPr>
          <w:rFonts w:ascii="Calibri Light" w:hAnsi="Calibri Light" w:cs="Calibri Light"/>
          <w:b/>
          <w:bCs/>
          <w:sz w:val="20"/>
          <w:szCs w:val="20"/>
        </w:rPr>
      </w:pPr>
    </w:p>
    <w:p w14:paraId="5FBD843E" w14:textId="77777777" w:rsidR="003E7708" w:rsidRDefault="003E7708" w:rsidP="003E7708">
      <w:pPr>
        <w:rPr>
          <w:rFonts w:ascii="Calibri Light" w:hAnsi="Calibri Light" w:cs="Calibri Light"/>
          <w:b/>
          <w:bCs/>
          <w:sz w:val="20"/>
          <w:szCs w:val="20"/>
        </w:rPr>
      </w:pPr>
    </w:p>
    <w:p w14:paraId="4F4567DE" w14:textId="77777777" w:rsidR="003E7708" w:rsidRDefault="003E7708" w:rsidP="003E7708">
      <w:pPr>
        <w:rPr>
          <w:rFonts w:ascii="Calibri Light" w:hAnsi="Calibri Light" w:cs="Calibri Light"/>
          <w:b/>
          <w:bCs/>
          <w:sz w:val="20"/>
          <w:szCs w:val="20"/>
        </w:rPr>
      </w:pPr>
    </w:p>
    <w:p w14:paraId="290AF8FF" w14:textId="77777777" w:rsidR="003E7708" w:rsidRDefault="003E7708" w:rsidP="003E7708">
      <w:pPr>
        <w:rPr>
          <w:rFonts w:ascii="Calibri Light" w:hAnsi="Calibri Light" w:cs="Calibri Light"/>
          <w:b/>
          <w:bCs/>
          <w:sz w:val="20"/>
          <w:szCs w:val="20"/>
        </w:rPr>
      </w:pPr>
    </w:p>
    <w:p w14:paraId="66DB5A60" w14:textId="77777777" w:rsidR="003E7708" w:rsidRDefault="003E7708" w:rsidP="003E7708">
      <w:pPr>
        <w:rPr>
          <w:rFonts w:ascii="Calibri Light" w:hAnsi="Calibri Light" w:cs="Calibri Light"/>
          <w:b/>
          <w:bCs/>
          <w:sz w:val="20"/>
          <w:szCs w:val="20"/>
        </w:rPr>
      </w:pPr>
    </w:p>
    <w:p w14:paraId="5D5DBD93" w14:textId="77777777" w:rsidR="003E7708" w:rsidRDefault="003E7708" w:rsidP="003E7708">
      <w:pPr>
        <w:rPr>
          <w:rFonts w:ascii="Calibri Light" w:hAnsi="Calibri Light" w:cs="Calibri Light"/>
          <w:b/>
          <w:bCs/>
          <w:sz w:val="20"/>
          <w:szCs w:val="20"/>
        </w:rPr>
      </w:pPr>
    </w:p>
    <w:p w14:paraId="2E1012BE" w14:textId="77777777" w:rsidR="003E7708" w:rsidRDefault="003E7708" w:rsidP="003E7708">
      <w:pPr>
        <w:rPr>
          <w:rFonts w:ascii="Calibri Light" w:hAnsi="Calibri Light" w:cs="Calibri Light"/>
          <w:b/>
          <w:bCs/>
          <w:sz w:val="20"/>
          <w:szCs w:val="20"/>
        </w:rPr>
      </w:pPr>
    </w:p>
    <w:p w14:paraId="10AF62AF" w14:textId="77777777" w:rsidR="003E7708" w:rsidRDefault="003E7708" w:rsidP="003E7708">
      <w:pPr>
        <w:rPr>
          <w:rFonts w:ascii="Calibri Light" w:hAnsi="Calibri Light" w:cs="Calibri Light"/>
          <w:b/>
          <w:bCs/>
          <w:sz w:val="20"/>
          <w:szCs w:val="20"/>
        </w:rPr>
      </w:pPr>
    </w:p>
    <w:p w14:paraId="75BBE95F" w14:textId="77777777" w:rsidR="003E7708" w:rsidRDefault="003E7708" w:rsidP="003E7708">
      <w:pPr>
        <w:rPr>
          <w:rFonts w:ascii="Calibri Light" w:hAnsi="Calibri Light" w:cs="Calibri Light"/>
          <w:b/>
          <w:bCs/>
          <w:sz w:val="20"/>
          <w:szCs w:val="20"/>
        </w:rPr>
      </w:pPr>
    </w:p>
    <w:p w14:paraId="7E1A228A" w14:textId="77777777" w:rsidR="003E7708" w:rsidRDefault="003E7708" w:rsidP="003E7708">
      <w:pPr>
        <w:rPr>
          <w:rFonts w:ascii="Calibri Light" w:hAnsi="Calibri Light" w:cs="Calibri Light"/>
          <w:b/>
          <w:bCs/>
          <w:sz w:val="20"/>
          <w:szCs w:val="20"/>
        </w:rPr>
      </w:pPr>
    </w:p>
    <w:p w14:paraId="20C8C893" w14:textId="77777777" w:rsidR="003E7708" w:rsidRDefault="003E7708" w:rsidP="003E7708">
      <w:pPr>
        <w:rPr>
          <w:rFonts w:ascii="Calibri Light" w:hAnsi="Calibri Light" w:cs="Calibri Light"/>
          <w:b/>
          <w:bCs/>
          <w:sz w:val="20"/>
          <w:szCs w:val="20"/>
        </w:rPr>
      </w:pPr>
    </w:p>
    <w:p w14:paraId="54F38704" w14:textId="77777777" w:rsidR="003E7708" w:rsidRDefault="003E7708" w:rsidP="003E7708">
      <w:pPr>
        <w:rPr>
          <w:rFonts w:ascii="Calibri Light" w:hAnsi="Calibri Light" w:cs="Calibri Light"/>
          <w:b/>
          <w:bCs/>
          <w:sz w:val="20"/>
          <w:szCs w:val="20"/>
        </w:rPr>
      </w:pPr>
    </w:p>
    <w:p w14:paraId="23E740B0" w14:textId="77777777" w:rsidR="003E7708" w:rsidRDefault="003E7708" w:rsidP="003E7708">
      <w:pPr>
        <w:rPr>
          <w:rFonts w:ascii="Calibri Light" w:hAnsi="Calibri Light" w:cs="Calibri Light"/>
          <w:b/>
          <w:bCs/>
          <w:sz w:val="20"/>
          <w:szCs w:val="20"/>
        </w:rPr>
      </w:pPr>
    </w:p>
    <w:p w14:paraId="5F9E870C" w14:textId="77777777" w:rsidR="003E7708" w:rsidRDefault="003E7708" w:rsidP="003E7708">
      <w:pPr>
        <w:rPr>
          <w:rFonts w:ascii="Calibri Light" w:hAnsi="Calibri Light" w:cs="Calibri Light"/>
          <w:b/>
          <w:bCs/>
          <w:sz w:val="20"/>
          <w:szCs w:val="20"/>
        </w:rPr>
      </w:pPr>
    </w:p>
    <w:p w14:paraId="71B228C2" w14:textId="77777777" w:rsidR="003E7708" w:rsidRPr="00196897" w:rsidRDefault="003E7708" w:rsidP="003E7708">
      <w:pPr>
        <w:rPr>
          <w:rFonts w:ascii="Calibri Light" w:hAnsi="Calibri Light" w:cs="Calibri Light"/>
          <w:b/>
          <w:bCs/>
          <w:sz w:val="20"/>
          <w:szCs w:val="20"/>
        </w:rPr>
      </w:pPr>
    </w:p>
    <w:p w14:paraId="329B3CF5"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KARTA GWARANCYJNA</w:t>
      </w:r>
    </w:p>
    <w:p w14:paraId="087E4937" w14:textId="77777777" w:rsidR="003E7708" w:rsidRPr="00196897" w:rsidRDefault="003E7708" w:rsidP="003E7708">
      <w:pPr>
        <w:spacing w:before="60" w:after="60" w:line="300" w:lineRule="exact"/>
        <w:jc w:val="center"/>
        <w:rPr>
          <w:rFonts w:ascii="Calibri Light" w:hAnsi="Calibri Light" w:cs="Calibri Light"/>
          <w:b/>
          <w:bCs/>
          <w:sz w:val="20"/>
          <w:szCs w:val="20"/>
        </w:rPr>
      </w:pPr>
      <w:r w:rsidRPr="00196897">
        <w:rPr>
          <w:rFonts w:ascii="Calibri Light" w:hAnsi="Calibri Light" w:cs="Calibri Light"/>
          <w:b/>
          <w:bCs/>
          <w:sz w:val="20"/>
          <w:szCs w:val="20"/>
        </w:rPr>
        <w:t>Sporządzona w dniu: ………………………………………. r.</w:t>
      </w:r>
    </w:p>
    <w:p w14:paraId="6FCB7E05" w14:textId="77777777" w:rsidR="003E7708" w:rsidRPr="00196897" w:rsidRDefault="003E7708" w:rsidP="003E7708">
      <w:pPr>
        <w:spacing w:before="60" w:after="60" w:line="300" w:lineRule="exact"/>
        <w:jc w:val="both"/>
        <w:rPr>
          <w:rFonts w:ascii="Calibri Light" w:hAnsi="Calibri Light" w:cs="Calibri Light"/>
          <w:sz w:val="20"/>
          <w:szCs w:val="20"/>
        </w:rPr>
      </w:pPr>
    </w:p>
    <w:p w14:paraId="6CAE8B1D"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1.</w:t>
      </w:r>
      <w:r w:rsidRPr="00196897">
        <w:rPr>
          <w:rFonts w:ascii="Calibri Light" w:hAnsi="Calibri Light" w:cs="Calibri Light"/>
          <w:sz w:val="20"/>
          <w:szCs w:val="20"/>
        </w:rPr>
        <w:tab/>
        <w:t xml:space="preserve">Zamawiający: ……………………………….. </w:t>
      </w:r>
    </w:p>
    <w:p w14:paraId="7F1BB6C4"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2.</w:t>
      </w:r>
      <w:r w:rsidRPr="00196897">
        <w:rPr>
          <w:rFonts w:ascii="Calibri Light" w:hAnsi="Calibri Light" w:cs="Calibri Light"/>
          <w:sz w:val="20"/>
          <w:szCs w:val="20"/>
        </w:rPr>
        <w:tab/>
        <w:t>Wykonawca: …………………………………………..</w:t>
      </w:r>
    </w:p>
    <w:p w14:paraId="653F784F"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3.</w:t>
      </w:r>
      <w:r w:rsidRPr="00196897">
        <w:rPr>
          <w:rFonts w:ascii="Calibri Light" w:hAnsi="Calibri Light" w:cs="Calibri Light"/>
          <w:sz w:val="20"/>
          <w:szCs w:val="20"/>
        </w:rPr>
        <w:tab/>
        <w:t xml:space="preserve">Umowa: UMOWA Nr ………………………………………………………….” </w:t>
      </w:r>
    </w:p>
    <w:p w14:paraId="4EF75952"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4.</w:t>
      </w:r>
      <w:r w:rsidRPr="00196897">
        <w:rPr>
          <w:rFonts w:ascii="Calibri Light" w:hAnsi="Calibri Light" w:cs="Calibri Light"/>
          <w:sz w:val="20"/>
          <w:szCs w:val="20"/>
        </w:rPr>
        <w:tab/>
        <w:t>Data odbioru: ……………………….………….. r.</w:t>
      </w:r>
    </w:p>
    <w:p w14:paraId="022A8AD7"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5.</w:t>
      </w:r>
      <w:r w:rsidRPr="00196897">
        <w:rPr>
          <w:rFonts w:ascii="Calibri Light" w:hAnsi="Calibri Light" w:cs="Calibri Light"/>
          <w:sz w:val="20"/>
          <w:szCs w:val="20"/>
        </w:rPr>
        <w:tab/>
        <w:t>Przedmiot gwarancji: Gwarancja obejmuje łącznie wszystkie wykonane roboty budowlane, materiały oraz sprzęt i urządzenia użyte w ramach umowy, o której mowa w pkt 3.</w:t>
      </w:r>
    </w:p>
    <w:p w14:paraId="351D0ABC" w14:textId="77777777" w:rsidR="003E7708" w:rsidRPr="00196897" w:rsidRDefault="003E7708" w:rsidP="003E7708">
      <w:pPr>
        <w:spacing w:before="60" w:after="60" w:line="300" w:lineRule="exact"/>
        <w:jc w:val="both"/>
        <w:rPr>
          <w:rFonts w:ascii="Calibri Light" w:hAnsi="Calibri Light" w:cs="Calibri Light"/>
          <w:sz w:val="20"/>
          <w:szCs w:val="20"/>
        </w:rPr>
      </w:pPr>
    </w:p>
    <w:p w14:paraId="3631A3B8" w14:textId="77777777" w:rsidR="003E7708" w:rsidRPr="00196897" w:rsidRDefault="003E7708" w:rsidP="003E7708">
      <w:pPr>
        <w:spacing w:before="60" w:after="60" w:line="300" w:lineRule="exact"/>
        <w:jc w:val="both"/>
        <w:rPr>
          <w:rFonts w:ascii="Calibri Light" w:hAnsi="Calibri Light" w:cs="Calibri Light"/>
          <w:sz w:val="20"/>
          <w:szCs w:val="20"/>
        </w:rPr>
      </w:pPr>
      <w:r w:rsidRPr="00196897">
        <w:rPr>
          <w:rFonts w:ascii="Calibri Light" w:hAnsi="Calibri Light" w:cs="Calibri Light"/>
          <w:sz w:val="20"/>
          <w:szCs w:val="20"/>
        </w:rPr>
        <w:t>Warunki gwarancji</w:t>
      </w:r>
    </w:p>
    <w:p w14:paraId="29629706"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1.</w:t>
      </w:r>
      <w:r w:rsidRPr="00196897">
        <w:rPr>
          <w:rFonts w:ascii="Calibri Light" w:hAnsi="Calibri Light" w:cs="Calibri Light"/>
          <w:sz w:val="20"/>
          <w:szCs w:val="20"/>
        </w:rPr>
        <w:tab/>
        <w:t>Wykonawca oświadcza, że objęty niniejszą kartą gwarancyjną przedmiot gwarancji został zrealizowany zgodnie z umową, specyfikacjami technicznymi i zasadami wiedzy technicznej i przepisami techniczno-budowlanymi.</w:t>
      </w:r>
    </w:p>
    <w:p w14:paraId="4648781A"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2.</w:t>
      </w:r>
      <w:r w:rsidRPr="00196897">
        <w:rPr>
          <w:rFonts w:ascii="Calibri Light" w:hAnsi="Calibri Light" w:cs="Calibri Light"/>
          <w:sz w:val="20"/>
          <w:szCs w:val="20"/>
        </w:rPr>
        <w:tab/>
        <w:t>Wykonawca ponosi odpowiedzialność z tytułu gwarancji za wady zmniejszające wartość użytkową, techniczną i estetyczną przedmiotu gwarancji.</w:t>
      </w:r>
    </w:p>
    <w:p w14:paraId="65345CC1"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3.</w:t>
      </w:r>
      <w:r w:rsidRPr="00196897">
        <w:rPr>
          <w:rFonts w:ascii="Calibri Light" w:hAnsi="Calibri Light" w:cs="Calibri Light"/>
          <w:sz w:val="20"/>
          <w:szCs w:val="20"/>
        </w:rPr>
        <w:tab/>
        <w:t>Okres gwarancji na wykonane prace wynosi …..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24D733C1"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4.</w:t>
      </w:r>
      <w:r w:rsidRPr="00196897">
        <w:rPr>
          <w:rFonts w:ascii="Calibri Light" w:hAnsi="Calibri Light" w:cs="Calibri Light"/>
          <w:sz w:val="20"/>
          <w:szCs w:val="20"/>
        </w:rPr>
        <w:tab/>
        <w:t>W okresie gwarancji Wykonawca obowiązany jest do nieodpłatnego usuwania wad ujawnionych po odbiorze końcowym.</w:t>
      </w:r>
    </w:p>
    <w:p w14:paraId="6EE92C35"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5.</w:t>
      </w:r>
      <w:r w:rsidRPr="00196897">
        <w:rPr>
          <w:rFonts w:ascii="Calibri Light" w:hAnsi="Calibri Light" w:cs="Calibri Light"/>
          <w:sz w:val="20"/>
          <w:szCs w:val="20"/>
        </w:rPr>
        <w:tab/>
        <w:t>W przypadku ujawnienia wady Zamawiający zgłosi ten fakt Wykonawcy na piśmie.</w:t>
      </w:r>
    </w:p>
    <w:p w14:paraId="0251D6D5"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6.</w:t>
      </w:r>
      <w:r w:rsidRPr="00196897">
        <w:rPr>
          <w:rFonts w:ascii="Calibri Light" w:hAnsi="Calibri Light" w:cs="Calibri Light"/>
          <w:sz w:val="20"/>
          <w:szCs w:val="20"/>
        </w:rPr>
        <w:tab/>
        <w:t>Ustala się poniższe terminy usunięcia wad:</w:t>
      </w:r>
    </w:p>
    <w:p w14:paraId="18AB5A4F" w14:textId="77777777" w:rsidR="003E7708" w:rsidRPr="00196897" w:rsidRDefault="003E7708" w:rsidP="003E7708">
      <w:pPr>
        <w:spacing w:before="60" w:after="60" w:line="300" w:lineRule="exact"/>
        <w:ind w:left="426"/>
        <w:jc w:val="both"/>
        <w:rPr>
          <w:rFonts w:ascii="Calibri Light" w:hAnsi="Calibri Light" w:cs="Calibri Light"/>
          <w:sz w:val="20"/>
          <w:szCs w:val="20"/>
        </w:rPr>
      </w:pPr>
      <w:r w:rsidRPr="00196897">
        <w:rPr>
          <w:rFonts w:ascii="Calibri Light" w:hAnsi="Calibri Light" w:cs="Calibri Light"/>
          <w:sz w:val="20"/>
          <w:szCs w:val="20"/>
        </w:rPr>
        <w:t>a) jeśli wada uniemożliwia użytkowanie przedmiotu gwarancji zgodnie z obowiązującymi przepisami – niezwłocznie,</w:t>
      </w:r>
    </w:p>
    <w:p w14:paraId="00B453A2" w14:textId="77777777" w:rsidR="003E7708" w:rsidRPr="00196897" w:rsidRDefault="003E7708" w:rsidP="003E7708">
      <w:pPr>
        <w:spacing w:before="60" w:after="60" w:line="300" w:lineRule="exact"/>
        <w:ind w:left="426"/>
        <w:jc w:val="both"/>
        <w:rPr>
          <w:rFonts w:ascii="Calibri Light" w:hAnsi="Calibri Light" w:cs="Calibri Light"/>
          <w:sz w:val="20"/>
          <w:szCs w:val="20"/>
        </w:rPr>
      </w:pPr>
      <w:r w:rsidRPr="00196897">
        <w:rPr>
          <w:rFonts w:ascii="Calibri Light" w:hAnsi="Calibri Light" w:cs="Calibri Light"/>
          <w:sz w:val="20"/>
          <w:szCs w:val="20"/>
        </w:rPr>
        <w:t>b) w pozostałych przypadkach w ciągu 14 dni od daty otrzymania zgłoszenia chyba, że na piśmie zostanie ustalona przez Zamawiającego wspólnie z Wykonawcą inna data usunięcia takich wad.</w:t>
      </w:r>
    </w:p>
    <w:p w14:paraId="20F92A8C"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lastRenderedPageBreak/>
        <w:t>7.</w:t>
      </w:r>
      <w:r w:rsidRPr="00196897">
        <w:rPr>
          <w:rFonts w:ascii="Calibri Light" w:hAnsi="Calibri Light" w:cs="Calibri Light"/>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11E1F549"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8.</w:t>
      </w:r>
      <w:r w:rsidRPr="00196897">
        <w:rPr>
          <w:rFonts w:ascii="Calibri Light" w:hAnsi="Calibri Light" w:cs="Calibri Light"/>
          <w:sz w:val="20"/>
          <w:szCs w:val="20"/>
        </w:rPr>
        <w:tab/>
        <w:t>Usunięcie wady zostanie stwierdzone protokołem podpisanym przez Zamawiającego i Wykonawcę.</w:t>
      </w:r>
    </w:p>
    <w:p w14:paraId="248BA7E2"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9.</w:t>
      </w:r>
      <w:r w:rsidRPr="00196897">
        <w:rPr>
          <w:rFonts w:ascii="Calibri Light" w:hAnsi="Calibri Light" w:cs="Calibri Light"/>
          <w:sz w:val="20"/>
          <w:szCs w:val="20"/>
        </w:rPr>
        <w:tab/>
        <w:t>W przypadku usunięcia przez Wykonawcę wady lub wykonania wadliwej części robót na nowo, termin gwarancji biegnie na nowo od chwili usunięcia wad lub wykonania robót.</w:t>
      </w:r>
    </w:p>
    <w:p w14:paraId="1CB44755"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10</w:t>
      </w:r>
      <w:r w:rsidRPr="00196897">
        <w:rPr>
          <w:rFonts w:ascii="Calibri Light" w:hAnsi="Calibri Light" w:cs="Calibri Light"/>
          <w:sz w:val="20"/>
          <w:szCs w:val="20"/>
        </w:rPr>
        <w:tab/>
        <w:t>W przypadku, o którym mowa w pkt. 7. Zamawiający nie traci gwarancji udzielonej przez Wykonawcę.</w:t>
      </w:r>
    </w:p>
    <w:p w14:paraId="4B2148E1"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11.</w:t>
      </w:r>
      <w:r w:rsidRPr="00196897">
        <w:rPr>
          <w:rFonts w:ascii="Calibri Light" w:hAnsi="Calibri Light" w:cs="Calibri Light"/>
          <w:sz w:val="20"/>
          <w:szCs w:val="20"/>
        </w:rPr>
        <w:tab/>
        <w:t>Dokumentację powykonawczą i protokół przekazania przedmiotu gwarancji do użytkowania przechowuje Zamawiający.</w:t>
      </w:r>
    </w:p>
    <w:p w14:paraId="56F5BC63"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12.</w:t>
      </w:r>
      <w:r w:rsidRPr="00196897">
        <w:rPr>
          <w:rFonts w:ascii="Calibri Light" w:hAnsi="Calibri Light" w:cs="Calibri Light"/>
          <w:sz w:val="20"/>
          <w:szCs w:val="20"/>
        </w:rPr>
        <w:tab/>
        <w:t>Wykonawca jest odpowiedzialny za wszelkie szkody i straty, które spowodował w czasie prac nad usuwaniem wad.</w:t>
      </w:r>
    </w:p>
    <w:p w14:paraId="2C48FFA0" w14:textId="77777777" w:rsidR="003E7708" w:rsidRPr="00196897" w:rsidRDefault="003E7708" w:rsidP="003E7708">
      <w:pPr>
        <w:spacing w:before="60" w:after="60" w:line="300" w:lineRule="exact"/>
        <w:ind w:left="426" w:hanging="426"/>
        <w:jc w:val="both"/>
        <w:rPr>
          <w:rFonts w:ascii="Calibri Light" w:hAnsi="Calibri Light" w:cs="Calibri Light"/>
          <w:sz w:val="20"/>
          <w:szCs w:val="20"/>
        </w:rPr>
      </w:pPr>
      <w:r w:rsidRPr="00196897">
        <w:rPr>
          <w:rFonts w:ascii="Calibri Light" w:hAnsi="Calibri Light" w:cs="Calibri Light"/>
          <w:sz w:val="20"/>
          <w:szCs w:val="20"/>
        </w:rPr>
        <w:t>13.</w:t>
      </w:r>
      <w:r w:rsidRPr="00196897">
        <w:rPr>
          <w:rFonts w:ascii="Calibri Light" w:hAnsi="Calibri Light" w:cs="Calibri Light"/>
          <w:sz w:val="20"/>
          <w:szCs w:val="20"/>
        </w:rPr>
        <w:tab/>
        <w:t>Wykonawca, niezależnie od udzielonej gwarancji, ponosi odpowiedzialność z tytułu rękojmi za wady przedmiotu gwarancji.</w:t>
      </w:r>
    </w:p>
    <w:p w14:paraId="078378EA" w14:textId="77777777" w:rsidR="003E7708" w:rsidRPr="00196897" w:rsidRDefault="003E7708" w:rsidP="003E7708">
      <w:pPr>
        <w:spacing w:before="60" w:after="60" w:line="300" w:lineRule="exact"/>
        <w:jc w:val="both"/>
        <w:rPr>
          <w:rFonts w:ascii="Calibri Light" w:hAnsi="Calibri Light" w:cs="Calibri Light"/>
          <w:sz w:val="20"/>
          <w:szCs w:val="20"/>
        </w:rPr>
      </w:pPr>
    </w:p>
    <w:p w14:paraId="59C2700A" w14:textId="77777777" w:rsidR="003E7708" w:rsidRPr="00196897" w:rsidRDefault="003E7708" w:rsidP="003E7708">
      <w:pPr>
        <w:spacing w:before="60" w:after="60" w:line="300" w:lineRule="exact"/>
        <w:jc w:val="both"/>
        <w:rPr>
          <w:rFonts w:ascii="Calibri Light" w:hAnsi="Calibri Light" w:cs="Calibri Light"/>
          <w:sz w:val="20"/>
          <w:szCs w:val="20"/>
        </w:rPr>
      </w:pPr>
      <w:r w:rsidRPr="00196897">
        <w:rPr>
          <w:rFonts w:ascii="Calibri Light" w:hAnsi="Calibri Light" w:cs="Calibri Light"/>
          <w:sz w:val="20"/>
          <w:szCs w:val="20"/>
        </w:rPr>
        <w:t>Warunki gwarancji podpisali:</w:t>
      </w:r>
    </w:p>
    <w:p w14:paraId="135110F8" w14:textId="77777777" w:rsidR="003E7708" w:rsidRPr="00196897" w:rsidRDefault="003E7708" w:rsidP="003E7708">
      <w:pPr>
        <w:spacing w:before="60" w:after="60" w:line="300" w:lineRule="exact"/>
        <w:jc w:val="both"/>
        <w:rPr>
          <w:rFonts w:ascii="Calibri Light" w:hAnsi="Calibri Light" w:cs="Calibri Light"/>
          <w:sz w:val="20"/>
          <w:szCs w:val="20"/>
        </w:rPr>
      </w:pPr>
    </w:p>
    <w:p w14:paraId="2804ABB3" w14:textId="77777777" w:rsidR="003E7708" w:rsidRPr="00196897" w:rsidRDefault="003E7708" w:rsidP="003E7708">
      <w:pPr>
        <w:spacing w:before="60" w:after="60" w:line="300" w:lineRule="exact"/>
        <w:jc w:val="both"/>
        <w:rPr>
          <w:rFonts w:ascii="Calibri Light" w:hAnsi="Calibri Light" w:cs="Calibri Light"/>
          <w:sz w:val="20"/>
          <w:szCs w:val="20"/>
        </w:rPr>
      </w:pPr>
      <w:r w:rsidRPr="00196897">
        <w:rPr>
          <w:rFonts w:ascii="Calibri Light" w:hAnsi="Calibri Light" w:cs="Calibri Light"/>
          <w:sz w:val="20"/>
          <w:szCs w:val="20"/>
        </w:rPr>
        <w:t>……………………………………………..</w:t>
      </w:r>
    </w:p>
    <w:p w14:paraId="563BAEF1" w14:textId="77777777" w:rsidR="003E7708" w:rsidRPr="00196897" w:rsidRDefault="003E7708" w:rsidP="003E7708">
      <w:pPr>
        <w:spacing w:before="60" w:after="60" w:line="300" w:lineRule="exact"/>
        <w:jc w:val="both"/>
        <w:rPr>
          <w:rFonts w:ascii="Calibri Light" w:hAnsi="Calibri Light" w:cs="Calibri Light"/>
          <w:sz w:val="20"/>
          <w:szCs w:val="20"/>
        </w:rPr>
      </w:pPr>
      <w:r w:rsidRPr="00196897">
        <w:rPr>
          <w:rFonts w:ascii="Calibri Light" w:hAnsi="Calibri Light" w:cs="Calibri Light"/>
          <w:sz w:val="20"/>
          <w:szCs w:val="20"/>
        </w:rPr>
        <w:t>Udzielający gwarancji upoważniony przedstawiciel Wykonawcy</w:t>
      </w:r>
    </w:p>
    <w:p w14:paraId="4AB3473D" w14:textId="77777777" w:rsidR="003E7708" w:rsidRPr="00196897" w:rsidRDefault="003E7708" w:rsidP="003E7708">
      <w:pPr>
        <w:spacing w:before="60" w:after="60" w:line="300" w:lineRule="exact"/>
        <w:jc w:val="both"/>
        <w:rPr>
          <w:rFonts w:ascii="Calibri Light" w:hAnsi="Calibri Light" w:cs="Calibri Light"/>
          <w:sz w:val="20"/>
          <w:szCs w:val="20"/>
        </w:rPr>
      </w:pPr>
    </w:p>
    <w:p w14:paraId="5AC0DA62" w14:textId="77777777" w:rsidR="003E7708" w:rsidRPr="00196897" w:rsidRDefault="003E7708" w:rsidP="003E7708">
      <w:pPr>
        <w:spacing w:before="60" w:after="60" w:line="300" w:lineRule="exact"/>
        <w:jc w:val="both"/>
        <w:rPr>
          <w:rFonts w:ascii="Calibri Light" w:hAnsi="Calibri Light" w:cs="Calibri Light"/>
          <w:sz w:val="20"/>
          <w:szCs w:val="20"/>
        </w:rPr>
      </w:pPr>
    </w:p>
    <w:p w14:paraId="3386B8AB" w14:textId="77777777" w:rsidR="003E7708" w:rsidRPr="00196897" w:rsidRDefault="003E7708" w:rsidP="003E7708">
      <w:pPr>
        <w:spacing w:before="60" w:after="60" w:line="300" w:lineRule="exact"/>
        <w:jc w:val="both"/>
        <w:rPr>
          <w:rFonts w:ascii="Calibri Light" w:hAnsi="Calibri Light" w:cs="Calibri Light"/>
          <w:sz w:val="20"/>
          <w:szCs w:val="20"/>
        </w:rPr>
      </w:pPr>
      <w:r w:rsidRPr="00196897">
        <w:rPr>
          <w:rFonts w:ascii="Calibri Light" w:hAnsi="Calibri Light" w:cs="Calibri Light"/>
          <w:sz w:val="20"/>
          <w:szCs w:val="20"/>
        </w:rPr>
        <w:t>……………………………………………..</w:t>
      </w:r>
    </w:p>
    <w:p w14:paraId="52675482" w14:textId="77777777" w:rsidR="003E7708" w:rsidRPr="00196897" w:rsidRDefault="003E7708" w:rsidP="003E7708">
      <w:pPr>
        <w:spacing w:before="60" w:after="60" w:line="300" w:lineRule="exact"/>
        <w:jc w:val="both"/>
        <w:rPr>
          <w:rFonts w:ascii="Calibri Light" w:hAnsi="Calibri Light" w:cs="Calibri Light"/>
          <w:sz w:val="20"/>
          <w:szCs w:val="20"/>
        </w:rPr>
      </w:pPr>
      <w:r w:rsidRPr="00196897">
        <w:rPr>
          <w:rFonts w:ascii="Calibri Light" w:hAnsi="Calibri Light" w:cs="Calibri Light"/>
          <w:sz w:val="20"/>
          <w:szCs w:val="20"/>
        </w:rPr>
        <w:t xml:space="preserve">Przyjmujący gwarancję upoważniony przedstawiciel Zamawiającego </w:t>
      </w:r>
    </w:p>
    <w:p w14:paraId="6121D7A4" w14:textId="77777777" w:rsidR="003E7708" w:rsidRPr="00196897" w:rsidRDefault="003E7708" w:rsidP="003E7708">
      <w:pPr>
        <w:spacing w:before="60" w:after="60" w:line="300" w:lineRule="exact"/>
        <w:jc w:val="both"/>
        <w:rPr>
          <w:rFonts w:ascii="Calibri Light" w:hAnsi="Calibri Light" w:cs="Calibri Light"/>
          <w:sz w:val="20"/>
          <w:szCs w:val="20"/>
        </w:rPr>
      </w:pPr>
    </w:p>
    <w:p w14:paraId="6A5A954D" w14:textId="77777777" w:rsidR="003E7708" w:rsidRPr="00196897" w:rsidRDefault="003E7708" w:rsidP="003E7708">
      <w:pPr>
        <w:rPr>
          <w:rFonts w:ascii="Calibri Light" w:hAnsi="Calibri Light" w:cs="Calibri Light"/>
        </w:rPr>
      </w:pPr>
    </w:p>
    <w:p w14:paraId="301EAC4D" w14:textId="77777777" w:rsidR="003E7708" w:rsidRPr="00196897" w:rsidRDefault="003E7708" w:rsidP="003E7708">
      <w:pPr>
        <w:spacing w:before="60" w:after="60" w:line="300" w:lineRule="exact"/>
        <w:rPr>
          <w:rFonts w:ascii="Calibri Light" w:hAnsi="Calibri Light" w:cs="Calibri Light"/>
          <w:b/>
          <w:bCs/>
          <w:sz w:val="20"/>
          <w:szCs w:val="20"/>
        </w:rPr>
      </w:pPr>
    </w:p>
    <w:p w14:paraId="23C4CD15" w14:textId="77777777" w:rsidR="003E7708" w:rsidRPr="00196897" w:rsidRDefault="003E7708" w:rsidP="003E7708">
      <w:pPr>
        <w:spacing w:before="60" w:after="60" w:line="300" w:lineRule="exact"/>
        <w:rPr>
          <w:rFonts w:ascii="Calibri Light" w:hAnsi="Calibri Light" w:cs="Calibri Light"/>
          <w:b/>
          <w:bCs/>
          <w:sz w:val="20"/>
          <w:szCs w:val="20"/>
        </w:rPr>
      </w:pPr>
    </w:p>
    <w:p w14:paraId="4FFC6091" w14:textId="77777777" w:rsidR="003E7708" w:rsidRPr="00196897" w:rsidRDefault="003E7708" w:rsidP="003E7708">
      <w:pPr>
        <w:spacing w:beforeLines="60" w:before="144" w:afterLines="60" w:after="144" w:line="360" w:lineRule="auto"/>
        <w:ind w:left="12"/>
        <w:jc w:val="center"/>
        <w:rPr>
          <w:rFonts w:ascii="Calibri Light" w:hAnsi="Calibri Light" w:cs="Calibri Light"/>
          <w:b/>
          <w:sz w:val="20"/>
          <w:szCs w:val="20"/>
        </w:rPr>
      </w:pPr>
    </w:p>
    <w:p w14:paraId="457A7574" w14:textId="39574D5A" w:rsidR="008546A4" w:rsidRPr="003E7708" w:rsidRDefault="008546A4">
      <w:pPr>
        <w:rPr>
          <w:rFonts w:ascii="Calibri Light" w:hAnsi="Calibri Light" w:cs="Calibri Light"/>
          <w:bCs/>
          <w:sz w:val="20"/>
          <w:szCs w:val="20"/>
        </w:rPr>
      </w:pPr>
    </w:p>
    <w:sectPr w:rsidR="008546A4" w:rsidRPr="003E77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AAE4" w14:textId="77777777" w:rsidR="00EC04B7" w:rsidRDefault="00EC04B7" w:rsidP="003E7708">
      <w:pPr>
        <w:spacing w:after="0" w:line="240" w:lineRule="auto"/>
      </w:pPr>
      <w:r>
        <w:separator/>
      </w:r>
    </w:p>
  </w:endnote>
  <w:endnote w:type="continuationSeparator" w:id="0">
    <w:p w14:paraId="74D96505" w14:textId="77777777" w:rsidR="00EC04B7" w:rsidRDefault="00EC04B7" w:rsidP="003E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E9D0" w14:textId="77777777" w:rsidR="00EC04B7" w:rsidRDefault="00EC04B7" w:rsidP="003E7708">
      <w:pPr>
        <w:spacing w:after="0" w:line="240" w:lineRule="auto"/>
      </w:pPr>
      <w:r>
        <w:separator/>
      </w:r>
    </w:p>
  </w:footnote>
  <w:footnote w:type="continuationSeparator" w:id="0">
    <w:p w14:paraId="749FE915" w14:textId="77777777" w:rsidR="00EC04B7" w:rsidRDefault="00EC04B7" w:rsidP="003E7708">
      <w:pPr>
        <w:spacing w:after="0" w:line="240" w:lineRule="auto"/>
      </w:pPr>
      <w:r>
        <w:continuationSeparator/>
      </w:r>
    </w:p>
  </w:footnote>
  <w:footnote w:id="1">
    <w:p w14:paraId="57C9C7F8" w14:textId="77777777" w:rsidR="003E7708" w:rsidRPr="006F796B" w:rsidRDefault="003E7708" w:rsidP="003E7708">
      <w:pPr>
        <w:pStyle w:val="Tekstprzypisudolnego"/>
        <w:rPr>
          <w:rFonts w:ascii="Arial" w:hAnsi="Arial" w:cs="Arial"/>
          <w:sz w:val="18"/>
          <w:szCs w:val="18"/>
        </w:rPr>
      </w:pPr>
      <w:r w:rsidRPr="006F796B">
        <w:rPr>
          <w:rStyle w:val="Odwoanieprzypisudolnego"/>
          <w:rFonts w:ascii="Arial" w:hAnsi="Arial" w:cs="Arial"/>
          <w:sz w:val="18"/>
          <w:szCs w:val="18"/>
        </w:rPr>
        <w:footnoteRef/>
      </w:r>
      <w:r w:rsidRPr="006F796B">
        <w:rPr>
          <w:rFonts w:ascii="Arial" w:hAnsi="Arial" w:cs="Arial"/>
          <w:sz w:val="18"/>
          <w:szCs w:val="18"/>
        </w:rPr>
        <w:t xml:space="preserve"> Do uzupełnienia w zależności od deklaracji zawartej w wybranej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47"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9923197">
    <w:abstractNumId w:val="22"/>
  </w:num>
  <w:num w:numId="2" w16cid:durableId="1957786839">
    <w:abstractNumId w:val="18"/>
  </w:num>
  <w:num w:numId="3" w16cid:durableId="1045057394">
    <w:abstractNumId w:val="28"/>
  </w:num>
  <w:num w:numId="4" w16cid:durableId="281033901">
    <w:abstractNumId w:val="20"/>
  </w:num>
  <w:num w:numId="5" w16cid:durableId="1883636822">
    <w:abstractNumId w:val="3"/>
  </w:num>
  <w:num w:numId="6" w16cid:durableId="2023555856">
    <w:abstractNumId w:val="16"/>
  </w:num>
  <w:num w:numId="7" w16cid:durableId="509218090">
    <w:abstractNumId w:val="10"/>
  </w:num>
  <w:num w:numId="8" w16cid:durableId="1195117382">
    <w:abstractNumId w:val="0"/>
  </w:num>
  <w:num w:numId="9" w16cid:durableId="918950994">
    <w:abstractNumId w:val="21"/>
  </w:num>
  <w:num w:numId="10" w16cid:durableId="1109549728">
    <w:abstractNumId w:val="45"/>
  </w:num>
  <w:num w:numId="11" w16cid:durableId="1611015052">
    <w:abstractNumId w:val="34"/>
  </w:num>
  <w:num w:numId="12" w16cid:durableId="1729718793">
    <w:abstractNumId w:val="30"/>
  </w:num>
  <w:num w:numId="13" w16cid:durableId="645202831">
    <w:abstractNumId w:val="19"/>
  </w:num>
  <w:num w:numId="14" w16cid:durableId="850606835">
    <w:abstractNumId w:val="32"/>
  </w:num>
  <w:num w:numId="15" w16cid:durableId="764227152">
    <w:abstractNumId w:val="26"/>
  </w:num>
  <w:num w:numId="16" w16cid:durableId="1905095920">
    <w:abstractNumId w:val="29"/>
  </w:num>
  <w:num w:numId="17" w16cid:durableId="2064257111">
    <w:abstractNumId w:val="36"/>
  </w:num>
  <w:num w:numId="18" w16cid:durableId="117799018">
    <w:abstractNumId w:val="4"/>
  </w:num>
  <w:num w:numId="19" w16cid:durableId="1567910830">
    <w:abstractNumId w:val="31"/>
  </w:num>
  <w:num w:numId="20" w16cid:durableId="1337465413">
    <w:abstractNumId w:val="6"/>
  </w:num>
  <w:num w:numId="21" w16cid:durableId="2032411901">
    <w:abstractNumId w:val="41"/>
  </w:num>
  <w:num w:numId="22" w16cid:durableId="919293951">
    <w:abstractNumId w:val="23"/>
  </w:num>
  <w:num w:numId="23" w16cid:durableId="1039400961">
    <w:abstractNumId w:val="35"/>
  </w:num>
  <w:num w:numId="24" w16cid:durableId="1466047453">
    <w:abstractNumId w:val="2"/>
  </w:num>
  <w:num w:numId="25" w16cid:durableId="735861613">
    <w:abstractNumId w:val="12"/>
  </w:num>
  <w:num w:numId="26" w16cid:durableId="587009872">
    <w:abstractNumId w:val="24"/>
  </w:num>
  <w:num w:numId="27" w16cid:durableId="497157172">
    <w:abstractNumId w:val="7"/>
  </w:num>
  <w:num w:numId="28" w16cid:durableId="1770007936">
    <w:abstractNumId w:val="40"/>
  </w:num>
  <w:num w:numId="29" w16cid:durableId="1072847352">
    <w:abstractNumId w:val="13"/>
  </w:num>
  <w:num w:numId="30" w16cid:durableId="949043460">
    <w:abstractNumId w:val="9"/>
  </w:num>
  <w:num w:numId="31" w16cid:durableId="1894077754">
    <w:abstractNumId w:val="43"/>
  </w:num>
  <w:num w:numId="32" w16cid:durableId="1288319214">
    <w:abstractNumId w:val="17"/>
  </w:num>
  <w:num w:numId="33" w16cid:durableId="1610118470">
    <w:abstractNumId w:val="1"/>
  </w:num>
  <w:num w:numId="34" w16cid:durableId="1064110000">
    <w:abstractNumId w:val="47"/>
  </w:num>
  <w:num w:numId="35" w16cid:durableId="713966006">
    <w:abstractNumId w:val="14"/>
  </w:num>
  <w:num w:numId="36" w16cid:durableId="862208084">
    <w:abstractNumId w:val="42"/>
  </w:num>
  <w:num w:numId="37" w16cid:durableId="577831514">
    <w:abstractNumId w:val="27"/>
  </w:num>
  <w:num w:numId="38" w16cid:durableId="1515262420">
    <w:abstractNumId w:val="38"/>
  </w:num>
  <w:num w:numId="39" w16cid:durableId="639843320">
    <w:abstractNumId w:val="25"/>
  </w:num>
  <w:num w:numId="40" w16cid:durableId="1528566124">
    <w:abstractNumId w:val="8"/>
  </w:num>
  <w:num w:numId="41" w16cid:durableId="443309055">
    <w:abstractNumId w:val="5"/>
  </w:num>
  <w:num w:numId="42" w16cid:durableId="187841658">
    <w:abstractNumId w:val="44"/>
  </w:num>
  <w:num w:numId="43" w16cid:durableId="1245450861">
    <w:abstractNumId w:val="49"/>
  </w:num>
  <w:num w:numId="44" w16cid:durableId="317078239">
    <w:abstractNumId w:val="15"/>
  </w:num>
  <w:num w:numId="45" w16cid:durableId="900605111">
    <w:abstractNumId w:val="11"/>
  </w:num>
  <w:num w:numId="46" w16cid:durableId="1080566537">
    <w:abstractNumId w:val="33"/>
  </w:num>
  <w:num w:numId="47" w16cid:durableId="1343509558">
    <w:abstractNumId w:val="46"/>
  </w:num>
  <w:num w:numId="48" w16cid:durableId="1471900168">
    <w:abstractNumId w:val="48"/>
  </w:num>
  <w:num w:numId="49" w16cid:durableId="6142192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35981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08"/>
    <w:rsid w:val="003E7708"/>
    <w:rsid w:val="005B63AD"/>
    <w:rsid w:val="005E519C"/>
    <w:rsid w:val="007E6B7E"/>
    <w:rsid w:val="008546A4"/>
    <w:rsid w:val="008705AF"/>
    <w:rsid w:val="00B862CA"/>
    <w:rsid w:val="00BE4890"/>
    <w:rsid w:val="00DD1E4A"/>
    <w:rsid w:val="00EC04B7"/>
    <w:rsid w:val="00F756CF"/>
    <w:rsid w:val="00FF2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004A"/>
  <w15:chartTrackingRefBased/>
  <w15:docId w15:val="{A7CCB4A8-A218-4092-AEF5-39235BE3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708"/>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3E7708"/>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7"/>
    <w:semiHidden/>
    <w:rsid w:val="003E7708"/>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qFormat/>
    <w:rsid w:val="003E7708"/>
    <w:rPr>
      <w:rFonts w:cs="Times New Roman"/>
      <w:vertAlign w:val="superscript"/>
    </w:rPr>
  </w:style>
  <w:style w:type="paragraph" w:styleId="Akapitzlist">
    <w:name w:val="List Paragraph"/>
    <w:aliases w:val="L1,Numerowanie,List Paragraph,2 heading,A_wyliczenie,K-P_odwolanie,Akapit z listą5,maz_wyliczenie,opis dzialania,sw tekst,Preambuła,Bulleted list,Odstavec,Lettre d'introduction,normalny tekst,Obiekt,BulletC,Akapit z listą31,NOWY,CW_Lista"/>
    <w:basedOn w:val="Normalny"/>
    <w:link w:val="AkapitzlistZnak"/>
    <w:uiPriority w:val="1"/>
    <w:qFormat/>
    <w:rsid w:val="003E7708"/>
    <w:pPr>
      <w:ind w:left="720"/>
      <w:contextualSpacing/>
    </w:pPr>
  </w:style>
  <w:style w:type="table" w:styleId="Tabela-Siatka">
    <w:name w:val="Table Grid"/>
    <w:basedOn w:val="Standardowy"/>
    <w:uiPriority w:val="39"/>
    <w:rsid w:val="003E7708"/>
    <w:pPr>
      <w:spacing w:after="0" w:line="240" w:lineRule="auto"/>
    </w:pPr>
    <w:rPr>
      <w:rFonts w:eastAsiaTheme="minorEastAsia"/>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Obiekt Znak"/>
    <w:link w:val="Akapitzlist"/>
    <w:uiPriority w:val="1"/>
    <w:qFormat/>
    <w:locked/>
    <w:rsid w:val="003E7708"/>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9828</Words>
  <Characters>58968</Characters>
  <Application>Microsoft Office Word</Application>
  <DocSecurity>0</DocSecurity>
  <Lines>491</Lines>
  <Paragraphs>137</Paragraphs>
  <ScaleCrop>false</ScaleCrop>
  <Company/>
  <LinksUpToDate>false</LinksUpToDate>
  <CharactersWithSpaces>68659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dc:creator>
  <cp:keywords/>
  <dc:description/>
  <cp:lastModifiedBy>Patrycja</cp:lastModifiedBy>
  <cp:revision>2</cp:revision>
  <dcterms:created xsi:type="dcterms:W3CDTF">2023-05-09T11:23:00Z</dcterms:created>
  <dcterms:modified xsi:type="dcterms:W3CDTF">2023-05-09T11:23:00Z</dcterms:modified>
</cp:coreProperties>
</file>