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78A" w:rsidRDefault="00697AD3">
      <w:pPr>
        <w:spacing w:after="33" w:line="259" w:lineRule="auto"/>
        <w:ind w:left="52" w:right="0" w:firstLine="0"/>
        <w:jc w:val="center"/>
      </w:pPr>
      <w:r>
        <w:t xml:space="preserve"> </w:t>
      </w:r>
    </w:p>
    <w:p w:rsidR="00D2178A" w:rsidRDefault="00697AD3">
      <w:pPr>
        <w:spacing w:after="0" w:line="259" w:lineRule="auto"/>
        <w:ind w:left="2146" w:right="0" w:firstLine="0"/>
        <w:jc w:val="left"/>
      </w:pPr>
      <w:r>
        <w:rPr>
          <w:sz w:val="24"/>
        </w:rPr>
        <w:t xml:space="preserve">SZCZEGÓŁOWA SPECYFIKACJA TECHNICZNA </w:t>
      </w:r>
    </w:p>
    <w:p w:rsidR="00D2178A" w:rsidRDefault="00697AD3">
      <w:pPr>
        <w:spacing w:after="0" w:line="259" w:lineRule="auto"/>
        <w:ind w:left="0" w:right="1990" w:firstLine="0"/>
        <w:jc w:val="right"/>
      </w:pPr>
      <w:r>
        <w:rPr>
          <w:sz w:val="24"/>
        </w:rPr>
        <w:t xml:space="preserve">WYKONANIA I ODBIORU ROBÓT BUDOWLANYCH </w:t>
      </w:r>
    </w:p>
    <w:p w:rsidR="00D2178A" w:rsidRDefault="00697AD3">
      <w:pPr>
        <w:spacing w:after="36" w:line="259" w:lineRule="auto"/>
        <w:ind w:left="412" w:right="0" w:firstLine="0"/>
        <w:jc w:val="center"/>
      </w:pPr>
      <w:r>
        <w:rPr>
          <w:b/>
        </w:rPr>
        <w:t xml:space="preserve"> </w:t>
      </w:r>
    </w:p>
    <w:p w:rsidR="00D2178A" w:rsidRDefault="00697AD3">
      <w:pPr>
        <w:spacing w:after="36" w:line="259" w:lineRule="auto"/>
        <w:ind w:left="412" w:right="0" w:firstLine="0"/>
        <w:jc w:val="center"/>
      </w:pPr>
      <w:r>
        <w:rPr>
          <w:b/>
        </w:rPr>
        <w:t xml:space="preserve"> </w:t>
      </w:r>
    </w:p>
    <w:p w:rsidR="00D2178A" w:rsidRDefault="00697AD3">
      <w:pPr>
        <w:spacing w:after="36" w:line="259" w:lineRule="auto"/>
        <w:ind w:left="412" w:right="0" w:firstLine="0"/>
        <w:jc w:val="center"/>
      </w:pPr>
      <w:r>
        <w:rPr>
          <w:b/>
        </w:rPr>
        <w:t xml:space="preserve"> </w:t>
      </w:r>
    </w:p>
    <w:p w:rsidR="00D2178A" w:rsidRDefault="00697AD3">
      <w:pPr>
        <w:spacing w:after="36" w:line="259" w:lineRule="auto"/>
        <w:ind w:left="412" w:right="0" w:firstLine="0"/>
        <w:jc w:val="center"/>
      </w:pPr>
      <w:r>
        <w:rPr>
          <w:b/>
        </w:rPr>
        <w:t xml:space="preserve"> </w:t>
      </w:r>
    </w:p>
    <w:p w:rsidR="00D2178A" w:rsidRDefault="00697AD3">
      <w:pPr>
        <w:spacing w:after="36" w:line="259" w:lineRule="auto"/>
        <w:ind w:left="412" w:right="0" w:firstLine="0"/>
        <w:jc w:val="center"/>
      </w:pPr>
      <w:r>
        <w:rPr>
          <w:b/>
        </w:rPr>
        <w:t xml:space="preserve"> </w:t>
      </w:r>
    </w:p>
    <w:p w:rsidR="00D2178A" w:rsidRDefault="00697AD3">
      <w:pPr>
        <w:spacing w:after="33" w:line="259" w:lineRule="auto"/>
        <w:ind w:left="412" w:right="0" w:firstLine="0"/>
        <w:jc w:val="center"/>
      </w:pPr>
      <w:r>
        <w:rPr>
          <w:b/>
        </w:rPr>
        <w:t xml:space="preserve"> </w:t>
      </w:r>
    </w:p>
    <w:p w:rsidR="00D2178A" w:rsidRDefault="00697AD3">
      <w:pPr>
        <w:spacing w:after="0" w:line="259" w:lineRule="auto"/>
        <w:ind w:left="358" w:right="0" w:firstLine="0"/>
        <w:jc w:val="center"/>
      </w:pPr>
      <w:r>
        <w:rPr>
          <w:b/>
          <w:sz w:val="28"/>
        </w:rPr>
        <w:t xml:space="preserve">B-02.01.01. </w:t>
      </w:r>
    </w:p>
    <w:p w:rsidR="00D2178A" w:rsidRDefault="00697AD3">
      <w:pPr>
        <w:spacing w:after="36" w:line="259" w:lineRule="auto"/>
        <w:ind w:left="412" w:right="0" w:firstLine="0"/>
        <w:jc w:val="center"/>
      </w:pPr>
      <w:r>
        <w:rPr>
          <w:b/>
        </w:rPr>
        <w:t xml:space="preserve"> </w:t>
      </w:r>
    </w:p>
    <w:p w:rsidR="00D2178A" w:rsidRDefault="00697AD3">
      <w:pPr>
        <w:spacing w:after="36" w:line="259" w:lineRule="auto"/>
        <w:ind w:left="412" w:right="0" w:firstLine="0"/>
        <w:jc w:val="center"/>
      </w:pPr>
      <w:r>
        <w:rPr>
          <w:b/>
        </w:rPr>
        <w:t xml:space="preserve"> </w:t>
      </w:r>
    </w:p>
    <w:p w:rsidR="00D2178A" w:rsidRDefault="00697AD3">
      <w:pPr>
        <w:spacing w:after="0" w:line="246" w:lineRule="auto"/>
        <w:ind w:left="3728" w:right="2510" w:hanging="130"/>
        <w:jc w:val="left"/>
      </w:pPr>
      <w:r>
        <w:rPr>
          <w:b/>
          <w:sz w:val="24"/>
        </w:rPr>
        <w:t xml:space="preserve">Kod CPV  45320000-6 ROBOTY IZOLACYJNE </w:t>
      </w:r>
    </w:p>
    <w:p w:rsidR="00D2178A" w:rsidRDefault="00697AD3">
      <w:pPr>
        <w:spacing w:after="84" w:line="259" w:lineRule="auto"/>
        <w:ind w:left="2527" w:right="0" w:firstLine="0"/>
        <w:jc w:val="left"/>
      </w:pPr>
      <w:r>
        <w:rPr>
          <w:sz w:val="16"/>
        </w:rPr>
        <w:t>Oznaczenie kodu według Wspólnego Słownika Zamówie</w:t>
      </w:r>
      <w:r>
        <w:rPr>
          <w:sz w:val="16"/>
        </w:rPr>
        <w:t>ń</w:t>
      </w:r>
      <w:r>
        <w:rPr>
          <w:sz w:val="16"/>
        </w:rPr>
        <w:t xml:space="preserve"> (CPV) </w:t>
      </w:r>
    </w:p>
    <w:p w:rsidR="00D2178A" w:rsidRDefault="00697AD3">
      <w:pPr>
        <w:spacing w:after="36" w:line="259" w:lineRule="auto"/>
        <w:ind w:left="52" w:right="0" w:firstLine="0"/>
        <w:jc w:val="center"/>
      </w:pPr>
      <w:r>
        <w:t xml:space="preserve"> </w:t>
      </w:r>
    </w:p>
    <w:p w:rsidR="00D2178A" w:rsidRDefault="00697AD3">
      <w:pPr>
        <w:spacing w:after="36" w:line="259" w:lineRule="auto"/>
        <w:ind w:left="52" w:right="0" w:firstLine="0"/>
        <w:jc w:val="center"/>
      </w:pPr>
      <w:r>
        <w:rPr>
          <w:b/>
        </w:rPr>
        <w:t xml:space="preserve"> </w:t>
      </w:r>
    </w:p>
    <w:p w:rsidR="00D2178A" w:rsidRDefault="00697AD3">
      <w:pPr>
        <w:pStyle w:val="Nagwek1"/>
        <w:spacing w:line="259" w:lineRule="auto"/>
        <w:ind w:left="0" w:right="1706" w:firstLine="0"/>
      </w:pPr>
      <w:r>
        <w:t xml:space="preserve">IZOLACJE PRZECIWWILGOCIOWE I HYDROIZOLACJE </w:t>
      </w:r>
    </w:p>
    <w:p w:rsidR="00D2178A" w:rsidRDefault="00697AD3">
      <w:pPr>
        <w:spacing w:after="55" w:line="259" w:lineRule="auto"/>
        <w:ind w:left="52" w:right="0" w:firstLine="0"/>
        <w:jc w:val="center"/>
      </w:pPr>
      <w:r>
        <w:t xml:space="preserve"> </w:t>
      </w:r>
    </w:p>
    <w:p w:rsidR="00D2178A" w:rsidRDefault="00697AD3">
      <w:pPr>
        <w:spacing w:after="53" w:line="259" w:lineRule="auto"/>
        <w:ind w:left="52" w:right="0" w:firstLine="0"/>
        <w:jc w:val="center"/>
      </w:pPr>
      <w:r>
        <w:t xml:space="preserve"> </w:t>
      </w:r>
    </w:p>
    <w:p w:rsidR="00D2178A" w:rsidRDefault="00697AD3">
      <w:pPr>
        <w:spacing w:after="104" w:line="259" w:lineRule="auto"/>
        <w:ind w:left="52" w:right="0" w:firstLine="0"/>
        <w:jc w:val="center"/>
      </w:pPr>
      <w:r>
        <w:t xml:space="preserve"> </w:t>
      </w:r>
    </w:p>
    <w:p w:rsidR="00D2178A" w:rsidRDefault="00697AD3">
      <w:pPr>
        <w:spacing w:after="25" w:line="259" w:lineRule="auto"/>
        <w:ind w:right="8"/>
        <w:jc w:val="center"/>
      </w:pPr>
      <w:r>
        <w:rPr>
          <w:b/>
        </w:rPr>
        <w:t xml:space="preserve">SPIS TREŚCI </w:t>
      </w:r>
    </w:p>
    <w:p w:rsidR="00D2178A" w:rsidRDefault="00697AD3">
      <w:pPr>
        <w:spacing w:after="9" w:line="259" w:lineRule="auto"/>
        <w:ind w:left="-5" w:right="5218"/>
        <w:jc w:val="left"/>
      </w:pPr>
      <w:r>
        <w:rPr>
          <w:b/>
        </w:rPr>
        <w:t xml:space="preserve">1. Wstęp 2. Materiały 3. Sprzęt 4. Transport 5. Wykonanie robót 6. Kontrola jakości 7. Obmiar robót 8. Odbiór robót 9. Podstawa płatności 10. Przepisy związane </w:t>
      </w:r>
    </w:p>
    <w:p w:rsidR="00D2178A" w:rsidRDefault="00697AD3">
      <w:pPr>
        <w:spacing w:after="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D2178A" w:rsidRDefault="00697AD3">
      <w:pPr>
        <w:spacing w:after="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D2178A" w:rsidRDefault="00697AD3">
      <w:pPr>
        <w:spacing w:after="48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D2178A" w:rsidRDefault="00697AD3">
      <w:pPr>
        <w:spacing w:after="62" w:line="259" w:lineRule="auto"/>
        <w:ind w:left="0" w:right="0" w:firstLine="0"/>
        <w:jc w:val="left"/>
      </w:pPr>
      <w:r>
        <w:t xml:space="preserve"> </w:t>
      </w:r>
    </w:p>
    <w:p w:rsidR="00D2178A" w:rsidRDefault="00697AD3">
      <w:pPr>
        <w:spacing w:after="41" w:line="259" w:lineRule="auto"/>
        <w:ind w:left="52" w:right="0" w:firstLine="0"/>
        <w:jc w:val="center"/>
      </w:pPr>
      <w:r>
        <w:rPr>
          <w:b/>
        </w:rPr>
        <w:t xml:space="preserve"> </w:t>
      </w:r>
    </w:p>
    <w:p w:rsidR="00D2178A" w:rsidRDefault="00697AD3">
      <w:pPr>
        <w:spacing w:after="41" w:line="259" w:lineRule="auto"/>
        <w:ind w:left="52" w:right="0" w:firstLine="0"/>
        <w:jc w:val="center"/>
      </w:pPr>
      <w:r>
        <w:rPr>
          <w:b/>
        </w:rPr>
        <w:t xml:space="preserve"> </w:t>
      </w:r>
    </w:p>
    <w:p w:rsidR="00D2178A" w:rsidRDefault="00697AD3">
      <w:pPr>
        <w:spacing w:after="41" w:line="259" w:lineRule="auto"/>
        <w:ind w:left="52" w:right="0" w:firstLine="0"/>
        <w:jc w:val="center"/>
      </w:pPr>
      <w:r>
        <w:rPr>
          <w:b/>
        </w:rPr>
        <w:t xml:space="preserve"> </w:t>
      </w:r>
    </w:p>
    <w:p w:rsidR="00D2178A" w:rsidRDefault="00697AD3">
      <w:pPr>
        <w:spacing w:after="41" w:line="259" w:lineRule="auto"/>
        <w:ind w:left="52" w:right="0" w:firstLine="0"/>
        <w:jc w:val="center"/>
      </w:pPr>
      <w:r>
        <w:rPr>
          <w:b/>
        </w:rPr>
        <w:t xml:space="preserve"> </w:t>
      </w:r>
    </w:p>
    <w:p w:rsidR="00D2178A" w:rsidRDefault="00697AD3">
      <w:pPr>
        <w:spacing w:after="41" w:line="259" w:lineRule="auto"/>
        <w:ind w:left="52" w:right="0" w:firstLine="0"/>
        <w:jc w:val="center"/>
      </w:pPr>
      <w:r>
        <w:rPr>
          <w:b/>
        </w:rPr>
        <w:t xml:space="preserve"> </w:t>
      </w:r>
    </w:p>
    <w:p w:rsidR="00D2178A" w:rsidRDefault="00697AD3">
      <w:pPr>
        <w:spacing w:after="41" w:line="259" w:lineRule="auto"/>
        <w:ind w:left="52" w:right="0" w:firstLine="0"/>
        <w:jc w:val="center"/>
      </w:pPr>
      <w:r>
        <w:rPr>
          <w:b/>
        </w:rPr>
        <w:t xml:space="preserve"> </w:t>
      </w:r>
    </w:p>
    <w:p w:rsidR="00D2178A" w:rsidRDefault="00697AD3">
      <w:pPr>
        <w:spacing w:after="41" w:line="259" w:lineRule="auto"/>
        <w:ind w:left="52" w:right="0" w:firstLine="0"/>
        <w:jc w:val="center"/>
      </w:pPr>
      <w:r>
        <w:rPr>
          <w:b/>
        </w:rPr>
        <w:t xml:space="preserve"> </w:t>
      </w:r>
    </w:p>
    <w:p w:rsidR="00D2178A" w:rsidRDefault="00697AD3">
      <w:pPr>
        <w:spacing w:after="41" w:line="259" w:lineRule="auto"/>
        <w:ind w:left="52" w:right="0" w:firstLine="0"/>
        <w:jc w:val="center"/>
      </w:pPr>
      <w:r>
        <w:rPr>
          <w:b/>
        </w:rPr>
        <w:t xml:space="preserve"> </w:t>
      </w:r>
    </w:p>
    <w:p w:rsidR="00D2178A" w:rsidRDefault="00697AD3">
      <w:pPr>
        <w:spacing w:after="41" w:line="259" w:lineRule="auto"/>
        <w:ind w:left="52" w:right="0" w:firstLine="0"/>
        <w:jc w:val="center"/>
      </w:pPr>
      <w:r>
        <w:rPr>
          <w:b/>
        </w:rPr>
        <w:t xml:space="preserve"> </w:t>
      </w:r>
    </w:p>
    <w:p w:rsidR="00D2178A" w:rsidRDefault="00697AD3">
      <w:pPr>
        <w:spacing w:after="41" w:line="259" w:lineRule="auto"/>
        <w:ind w:left="52" w:right="0" w:firstLine="0"/>
        <w:jc w:val="center"/>
      </w:pPr>
      <w:r>
        <w:rPr>
          <w:b/>
        </w:rPr>
        <w:t xml:space="preserve"> </w:t>
      </w:r>
    </w:p>
    <w:p w:rsidR="00D2178A" w:rsidRDefault="00697AD3">
      <w:pPr>
        <w:spacing w:after="41" w:line="259" w:lineRule="auto"/>
        <w:ind w:left="52" w:right="0" w:firstLine="0"/>
        <w:jc w:val="center"/>
      </w:pPr>
      <w:r>
        <w:rPr>
          <w:b/>
        </w:rPr>
        <w:t xml:space="preserve"> </w:t>
      </w:r>
    </w:p>
    <w:p w:rsidR="00D2178A" w:rsidRDefault="00697AD3">
      <w:pPr>
        <w:spacing w:after="41" w:line="259" w:lineRule="auto"/>
        <w:ind w:left="52" w:right="0" w:firstLine="0"/>
        <w:jc w:val="center"/>
      </w:pPr>
      <w:r>
        <w:rPr>
          <w:b/>
        </w:rPr>
        <w:t xml:space="preserve"> </w:t>
      </w:r>
    </w:p>
    <w:p w:rsidR="00D2178A" w:rsidRDefault="00697AD3">
      <w:pPr>
        <w:spacing w:after="41" w:line="259" w:lineRule="auto"/>
        <w:ind w:left="0" w:right="0" w:firstLine="0"/>
        <w:jc w:val="left"/>
      </w:pPr>
      <w:r>
        <w:rPr>
          <w:b/>
          <w:color w:val="4F82BD"/>
        </w:rPr>
        <w:t xml:space="preserve"> </w:t>
      </w:r>
    </w:p>
    <w:p w:rsidR="00D2178A" w:rsidRDefault="00697AD3">
      <w:pPr>
        <w:spacing w:after="41" w:line="259" w:lineRule="auto"/>
        <w:ind w:left="52" w:right="0" w:firstLine="0"/>
        <w:jc w:val="center"/>
      </w:pPr>
      <w:r>
        <w:rPr>
          <w:b/>
          <w:color w:val="4F82BD"/>
        </w:rPr>
        <w:t xml:space="preserve"> </w:t>
      </w:r>
    </w:p>
    <w:p w:rsidR="006424B5" w:rsidRDefault="006424B5">
      <w:pPr>
        <w:spacing w:after="25" w:line="259" w:lineRule="auto"/>
        <w:jc w:val="center"/>
        <w:rPr>
          <w:b/>
        </w:rPr>
      </w:pPr>
      <w:r>
        <w:rPr>
          <w:b/>
        </w:rPr>
        <w:t>Katowice, sierpień 2018</w:t>
      </w:r>
    </w:p>
    <w:p w:rsidR="006424B5" w:rsidRDefault="006424B5">
      <w:pPr>
        <w:spacing w:after="160" w:line="259" w:lineRule="auto"/>
        <w:ind w:left="0" w:right="0" w:firstLine="0"/>
        <w:jc w:val="left"/>
        <w:rPr>
          <w:b/>
        </w:rPr>
      </w:pPr>
      <w:r>
        <w:rPr>
          <w:b/>
        </w:rPr>
        <w:br w:type="page"/>
      </w:r>
    </w:p>
    <w:p w:rsidR="00D2178A" w:rsidRDefault="00D2178A">
      <w:pPr>
        <w:spacing w:after="25" w:line="259" w:lineRule="auto"/>
        <w:jc w:val="center"/>
      </w:pPr>
    </w:p>
    <w:p w:rsidR="00D2178A" w:rsidRDefault="00697AD3">
      <w:pPr>
        <w:pStyle w:val="Nagwek2"/>
        <w:ind w:left="-5" w:right="5218"/>
      </w:pPr>
      <w:r>
        <w:t>1. WST</w:t>
      </w:r>
      <w:r>
        <w:t>Ę</w:t>
      </w:r>
      <w:r>
        <w:t xml:space="preserve">P </w:t>
      </w:r>
    </w:p>
    <w:p w:rsidR="00D2178A" w:rsidRDefault="00697AD3">
      <w:pPr>
        <w:pStyle w:val="Nagwek3"/>
        <w:ind w:left="-5" w:right="5218"/>
      </w:pPr>
      <w:r>
        <w:t xml:space="preserve">1.1. Przedmiot SST </w:t>
      </w:r>
    </w:p>
    <w:p w:rsidR="00D2178A" w:rsidRDefault="00697AD3">
      <w:pPr>
        <w:spacing w:after="51"/>
        <w:ind w:left="-5" w:right="0"/>
      </w:pPr>
      <w:r>
        <w:t>Przedmiotem niniejszej szczegółowej specyfikacji technicznej (SST) s</w:t>
      </w:r>
      <w:r>
        <w:t>ą</w:t>
      </w:r>
      <w:r>
        <w:t xml:space="preserve"> wymagania dotycz</w:t>
      </w:r>
      <w:r>
        <w:t>ą</w:t>
      </w:r>
      <w:r>
        <w:t>ce wykonania i odbioru hydroizolacji jako elementu robót „</w:t>
      </w:r>
      <w:r w:rsidR="006424B5">
        <w:t xml:space="preserve">Termomodernizacja budynku Urzędu Gminy w Ciasnej”. </w:t>
      </w:r>
      <w:r>
        <w:t xml:space="preserve"> </w:t>
      </w:r>
    </w:p>
    <w:p w:rsidR="00D2178A" w:rsidRDefault="00697AD3">
      <w:pPr>
        <w:spacing w:after="62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D2178A" w:rsidRDefault="00697AD3">
      <w:pPr>
        <w:pStyle w:val="Nagwek3"/>
        <w:ind w:left="-5" w:right="5218"/>
      </w:pPr>
      <w:r>
        <w:t xml:space="preserve">1.2. Zakres stosowania SST </w:t>
      </w:r>
    </w:p>
    <w:p w:rsidR="00D2178A" w:rsidRDefault="00697AD3">
      <w:pPr>
        <w:ind w:left="-5" w:right="0"/>
      </w:pPr>
      <w:r>
        <w:t>Niniejsza specyfikacja b</w:t>
      </w:r>
      <w:r>
        <w:t>ę</w:t>
      </w:r>
      <w:r>
        <w:t>dzie stosowana jako dokument przetargowy i kontraktowy</w:t>
      </w:r>
      <w:r>
        <w:t xml:space="preserve"> przy zlecaniu i realizacji robót wymienionych w punkcie 1.1.  </w:t>
      </w:r>
    </w:p>
    <w:p w:rsidR="00D2178A" w:rsidRDefault="00697AD3">
      <w:pPr>
        <w:spacing w:after="3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D2178A" w:rsidRDefault="00697AD3">
      <w:pPr>
        <w:pStyle w:val="Nagwek3"/>
        <w:ind w:left="-5" w:right="5218"/>
      </w:pPr>
      <w:r>
        <w:t>1.3. Zakres robót obj</w:t>
      </w:r>
      <w:r>
        <w:t>ę</w:t>
      </w:r>
      <w:r>
        <w:t xml:space="preserve">tych SST </w:t>
      </w:r>
    </w:p>
    <w:p w:rsidR="00D2178A" w:rsidRDefault="00697AD3">
      <w:pPr>
        <w:ind w:left="-5" w:right="0"/>
      </w:pPr>
      <w:r>
        <w:t>Roboty, których dotyczy specyfikacja, obejmuj</w:t>
      </w:r>
      <w:r>
        <w:t>ą</w:t>
      </w:r>
      <w:r>
        <w:t xml:space="preserve">: </w:t>
      </w:r>
    </w:p>
    <w:p w:rsidR="00D2178A" w:rsidRDefault="00697AD3" w:rsidP="00CE156A">
      <w:pPr>
        <w:tabs>
          <w:tab w:val="center" w:pos="417"/>
          <w:tab w:val="center" w:pos="1837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Roboty przygotowawcze. </w:t>
      </w:r>
    </w:p>
    <w:p w:rsidR="00D2178A" w:rsidRDefault="00697AD3">
      <w:pPr>
        <w:tabs>
          <w:tab w:val="center" w:pos="417"/>
          <w:tab w:val="center" w:pos="3322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Izolacje przeciwwilgociowe z papy powierzchni pionowych. </w:t>
      </w:r>
    </w:p>
    <w:p w:rsidR="00D2178A" w:rsidRDefault="00697AD3">
      <w:pPr>
        <w:tabs>
          <w:tab w:val="center" w:pos="417"/>
          <w:tab w:val="center" w:pos="3372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Izolacje przeciwwilgociowe powłokowe bitumiczne pionowe. </w:t>
      </w:r>
    </w:p>
    <w:p w:rsidR="00D2178A" w:rsidRDefault="00697AD3">
      <w:pPr>
        <w:spacing w:after="3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D2178A" w:rsidRDefault="00697AD3">
      <w:pPr>
        <w:spacing w:after="38" w:line="259" w:lineRule="auto"/>
        <w:ind w:left="-5" w:right="5218"/>
        <w:jc w:val="left"/>
      </w:pPr>
      <w:r>
        <w:rPr>
          <w:b/>
        </w:rPr>
        <w:t xml:space="preserve">1.4. Określenia podstawowe </w:t>
      </w:r>
    </w:p>
    <w:p w:rsidR="00D2178A" w:rsidRDefault="00697AD3">
      <w:pPr>
        <w:ind w:left="-5" w:right="0"/>
      </w:pPr>
      <w:r>
        <w:t>Okre</w:t>
      </w:r>
      <w:r>
        <w:t>ś</w:t>
      </w:r>
      <w:r>
        <w:t xml:space="preserve">lenia podstawowe podano w  OST pkt. 1.4. </w:t>
      </w:r>
    </w:p>
    <w:p w:rsidR="00D2178A" w:rsidRDefault="00697AD3">
      <w:pPr>
        <w:spacing w:after="38" w:line="259" w:lineRule="auto"/>
        <w:ind w:left="-5" w:right="5218"/>
        <w:jc w:val="left"/>
      </w:pPr>
      <w:r>
        <w:rPr>
          <w:b/>
        </w:rPr>
        <w:t xml:space="preserve">1.5. Ogólne wymagania dotyczące robót </w:t>
      </w:r>
    </w:p>
    <w:p w:rsidR="00D2178A" w:rsidRDefault="00697AD3">
      <w:pPr>
        <w:ind w:left="-5" w:right="0"/>
      </w:pPr>
      <w:r>
        <w:t>Ogólne wymagania d</w:t>
      </w:r>
      <w:r>
        <w:t>otycz</w:t>
      </w:r>
      <w:r>
        <w:t>ą</w:t>
      </w:r>
      <w:r>
        <w:t xml:space="preserve">ce robót podano w OST pkt. 1.6.  </w:t>
      </w:r>
    </w:p>
    <w:p w:rsidR="00D2178A" w:rsidRDefault="00697AD3">
      <w:pPr>
        <w:spacing w:after="3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D2178A" w:rsidRDefault="00697AD3">
      <w:pPr>
        <w:pStyle w:val="Nagwek2"/>
        <w:ind w:left="-5" w:right="5218"/>
      </w:pPr>
      <w:r>
        <w:t xml:space="preserve">2. MATERIAŁY </w:t>
      </w:r>
    </w:p>
    <w:p w:rsidR="00D2178A" w:rsidRDefault="00697AD3">
      <w:pPr>
        <w:ind w:left="-5" w:right="0"/>
      </w:pPr>
      <w:r>
        <w:t>Ogólne zasady dotycz</w:t>
      </w:r>
      <w:r>
        <w:t>ą</w:t>
      </w:r>
      <w:r>
        <w:t xml:space="preserve">ce materiałów podano w OST pkt. 2. </w:t>
      </w:r>
    </w:p>
    <w:p w:rsidR="00D2178A" w:rsidRDefault="00697AD3">
      <w:pPr>
        <w:pStyle w:val="Nagwek3"/>
        <w:ind w:left="-5" w:right="5218"/>
      </w:pPr>
      <w:r>
        <w:t xml:space="preserve">2.1. Wymagania ogólne </w:t>
      </w:r>
    </w:p>
    <w:p w:rsidR="00D2178A" w:rsidRDefault="00697AD3">
      <w:pPr>
        <w:numPr>
          <w:ilvl w:val="0"/>
          <w:numId w:val="1"/>
        </w:numPr>
        <w:ind w:right="0" w:hanging="365"/>
      </w:pPr>
      <w:r>
        <w:t>Wszelkie materiały do wykonywania izolacji powinny odpowiada</w:t>
      </w:r>
      <w:r>
        <w:t>ć</w:t>
      </w:r>
      <w:r>
        <w:t xml:space="preserve"> wymaganiom zawartym w normach pa</w:t>
      </w:r>
      <w:r>
        <w:t>ń</w:t>
      </w:r>
      <w:r>
        <w:t xml:space="preserve">stwowych lub </w:t>
      </w:r>
      <w:r>
        <w:t>ś</w:t>
      </w:r>
      <w:r>
        <w:t>wiadectwach ITB dopuszczaj</w:t>
      </w:r>
      <w:r>
        <w:t>ą</w:t>
      </w:r>
      <w:r>
        <w:t xml:space="preserve">cy dany materiał do powszechnego stosowania w budownictwie. </w:t>
      </w:r>
    </w:p>
    <w:p w:rsidR="00D2178A" w:rsidRDefault="00697AD3">
      <w:pPr>
        <w:numPr>
          <w:ilvl w:val="0"/>
          <w:numId w:val="1"/>
        </w:numPr>
        <w:spacing w:after="19" w:line="277" w:lineRule="auto"/>
        <w:ind w:right="0" w:hanging="365"/>
      </w:pPr>
      <w:r>
        <w:t>Do papowych izolacji nale</w:t>
      </w:r>
      <w:r>
        <w:t>ż</w:t>
      </w:r>
      <w:r>
        <w:t>y stosowa</w:t>
      </w:r>
      <w:r>
        <w:t>ć</w:t>
      </w:r>
      <w:r>
        <w:t xml:space="preserve"> papy o wkładach nie podlegaj</w:t>
      </w:r>
      <w:r>
        <w:t>ą</w:t>
      </w:r>
      <w:r>
        <w:t>cych rozkładowi biologicznemu, do których zalicza si</w:t>
      </w:r>
      <w:r>
        <w:t>ę</w:t>
      </w:r>
      <w:r>
        <w:t xml:space="preserve"> papy na tkaninie z włókien szklanych i na weloni</w:t>
      </w:r>
      <w:r>
        <w:t xml:space="preserve">e szklanym oraz papy na włóknie. </w:t>
      </w:r>
    </w:p>
    <w:p w:rsidR="00D2178A" w:rsidRDefault="00697AD3">
      <w:pPr>
        <w:numPr>
          <w:ilvl w:val="0"/>
          <w:numId w:val="1"/>
        </w:numPr>
        <w:ind w:right="0" w:hanging="365"/>
      </w:pPr>
      <w:r>
        <w:t>Lepiki i kleje nie powinny działa</w:t>
      </w:r>
      <w:r>
        <w:t>ć</w:t>
      </w:r>
      <w:r>
        <w:t xml:space="preserve"> destrukcyjnie na ł</w:t>
      </w:r>
      <w:r>
        <w:t>ą</w:t>
      </w:r>
      <w:r>
        <w:t>czone materiały i powinny wykazywa</w:t>
      </w:r>
      <w:r>
        <w:t>ć</w:t>
      </w:r>
      <w:r>
        <w:t xml:space="preserve"> dostateczn</w:t>
      </w:r>
      <w:r>
        <w:t>ą</w:t>
      </w:r>
      <w:r>
        <w:t xml:space="preserve"> odporno</w:t>
      </w:r>
      <w:r>
        <w:t>ść</w:t>
      </w:r>
      <w:r>
        <w:t xml:space="preserve"> w </w:t>
      </w:r>
      <w:r>
        <w:t>ś</w:t>
      </w:r>
      <w:r>
        <w:t>rodowisku, w którym zostaj</w:t>
      </w:r>
      <w:r>
        <w:t>ą</w:t>
      </w:r>
      <w:r>
        <w:t xml:space="preserve"> u</w:t>
      </w:r>
      <w:r>
        <w:t>ż</w:t>
      </w:r>
      <w:r>
        <w:t>yte oraz nale</w:t>
      </w:r>
      <w:r>
        <w:t>ż</w:t>
      </w:r>
      <w:r>
        <w:t>yt</w:t>
      </w:r>
      <w:r>
        <w:t>ą</w:t>
      </w:r>
      <w:r>
        <w:t xml:space="preserve"> przyczepno</w:t>
      </w:r>
      <w:r>
        <w:t>ść</w:t>
      </w:r>
      <w:r>
        <w:t xml:space="preserve"> do sklejanych materiałów, okre</w:t>
      </w:r>
      <w:r>
        <w:t>ś</w:t>
      </w:r>
      <w:r>
        <w:t>lon</w:t>
      </w:r>
      <w:r>
        <w:t>ą</w:t>
      </w:r>
      <w:r>
        <w:t xml:space="preserve"> wg metod b</w:t>
      </w:r>
      <w:r>
        <w:t>ada</w:t>
      </w:r>
      <w:r>
        <w:t>ń</w:t>
      </w:r>
      <w:r>
        <w:t xml:space="preserve"> podanych w normach pa</w:t>
      </w:r>
      <w:r>
        <w:t>ń</w:t>
      </w:r>
      <w:r>
        <w:t xml:space="preserve">stwowych i </w:t>
      </w:r>
      <w:r>
        <w:t>ś</w:t>
      </w:r>
      <w:r>
        <w:t xml:space="preserve">wiadectwach ITB. </w:t>
      </w:r>
    </w:p>
    <w:p w:rsidR="00D2178A" w:rsidRDefault="00697AD3">
      <w:pPr>
        <w:numPr>
          <w:ilvl w:val="0"/>
          <w:numId w:val="1"/>
        </w:numPr>
        <w:ind w:right="0" w:hanging="365"/>
      </w:pPr>
      <w:r>
        <w:t>Ł</w:t>
      </w:r>
      <w:r>
        <w:t>ą</w:t>
      </w:r>
      <w:r>
        <w:t xml:space="preserve">czenie folii izolacyjnej z PCV z materiałami asfaltowymi jest niedopuszczalne. </w:t>
      </w:r>
    </w:p>
    <w:p w:rsidR="00D2178A" w:rsidRDefault="00697AD3">
      <w:pPr>
        <w:ind w:left="727" w:right="0" w:hanging="365"/>
      </w:pPr>
      <w:r>
        <w:rPr>
          <w:rFonts w:ascii="Segoe UI Symbol" w:eastAsia="Segoe UI Symbol" w:hAnsi="Segoe UI Symbol" w:cs="Segoe UI Symbol"/>
        </w:rPr>
        <w:t>−</w:t>
      </w:r>
      <w:r>
        <w:t xml:space="preserve"> Powierzchnie przeznaczone do wykonania izolacji powinny odpowiada</w:t>
      </w:r>
      <w:r>
        <w:t>ć</w:t>
      </w:r>
      <w:r>
        <w:t xml:space="preserve"> zaleceniom podanym w kartach technicznych Produc</w:t>
      </w:r>
      <w:r>
        <w:t>enta i aprobatach technicznych odno</w:t>
      </w:r>
      <w:r>
        <w:t>ś</w:t>
      </w:r>
      <w:r>
        <w:t>nie: stanu podło</w:t>
      </w:r>
      <w:r>
        <w:t>ż</w:t>
      </w:r>
      <w:r>
        <w:t>a, temperatury, wilgotno</w:t>
      </w:r>
      <w:r>
        <w:t>ś</w:t>
      </w:r>
      <w:r>
        <w:t xml:space="preserve">ci. </w:t>
      </w:r>
    </w:p>
    <w:p w:rsidR="00D2178A" w:rsidRDefault="00697AD3">
      <w:pPr>
        <w:ind w:left="-5" w:right="0"/>
      </w:pPr>
      <w:r>
        <w:t>Prace zwi</w:t>
      </w:r>
      <w:r>
        <w:t>ą</w:t>
      </w:r>
      <w:r>
        <w:t>zane z wykonaniem izolacji winny by</w:t>
      </w:r>
      <w:r>
        <w:t>ć</w:t>
      </w:r>
      <w:r>
        <w:t xml:space="preserve"> prowadzone z zachowaniem wymaga</w:t>
      </w:r>
      <w:r>
        <w:t>ń</w:t>
      </w:r>
      <w:r>
        <w:t xml:space="preserve"> dokumentacji projektowej odpowiednich norm, kart technicznych producenta i aprobat techniczny</w:t>
      </w:r>
      <w:r>
        <w:t xml:space="preserve">ch. </w:t>
      </w:r>
    </w:p>
    <w:p w:rsidR="00D2178A" w:rsidRDefault="00697AD3">
      <w:pPr>
        <w:pStyle w:val="Nagwek3"/>
        <w:ind w:left="-5" w:right="5218"/>
      </w:pPr>
      <w:r>
        <w:t xml:space="preserve">2.2. Materiały </w:t>
      </w:r>
    </w:p>
    <w:p w:rsidR="00D2178A" w:rsidRDefault="00697AD3">
      <w:pPr>
        <w:tabs>
          <w:tab w:val="center" w:pos="412"/>
          <w:tab w:val="center" w:pos="2191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papa izolacyjna do fundamentów, </w:t>
      </w:r>
    </w:p>
    <w:p w:rsidR="00D2178A" w:rsidRDefault="00697AD3">
      <w:pPr>
        <w:tabs>
          <w:tab w:val="center" w:pos="412"/>
          <w:tab w:val="center" w:pos="2219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roztwór asfaltowy do gruntowania, </w:t>
      </w:r>
    </w:p>
    <w:p w:rsidR="00D2178A" w:rsidRDefault="00697AD3">
      <w:pPr>
        <w:tabs>
          <w:tab w:val="center" w:pos="412"/>
          <w:tab w:val="center" w:pos="2320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lepik asfaltowy stosowany na zimno, </w:t>
      </w:r>
    </w:p>
    <w:p w:rsidR="00D2178A" w:rsidRDefault="00697AD3">
      <w:pPr>
        <w:spacing w:after="0"/>
        <w:ind w:left="368" w:right="4190"/>
      </w:pP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masa asfaltowa izolacyjna do stosowania na zimno, </w:t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materiały pomocnicze. </w:t>
      </w:r>
    </w:p>
    <w:p w:rsidR="00D2178A" w:rsidRDefault="00697AD3">
      <w:pPr>
        <w:spacing w:after="37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D2178A" w:rsidRDefault="00697AD3">
      <w:pPr>
        <w:pStyle w:val="Nagwek2"/>
        <w:ind w:left="-5" w:right="5218"/>
      </w:pPr>
      <w:r>
        <w:t>3. SPRZ</w:t>
      </w:r>
      <w:r>
        <w:t>Ę</w:t>
      </w:r>
      <w:r>
        <w:t xml:space="preserve">T </w:t>
      </w:r>
    </w:p>
    <w:p w:rsidR="00D2178A" w:rsidRDefault="00697AD3">
      <w:pPr>
        <w:ind w:left="-5" w:right="0"/>
      </w:pPr>
      <w:r>
        <w:t>Ogólne zasady dotycz</w:t>
      </w:r>
      <w:r>
        <w:t>ą</w:t>
      </w:r>
      <w:r>
        <w:t>ce sprz</w:t>
      </w:r>
      <w:r>
        <w:t>ę</w:t>
      </w:r>
      <w:r>
        <w:t xml:space="preserve">tu podano w OST pkt. 3. </w:t>
      </w:r>
    </w:p>
    <w:p w:rsidR="00D2178A" w:rsidRDefault="00697AD3">
      <w:pPr>
        <w:ind w:left="-5" w:right="0"/>
      </w:pPr>
      <w:r>
        <w:lastRenderedPageBreak/>
        <w:t>Wykonawca jest zobowi</w:t>
      </w:r>
      <w:r>
        <w:t>ą</w:t>
      </w:r>
      <w:r>
        <w:t>zany do u</w:t>
      </w:r>
      <w:r>
        <w:t>ż</w:t>
      </w:r>
      <w:r>
        <w:t>ywania takich narz</w:t>
      </w:r>
      <w:r>
        <w:t>ę</w:t>
      </w:r>
      <w:r>
        <w:t>dzi, które nie spowoduj</w:t>
      </w:r>
      <w:r>
        <w:t>ą</w:t>
      </w:r>
      <w:r>
        <w:t xml:space="preserve"> niekorzystnego wpływu na jako</w:t>
      </w:r>
      <w:r>
        <w:t>ść</w:t>
      </w:r>
      <w:r>
        <w:t xml:space="preserve"> materiałów i wykonywanych robót oraz b</w:t>
      </w:r>
      <w:r>
        <w:t>ę</w:t>
      </w:r>
      <w:r>
        <w:t>d</w:t>
      </w:r>
      <w:r>
        <w:t>ą</w:t>
      </w:r>
      <w:r>
        <w:t xml:space="preserve"> przyjazne dla </w:t>
      </w:r>
      <w:r>
        <w:t>ś</w:t>
      </w:r>
      <w:r>
        <w:t>rodowiska. Przy doborze narz</w:t>
      </w:r>
      <w:r>
        <w:t>ę</w:t>
      </w:r>
      <w:r>
        <w:t>dzi nale</w:t>
      </w:r>
      <w:r>
        <w:t>ż</w:t>
      </w:r>
      <w:r>
        <w:t>y uwzgl</w:t>
      </w:r>
      <w:r>
        <w:t>ę</w:t>
      </w:r>
      <w:r>
        <w:t>dni</w:t>
      </w:r>
      <w:r>
        <w:t>ć</w:t>
      </w:r>
      <w:r>
        <w:t xml:space="preserve"> wymagan</w:t>
      </w:r>
      <w:r>
        <w:t xml:space="preserve">ia producenta izolacji. </w:t>
      </w:r>
    </w:p>
    <w:p w:rsidR="00D2178A" w:rsidRDefault="00697AD3">
      <w:pPr>
        <w:spacing w:after="36" w:line="259" w:lineRule="auto"/>
        <w:ind w:left="0" w:right="0" w:firstLine="0"/>
        <w:jc w:val="left"/>
      </w:pPr>
      <w:r>
        <w:t xml:space="preserve"> </w:t>
      </w:r>
    </w:p>
    <w:p w:rsidR="00D2178A" w:rsidRDefault="00697AD3">
      <w:pPr>
        <w:pStyle w:val="Nagwek2"/>
        <w:ind w:left="-5" w:right="5218"/>
      </w:pPr>
      <w:r>
        <w:t xml:space="preserve">4. TRANSPORT </w:t>
      </w:r>
    </w:p>
    <w:p w:rsidR="00D2178A" w:rsidRDefault="00697AD3">
      <w:pPr>
        <w:ind w:left="-5" w:right="0"/>
      </w:pPr>
      <w:r>
        <w:t xml:space="preserve">Ogólne zasady transportu podano w OST pkt. 4. </w:t>
      </w:r>
    </w:p>
    <w:p w:rsidR="00D2178A" w:rsidRDefault="00697AD3">
      <w:pPr>
        <w:ind w:left="-5" w:right="0"/>
      </w:pPr>
      <w:r>
        <w:t>Wyroby nale</w:t>
      </w:r>
      <w:r>
        <w:t>ż</w:t>
      </w:r>
      <w:r>
        <w:t>y transportowa</w:t>
      </w:r>
      <w:r>
        <w:t>ć</w:t>
      </w:r>
      <w:r>
        <w:t xml:space="preserve"> i składowa</w:t>
      </w:r>
      <w:r>
        <w:t>ć</w:t>
      </w:r>
      <w:r>
        <w:t xml:space="preserve"> zgodnie z instrukcj</w:t>
      </w:r>
      <w:r>
        <w:t>ą</w:t>
      </w:r>
      <w:r>
        <w:t xml:space="preserve"> producenta. </w:t>
      </w:r>
    </w:p>
    <w:p w:rsidR="00D2178A" w:rsidRDefault="00697AD3">
      <w:pPr>
        <w:spacing w:after="0"/>
        <w:ind w:left="-5" w:right="0"/>
      </w:pPr>
      <w:r>
        <w:t>Materiały izolacyjne powinny by</w:t>
      </w:r>
      <w:r>
        <w:t>ć</w:t>
      </w:r>
      <w:r>
        <w:t xml:space="preserve"> składowane na budowie w miejscach suchych, zabezpieczonych pr</w:t>
      </w:r>
      <w:r>
        <w:t>zed utrat</w:t>
      </w:r>
      <w:r>
        <w:t>ą</w:t>
      </w:r>
      <w:r>
        <w:t xml:space="preserve"> ich własno</w:t>
      </w:r>
      <w:r>
        <w:t>ś</w:t>
      </w:r>
      <w:r>
        <w:t xml:space="preserve">ci na skutek zawilgocenia.  </w:t>
      </w:r>
    </w:p>
    <w:p w:rsidR="00D2178A" w:rsidRDefault="00697AD3">
      <w:pPr>
        <w:spacing w:after="0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2178A" w:rsidRDefault="00697AD3">
      <w:pPr>
        <w:pStyle w:val="Nagwek2"/>
        <w:ind w:left="-5" w:right="5218"/>
      </w:pPr>
      <w:r>
        <w:t xml:space="preserve">5. WYKONANIE ROBÓT  </w:t>
      </w:r>
    </w:p>
    <w:p w:rsidR="00D2178A" w:rsidRDefault="00697AD3">
      <w:pPr>
        <w:ind w:left="-5" w:right="0"/>
      </w:pPr>
      <w:r>
        <w:t xml:space="preserve">Ogólne zasady wykonania robót podano w OST pkt. 5. </w:t>
      </w:r>
    </w:p>
    <w:p w:rsidR="00D2178A" w:rsidRDefault="00697AD3">
      <w:pPr>
        <w:pStyle w:val="Nagwek3"/>
        <w:ind w:left="-5" w:right="5218"/>
      </w:pPr>
      <w:r>
        <w:t xml:space="preserve">5.1. Ogólne warunki wykonania robót  </w:t>
      </w:r>
    </w:p>
    <w:p w:rsidR="00D2178A" w:rsidRDefault="00697AD3">
      <w:pPr>
        <w:ind w:left="-5" w:right="0"/>
      </w:pPr>
      <w:r>
        <w:t>Wykonanie w/w robót powinno by</w:t>
      </w:r>
      <w:r>
        <w:t>ć</w:t>
      </w:r>
      <w:r>
        <w:t xml:space="preserve"> zgodne z kartami technicznymi stosowanych materiałów, normami i warunkami technicznymi. </w:t>
      </w:r>
    </w:p>
    <w:p w:rsidR="00D2178A" w:rsidRDefault="00697AD3">
      <w:pPr>
        <w:ind w:left="-5" w:right="0"/>
      </w:pPr>
      <w:r>
        <w:t>Temperatura otoczenia w czasie wykonywania robót powinna mie</w:t>
      </w:r>
      <w:r>
        <w:t>ś</w:t>
      </w:r>
      <w:r>
        <w:t>ci</w:t>
      </w:r>
      <w:r>
        <w:t>ć</w:t>
      </w:r>
      <w:r>
        <w:t xml:space="preserve"> si</w:t>
      </w:r>
      <w:r>
        <w:t>ę</w:t>
      </w:r>
      <w:r>
        <w:t xml:space="preserve"> w granicach od +5 do +35 °C i by</w:t>
      </w:r>
      <w:r>
        <w:t>ć</w:t>
      </w:r>
      <w:r>
        <w:t xml:space="preserve"> o 3 stopnie wy</w:t>
      </w:r>
      <w:r>
        <w:t>ż</w:t>
      </w:r>
      <w:r>
        <w:t>sza od temperatury punktu rosy. Wilgotno</w:t>
      </w:r>
      <w:r>
        <w:t>ść</w:t>
      </w:r>
      <w:r>
        <w:t xml:space="preserve"> wzgl</w:t>
      </w:r>
      <w:r>
        <w:t>ę</w:t>
      </w:r>
      <w:r>
        <w:t>dna powietrza w czasie wykonywania robót powinna by</w:t>
      </w:r>
      <w:r>
        <w:t>ć</w:t>
      </w:r>
      <w:r>
        <w:t xml:space="preserve"> nie wi</w:t>
      </w:r>
      <w:r>
        <w:t>ę</w:t>
      </w:r>
      <w:r>
        <w:t>ksza ni</w:t>
      </w:r>
      <w:r>
        <w:t>ż</w:t>
      </w:r>
      <w:r>
        <w:t xml:space="preserve"> 85%. </w:t>
      </w:r>
    </w:p>
    <w:p w:rsidR="00D2178A" w:rsidRDefault="00697AD3">
      <w:pPr>
        <w:ind w:left="-5" w:right="0"/>
      </w:pPr>
      <w:r>
        <w:t xml:space="preserve">5.1.1. Zakres wykonywania robót </w:t>
      </w:r>
    </w:p>
    <w:p w:rsidR="00D2178A" w:rsidRDefault="00697AD3">
      <w:pPr>
        <w:numPr>
          <w:ilvl w:val="0"/>
          <w:numId w:val="2"/>
        </w:numPr>
        <w:ind w:right="0" w:hanging="365"/>
      </w:pPr>
      <w:r>
        <w:t xml:space="preserve">przygotowanie powierzchni  </w:t>
      </w:r>
    </w:p>
    <w:p w:rsidR="00D2178A" w:rsidRDefault="00697AD3">
      <w:pPr>
        <w:spacing w:after="19" w:line="277" w:lineRule="auto"/>
        <w:ind w:left="-5" w:right="-13"/>
        <w:jc w:val="left"/>
      </w:pPr>
      <w:r>
        <w:t>Pokrywana powierzchnia musi by</w:t>
      </w:r>
      <w:r>
        <w:t>ć</w:t>
      </w:r>
      <w:r>
        <w:t xml:space="preserve"> oczyszczona, sucha bez pyłu i zanieczyszcze</w:t>
      </w:r>
      <w:r>
        <w:t>ń</w:t>
      </w:r>
      <w:r>
        <w:t>. Nale</w:t>
      </w:r>
      <w:r>
        <w:t>ż</w:t>
      </w:r>
      <w:r>
        <w:t>y usun</w:t>
      </w:r>
      <w:r>
        <w:t>ąć</w:t>
      </w:r>
      <w:r>
        <w:t xml:space="preserve"> wszystkie lu</w:t>
      </w:r>
      <w:r>
        <w:t>ź</w:t>
      </w:r>
      <w:r>
        <w:t>ne cz</w:t>
      </w:r>
      <w:r>
        <w:t>ęś</w:t>
      </w:r>
      <w:r>
        <w:t>ci i sub</w:t>
      </w:r>
      <w:r>
        <w:t>stancje zakłócaj</w:t>
      </w:r>
      <w:r>
        <w:t>ą</w:t>
      </w:r>
      <w:r>
        <w:t>ce wi</w:t>
      </w:r>
      <w:r>
        <w:t>ą</w:t>
      </w:r>
      <w:r>
        <w:t xml:space="preserve">zanie, takie jak pyły, oleje, tłuszcze, resztki </w:t>
      </w:r>
      <w:r>
        <w:t>ś</w:t>
      </w:r>
      <w:r>
        <w:t>rodków piel</w:t>
      </w:r>
      <w:r>
        <w:t>ę</w:t>
      </w:r>
      <w:r>
        <w:t>gnacyjnych i zwi</w:t>
      </w:r>
      <w:r>
        <w:t>ą</w:t>
      </w:r>
      <w:r>
        <w:t>zanych z szalunkiem itd. Zagł</w:t>
      </w:r>
      <w:r>
        <w:t>ę</w:t>
      </w:r>
      <w:r>
        <w:t>bienia i małe uszkodzenia nale</w:t>
      </w:r>
      <w:r>
        <w:t>ż</w:t>
      </w:r>
      <w:r>
        <w:t>y wyrówna</w:t>
      </w:r>
      <w:r>
        <w:t>ć</w:t>
      </w:r>
      <w:r>
        <w:t>, a wi</w:t>
      </w:r>
      <w:r>
        <w:t>ę</w:t>
      </w:r>
      <w:r>
        <w:t>ksze ubytki wypełni</w:t>
      </w:r>
      <w:r>
        <w:t>ć</w:t>
      </w:r>
      <w:r>
        <w:t xml:space="preserve">. </w:t>
      </w:r>
    </w:p>
    <w:p w:rsidR="00D2178A" w:rsidRDefault="00697AD3">
      <w:pPr>
        <w:ind w:left="-5" w:right="0"/>
      </w:pPr>
      <w:r>
        <w:t>Powierzchnie przeznaczone do wykonania izolacji powinn</w:t>
      </w:r>
      <w:r>
        <w:t>y odpowiada</w:t>
      </w:r>
      <w:r>
        <w:t>ć</w:t>
      </w:r>
      <w:r>
        <w:t xml:space="preserve"> zaleceniom podanym w kartach technicznych Producenta i aprobatach technicznych odno</w:t>
      </w:r>
      <w:r>
        <w:t>ś</w:t>
      </w:r>
      <w:r>
        <w:t xml:space="preserve">nie: </w:t>
      </w:r>
    </w:p>
    <w:p w:rsidR="00D2178A" w:rsidRDefault="00697AD3">
      <w:pPr>
        <w:tabs>
          <w:tab w:val="center" w:pos="417"/>
          <w:tab w:val="center" w:pos="3279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wytrzymało</w:t>
      </w:r>
      <w:r>
        <w:t>ś</w:t>
      </w:r>
      <w:r>
        <w:t>ci podło</w:t>
      </w:r>
      <w:r>
        <w:t>ż</w:t>
      </w:r>
      <w:r>
        <w:t xml:space="preserve">a na odrywanie (minimum 1,5 </w:t>
      </w:r>
      <w:proofErr w:type="spellStart"/>
      <w:r>
        <w:t>MPa</w:t>
      </w:r>
      <w:proofErr w:type="spellEnd"/>
      <w:r>
        <w:t xml:space="preserve">), </w:t>
      </w:r>
    </w:p>
    <w:p w:rsidR="00D2178A" w:rsidRDefault="00697AD3">
      <w:pPr>
        <w:tabs>
          <w:tab w:val="center" w:pos="417"/>
          <w:tab w:val="center" w:pos="1666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temperatury podło</w:t>
      </w:r>
      <w:r>
        <w:t>ż</w:t>
      </w:r>
      <w:r>
        <w:t xml:space="preserve">a, </w:t>
      </w:r>
    </w:p>
    <w:p w:rsidR="00D2178A" w:rsidRDefault="00697AD3">
      <w:pPr>
        <w:ind w:left="727" w:right="0" w:hanging="365"/>
      </w:pPr>
      <w:r>
        <w:rPr>
          <w:rFonts w:ascii="Segoe UI Symbol" w:eastAsia="Segoe UI Symbol" w:hAnsi="Segoe UI Symbol" w:cs="Segoe UI Symbol"/>
        </w:rPr>
        <w:t>−</w:t>
      </w:r>
      <w:r>
        <w:t xml:space="preserve"> wilgotno</w:t>
      </w:r>
      <w:r>
        <w:t>ś</w:t>
      </w:r>
      <w:r>
        <w:t>ci podło</w:t>
      </w:r>
      <w:r>
        <w:t>ż</w:t>
      </w:r>
      <w:r>
        <w:t xml:space="preserve">a ( maksimum 4%) - chyba, </w:t>
      </w:r>
      <w:r>
        <w:t>ż</w:t>
      </w:r>
      <w:r>
        <w:t>e materiał jest przeznaczony do układania na podło</w:t>
      </w:r>
      <w:r>
        <w:t>ż</w:t>
      </w:r>
      <w:r>
        <w:t>a o wi</w:t>
      </w:r>
      <w:r>
        <w:t>ę</w:t>
      </w:r>
      <w:r>
        <w:t>kszej wilgotno</w:t>
      </w:r>
      <w:r>
        <w:t>ś</w:t>
      </w:r>
      <w:r>
        <w:t xml:space="preserve">ci. </w:t>
      </w:r>
    </w:p>
    <w:p w:rsidR="00D2178A" w:rsidRDefault="00697AD3">
      <w:pPr>
        <w:numPr>
          <w:ilvl w:val="0"/>
          <w:numId w:val="2"/>
        </w:numPr>
        <w:ind w:right="0" w:hanging="365"/>
      </w:pPr>
      <w:r>
        <w:t xml:space="preserve">gruntowanie </w:t>
      </w:r>
    </w:p>
    <w:p w:rsidR="00D2178A" w:rsidRDefault="00697AD3">
      <w:pPr>
        <w:ind w:left="-5" w:right="0"/>
      </w:pPr>
      <w:r>
        <w:t>Powierzchnie betonowe i stalowe powinny by</w:t>
      </w:r>
      <w:r>
        <w:t>ć</w:t>
      </w:r>
      <w:r>
        <w:t xml:space="preserve"> gruntowane za pomoc</w:t>
      </w:r>
      <w:r>
        <w:t>ą</w:t>
      </w:r>
      <w:r>
        <w:t xml:space="preserve"> </w:t>
      </w:r>
      <w:r>
        <w:t>ś</w:t>
      </w:r>
      <w:r>
        <w:t>rodków gruntuj</w:t>
      </w:r>
      <w:r>
        <w:t>ą</w:t>
      </w:r>
      <w:r>
        <w:t>cych, zalecanych przez Producenta materiału izolacyjnego lub b</w:t>
      </w:r>
      <w:r>
        <w:t>ę</w:t>
      </w:r>
      <w:r>
        <w:t>d</w:t>
      </w:r>
      <w:r>
        <w:t>ą</w:t>
      </w:r>
      <w:r>
        <w:t>cych elementem dane</w:t>
      </w:r>
      <w:r>
        <w:t>go materiału izolacyjnego zgodnie z kart</w:t>
      </w:r>
      <w:r>
        <w:t>ą</w:t>
      </w:r>
      <w:r>
        <w:t xml:space="preserve"> techniczn</w:t>
      </w:r>
      <w:r>
        <w:t>ą</w:t>
      </w:r>
      <w:r>
        <w:t xml:space="preserve"> producenta i aprobat</w:t>
      </w:r>
      <w:r>
        <w:t>ą</w:t>
      </w:r>
      <w:r>
        <w:t xml:space="preserve"> techniczn</w:t>
      </w:r>
      <w:r>
        <w:t>ą</w:t>
      </w:r>
      <w:r>
        <w:t xml:space="preserve">. </w:t>
      </w:r>
    </w:p>
    <w:p w:rsidR="00CE156A" w:rsidRDefault="00697AD3">
      <w:pPr>
        <w:pStyle w:val="Nagwek3"/>
        <w:ind w:left="-5" w:right="5218"/>
      </w:pPr>
      <w:r>
        <w:t xml:space="preserve">5.2. Izolacje z mas bitumicznych </w:t>
      </w:r>
    </w:p>
    <w:p w:rsidR="00D2178A" w:rsidRDefault="00697AD3">
      <w:pPr>
        <w:pStyle w:val="Nagwek3"/>
        <w:ind w:left="-5" w:right="5218"/>
      </w:pPr>
      <w:r>
        <w:rPr>
          <w:b w:val="0"/>
          <w:u w:val="single" w:color="000000"/>
        </w:rPr>
        <w:t xml:space="preserve">Przygotowanie podłoża </w:t>
      </w:r>
      <w:r>
        <w:rPr>
          <w:b w:val="0"/>
        </w:rPr>
        <w:t xml:space="preserve"> </w:t>
      </w:r>
    </w:p>
    <w:p w:rsidR="00D2178A" w:rsidRDefault="00697AD3" w:rsidP="006424B5">
      <w:pPr>
        <w:ind w:left="-5" w:right="0"/>
        <w:jc w:val="left"/>
      </w:pPr>
      <w:r>
        <w:t>Podło</w:t>
      </w:r>
      <w:r>
        <w:t>ż</w:t>
      </w:r>
      <w:r>
        <w:t>e musi by</w:t>
      </w:r>
      <w:r>
        <w:t>ć</w:t>
      </w:r>
      <w:r>
        <w:t>: czyste i nieprzemarzni</w:t>
      </w:r>
      <w:r>
        <w:t>ę</w:t>
      </w:r>
      <w:r>
        <w:t>te, no</w:t>
      </w:r>
      <w:r>
        <w:t>ś</w:t>
      </w:r>
      <w:r>
        <w:t>ne, oczyszczone z tłuszczu, starych powłok malarskich mleczka c</w:t>
      </w:r>
      <w:r>
        <w:t xml:space="preserve">ementowego, </w:t>
      </w:r>
      <w:r>
        <w:t>ś</w:t>
      </w:r>
      <w:r>
        <w:t>rodków antyadhezyjnych innych lu</w:t>
      </w:r>
      <w:r>
        <w:t>ź</w:t>
      </w:r>
      <w:r>
        <w:t xml:space="preserve">nych elementów.  </w:t>
      </w:r>
    </w:p>
    <w:p w:rsidR="00D2178A" w:rsidRDefault="00697AD3" w:rsidP="006424B5">
      <w:pPr>
        <w:ind w:left="-5" w:right="0"/>
        <w:jc w:val="left"/>
      </w:pPr>
      <w:r>
        <w:t>Ponadto nale</w:t>
      </w:r>
      <w:r>
        <w:t>ż</w:t>
      </w:r>
      <w:r>
        <w:t>y zwróci</w:t>
      </w:r>
      <w:r>
        <w:t>ć</w:t>
      </w:r>
      <w:r>
        <w:t xml:space="preserve"> uwag</w:t>
      </w:r>
      <w:r>
        <w:t>ę</w:t>
      </w:r>
      <w:r>
        <w:t>, aby: usun</w:t>
      </w:r>
      <w:r>
        <w:t>ąć</w:t>
      </w:r>
      <w:r>
        <w:t xml:space="preserve"> wystaj</w:t>
      </w:r>
      <w:r>
        <w:t>ą</w:t>
      </w:r>
      <w:r>
        <w:t>ce elementy zaprawy, odsadzki fundamentowe, oczy</w:t>
      </w:r>
      <w:r>
        <w:t>ś</w:t>
      </w:r>
      <w:r>
        <w:t>ci</w:t>
      </w:r>
      <w:r>
        <w:t>ć</w:t>
      </w:r>
      <w:r>
        <w:t xml:space="preserve"> z gruzu i ziemi, </w:t>
      </w:r>
      <w:proofErr w:type="spellStart"/>
      <w:r>
        <w:t>sfazowa</w:t>
      </w:r>
      <w:r>
        <w:t>ć</w:t>
      </w:r>
      <w:proofErr w:type="spellEnd"/>
      <w:r>
        <w:t xml:space="preserve"> naro</w:t>
      </w:r>
      <w:r>
        <w:t>ż</w:t>
      </w:r>
      <w:r>
        <w:t>niki zewn</w:t>
      </w:r>
      <w:r>
        <w:t>ę</w:t>
      </w:r>
      <w:r>
        <w:t>trzne (k</w:t>
      </w:r>
      <w:r>
        <w:t>ą</w:t>
      </w:r>
      <w:r>
        <w:t>t ~ 45°), rysy w podło</w:t>
      </w:r>
      <w:r>
        <w:t>ż</w:t>
      </w:r>
      <w:r>
        <w:t>u zamkn</w:t>
      </w:r>
      <w:r>
        <w:t>ąć</w:t>
      </w:r>
      <w:r>
        <w:t xml:space="preserve"> odpowiednim materiałem, podło</w:t>
      </w:r>
      <w:r>
        <w:t>ż</w:t>
      </w:r>
      <w:r>
        <w:t>a nieregularne pokry</w:t>
      </w:r>
      <w:r>
        <w:t>ć</w:t>
      </w:r>
      <w:r>
        <w:t xml:space="preserve"> uprzednio tynkiem cementowym, spoiny w murze wyrówna</w:t>
      </w:r>
      <w:r>
        <w:t>ć</w:t>
      </w:r>
      <w:r>
        <w:t xml:space="preserve"> do lica. </w:t>
      </w:r>
    </w:p>
    <w:p w:rsidR="00D2178A" w:rsidRDefault="00697AD3" w:rsidP="006424B5">
      <w:pPr>
        <w:pStyle w:val="Nagwek3"/>
        <w:ind w:left="0" w:right="0" w:firstLine="0"/>
      </w:pPr>
      <w:r>
        <w:rPr>
          <w:b w:val="0"/>
          <w:u w:val="single" w:color="000000"/>
        </w:rPr>
        <w:t>Obróbka</w:t>
      </w:r>
      <w:r>
        <w:rPr>
          <w:b w:val="0"/>
        </w:rPr>
        <w:t xml:space="preserve"> </w:t>
      </w:r>
    </w:p>
    <w:p w:rsidR="00D2178A" w:rsidRDefault="00697AD3" w:rsidP="006424B5">
      <w:pPr>
        <w:ind w:left="-5" w:right="0"/>
      </w:pPr>
      <w:r>
        <w:t>W celu zapewnienia szczelno</w:t>
      </w:r>
      <w:r>
        <w:t>ś</w:t>
      </w:r>
      <w:r>
        <w:t>ci w sytuacji gdy woda gruntowa wywiera ci</w:t>
      </w:r>
      <w:r>
        <w:t>ś</w:t>
      </w:r>
      <w:r>
        <w:t>nienie na izolowane powierzchnie wymagane jest nało</w:t>
      </w:r>
      <w:r>
        <w:t>ż</w:t>
      </w:r>
      <w:r>
        <w:t xml:space="preserve">enie, co najmniej dwóch warstw. </w:t>
      </w:r>
    </w:p>
    <w:p w:rsidR="00D2178A" w:rsidRDefault="00697AD3" w:rsidP="006424B5">
      <w:pPr>
        <w:ind w:left="-5" w:right="0"/>
      </w:pPr>
      <w:r>
        <w:t>Podczas prowadzenia prac izolacyjnych nale</w:t>
      </w:r>
      <w:r>
        <w:t>ż</w:t>
      </w:r>
      <w:r>
        <w:t>y kontrolowa</w:t>
      </w:r>
      <w:r>
        <w:t>ć</w:t>
      </w:r>
      <w:r>
        <w:t xml:space="preserve"> grubo</w:t>
      </w:r>
      <w:r>
        <w:t>ś</w:t>
      </w:r>
      <w:r>
        <w:t xml:space="preserve">ci warstw. </w:t>
      </w:r>
    </w:p>
    <w:p w:rsidR="00D2178A" w:rsidRDefault="00697AD3" w:rsidP="006424B5">
      <w:pPr>
        <w:spacing w:after="19" w:line="277" w:lineRule="auto"/>
        <w:ind w:left="-5" w:right="-13"/>
      </w:pPr>
      <w:r>
        <w:t>Powłok</w:t>
      </w:r>
      <w:r>
        <w:t>ę</w:t>
      </w:r>
      <w:r>
        <w:t xml:space="preserve"> </w:t>
      </w:r>
      <w:r>
        <w:t>uszczelniaj</w:t>
      </w:r>
      <w:r>
        <w:t>ą</w:t>
      </w:r>
      <w:r>
        <w:t>c</w:t>
      </w:r>
      <w:r>
        <w:t>ą</w:t>
      </w:r>
      <w:r>
        <w:t xml:space="preserve"> </w:t>
      </w:r>
      <w:r>
        <w:t>nale</w:t>
      </w:r>
      <w:r>
        <w:t>ż</w:t>
      </w:r>
      <w:r>
        <w:t xml:space="preserve">y </w:t>
      </w:r>
      <w:r>
        <w:tab/>
        <w:t>chroni</w:t>
      </w:r>
      <w:r>
        <w:t>ć</w:t>
      </w:r>
      <w:r>
        <w:t xml:space="preserve"> </w:t>
      </w:r>
      <w:r>
        <w:tab/>
        <w:t xml:space="preserve">przed </w:t>
      </w:r>
      <w:r>
        <w:tab/>
        <w:t xml:space="preserve">promieniowaniem </w:t>
      </w:r>
      <w:r>
        <w:t xml:space="preserve">słonecznym </w:t>
      </w:r>
      <w:r>
        <w:t xml:space="preserve">i </w:t>
      </w:r>
      <w:r w:rsidR="006424B5">
        <w:t>u</w:t>
      </w:r>
      <w:r>
        <w:t>szkodzenia</w:t>
      </w:r>
      <w:r w:rsidR="00CE156A">
        <w:t>mi m</w:t>
      </w:r>
      <w:r>
        <w:t>echanicznymi. Przed zasypaniem wykopu powłok</w:t>
      </w:r>
      <w:r>
        <w:t>ę</w:t>
      </w:r>
      <w:r>
        <w:t xml:space="preserve"> zabezp</w:t>
      </w:r>
      <w:r>
        <w:t>ieczy</w:t>
      </w:r>
      <w:r>
        <w:t>ć</w:t>
      </w:r>
      <w:r>
        <w:t xml:space="preserve"> przed uszkodzeniem przez naklejenie płyt ze styropianu lub polistyrenu. </w:t>
      </w:r>
    </w:p>
    <w:p w:rsidR="00D2178A" w:rsidRDefault="00697AD3" w:rsidP="006424B5">
      <w:pPr>
        <w:spacing w:after="3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D2178A" w:rsidRDefault="00697AD3">
      <w:pPr>
        <w:spacing w:after="3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D2178A" w:rsidRDefault="00697AD3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D2178A" w:rsidRDefault="00697AD3">
      <w:pPr>
        <w:pStyle w:val="Nagwek4"/>
        <w:ind w:left="-5" w:right="7189"/>
      </w:pPr>
      <w:r>
        <w:lastRenderedPageBreak/>
        <w:t xml:space="preserve">5.3. Izolacja z pap </w:t>
      </w:r>
      <w:r>
        <w:rPr>
          <w:b w:val="0"/>
          <w:u w:val="single" w:color="000000"/>
        </w:rPr>
        <w:t>Podłoże pod papę</w:t>
      </w:r>
      <w:r>
        <w:rPr>
          <w:b w:val="0"/>
        </w:rPr>
        <w:t xml:space="preserve"> </w:t>
      </w:r>
    </w:p>
    <w:p w:rsidR="00D2178A" w:rsidRDefault="00697AD3">
      <w:pPr>
        <w:ind w:left="-5" w:right="0"/>
      </w:pPr>
      <w:r>
        <w:t>Podło</w:t>
      </w:r>
      <w:r>
        <w:t>ż</w:t>
      </w:r>
      <w:r>
        <w:t>e musi by</w:t>
      </w:r>
      <w:r>
        <w:t>ć</w:t>
      </w:r>
      <w:r>
        <w:t xml:space="preserve"> czyste i suche lub lekko wilgotne (wilgotno</w:t>
      </w:r>
      <w:r>
        <w:t>ść</w:t>
      </w:r>
      <w:r>
        <w:t xml:space="preserve"> masowa na poziomie 5-6%) oraz zagruntowane zalecanym przez producenta</w:t>
      </w:r>
      <w:r>
        <w:t xml:space="preserve"> systemu roztworem bitumicznym. Pap</w:t>
      </w:r>
      <w:r>
        <w:t>ę</w:t>
      </w:r>
      <w:r>
        <w:t xml:space="preserve"> układa</w:t>
      </w:r>
      <w:r>
        <w:t>ć</w:t>
      </w:r>
      <w:r>
        <w:t xml:space="preserve"> zgodnie z instrukcj</w:t>
      </w:r>
      <w:r>
        <w:t>ą</w:t>
      </w:r>
      <w:r>
        <w:t xml:space="preserve"> Producenta. </w:t>
      </w:r>
    </w:p>
    <w:p w:rsidR="00D2178A" w:rsidRDefault="00697AD3">
      <w:pPr>
        <w:spacing w:after="58" w:line="259" w:lineRule="auto"/>
        <w:ind w:left="0" w:right="0" w:firstLine="0"/>
        <w:jc w:val="left"/>
      </w:pPr>
      <w:r>
        <w:t xml:space="preserve"> </w:t>
      </w:r>
    </w:p>
    <w:p w:rsidR="00D2178A" w:rsidRDefault="00697AD3">
      <w:pPr>
        <w:ind w:left="-5" w:right="0"/>
      </w:pPr>
      <w:r>
        <w:rPr>
          <w:b/>
        </w:rPr>
        <w:t>Uwaga</w:t>
      </w:r>
      <w:r>
        <w:t xml:space="preserve"> : Dla niewymienionych powy</w:t>
      </w:r>
      <w:r>
        <w:t>ż</w:t>
      </w:r>
      <w:r>
        <w:t>ej zasad wykonania robót,  nale</w:t>
      </w:r>
      <w:r>
        <w:t>ż</w:t>
      </w:r>
      <w:r>
        <w:t>y stosowa</w:t>
      </w:r>
      <w:r>
        <w:t>ć</w:t>
      </w:r>
      <w:r>
        <w:t xml:space="preserve"> wytyczne okre</w:t>
      </w:r>
      <w:r>
        <w:t>ś</w:t>
      </w:r>
      <w:r>
        <w:t xml:space="preserve">lone w Zeszytach ITB pt.« Warunki techniczne wykonania i odbioru robót ».  </w:t>
      </w:r>
    </w:p>
    <w:p w:rsidR="00D2178A" w:rsidRDefault="00697AD3">
      <w:pPr>
        <w:spacing w:after="3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D2178A" w:rsidRDefault="00697AD3">
      <w:pPr>
        <w:pStyle w:val="Nagwek2"/>
        <w:ind w:left="-5" w:right="5218"/>
      </w:pPr>
      <w:r>
        <w:t>6. KONTROLA JAKO</w:t>
      </w:r>
      <w:r>
        <w:t>Ś</w:t>
      </w:r>
      <w:r>
        <w:t xml:space="preserve">CI ROBÓT </w:t>
      </w:r>
    </w:p>
    <w:p w:rsidR="00D2178A" w:rsidRDefault="00697AD3">
      <w:pPr>
        <w:ind w:left="-5" w:right="0"/>
      </w:pPr>
      <w:r>
        <w:t>Ogólne zasady kontroli jako</w:t>
      </w:r>
      <w:r>
        <w:t>ś</w:t>
      </w:r>
      <w:r>
        <w:t xml:space="preserve">ci robót podano w OST pkt. 6. </w:t>
      </w:r>
    </w:p>
    <w:p w:rsidR="00D2178A" w:rsidRDefault="00697AD3">
      <w:pPr>
        <w:ind w:left="-5" w:right="0"/>
      </w:pPr>
      <w:r>
        <w:t>Kontrola robót obejmuje: stwierdzenie wła</w:t>
      </w:r>
      <w:r>
        <w:t>ś</w:t>
      </w:r>
      <w:r>
        <w:t>ciwej jako</w:t>
      </w:r>
      <w:r>
        <w:t>ś</w:t>
      </w:r>
      <w:r>
        <w:t>ci materiału na podstawie atestu Producenta, sprawdzenie zgodno</w:t>
      </w:r>
      <w:r>
        <w:t>ś</w:t>
      </w:r>
      <w:r>
        <w:t>ci sposobu magazynowania z zaleceniami Producenta mat</w:t>
      </w:r>
      <w:r>
        <w:t>eriału, sprawdzenie dopuszczalnego okresu magazynowania, kontrol</w:t>
      </w:r>
      <w:r>
        <w:t>ę</w:t>
      </w:r>
      <w:r>
        <w:t xml:space="preserve"> prawidłowo</w:t>
      </w:r>
      <w:r>
        <w:t>ś</w:t>
      </w:r>
      <w:r>
        <w:t>ci przygotowania powierzchni (wizualna ocena przygotowania powierzchni pod wzgl</w:t>
      </w:r>
      <w:r>
        <w:t>ę</w:t>
      </w:r>
      <w:r>
        <w:t>dem równo</w:t>
      </w:r>
      <w:r>
        <w:t>ś</w:t>
      </w:r>
      <w:r>
        <w:t>ci, braku plam i zabrudze</w:t>
      </w:r>
      <w:r>
        <w:t>ń</w:t>
      </w:r>
      <w:r>
        <w:t>), kontrol</w:t>
      </w:r>
      <w:r>
        <w:t>ę</w:t>
      </w:r>
      <w:r>
        <w:t xml:space="preserve"> prawidłowo</w:t>
      </w:r>
      <w:r>
        <w:t>ś</w:t>
      </w:r>
      <w:r>
        <w:t>ci wykonania izolacji (wizualna ocena wy</w:t>
      </w:r>
      <w:r>
        <w:t>konania izolacji z ocen</w:t>
      </w:r>
      <w:r>
        <w:t>ą</w:t>
      </w:r>
      <w:r>
        <w:t xml:space="preserve"> jednorodno</w:t>
      </w:r>
      <w:r>
        <w:t>ś</w:t>
      </w:r>
      <w:r>
        <w:t>ci wykonania powłok, stwierdzeniem braku p</w:t>
      </w:r>
      <w:r>
        <w:t>ę</w:t>
      </w:r>
      <w:r>
        <w:t>cherzy, złuszcze</w:t>
      </w:r>
      <w:r>
        <w:t>ń</w:t>
      </w:r>
      <w:r>
        <w:t xml:space="preserve"> lub </w:t>
      </w:r>
      <w:proofErr w:type="spellStart"/>
      <w:r>
        <w:t>odspoje</w:t>
      </w:r>
      <w:r>
        <w:t>ń</w:t>
      </w:r>
      <w:proofErr w:type="spellEnd"/>
      <w:r>
        <w:t xml:space="preserve"> itp.), szczelno</w:t>
      </w:r>
      <w:r>
        <w:t>ś</w:t>
      </w:r>
      <w:r>
        <w:t>ci, oznaczenie rzeczywistej grubo</w:t>
      </w:r>
      <w:r>
        <w:t>ś</w:t>
      </w:r>
      <w:r>
        <w:t>ci powłoki (grubo</w:t>
      </w:r>
      <w:r>
        <w:t>ść</w:t>
      </w:r>
      <w:r>
        <w:t xml:space="preserve"> powłoki winna by</w:t>
      </w:r>
      <w:r>
        <w:t>ć</w:t>
      </w:r>
      <w:r>
        <w:t xml:space="preserve"> zgodna z warto</w:t>
      </w:r>
      <w:r>
        <w:t>ś</w:t>
      </w:r>
      <w:r>
        <w:t>ci</w:t>
      </w:r>
      <w:r>
        <w:t>ą</w:t>
      </w:r>
      <w:r>
        <w:t xml:space="preserve"> podan</w:t>
      </w:r>
      <w:r>
        <w:t>ą</w:t>
      </w:r>
      <w:r>
        <w:t xml:space="preserve"> w dokumentacji projektowej i zgo</w:t>
      </w:r>
      <w:r>
        <w:t>dna z zaleceniami Producenta), kontrol</w:t>
      </w:r>
      <w:r>
        <w:t>ę</w:t>
      </w:r>
      <w:r>
        <w:t xml:space="preserve"> prawidłowo</w:t>
      </w:r>
      <w:r>
        <w:t>ś</w:t>
      </w:r>
      <w:r>
        <w:t>ci wykonania izolacji poziomej, pionowej, kontrol</w:t>
      </w:r>
      <w:r>
        <w:t>ę</w:t>
      </w:r>
      <w:r>
        <w:t xml:space="preserve"> poprawno</w:t>
      </w:r>
      <w:r>
        <w:t>ś</w:t>
      </w:r>
      <w:r>
        <w:t>ci naprawienia bł</w:t>
      </w:r>
      <w:r>
        <w:t>ę</w:t>
      </w:r>
      <w:r>
        <w:t>dów w wykonanej izolacji, oznaczenie przyczepno</w:t>
      </w:r>
      <w:r>
        <w:t>ś</w:t>
      </w:r>
      <w:r>
        <w:t xml:space="preserve">ci izolacji (w przypadku izolacji natryskowych). </w:t>
      </w:r>
    </w:p>
    <w:p w:rsidR="00D2178A" w:rsidRDefault="00697AD3">
      <w:pPr>
        <w:ind w:left="-5" w:right="0"/>
      </w:pPr>
      <w:r>
        <w:t>Nie dopuszcza si</w:t>
      </w:r>
      <w:r>
        <w:t>ę</w:t>
      </w:r>
      <w:r>
        <w:t xml:space="preserve"> stosowania </w:t>
      </w:r>
      <w:r>
        <w:t>do robót materiałów izolacyjnych, których wła</w:t>
      </w:r>
      <w:r>
        <w:t>ś</w:t>
      </w:r>
      <w:r>
        <w:t>ciwo</w:t>
      </w:r>
      <w:r>
        <w:t>ś</w:t>
      </w:r>
      <w:r>
        <w:t>ci nie odpowiadaj</w:t>
      </w:r>
      <w:r>
        <w:t>ą</w:t>
      </w:r>
      <w:r>
        <w:t xml:space="preserve"> wymaganiom przedmiotowych norm i aprobat technicznych. </w:t>
      </w:r>
    </w:p>
    <w:p w:rsidR="00D2178A" w:rsidRDefault="00697AD3">
      <w:pPr>
        <w:spacing w:after="3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D2178A" w:rsidRDefault="00697AD3">
      <w:pPr>
        <w:pStyle w:val="Nagwek2"/>
        <w:ind w:left="-5" w:right="5218"/>
      </w:pPr>
      <w:r>
        <w:t xml:space="preserve">7. OBMIAR ROBÓT </w:t>
      </w:r>
    </w:p>
    <w:p w:rsidR="00CE156A" w:rsidRDefault="00697AD3">
      <w:pPr>
        <w:ind w:left="-5" w:right="2693"/>
      </w:pPr>
      <w:r>
        <w:t xml:space="preserve">Ogólne zasady dokonywania obmiarów robót podano w OST pkt. 7. </w:t>
      </w:r>
    </w:p>
    <w:p w:rsidR="00D2178A" w:rsidRDefault="00697AD3">
      <w:pPr>
        <w:ind w:left="-5" w:right="2693"/>
      </w:pPr>
      <w:bookmarkStart w:id="0" w:name="_GoBack"/>
      <w:bookmarkEnd w:id="0"/>
      <w:r>
        <w:t>J</w:t>
      </w:r>
      <w:r>
        <w:t>ednostk</w:t>
      </w:r>
      <w:r>
        <w:t>ą</w:t>
      </w:r>
      <w:r>
        <w:t xml:space="preserve"> </w:t>
      </w:r>
      <w:r>
        <w:t>o</w:t>
      </w:r>
      <w:r>
        <w:t>bmiarow</w:t>
      </w:r>
      <w:r>
        <w:t>ą</w:t>
      </w:r>
      <w:r>
        <w:t xml:space="preserve"> jest: </w:t>
      </w:r>
    </w:p>
    <w:p w:rsidR="00D2178A" w:rsidRDefault="00697AD3">
      <w:pPr>
        <w:spacing w:after="65"/>
        <w:ind w:left="-5" w:right="0"/>
      </w:pPr>
      <w:r>
        <w:t>[ m</w:t>
      </w:r>
      <w:r>
        <w:rPr>
          <w:vertAlign w:val="superscript"/>
        </w:rPr>
        <w:t xml:space="preserve">2 </w:t>
      </w:r>
      <w:r>
        <w:t xml:space="preserve">] - wykonania izolacji. </w:t>
      </w:r>
    </w:p>
    <w:p w:rsidR="00D2178A" w:rsidRDefault="00697AD3">
      <w:pPr>
        <w:spacing w:after="3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D2178A" w:rsidRDefault="00697AD3">
      <w:pPr>
        <w:pStyle w:val="Nagwek2"/>
        <w:ind w:left="-5" w:right="5218"/>
      </w:pPr>
      <w:r>
        <w:t xml:space="preserve">8. ODBIÓR ROBÓT </w:t>
      </w:r>
    </w:p>
    <w:p w:rsidR="00D2178A" w:rsidRDefault="00697AD3">
      <w:pPr>
        <w:ind w:left="-5" w:right="0"/>
      </w:pPr>
      <w:r>
        <w:t xml:space="preserve">Ogólne zasady dokonywania odbioru robót podano w OST pkt. 8. </w:t>
      </w:r>
    </w:p>
    <w:p w:rsidR="00D2178A" w:rsidRDefault="00697AD3">
      <w:pPr>
        <w:ind w:left="-5" w:right="0"/>
      </w:pPr>
      <w:r>
        <w:t>Podstaw</w:t>
      </w:r>
      <w:r>
        <w:t>ę</w:t>
      </w:r>
      <w:r>
        <w:t xml:space="preserve"> do odbioru wykonania robót izolacyjnych stanowi stwierdzenie zgodno</w:t>
      </w:r>
      <w:r>
        <w:t>ś</w:t>
      </w:r>
      <w:r>
        <w:t>ci ich wykonania z dokumentacj</w:t>
      </w:r>
      <w:r>
        <w:t>ą</w:t>
      </w:r>
      <w:r>
        <w:t xml:space="preserve"> projektow</w:t>
      </w:r>
      <w:r>
        <w:t>ą</w:t>
      </w:r>
      <w:r>
        <w:t xml:space="preserve"> i zatwierdzonymi zmianami podanymi w dokumentacji powykonawczej. W ramach odbioru robót izolacyjnych nale</w:t>
      </w:r>
      <w:r>
        <w:t>ż</w:t>
      </w:r>
      <w:r>
        <w:t>y odebra</w:t>
      </w:r>
      <w:r>
        <w:t>ć</w:t>
      </w:r>
      <w:r>
        <w:t xml:space="preserve">: a) warstwy izolacji   </w:t>
      </w:r>
    </w:p>
    <w:p w:rsidR="00D2178A" w:rsidRDefault="00697AD3">
      <w:pPr>
        <w:spacing w:after="19" w:line="277" w:lineRule="auto"/>
        <w:ind w:left="-15" w:right="5425" w:firstLine="362"/>
        <w:jc w:val="left"/>
      </w:pP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po przygotowaniu podło</w:t>
      </w:r>
      <w:r>
        <w:t>ż</w:t>
      </w:r>
      <w:r>
        <w:t>a pod izolacj</w:t>
      </w:r>
      <w:r>
        <w:t>ę</w:t>
      </w:r>
      <w:r>
        <w:t xml:space="preserve">, </w:t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po wykonaniu ka</w:t>
      </w:r>
      <w:r>
        <w:t>ż</w:t>
      </w:r>
      <w:r>
        <w:t>dej izolacji. W ramach w/w robót nale</w:t>
      </w:r>
      <w:r>
        <w:t>ż</w:t>
      </w:r>
      <w:r>
        <w:t>y sprawdzi</w:t>
      </w:r>
      <w:r>
        <w:t>ć</w:t>
      </w:r>
      <w:r>
        <w:t xml:space="preserve">: b) </w:t>
      </w:r>
      <w:r>
        <w:t xml:space="preserve">materiały, </w:t>
      </w:r>
    </w:p>
    <w:p w:rsidR="00D2178A" w:rsidRDefault="00697AD3">
      <w:pPr>
        <w:tabs>
          <w:tab w:val="center" w:pos="417"/>
          <w:tab w:val="center" w:pos="3977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wytrzymało</w:t>
      </w:r>
      <w:r>
        <w:t>ść</w:t>
      </w:r>
      <w:r>
        <w:t>, równo</w:t>
      </w:r>
      <w:r>
        <w:t>ść</w:t>
      </w:r>
      <w:r>
        <w:t>, czysto</w:t>
      </w:r>
      <w:r>
        <w:t>ść</w:t>
      </w:r>
      <w:r>
        <w:t xml:space="preserve"> i stan wilgotno</w:t>
      </w:r>
      <w:r>
        <w:t>ś</w:t>
      </w:r>
      <w:r>
        <w:t>ci podło</w:t>
      </w:r>
      <w:r>
        <w:t>ż</w:t>
      </w:r>
      <w:r>
        <w:t xml:space="preserve">a lub podkładu, </w:t>
      </w:r>
    </w:p>
    <w:p w:rsidR="00D2178A" w:rsidRDefault="00697AD3">
      <w:pPr>
        <w:tabs>
          <w:tab w:val="center" w:pos="417"/>
          <w:tab w:val="center" w:pos="2501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spadki podło</w:t>
      </w:r>
      <w:r>
        <w:t>ż</w:t>
      </w:r>
      <w:r>
        <w:t>a je</w:t>
      </w:r>
      <w:r>
        <w:t>ż</w:t>
      </w:r>
      <w:r>
        <w:t xml:space="preserve">eli dotyczy posadzek, </w:t>
      </w:r>
    </w:p>
    <w:p w:rsidR="00D2178A" w:rsidRDefault="00697AD3">
      <w:pPr>
        <w:tabs>
          <w:tab w:val="center" w:pos="417"/>
          <w:tab w:val="center" w:pos="3751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ci</w:t>
      </w:r>
      <w:r>
        <w:t>ą</w:t>
      </w:r>
      <w:r>
        <w:t>gło</w:t>
      </w:r>
      <w:r>
        <w:t>ść</w:t>
      </w:r>
      <w:r>
        <w:t xml:space="preserve"> warstwy izolacyjnej i dokładno</w:t>
      </w:r>
      <w:r>
        <w:t>ść</w:t>
      </w:r>
      <w:r>
        <w:t xml:space="preserve"> poł</w:t>
      </w:r>
      <w:r>
        <w:t>ą</w:t>
      </w:r>
      <w:r>
        <w:t>czenia jej z podło</w:t>
      </w:r>
      <w:r>
        <w:t>ż</w:t>
      </w:r>
      <w:r>
        <w:t xml:space="preserve">em, </w:t>
      </w:r>
    </w:p>
    <w:p w:rsidR="00D2178A" w:rsidRDefault="00697AD3">
      <w:pPr>
        <w:tabs>
          <w:tab w:val="center" w:pos="417"/>
          <w:tab w:val="center" w:pos="1571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szczelno</w:t>
      </w:r>
      <w:r>
        <w:t>ść</w:t>
      </w:r>
      <w:r>
        <w:t xml:space="preserve"> izolacji, </w:t>
      </w:r>
    </w:p>
    <w:p w:rsidR="00D2178A" w:rsidRDefault="00697AD3">
      <w:pPr>
        <w:tabs>
          <w:tab w:val="center" w:pos="417"/>
          <w:tab w:val="center" w:pos="3784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dokładno</w:t>
      </w:r>
      <w:r>
        <w:t>ść</w:t>
      </w:r>
      <w:r>
        <w:t xml:space="preserve"> obrobienia naro</w:t>
      </w:r>
      <w:r>
        <w:t>ż</w:t>
      </w:r>
      <w:r>
        <w:t xml:space="preserve">y, miejsc przebicia izolacji przez rury itp. </w:t>
      </w:r>
    </w:p>
    <w:p w:rsidR="00D2178A" w:rsidRDefault="00697AD3">
      <w:pPr>
        <w:spacing w:after="36" w:line="259" w:lineRule="auto"/>
        <w:ind w:left="358" w:right="0" w:firstLine="0"/>
        <w:jc w:val="left"/>
      </w:pPr>
      <w:r>
        <w:rPr>
          <w:b/>
        </w:rPr>
        <w:t xml:space="preserve"> </w:t>
      </w:r>
    </w:p>
    <w:p w:rsidR="00D2178A" w:rsidRDefault="00697AD3">
      <w:pPr>
        <w:pStyle w:val="Nagwek2"/>
        <w:ind w:left="-5" w:right="5218"/>
      </w:pPr>
      <w:r>
        <w:t>9. PODSTAWA PŁATNO</w:t>
      </w:r>
      <w:r>
        <w:t>Ś</w:t>
      </w:r>
      <w:r>
        <w:t xml:space="preserve">CI </w:t>
      </w:r>
    </w:p>
    <w:p w:rsidR="00D2178A" w:rsidRDefault="00697AD3">
      <w:pPr>
        <w:ind w:left="-5" w:right="0"/>
      </w:pPr>
      <w:r>
        <w:t>Ogólne zasady dokonywania płatno</w:t>
      </w:r>
      <w:r>
        <w:t>ś</w:t>
      </w:r>
      <w:r>
        <w:t xml:space="preserve">ci podano w OST pkt. 9. </w:t>
      </w:r>
    </w:p>
    <w:p w:rsidR="00D2178A" w:rsidRDefault="00697AD3">
      <w:pPr>
        <w:ind w:left="-5" w:right="0"/>
      </w:pPr>
      <w:r>
        <w:t>Zasady rozliczania i płatno</w:t>
      </w:r>
      <w:r>
        <w:t>ś</w:t>
      </w:r>
      <w:r>
        <w:t>ci za wykonane roboty okre</w:t>
      </w:r>
      <w:r>
        <w:t>ś</w:t>
      </w:r>
      <w:r>
        <w:t>la umowa zawarta pomi</w:t>
      </w:r>
      <w:r>
        <w:t>ę</w:t>
      </w:r>
      <w:r>
        <w:t>dzy Zamawiaj</w:t>
      </w:r>
      <w:r>
        <w:t>ą</w:t>
      </w:r>
      <w:r>
        <w:t>cym a Wykonawc</w:t>
      </w:r>
      <w:r>
        <w:t>ą</w:t>
      </w:r>
      <w:r>
        <w:t xml:space="preserve">.  </w:t>
      </w:r>
    </w:p>
    <w:p w:rsidR="00D2178A" w:rsidRDefault="00697AD3">
      <w:pPr>
        <w:ind w:left="-5" w:right="0"/>
      </w:pPr>
      <w:r>
        <w:t xml:space="preserve">Cena jednostkowa obejmuje: </w:t>
      </w:r>
    </w:p>
    <w:p w:rsidR="00D2178A" w:rsidRDefault="00697AD3">
      <w:pPr>
        <w:tabs>
          <w:tab w:val="center" w:pos="415"/>
          <w:tab w:val="center" w:pos="2247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prace pomiarowe i technologiczne, </w:t>
      </w:r>
    </w:p>
    <w:p w:rsidR="00D2178A" w:rsidRDefault="00697AD3">
      <w:pPr>
        <w:tabs>
          <w:tab w:val="center" w:pos="415"/>
          <w:tab w:val="center" w:pos="1879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zakup i dowóz materiałów, </w:t>
      </w:r>
    </w:p>
    <w:p w:rsidR="00D2178A" w:rsidRDefault="00697AD3">
      <w:pPr>
        <w:tabs>
          <w:tab w:val="center" w:pos="415"/>
          <w:tab w:val="center" w:pos="1975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wykonanie elementów robót, </w:t>
      </w:r>
    </w:p>
    <w:p w:rsidR="00D2178A" w:rsidRDefault="00697AD3">
      <w:pPr>
        <w:tabs>
          <w:tab w:val="center" w:pos="415"/>
          <w:tab w:val="center" w:pos="2574"/>
        </w:tabs>
        <w:spacing w:after="0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kontrol</w:t>
      </w:r>
      <w:r>
        <w:t>ę</w:t>
      </w:r>
      <w:r>
        <w:t xml:space="preserve"> prawidłowo</w:t>
      </w:r>
      <w:r>
        <w:t>ś</w:t>
      </w:r>
      <w:r>
        <w:t xml:space="preserve">ci wykonanych robót. </w:t>
      </w:r>
    </w:p>
    <w:p w:rsidR="00D2178A" w:rsidRDefault="00697AD3">
      <w:pPr>
        <w:spacing w:after="34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D2178A" w:rsidRDefault="00697AD3">
      <w:pPr>
        <w:pStyle w:val="Nagwek2"/>
        <w:ind w:left="-5" w:right="5218"/>
      </w:pPr>
      <w:r>
        <w:t>10. PRZEPISY ZWI</w:t>
      </w:r>
      <w:r>
        <w:t>Ą</w:t>
      </w:r>
      <w:r>
        <w:t xml:space="preserve">ZANE </w:t>
      </w:r>
    </w:p>
    <w:p w:rsidR="00D2178A" w:rsidRDefault="00697AD3">
      <w:pPr>
        <w:pStyle w:val="Nagwek3"/>
        <w:ind w:left="-5" w:right="5218"/>
      </w:pPr>
      <w:r>
        <w:t xml:space="preserve">10.1. Normy </w:t>
      </w:r>
    </w:p>
    <w:p w:rsidR="00D2178A" w:rsidRDefault="00697AD3">
      <w:pPr>
        <w:spacing w:after="19" w:line="277" w:lineRule="auto"/>
        <w:ind w:left="-5" w:right="-13"/>
        <w:jc w:val="left"/>
      </w:pPr>
      <w:r>
        <w:t xml:space="preserve">PN-EN 13969:2006/A1:2007 </w:t>
      </w:r>
      <w:r>
        <w:tab/>
        <w:t xml:space="preserve">Elastyczne </w:t>
      </w:r>
      <w:r>
        <w:tab/>
        <w:t xml:space="preserve">wyroby </w:t>
      </w:r>
      <w:r>
        <w:tab/>
        <w:t xml:space="preserve">wodochronne – Wyroby </w:t>
      </w:r>
      <w:r>
        <w:tab/>
        <w:t xml:space="preserve">asfaltowe </w:t>
      </w:r>
      <w:r>
        <w:tab/>
        <w:t xml:space="preserve">do </w:t>
      </w:r>
      <w:r>
        <w:tab/>
        <w:t>izolacji przeciwwilgociowej ł</w:t>
      </w:r>
      <w:r>
        <w:t>ą</w:t>
      </w:r>
      <w:r>
        <w:t>cznie z wyrobami asfaltowymi do izolacji przeciwwodnej cz</w:t>
      </w:r>
      <w:r>
        <w:t>ęś</w:t>
      </w:r>
      <w:r>
        <w:t>ci podziemnych –  Definicje i wła</w:t>
      </w:r>
      <w:r>
        <w:t>ś</w:t>
      </w:r>
      <w:r>
        <w:t>ciwo</w:t>
      </w:r>
      <w:r>
        <w:t>ś</w:t>
      </w:r>
      <w:r>
        <w:t xml:space="preserve">ci.  </w:t>
      </w:r>
    </w:p>
    <w:p w:rsidR="00D2178A" w:rsidRDefault="00697AD3">
      <w:pPr>
        <w:tabs>
          <w:tab w:val="center" w:pos="2126"/>
          <w:tab w:val="center" w:pos="5971"/>
        </w:tabs>
        <w:ind w:left="-15" w:right="0" w:firstLine="0"/>
        <w:jc w:val="left"/>
      </w:pPr>
      <w:r>
        <w:t xml:space="preserve">PN-EN 1850-1:2002  </w:t>
      </w:r>
      <w:r>
        <w:tab/>
        <w:t xml:space="preserve"> </w:t>
      </w:r>
      <w:r>
        <w:tab/>
        <w:t>Elastyczne wyroby</w:t>
      </w:r>
      <w:r>
        <w:t xml:space="preserve"> wodochronne Okre</w:t>
      </w:r>
      <w:r>
        <w:t>ś</w:t>
      </w:r>
      <w:r>
        <w:t>lanie wad widocznych Cz</w:t>
      </w:r>
      <w:r>
        <w:t>ęść</w:t>
      </w:r>
      <w:r>
        <w:t xml:space="preserve"> 1.  </w:t>
      </w:r>
    </w:p>
    <w:p w:rsidR="00D2178A" w:rsidRDefault="00697AD3">
      <w:pPr>
        <w:spacing w:after="19" w:line="277" w:lineRule="auto"/>
        <w:ind w:left="-5" w:right="-13"/>
        <w:jc w:val="left"/>
      </w:pPr>
      <w:r>
        <w:t xml:space="preserve">PN-EN 13967+A1:2017-05 </w:t>
      </w:r>
      <w:r>
        <w:tab/>
        <w:t>Elastyczne wyroby wodochronne – Wyroby z tworzyw sztucznych i kauczuku do izolacji przeciwwilgociowej ł</w:t>
      </w:r>
      <w:r>
        <w:t>ą</w:t>
      </w:r>
      <w:r>
        <w:t>cznie z wyrobami z tworzyw sztucznych i kauczuku do izolacji przeciwwodnej cz</w:t>
      </w:r>
      <w:r>
        <w:t>ę</w:t>
      </w:r>
      <w:r>
        <w:t>ś</w:t>
      </w:r>
      <w:r>
        <w:t>ci podziemnych – Definicje i wła</w:t>
      </w:r>
      <w:r>
        <w:t>ś</w:t>
      </w:r>
      <w:r>
        <w:t>ciwo</w:t>
      </w:r>
      <w:r>
        <w:t>ś</w:t>
      </w:r>
      <w:r>
        <w:t xml:space="preserve">ci.  </w:t>
      </w:r>
    </w:p>
    <w:p w:rsidR="00D2178A" w:rsidRDefault="00697AD3">
      <w:pPr>
        <w:ind w:left="-5" w:right="0"/>
      </w:pPr>
      <w:r>
        <w:t>PN-EN 1928:2002  Elastyczne wyroby wodochronne. Cz</w:t>
      </w:r>
      <w:r>
        <w:t>ęść</w:t>
      </w:r>
      <w:r>
        <w:t xml:space="preserve"> 1: Wyroby asfaltowe do izolacji wodochronnej dachów.  Okre</w:t>
      </w:r>
      <w:r>
        <w:t>ś</w:t>
      </w:r>
      <w:r>
        <w:t>lenie wodoszczelno</w:t>
      </w:r>
      <w:r>
        <w:t>ś</w:t>
      </w:r>
      <w:r>
        <w:t xml:space="preserve">ci. </w:t>
      </w:r>
    </w:p>
    <w:p w:rsidR="00D2178A" w:rsidRDefault="00697AD3">
      <w:pPr>
        <w:ind w:left="-5" w:right="0"/>
      </w:pPr>
      <w:r>
        <w:t>PN-EN 12311-1:2001  Elastyczne wyroby wodochronne. Cz</w:t>
      </w:r>
      <w:r>
        <w:t>ęść</w:t>
      </w:r>
      <w:r>
        <w:t xml:space="preserve"> 1: Wyroby asfaltowe do izolacji wodochronnej dachów. Okre</w:t>
      </w:r>
      <w:r>
        <w:t>ś</w:t>
      </w:r>
      <w:r>
        <w:t>lenie wła</w:t>
      </w:r>
      <w:r>
        <w:t>ś</w:t>
      </w:r>
      <w:r>
        <w:t>ciwo</w:t>
      </w:r>
      <w:r>
        <w:t>ś</w:t>
      </w:r>
      <w:r>
        <w:t xml:space="preserve">ci mechanicznych. </w:t>
      </w:r>
    </w:p>
    <w:p w:rsidR="00D2178A" w:rsidRDefault="00697AD3">
      <w:pPr>
        <w:pStyle w:val="Nagwek3"/>
        <w:ind w:left="-5" w:right="5218"/>
      </w:pPr>
      <w:r>
        <w:t xml:space="preserve">10.2. Inne dokumenty i instrukcje </w:t>
      </w:r>
    </w:p>
    <w:p w:rsidR="00D2178A" w:rsidRDefault="00697AD3">
      <w:pPr>
        <w:ind w:left="-5" w:right="0"/>
      </w:pPr>
      <w:r>
        <w:t xml:space="preserve">Instrukcje techniczne producenta stosowanych materiałów. </w:t>
      </w:r>
    </w:p>
    <w:p w:rsidR="00D2178A" w:rsidRDefault="00697AD3">
      <w:pPr>
        <w:ind w:left="-5" w:right="0"/>
      </w:pPr>
      <w:r>
        <w:t>Warunki techniczne wykonania i odbioru robót budowlanych. Cz</w:t>
      </w:r>
      <w:r>
        <w:t>ęść</w:t>
      </w:r>
      <w:r>
        <w:t xml:space="preserve"> C: Zab</w:t>
      </w:r>
      <w:r>
        <w:t xml:space="preserve">ezpieczenia i izolacje. Warszawa 2005. </w:t>
      </w:r>
    </w:p>
    <w:sectPr w:rsidR="00D217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85" w:right="1125" w:bottom="1256" w:left="1133" w:header="761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AD3" w:rsidRDefault="00697AD3">
      <w:pPr>
        <w:spacing w:after="0" w:line="240" w:lineRule="auto"/>
      </w:pPr>
      <w:r>
        <w:separator/>
      </w:r>
    </w:p>
  </w:endnote>
  <w:endnote w:type="continuationSeparator" w:id="0">
    <w:p w:rsidR="00697AD3" w:rsidRDefault="00697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78A" w:rsidRDefault="00697AD3">
    <w:pPr>
      <w:spacing w:after="0" w:line="259" w:lineRule="auto"/>
      <w:ind w:left="0" w:right="7" w:firstLine="0"/>
      <w:jc w:val="right"/>
    </w:pPr>
    <w:r>
      <w:t xml:space="preserve">Strona </w:t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 xml:space="preserve"> </w:instrText>
    </w:r>
    <w:r>
      <w:rPr>
        <w:rFonts w:ascii="Times New Roman" w:eastAsia="Times New Roman" w:hAnsi="Times New Roman" w:cs="Times New Roman"/>
      </w:rPr>
      <w:instrText xml:space="preserve">PAGE   \* MERGEFORMAT </w:instrText>
    </w:r>
    <w:r>
      <w:rPr>
        <w:rFonts w:ascii="Times New Roman" w:eastAsia="Times New Roman" w:hAnsi="Times New Roman" w:cs="Times New Roman"/>
      </w:rPr>
      <w:fldChar w:fldCharType="separate"/>
    </w:r>
    <w:r>
      <w:rPr>
        <w:rFonts w:ascii="Times New Roman" w:eastAsia="Times New Roman" w:hAnsi="Times New Roman" w:cs="Times New Roman"/>
      </w:rPr>
      <w:t>2</w:t>
    </w:r>
    <w:r>
      <w:rPr>
        <w:rFonts w:ascii="Times New Roman" w:eastAsia="Times New Roman" w:hAnsi="Times New Roman" w:cs="Times New Roman"/>
      </w:rPr>
      <w:fldChar w:fldCharType="end"/>
    </w:r>
    <w:r>
      <w:t xml:space="preserve"> z </w:t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 xml:space="preserve"> NUMPAGES   \* MERGEFORMAT </w:instrText>
    </w:r>
    <w:r>
      <w:rPr>
        <w:rFonts w:ascii="Times New Roman" w:eastAsia="Times New Roman" w:hAnsi="Times New Roman" w:cs="Times New Roman"/>
      </w:rPr>
      <w:fldChar w:fldCharType="separate"/>
    </w:r>
    <w:r>
      <w:rPr>
        <w:rFonts w:ascii="Times New Roman" w:eastAsia="Times New Roman" w:hAnsi="Times New Roman" w:cs="Times New Roman"/>
      </w:rPr>
      <w:t>5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D2178A" w:rsidRDefault="00697AD3">
    <w:pPr>
      <w:spacing w:after="0" w:line="259" w:lineRule="auto"/>
      <w:ind w:left="0" w:right="303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78A" w:rsidRDefault="00697AD3">
    <w:pPr>
      <w:spacing w:after="0" w:line="259" w:lineRule="auto"/>
      <w:ind w:left="0" w:right="7" w:firstLine="0"/>
      <w:jc w:val="right"/>
    </w:pPr>
    <w:r>
      <w:t xml:space="preserve">Strona </w:t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 xml:space="preserve"> PAGE   \* MERGEFORMAT </w:instrText>
    </w:r>
    <w:r>
      <w:rPr>
        <w:rFonts w:ascii="Times New Roman" w:eastAsia="Times New Roman" w:hAnsi="Times New Roman" w:cs="Times New Roman"/>
      </w:rPr>
      <w:fldChar w:fldCharType="separate"/>
    </w:r>
    <w:r>
      <w:rPr>
        <w:rFonts w:ascii="Times New Roman" w:eastAsia="Times New Roman" w:hAnsi="Times New Roman" w:cs="Times New Roman"/>
      </w:rPr>
      <w:t>2</w:t>
    </w:r>
    <w:r>
      <w:rPr>
        <w:rFonts w:ascii="Times New Roman" w:eastAsia="Times New Roman" w:hAnsi="Times New Roman" w:cs="Times New Roman"/>
      </w:rPr>
      <w:fldChar w:fldCharType="end"/>
    </w:r>
    <w:r>
      <w:t xml:space="preserve"> z </w:t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 xml:space="preserve"> NUMPAGES   \* MERGEFORMAT </w:instrText>
    </w:r>
    <w:r>
      <w:rPr>
        <w:rFonts w:ascii="Times New Roman" w:eastAsia="Times New Roman" w:hAnsi="Times New Roman" w:cs="Times New Roman"/>
      </w:rPr>
      <w:fldChar w:fldCharType="separate"/>
    </w:r>
    <w:r>
      <w:rPr>
        <w:rFonts w:ascii="Times New Roman" w:eastAsia="Times New Roman" w:hAnsi="Times New Roman" w:cs="Times New Roman"/>
      </w:rPr>
      <w:t>5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:rsidR="00D2178A" w:rsidRDefault="00697AD3">
    <w:pPr>
      <w:spacing w:after="0" w:line="259" w:lineRule="auto"/>
      <w:ind w:left="0" w:right="303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78A" w:rsidRDefault="00D2178A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AD3" w:rsidRDefault="00697AD3">
      <w:pPr>
        <w:spacing w:after="0" w:line="240" w:lineRule="auto"/>
      </w:pPr>
      <w:r>
        <w:separator/>
      </w:r>
    </w:p>
  </w:footnote>
  <w:footnote w:type="continuationSeparator" w:id="0">
    <w:p w:rsidR="00697AD3" w:rsidRDefault="00697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78A" w:rsidRDefault="00697AD3">
    <w:pPr>
      <w:spacing w:after="79" w:line="259" w:lineRule="auto"/>
      <w:ind w:left="0" w:right="264" w:firstLine="0"/>
      <w:jc w:val="right"/>
    </w:pPr>
    <w:r>
      <w:rPr>
        <w:sz w:val="16"/>
      </w:rPr>
      <w:t>SST 02.01.01. – Budowa budynku handlowo-usługowego i parkingu podziemnego wraz z infrastruktur</w:t>
    </w:r>
    <w:r>
      <w:rPr>
        <w:sz w:val="16"/>
      </w:rPr>
      <w:t>ą</w:t>
    </w:r>
    <w:r>
      <w:rPr>
        <w:sz w:val="16"/>
      </w:rPr>
      <w:t xml:space="preserve"> towarzysz</w:t>
    </w:r>
    <w:r>
      <w:rPr>
        <w:sz w:val="16"/>
      </w:rPr>
      <w:t>ą</w:t>
    </w:r>
    <w:r>
      <w:rPr>
        <w:sz w:val="16"/>
      </w:rPr>
      <w:t>c</w:t>
    </w:r>
    <w:r>
      <w:rPr>
        <w:sz w:val="16"/>
      </w:rPr>
      <w:t>ą</w:t>
    </w:r>
    <w:r>
      <w:rPr>
        <w:sz w:val="16"/>
      </w:rPr>
      <w:t xml:space="preserve"> w Zielonce </w:t>
    </w:r>
  </w:p>
  <w:p w:rsidR="00D2178A" w:rsidRDefault="00697AD3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78A" w:rsidRDefault="00697AD3" w:rsidP="006424B5">
    <w:pPr>
      <w:spacing w:after="79" w:line="259" w:lineRule="auto"/>
      <w:ind w:left="0" w:right="264" w:firstLine="0"/>
      <w:jc w:val="center"/>
    </w:pPr>
    <w:r>
      <w:rPr>
        <w:sz w:val="16"/>
      </w:rPr>
      <w:t xml:space="preserve">SST 02.01.01. – </w:t>
    </w:r>
    <w:r w:rsidR="006424B5">
      <w:rPr>
        <w:sz w:val="16"/>
      </w:rPr>
      <w:t>TERMOMODERNIZACJA BUDYNKU URZĘDU GMINY W CIASNEJ</w:t>
    </w:r>
  </w:p>
  <w:p w:rsidR="00D2178A" w:rsidRDefault="00697AD3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78A" w:rsidRDefault="00697AD3" w:rsidP="006424B5">
    <w:pPr>
      <w:spacing w:after="79" w:line="259" w:lineRule="auto"/>
      <w:ind w:left="0" w:right="264" w:firstLine="0"/>
      <w:jc w:val="center"/>
    </w:pPr>
    <w:r>
      <w:rPr>
        <w:sz w:val="16"/>
      </w:rPr>
      <w:t xml:space="preserve">SST 02.01.01. – </w:t>
    </w:r>
    <w:r w:rsidR="006424B5">
      <w:rPr>
        <w:sz w:val="16"/>
      </w:rPr>
      <w:t>TERMOMODERNIZACJA BUDYNKU URZĘDU GMINY W CIASNEJ</w:t>
    </w:r>
  </w:p>
  <w:p w:rsidR="00D2178A" w:rsidRDefault="00697AD3">
    <w:pPr>
      <w:spacing w:after="0"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11D7E"/>
    <w:multiLevelType w:val="hybridMultilevel"/>
    <w:tmpl w:val="2670E0E6"/>
    <w:lvl w:ilvl="0" w:tplc="91CA9FA8">
      <w:start w:val="1"/>
      <w:numFmt w:val="lowerLetter"/>
      <w:lvlText w:val="%1)"/>
      <w:lvlJc w:val="left"/>
      <w:pPr>
        <w:ind w:left="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FA30C6">
      <w:start w:val="1"/>
      <w:numFmt w:val="lowerLetter"/>
      <w:lvlText w:val="%2"/>
      <w:lvlJc w:val="left"/>
      <w:pPr>
        <w:ind w:left="1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EA2B2C">
      <w:start w:val="1"/>
      <w:numFmt w:val="lowerRoman"/>
      <w:lvlText w:val="%3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820C34">
      <w:start w:val="1"/>
      <w:numFmt w:val="decimal"/>
      <w:lvlText w:val="%4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2DA84A4">
      <w:start w:val="1"/>
      <w:numFmt w:val="lowerLetter"/>
      <w:lvlText w:val="%5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3108D62">
      <w:start w:val="1"/>
      <w:numFmt w:val="lowerRoman"/>
      <w:lvlText w:val="%6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DE627E">
      <w:start w:val="1"/>
      <w:numFmt w:val="decimal"/>
      <w:lvlText w:val="%7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FCE49A">
      <w:start w:val="1"/>
      <w:numFmt w:val="lowerLetter"/>
      <w:lvlText w:val="%8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5672D6">
      <w:start w:val="1"/>
      <w:numFmt w:val="lowerRoman"/>
      <w:lvlText w:val="%9"/>
      <w:lvlJc w:val="left"/>
      <w:pPr>
        <w:ind w:left="6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36481D"/>
    <w:multiLevelType w:val="hybridMultilevel"/>
    <w:tmpl w:val="6E52A402"/>
    <w:lvl w:ilvl="0" w:tplc="48A686A6">
      <w:start w:val="1"/>
      <w:numFmt w:val="lowerLetter"/>
      <w:lvlText w:val="%1)"/>
      <w:lvlJc w:val="left"/>
      <w:pPr>
        <w:ind w:left="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9049C6">
      <w:start w:val="1"/>
      <w:numFmt w:val="lowerLetter"/>
      <w:lvlText w:val="%2"/>
      <w:lvlJc w:val="left"/>
      <w:pPr>
        <w:ind w:left="1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0CB494">
      <w:start w:val="1"/>
      <w:numFmt w:val="lowerRoman"/>
      <w:lvlText w:val="%3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A8CF23A">
      <w:start w:val="1"/>
      <w:numFmt w:val="decimal"/>
      <w:lvlText w:val="%4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F470C4">
      <w:start w:val="1"/>
      <w:numFmt w:val="lowerLetter"/>
      <w:lvlText w:val="%5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AA294C">
      <w:start w:val="1"/>
      <w:numFmt w:val="lowerRoman"/>
      <w:lvlText w:val="%6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BCF79E">
      <w:start w:val="1"/>
      <w:numFmt w:val="decimal"/>
      <w:lvlText w:val="%7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CE23A00">
      <w:start w:val="1"/>
      <w:numFmt w:val="lowerLetter"/>
      <w:lvlText w:val="%8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72C13D4">
      <w:start w:val="1"/>
      <w:numFmt w:val="lowerRoman"/>
      <w:lvlText w:val="%9"/>
      <w:lvlJc w:val="left"/>
      <w:pPr>
        <w:ind w:left="6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78A"/>
    <w:rsid w:val="006424B5"/>
    <w:rsid w:val="00697AD3"/>
    <w:rsid w:val="00CE156A"/>
    <w:rsid w:val="00D2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305DE"/>
  <w15:docId w15:val="{A065AA8F-50BA-4FDC-AD8C-F3E3193D1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4" w:line="271" w:lineRule="auto"/>
      <w:ind w:left="10" w:right="5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46" w:lineRule="auto"/>
      <w:ind w:left="3728" w:right="2510" w:hanging="130"/>
      <w:jc w:val="right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8"/>
      <w:ind w:left="10" w:right="8" w:hanging="10"/>
      <w:outlineLvl w:val="1"/>
    </w:pPr>
    <w:rPr>
      <w:rFonts w:ascii="Arial" w:eastAsia="Arial" w:hAnsi="Arial" w:cs="Arial"/>
      <w:b/>
      <w:color w:val="000000"/>
      <w:sz w:val="2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38"/>
      <w:ind w:left="10" w:right="8" w:hanging="10"/>
      <w:outlineLvl w:val="2"/>
    </w:pPr>
    <w:rPr>
      <w:rFonts w:ascii="Arial" w:eastAsia="Arial" w:hAnsi="Arial" w:cs="Arial"/>
      <w:b/>
      <w:color w:val="000000"/>
      <w:sz w:val="20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38"/>
      <w:ind w:left="10" w:right="8" w:hanging="10"/>
      <w:outlineLvl w:val="3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0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Nagwek4Znak">
    <w:name w:val="Nagłówek 4 Znak"/>
    <w:link w:val="Nagwek4"/>
    <w:rPr>
      <w:rFonts w:ascii="Arial" w:eastAsia="Arial" w:hAnsi="Arial" w:cs="Arial"/>
      <w:b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1395</Words>
  <Characters>8375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02.01.01-Hydroizolacje fund.Zielonka</vt:lpstr>
    </vt:vector>
  </TitlesOfParts>
  <Company/>
  <LinksUpToDate>false</LinksUpToDate>
  <CharactersWithSpaces>9751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02.01.01-Hydroizolacje fund.Zielonka</dc:title>
  <dc:subject/>
  <dc:creator>Ania</dc:creator>
  <cp:keywords/>
  <cp:lastModifiedBy>Anna Adamiec</cp:lastModifiedBy>
  <cp:revision>2</cp:revision>
  <dcterms:created xsi:type="dcterms:W3CDTF">2018-08-09T09:08:00Z</dcterms:created>
  <dcterms:modified xsi:type="dcterms:W3CDTF">2018-08-09T09:08:00Z</dcterms:modified>
</cp:coreProperties>
</file>