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E" w:rsidRPr="00763323" w:rsidRDefault="00544DBE" w:rsidP="00544DBE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544DBE" w:rsidRDefault="00544DBE" w:rsidP="00544DB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sz w:val="24"/>
          <w:szCs w:val="24"/>
        </w:rPr>
        <w:t>Gminy Ciasna w celu realizacji naboru kandydatów na rachmistrzów terenowych</w:t>
      </w:r>
    </w:p>
    <w:p w:rsidR="00544DBE" w:rsidRPr="00EC56DE" w:rsidRDefault="00544DBE" w:rsidP="00544DB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BE" w:rsidRPr="00763323" w:rsidRDefault="00544DBE" w:rsidP="00544DBE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W związku z art. 13 Rozporządzenia Parlamentu Europejskiego i Rady (UE) 2</w:t>
      </w:r>
      <w:r>
        <w:rPr>
          <w:rFonts w:ascii="Times New Roman" w:hAnsi="Times New Roman" w:cs="Times New Roman"/>
          <w:sz w:val="20"/>
          <w:szCs w:val="20"/>
        </w:rPr>
        <w:t>016/679 z dnia 27 kwietnia 2016</w:t>
      </w:r>
      <w:r w:rsidRPr="00763323">
        <w:rPr>
          <w:rFonts w:ascii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>
        <w:rPr>
          <w:rFonts w:ascii="Times New Roman" w:hAnsi="Times New Roman" w:cs="Times New Roman"/>
          <w:b/>
          <w:sz w:val="20"/>
          <w:szCs w:val="20"/>
        </w:rPr>
        <w:t>Ciasna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</w:t>
      </w:r>
      <w:r>
        <w:rPr>
          <w:rFonts w:ascii="Times New Roman" w:hAnsi="Times New Roman" w:cs="Times New Roman"/>
          <w:sz w:val="20"/>
          <w:szCs w:val="20"/>
        </w:rPr>
        <w:t>Nowa 1a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42-793 Ciasna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>
        <w:rPr>
          <w:rFonts w:ascii="Times New Roman" w:hAnsi="Times New Roman" w:cs="Times New Roman"/>
          <w:b/>
          <w:sz w:val="20"/>
          <w:szCs w:val="20"/>
        </w:rPr>
        <w:t>Wójta Gminy Ciasna</w:t>
      </w:r>
      <w:r w:rsidRPr="00763323">
        <w:rPr>
          <w:rFonts w:ascii="Times New Roman" w:hAnsi="Times New Roman" w:cs="Times New Roman"/>
          <w:sz w:val="20"/>
          <w:szCs w:val="20"/>
        </w:rPr>
        <w:t>, z którym można</w:t>
      </w:r>
      <w:r w:rsidR="0064640A">
        <w:rPr>
          <w:rFonts w:ascii="Times New Roman" w:hAnsi="Times New Roman" w:cs="Times New Roman"/>
          <w:sz w:val="20"/>
          <w:szCs w:val="20"/>
        </w:rPr>
        <w:t xml:space="preserve"> się kontaktować poprzez</w:t>
      </w:r>
      <w:r w:rsidRPr="00763323">
        <w:rPr>
          <w:rFonts w:ascii="Times New Roman" w:hAnsi="Times New Roman" w:cs="Times New Roman"/>
          <w:sz w:val="20"/>
          <w:szCs w:val="20"/>
        </w:rPr>
        <w:t xml:space="preserve">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gmina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sz w:val="20"/>
          <w:szCs w:val="20"/>
        </w:rPr>
        <w:t>ciasna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w formie pisemnej, za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pomocą poczty elektronicznej, na </w:t>
      </w:r>
      <w:r w:rsidRPr="002718D7">
        <w:rPr>
          <w:rFonts w:ascii="Times New Roman" w:hAnsi="Times New Roman" w:cs="Times New Roman"/>
          <w:sz w:val="20"/>
          <w:szCs w:val="20"/>
        </w:rPr>
        <w:t xml:space="preserve">adres: </w:t>
      </w:r>
      <w:hyperlink r:id="rId5" w:history="1">
        <w:r w:rsidRPr="002718D7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iod@eduodo.pl</w:t>
        </w:r>
      </w:hyperlink>
      <w:r w:rsidRPr="002718D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aleksandra@eduodo.pl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 Urzędzie </w:t>
      </w:r>
      <w:r>
        <w:rPr>
          <w:rFonts w:ascii="Times New Roman" w:hAnsi="Times New Roman" w:cs="Times New Roman"/>
          <w:sz w:val="20"/>
          <w:szCs w:val="20"/>
        </w:rPr>
        <w:t>Gminy Ciasna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544DBE" w:rsidRPr="00EC56DE" w:rsidRDefault="00544DBE" w:rsidP="00544DB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Pr="00EC56DE"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z dnia 31 lipca 2019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544DBE" w:rsidRPr="00593DF4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544DBE" w:rsidRPr="00CD4A13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544DBE" w:rsidRPr="006D6E9C" w:rsidRDefault="00544DBE" w:rsidP="00544DBE">
      <w:pPr>
        <w:pStyle w:val="Akapitzlist"/>
        <w:numPr>
          <w:ilvl w:val="0"/>
          <w:numId w:val="3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544DBE" w:rsidRDefault="00544DBE" w:rsidP="00544DBE">
      <w:pPr>
        <w:pStyle w:val="Akapitzlist"/>
        <w:numPr>
          <w:ilvl w:val="0"/>
          <w:numId w:val="2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Burmistrza, </w:t>
      </w:r>
    </w:p>
    <w:p w:rsidR="00544DBE" w:rsidRPr="00F33EA8" w:rsidRDefault="00544DBE" w:rsidP="00544DBE">
      <w:pPr>
        <w:pStyle w:val="Akapitzlist"/>
        <w:numPr>
          <w:ilvl w:val="0"/>
          <w:numId w:val="2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544DBE" w:rsidRDefault="00544DBE" w:rsidP="00544DBE">
      <w:pPr>
        <w:pStyle w:val="Akapitzlist"/>
        <w:numPr>
          <w:ilvl w:val="0"/>
          <w:numId w:val="2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44DBE" w:rsidRPr="00763323" w:rsidRDefault="00544DBE" w:rsidP="00544DBE">
      <w:pPr>
        <w:pStyle w:val="Akapitzlist"/>
        <w:numPr>
          <w:ilvl w:val="0"/>
          <w:numId w:val="2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 związane z naborem.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544DBE" w:rsidRPr="00763323" w:rsidRDefault="00544DBE" w:rsidP="00544DBE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i przechowywane zgodnie z obowiązującymi przepisami.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Miejskim w Opolu Lubelskim przysługuje prawo wniesienia skargi do organu nadzorczego, którym jest Prezes Urzędu Ochrony Danych Osobowych.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Podanie danych jest dobrowolne, lecz ni</w:t>
      </w:r>
      <w:r>
        <w:rPr>
          <w:rFonts w:ascii="Times New Roman" w:hAnsi="Times New Roman" w:cs="Times New Roman"/>
          <w:sz w:val="20"/>
          <w:szCs w:val="20"/>
        </w:rPr>
        <w:t>ezbędne do przeprowadzenia postę</w:t>
      </w:r>
      <w:r w:rsidRPr="00763323">
        <w:rPr>
          <w:rFonts w:ascii="Times New Roman" w:hAnsi="Times New Roman" w:cs="Times New Roman"/>
          <w:sz w:val="20"/>
          <w:szCs w:val="20"/>
        </w:rPr>
        <w:t xml:space="preserve">powania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63323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4DBE" w:rsidRPr="00763323" w:rsidRDefault="00544DBE" w:rsidP="00544DB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E477B6" w:rsidRDefault="00E477B6"/>
    <w:sectPr w:rsidR="00E477B6" w:rsidSect="00E04A19">
      <w:footerReference w:type="default" r:id="rId6"/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0" w:rsidRPr="00715A5B" w:rsidRDefault="0064640A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Pr="00715A5B" w:rsidRDefault="0064640A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Nabór na rachmistrza</w:t>
    </w:r>
  </w:p>
  <w:p w:rsidR="00EB7120" w:rsidRDefault="0064640A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</w:rPr>
      <w:t>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DBE"/>
    <w:rsid w:val="00544DBE"/>
    <w:rsid w:val="0064640A"/>
    <w:rsid w:val="00E4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DBE"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BE"/>
    <w:rPr>
      <w:rFonts w:ascii="Verdana" w:eastAsia="Verdana" w:hAnsi="Verdana" w:cs="Verdana"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544D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2762</Characters>
  <Application>Microsoft Office Word</Application>
  <DocSecurity>0</DocSecurity>
  <Lines>23</Lines>
  <Paragraphs>6</Paragraphs>
  <ScaleCrop>false</ScaleCrop>
  <Company>ATC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3</cp:revision>
  <dcterms:created xsi:type="dcterms:W3CDTF">2020-06-16T07:18:00Z</dcterms:created>
  <dcterms:modified xsi:type="dcterms:W3CDTF">2020-06-16T07:18:00Z</dcterms:modified>
</cp:coreProperties>
</file>