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03C41" w:rsidRPr="00334E45" w:rsidRDefault="00003C41" w:rsidP="00003C4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463127">
        <w:rPr>
          <w:rFonts w:asciiTheme="minorHAnsi" w:eastAsia="DejaVuSans" w:hAnsiTheme="minorHAnsi" w:cs="DejaVuSans"/>
        </w:rPr>
        <w:t>Przebudowa drogi dojazdowej do gruntów rolnych w Gminie Ciasna , sołectwo Jeżowa, ul. Polna</w:t>
      </w:r>
      <w:r>
        <w:rPr>
          <w:rFonts w:asciiTheme="minorHAnsi" w:eastAsia="DejaVuSans" w:hAnsiTheme="minorHAnsi" w:cs="DejaVuSans"/>
        </w:rPr>
        <w:t>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9F3DDB" w:rsidP="009F3DDB">
      <w:pPr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……………………………………..                                  …………………………………………………….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9F3DDB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27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3B6E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CFB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1BE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DDB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C5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12</cp:revision>
  <dcterms:created xsi:type="dcterms:W3CDTF">2018-06-27T08:01:00Z</dcterms:created>
  <dcterms:modified xsi:type="dcterms:W3CDTF">2018-10-03T06:05:00Z</dcterms:modified>
</cp:coreProperties>
</file>