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32C" w:rsidRDefault="0036332C" w:rsidP="0036332C">
      <w:pPr>
        <w:tabs>
          <w:tab w:val="left" w:pos="2460"/>
        </w:tabs>
        <w:jc w:val="right"/>
      </w:pPr>
      <w:r>
        <w:rPr>
          <w:rFonts w:ascii="Calibri" w:hAnsi="Calibri" w:cs="Calibri"/>
          <w:sz w:val="20"/>
          <w:szCs w:val="20"/>
        </w:rPr>
        <w:t>wzór umowy</w:t>
      </w:r>
    </w:p>
    <w:p w:rsidR="0036332C" w:rsidRDefault="0036332C" w:rsidP="0036332C">
      <w:pPr>
        <w:autoSpaceDE w:val="0"/>
        <w:autoSpaceDN w:val="0"/>
        <w:adjustRightInd w:val="0"/>
        <w:spacing w:after="0" w:line="240" w:lineRule="auto"/>
        <w:jc w:val="right"/>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36332C" w:rsidRDefault="0036332C" w:rsidP="0036332C">
      <w:pPr>
        <w:autoSpaceDE w:val="0"/>
        <w:autoSpaceDN w:val="0"/>
        <w:adjustRightInd w:val="0"/>
        <w:spacing w:after="0" w:line="240" w:lineRule="auto"/>
        <w:jc w:val="center"/>
        <w:rPr>
          <w:rFonts w:ascii="Calibri,Bold" w:hAnsi="Calibri,Bold" w:cs="Calibri,Bold"/>
          <w:b/>
          <w:bCs/>
        </w:rPr>
      </w:pPr>
    </w:p>
    <w:p w:rsidR="0036332C" w:rsidRDefault="0036332C" w:rsidP="0036332C">
      <w:pPr>
        <w:jc w:val="both"/>
        <w:rPr>
          <w:rFonts w:cs="Arial"/>
          <w:caps/>
          <w:sz w:val="20"/>
          <w:szCs w:val="20"/>
        </w:rPr>
      </w:pPr>
      <w:r>
        <w:rPr>
          <w:rFonts w:ascii="Calibri" w:hAnsi="Calibri" w:cs="Calibri"/>
          <w:sz w:val="20"/>
          <w:szCs w:val="20"/>
        </w:rPr>
        <w:t xml:space="preserve">zawarta w dniu ............... r. </w:t>
      </w:r>
      <w:r>
        <w:rPr>
          <w:rFonts w:cs="Calibri"/>
          <w:sz w:val="20"/>
          <w:szCs w:val="20"/>
        </w:rPr>
        <w:t>pomiędzy Gminą Ciasna  siedzibą w</w:t>
      </w:r>
      <w:r>
        <w:rPr>
          <w:rFonts w:cs="Arial"/>
          <w:sz w:val="20"/>
          <w:szCs w:val="20"/>
        </w:rPr>
        <w:t xml:space="preserve"> Urzędzie Gminy w Ciasnej</w:t>
      </w:r>
      <w:r>
        <w:rPr>
          <w:rFonts w:cs="Arial"/>
          <w:caps/>
          <w:sz w:val="20"/>
          <w:szCs w:val="20"/>
        </w:rPr>
        <w:t xml:space="preserve"> </w:t>
      </w:r>
      <w:r>
        <w:rPr>
          <w:rFonts w:cs="Arial"/>
          <w:sz w:val="20"/>
          <w:szCs w:val="20"/>
        </w:rPr>
        <w:t>ul. Nowa 1a</w:t>
      </w:r>
      <w:r>
        <w:rPr>
          <w:rFonts w:cs="Arial"/>
          <w:caps/>
          <w:sz w:val="20"/>
          <w:szCs w:val="20"/>
        </w:rPr>
        <w:t xml:space="preserve">, </w:t>
      </w:r>
      <w:r>
        <w:rPr>
          <w:rFonts w:cs="Arial"/>
          <w:sz w:val="20"/>
          <w:szCs w:val="20"/>
        </w:rPr>
        <w:t>42 – 793 Ciasna</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 przez:</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36332C" w:rsidRDefault="0036332C" w:rsidP="0036332C">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36332C" w:rsidRDefault="0036332C" w:rsidP="0036332C">
      <w:pPr>
        <w:autoSpaceDE w:val="0"/>
        <w:autoSpaceDN w:val="0"/>
        <w:adjustRightInd w:val="0"/>
        <w:spacing w:after="0" w:line="240" w:lineRule="auto"/>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 w przetargu nieograniczonym na  zadania pn.</w:t>
      </w:r>
      <w:r>
        <w:rPr>
          <w:rFonts w:cs="Arial"/>
          <w:b/>
          <w:sz w:val="20"/>
          <w:szCs w:val="20"/>
        </w:rPr>
        <w:t xml:space="preserve">„ </w:t>
      </w:r>
      <w:r>
        <w:t xml:space="preserve">Budowa ogólnodostępnych stref aktywności oraz tworzenie przestrzeni aktywności sportowej w miejscowościach : Ciasna, Zborowskie i Glinica. </w:t>
      </w:r>
      <w:r>
        <w:rPr>
          <w:rFonts w:cs="Arial"/>
          <w:b/>
          <w:sz w:val="20"/>
          <w:szCs w:val="20"/>
        </w:rPr>
        <w:t xml:space="preserve"> </w:t>
      </w:r>
      <w:r>
        <w:rPr>
          <w:rFonts w:ascii="Calibri" w:hAnsi="Calibri" w:cs="Calibri"/>
          <w:sz w:val="20"/>
          <w:szCs w:val="20"/>
        </w:rPr>
        <w:t>o wartości poniżej 5 225 000 euro dla robót budowlanych, Przetarg   RGK.MB.4.2018 przeprowadzony zgodnie z przepisami ustawy z dnia 29 stycznia 2004 r. Prawo zamówień publicznych (tj. Dz. U. z 2017 r. poz. 1579).</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95683C" w:rsidRDefault="0036332C" w:rsidP="0095683C">
      <w:pPr>
        <w:pStyle w:val="1Styl1"/>
        <w:rPr>
          <w:rFonts w:asciiTheme="minorHAnsi" w:hAnsiTheme="minorHAnsi"/>
        </w:rPr>
      </w:pPr>
      <w:r>
        <w:rPr>
          <w:rFonts w:ascii="Calibri" w:hAnsi="Calibri" w:cs="Calibri"/>
          <w:sz w:val="20"/>
        </w:rPr>
        <w:t>1. Zamawiający powierza, a Wykonawca przyjmuje do realizacji  zadanie pn</w:t>
      </w:r>
      <w:r w:rsidR="0095683C">
        <w:rPr>
          <w:rFonts w:ascii="Calibri" w:hAnsi="Calibri" w:cs="Calibri"/>
          <w:b w:val="0"/>
          <w:sz w:val="20"/>
        </w:rPr>
        <w:t>.:</w:t>
      </w:r>
      <w:r w:rsidR="0095683C">
        <w:rPr>
          <w:b w:val="0"/>
          <w:color w:val="00B0F0"/>
          <w:sz w:val="24"/>
          <w:szCs w:val="24"/>
        </w:rPr>
        <w:t xml:space="preserve"> </w:t>
      </w:r>
      <w:r w:rsidR="0095683C">
        <w:rPr>
          <w:color w:val="00B0F0"/>
          <w:sz w:val="24"/>
          <w:szCs w:val="24"/>
        </w:rPr>
        <w:t xml:space="preserve"> </w:t>
      </w:r>
    </w:p>
    <w:p w:rsidR="0095683C" w:rsidRDefault="0095683C" w:rsidP="0095683C">
      <w:pPr>
        <w:pStyle w:val="1Styl1"/>
        <w:rPr>
          <w:rFonts w:asciiTheme="minorHAnsi" w:hAnsiTheme="minorHAnsi"/>
        </w:rPr>
      </w:pPr>
      <w:r>
        <w:rPr>
          <w:rFonts w:asciiTheme="minorHAnsi" w:hAnsiTheme="minorHAnsi"/>
        </w:rPr>
        <w:t xml:space="preserve">: Budowa ogólnodostępnego centrum rekreacyjnego w miejscowości Jeżowa w Gminie Ciasna.  </w:t>
      </w:r>
    </w:p>
    <w:p w:rsidR="0036332C" w:rsidRDefault="0036332C" w:rsidP="0036332C">
      <w:pPr>
        <w:autoSpaceDE w:val="0"/>
        <w:autoSpaceDN w:val="0"/>
        <w:adjustRightInd w:val="0"/>
        <w:spacing w:after="0" w:line="240" w:lineRule="auto"/>
        <w:jc w:val="both"/>
        <w:rPr>
          <w:rFonts w:cs="Arial"/>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95683C" w:rsidRDefault="0095683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Bold" w:hAnsi="Calibri,Bold" w:cs="Calibri,Bold"/>
          <w:b/>
          <w:bCs/>
          <w:sz w:val="16"/>
          <w:szCs w:val="16"/>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3</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w:t>
      </w:r>
      <w:r w:rsidR="0095683C">
        <w:rPr>
          <w:rFonts w:ascii="Calibri" w:hAnsi="Calibri" w:cs="Calibri"/>
          <w:sz w:val="20"/>
          <w:szCs w:val="20"/>
        </w:rPr>
        <w:t>o</w:t>
      </w:r>
      <w:r w:rsidR="003103F7">
        <w:rPr>
          <w:rFonts w:ascii="Calibri" w:hAnsi="Calibri" w:cs="Calibri"/>
          <w:sz w:val="20"/>
          <w:szCs w:val="20"/>
        </w:rPr>
        <w:t>bót budowlanych do  1.10.2018r.</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 przypadku zmiany stawki podatku VAT, wynagrodzenie określone w ust. 1 powyżej zostanie zmienione poprzez uwzględnienie nowej stawki podatku.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36332C" w:rsidRDefault="0036332C" w:rsidP="0036332C">
      <w:pPr>
        <w:overflowPunct w:val="0"/>
        <w:autoSpaceDE w:val="0"/>
        <w:autoSpaceDN w:val="0"/>
        <w:adjustRightInd w:val="0"/>
        <w:spacing w:after="0" w:line="240" w:lineRule="auto"/>
        <w:jc w:val="both"/>
        <w:rPr>
          <w:rFonts w:cs="Arial"/>
          <w:bCs/>
          <w:sz w:val="20"/>
          <w:szCs w:val="20"/>
        </w:rPr>
      </w:pPr>
      <w:r>
        <w:rPr>
          <w:rFonts w:cs="Arial"/>
          <w:bCs/>
          <w:sz w:val="20"/>
          <w:szCs w:val="20"/>
        </w:rPr>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36332C" w:rsidRDefault="0036332C" w:rsidP="0036332C">
      <w:pPr>
        <w:autoSpaceDE w:val="0"/>
        <w:autoSpaceDN w:val="0"/>
        <w:adjustRightInd w:val="0"/>
        <w:spacing w:after="0" w:line="240" w:lineRule="auto"/>
        <w:jc w:val="both"/>
        <w:rPr>
          <w:rFonts w:cs="Calibri"/>
          <w:sz w:val="20"/>
          <w:szCs w:val="20"/>
        </w:rPr>
      </w:pPr>
      <w:r>
        <w:rPr>
          <w:rFonts w:cs="Arial"/>
          <w:bCs/>
          <w:sz w:val="20"/>
          <w:szCs w:val="20"/>
        </w:rPr>
        <w:t>Fakturowaniu częściowemu podlega 50% kwoty umownej. Pozostałe 50% zostanie wypłacone Wykonawcy po dokonaniu odbioru końcowego przedmiotu umowy</w:t>
      </w:r>
      <w:r>
        <w:rPr>
          <w:rFonts w:cs="Calibri"/>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11a.Dopuszcza się fakturowanie częściowe w wysokości maksymalnie 50 % wartości kontraktu na podstawie protokołu odbioru robót potwierdzonego przez inspektora nadzoru.</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13. Zamawiający ma obowiązek zapłaty faktury w terminie do 30 dni licząc od daty jej otrzymania. Datą zapłaty jest dzień obciążenia rachunku Zamawiającego.</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36332C" w:rsidRDefault="0036332C" w:rsidP="0036332C">
      <w:pPr>
        <w:autoSpaceDE w:val="0"/>
        <w:autoSpaceDN w:val="0"/>
        <w:adjustRightInd w:val="0"/>
        <w:spacing w:after="0" w:line="240" w:lineRule="auto"/>
        <w:jc w:val="both"/>
        <w:rPr>
          <w:rFonts w:ascii="Calibri,Bold" w:hAnsi="Calibri,Bold" w:cs="Calibri,Bold"/>
          <w:b/>
          <w:bCs/>
          <w:color w:val="000000"/>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36332C" w:rsidRDefault="0036332C" w:rsidP="0036332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36332C" w:rsidRDefault="0036332C" w:rsidP="0036332C">
      <w:pPr>
        <w:autoSpaceDE w:val="0"/>
        <w:autoSpaceDN w:val="0"/>
        <w:adjustRightInd w:val="0"/>
        <w:spacing w:after="0" w:line="240" w:lineRule="auto"/>
        <w:jc w:val="both"/>
        <w:rPr>
          <w:rFonts w:ascii="Calibri,Bold" w:hAnsi="Calibri,Bold" w:cs="Calibri,Bold"/>
          <w:b/>
          <w:bCs/>
          <w:color w:val="000000"/>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36332C" w:rsidRDefault="0036332C" w:rsidP="0036332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36332C" w:rsidRDefault="0036332C" w:rsidP="0036332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36332C" w:rsidRDefault="0036332C" w:rsidP="0036332C">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w:t>
      </w:r>
      <w:r>
        <w:rPr>
          <w:rFonts w:ascii="Calibri" w:hAnsi="Calibri" w:cs="Calibri"/>
          <w:sz w:val="20"/>
          <w:szCs w:val="20"/>
        </w:rPr>
        <w:lastRenderedPageBreak/>
        <w:t>realizacji przedmiotowego zamówienia. Na żądanie Zamawiającego Wykonawca przedłoży dowody zatrudnienia osób, o których mowa powyżej, w terminie 3 dni roboczych.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Nadzór nad realizacją umowy z ramienia Wykonawcy sprawować będzie</w:t>
      </w:r>
    </w:p>
    <w:p w:rsidR="0036332C" w:rsidRDefault="0036332C" w:rsidP="0036332C">
      <w:pPr>
        <w:autoSpaceDE w:val="0"/>
        <w:autoSpaceDN w:val="0"/>
        <w:adjustRightInd w:val="0"/>
        <w:spacing w:after="0" w:line="240" w:lineRule="auto"/>
        <w:jc w:val="both"/>
        <w:rPr>
          <w:rFonts w:ascii="Calibri,Bold" w:hAnsi="Calibri,Bold" w:cs="Calibri,Bold"/>
          <w:b/>
          <w:bCs/>
          <w:sz w:val="16"/>
          <w:szCs w:val="16"/>
        </w:rPr>
      </w:pP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tel. ………………………. sprawowana funkcja…………………………………………</w:t>
      </w: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nakłada obowiązek osobistego wykonania przez Wykonawcę kluczowych części zamówienia tj. </w:t>
      </w:r>
      <w:r>
        <w:rPr>
          <w:rFonts w:cs="Calibri,Bold"/>
          <w:bCs/>
          <w:sz w:val="20"/>
          <w:szCs w:val="20"/>
        </w:rPr>
        <w:t xml:space="preserve">wykonanie ciągów głównych kanalizacji będącej przedmiotem zamówienia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 przypadku zamówień na roboty budowlane lub usługi wykonywane na potrzeby robót budowlanych, które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zgłosi sprzeciw w przypadku przedłożenia Umowy o podwykonawstwo, której przedmiotem są</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 (zgodnie z ofertą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Bieg okresu gwarancji i rękojmi rozpoczyna się w dniu następnym licząc od dnia odbioru końcowego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określonej w § 6 ust. 1 niniejszej Umowy, co stanowi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 Banku ……………………... Oddział w ……………………</w:t>
      </w:r>
    </w:p>
    <w:p w:rsidR="0036332C" w:rsidRDefault="0036332C" w:rsidP="0036332C">
      <w:pPr>
        <w:jc w:val="both"/>
        <w:rPr>
          <w:rFonts w:ascii="Calibri" w:hAnsi="Calibri" w:cs="Calibri"/>
          <w:sz w:val="20"/>
          <w:szCs w:val="20"/>
        </w:rPr>
      </w:pPr>
      <w:r>
        <w:rPr>
          <w:rFonts w:ascii="Calibri" w:hAnsi="Calibri" w:cs="Calibri"/>
          <w:sz w:val="20"/>
          <w:szCs w:val="20"/>
        </w:rPr>
        <w:t>Nr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13. Wypłata, o której mowa w ust. 12, następuje nie później niż w ostatnim dniu ważności dotychczasowego zabezpieczenia.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36332C" w:rsidRDefault="0036332C" w:rsidP="0036332C">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36332C" w:rsidRDefault="0036332C" w:rsidP="0036332C">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36332C" w:rsidRDefault="0036332C" w:rsidP="0036332C">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36332C" w:rsidRDefault="0036332C" w:rsidP="0036332C">
      <w:pPr>
        <w:autoSpaceDE w:val="0"/>
        <w:autoSpaceDN w:val="0"/>
        <w:adjustRightInd w:val="0"/>
        <w:spacing w:after="0" w:line="240" w:lineRule="auto"/>
        <w:jc w:val="both"/>
        <w:rPr>
          <w:rFonts w:cs="Calibri"/>
          <w:sz w:val="20"/>
          <w:szCs w:val="20"/>
        </w:rPr>
      </w:pPr>
      <w:r>
        <w:rPr>
          <w:rFonts w:cs="Calibri"/>
          <w:sz w:val="20"/>
          <w:szCs w:val="20"/>
        </w:rPr>
        <w:lastRenderedPageBreak/>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36332C" w:rsidRDefault="0036332C" w:rsidP="0036332C">
      <w:pPr>
        <w:pStyle w:val="Bezodstpw"/>
        <w:jc w:val="both"/>
        <w:rPr>
          <w:sz w:val="20"/>
          <w:szCs w:val="20"/>
        </w:rPr>
      </w:pPr>
      <w:r>
        <w:rPr>
          <w:sz w:val="20"/>
          <w:szCs w:val="20"/>
        </w:rPr>
        <w:t>2. Zmiany w umowie mogą dotyczyć:</w:t>
      </w:r>
    </w:p>
    <w:p w:rsidR="0036332C" w:rsidRDefault="0036332C" w:rsidP="0036332C">
      <w:pPr>
        <w:pStyle w:val="Bezodstpw"/>
        <w:jc w:val="both"/>
        <w:rPr>
          <w:sz w:val="20"/>
          <w:szCs w:val="20"/>
        </w:rPr>
      </w:pPr>
      <w:r>
        <w:rPr>
          <w:sz w:val="20"/>
          <w:szCs w:val="20"/>
        </w:rPr>
        <w:t>1) zmiany terminu wykonania zamówienia,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36332C" w:rsidRDefault="0036332C" w:rsidP="0036332C">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xml:space="preserve">), w szczególności z powodu technologii realizacji prac określonych umową, normami lub innymi przepisami, wymagającej konkretnych warunków atmosferycznych, jeżeli konieczność wykonania prac w tym okresie nie jest następstwem okolicznościami, za </w:t>
      </w:r>
      <w:r>
        <w:rPr>
          <w:rFonts w:ascii="Calibri" w:hAnsi="Calibri" w:cs="Calibri"/>
          <w:sz w:val="20"/>
          <w:szCs w:val="20"/>
        </w:rPr>
        <w:lastRenderedPageBreak/>
        <w:t>które Wykonawca ponosi odpowiedzialność – fakt ten musi być potwierdzony w dzienniku budowy przez inspektora nadzoru,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36332C" w:rsidRDefault="0036332C" w:rsidP="0036332C">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36332C" w:rsidRDefault="0036332C" w:rsidP="0036332C">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36332C" w:rsidRDefault="0036332C" w:rsidP="0036332C">
      <w:pPr>
        <w:autoSpaceDE w:val="0"/>
        <w:autoSpaceDN w:val="0"/>
        <w:adjustRightInd w:val="0"/>
        <w:spacing w:after="0" w:line="240" w:lineRule="auto"/>
        <w:jc w:val="both"/>
        <w:rPr>
          <w:rFonts w:ascii="Calibri,Bold" w:hAnsi="Calibri,Bold" w:cs="Calibri,Bold"/>
          <w:b/>
          <w:bCs/>
          <w:sz w:val="20"/>
          <w:szCs w:val="20"/>
        </w:rPr>
      </w:pP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w:t>
      </w:r>
      <w:r>
        <w:rPr>
          <w:rFonts w:ascii="Calibri" w:hAnsi="Calibri" w:cs="Calibri"/>
          <w:sz w:val="20"/>
          <w:szCs w:val="20"/>
        </w:rPr>
        <w:lastRenderedPageBreak/>
        <w:t>stosownego ubezpieczenia w zakresie określonym w ust. 2 a poniesiony koszt potrąci z należności wynikających z najbliższej faktury wystawionej przez Wykonawcę.</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924966" w:rsidRDefault="00924966" w:rsidP="0036332C">
      <w:pPr>
        <w:autoSpaceDE w:val="0"/>
        <w:autoSpaceDN w:val="0"/>
        <w:adjustRightInd w:val="0"/>
        <w:spacing w:after="0" w:line="240" w:lineRule="auto"/>
        <w:jc w:val="both"/>
        <w:rPr>
          <w:rFonts w:ascii="Calibri" w:hAnsi="Calibri" w:cs="Calibri"/>
          <w:sz w:val="20"/>
          <w:szCs w:val="20"/>
        </w:rPr>
      </w:pPr>
    </w:p>
    <w:p w:rsidR="00924966" w:rsidRDefault="00924966" w:rsidP="0036332C">
      <w:pPr>
        <w:autoSpaceDE w:val="0"/>
        <w:autoSpaceDN w:val="0"/>
        <w:adjustRightInd w:val="0"/>
        <w:spacing w:after="0" w:line="240" w:lineRule="auto"/>
        <w:jc w:val="both"/>
        <w:rPr>
          <w:rFonts w:ascii="Calibri" w:hAnsi="Calibri" w:cs="Calibri"/>
          <w:sz w:val="20"/>
          <w:szCs w:val="20"/>
        </w:rPr>
      </w:pPr>
      <w:bookmarkStart w:id="0" w:name="_GoBack"/>
      <w:bookmarkEnd w:id="0"/>
    </w:p>
    <w:p w:rsidR="00924966" w:rsidRPr="00924966" w:rsidRDefault="00924966" w:rsidP="00924966">
      <w:pPr>
        <w:pStyle w:val="Bezodstpw"/>
        <w:jc w:val="center"/>
        <w:rPr>
          <w:b/>
        </w:rPr>
      </w:pPr>
      <w:r w:rsidRPr="00924966">
        <w:rPr>
          <w:b/>
        </w:rPr>
        <w:t>§ 21</w:t>
      </w:r>
    </w:p>
    <w:p w:rsidR="00924966" w:rsidRPr="00924966" w:rsidRDefault="00924966" w:rsidP="00924966">
      <w:pPr>
        <w:pStyle w:val="Bezodstpw"/>
        <w:jc w:val="center"/>
        <w:rPr>
          <w:b/>
        </w:rPr>
      </w:pPr>
      <w:r w:rsidRPr="00924966">
        <w:rPr>
          <w:b/>
        </w:rPr>
        <w:t>RODO</w:t>
      </w:r>
    </w:p>
    <w:p w:rsidR="00924966" w:rsidRPr="00924966" w:rsidRDefault="00924966" w:rsidP="00924966">
      <w:pPr>
        <w:pStyle w:val="Bezodstpw"/>
        <w:rPr>
          <w:rFonts w:cs="Arial"/>
          <w:sz w:val="20"/>
          <w:szCs w:val="20"/>
        </w:rPr>
      </w:pPr>
      <w:r w:rsidRPr="00924966">
        <w:rPr>
          <w:rFonts w:cs="Arial"/>
          <w:sz w:val="20"/>
          <w:szCs w:val="20"/>
        </w:rPr>
        <w:t>1.</w:t>
      </w:r>
      <w:r w:rsidRPr="00924966">
        <w:rPr>
          <w:rFonts w:cs="Arial"/>
          <w:sz w:val="20"/>
          <w:szCs w:val="20"/>
        </w:rPr>
        <w:tab/>
        <w:t>Wykonawca w trakcie realizacji umowy może uczestniczyć w przetwarzaniu danych osobowych w szczególności w zakresie niezbędnym do realizacji zakresu prac określonego w §1.</w:t>
      </w:r>
    </w:p>
    <w:p w:rsidR="00924966" w:rsidRPr="00924966" w:rsidRDefault="00924966" w:rsidP="00924966">
      <w:pPr>
        <w:pStyle w:val="Bezodstpw"/>
        <w:rPr>
          <w:rFonts w:cs="Arial"/>
          <w:sz w:val="20"/>
          <w:szCs w:val="20"/>
        </w:rPr>
      </w:pPr>
      <w:r w:rsidRPr="00924966">
        <w:rPr>
          <w:rFonts w:cs="Arial"/>
          <w:sz w:val="20"/>
          <w:szCs w:val="20"/>
        </w:rPr>
        <w:t>2.</w:t>
      </w:r>
      <w:r w:rsidRPr="00924966">
        <w:rPr>
          <w:rFonts w:cs="Arial"/>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924966" w:rsidRPr="00924966" w:rsidRDefault="00924966" w:rsidP="00924966">
      <w:pPr>
        <w:pStyle w:val="Bezodstpw"/>
        <w:rPr>
          <w:rFonts w:cs="Arial"/>
          <w:sz w:val="20"/>
          <w:szCs w:val="20"/>
        </w:rPr>
      </w:pPr>
      <w:r w:rsidRPr="00924966">
        <w:rPr>
          <w:rFonts w:cs="Arial"/>
          <w:sz w:val="20"/>
          <w:szCs w:val="20"/>
        </w:rPr>
        <w:t>3.</w:t>
      </w:r>
      <w:r w:rsidRPr="00924966">
        <w:rPr>
          <w:rFonts w:cs="Arial"/>
          <w:sz w:val="20"/>
          <w:szCs w:val="20"/>
        </w:rPr>
        <w:tab/>
        <w:t>Wykonawca zobowiązuje się przetwarzać dane osobowe wyłącznie w zakresie i celu przewidzianym w Umowie.</w:t>
      </w:r>
    </w:p>
    <w:p w:rsidR="00924966" w:rsidRPr="00924966" w:rsidRDefault="00924966" w:rsidP="00924966">
      <w:pPr>
        <w:pStyle w:val="Bezodstpw"/>
        <w:rPr>
          <w:rFonts w:cs="Arial"/>
          <w:sz w:val="20"/>
          <w:szCs w:val="20"/>
        </w:rPr>
      </w:pPr>
      <w:r w:rsidRPr="00924966">
        <w:rPr>
          <w:rFonts w:cs="Arial"/>
          <w:sz w:val="20"/>
          <w:szCs w:val="20"/>
        </w:rPr>
        <w:t>4.</w:t>
      </w:r>
      <w:r w:rsidRPr="00924966">
        <w:rPr>
          <w:rFonts w:cs="Arial"/>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924966" w:rsidRPr="00924966" w:rsidRDefault="00924966" w:rsidP="00924966">
      <w:pPr>
        <w:pStyle w:val="Bezodstpw"/>
        <w:rPr>
          <w:rFonts w:cs="Arial"/>
          <w:sz w:val="20"/>
          <w:szCs w:val="20"/>
        </w:rPr>
      </w:pPr>
      <w:r w:rsidRPr="00924966">
        <w:rPr>
          <w:rFonts w:cs="Arial"/>
          <w:sz w:val="20"/>
          <w:szCs w:val="20"/>
        </w:rPr>
        <w:t>5.</w:t>
      </w:r>
      <w:r w:rsidRPr="00924966">
        <w:rPr>
          <w:rFonts w:cs="Arial"/>
          <w:sz w:val="20"/>
          <w:szCs w:val="20"/>
        </w:rPr>
        <w:tab/>
        <w:t>Wykonawca oświadcza, że prowadzi dokumentację potwierdzającą wykonywanie powyższych czynności oraz, że na żądanie administratora udostępni wskazaną dokumentację.</w:t>
      </w:r>
    </w:p>
    <w:p w:rsidR="00924966" w:rsidRPr="00924966" w:rsidRDefault="00924966" w:rsidP="00924966">
      <w:pPr>
        <w:pStyle w:val="Bezodstpw"/>
        <w:rPr>
          <w:rFonts w:cs="Arial"/>
          <w:sz w:val="20"/>
          <w:szCs w:val="20"/>
        </w:rPr>
      </w:pPr>
      <w:r w:rsidRPr="00924966">
        <w:rPr>
          <w:rFonts w:cs="Arial"/>
          <w:sz w:val="20"/>
          <w:szCs w:val="20"/>
        </w:rPr>
        <w:t>6.</w:t>
      </w:r>
      <w:r w:rsidRPr="00924966">
        <w:rPr>
          <w:rFonts w:cs="Arial"/>
          <w:sz w:val="20"/>
          <w:szCs w:val="20"/>
        </w:rPr>
        <w:tab/>
        <w:t>Wykonawca zobowiązuje się do wypełnienia deklaracji zawartej w złożonej ofercie dotyczącej oświadczenia w zakresie przetwarzania danych osobowych.</w:t>
      </w:r>
    </w:p>
    <w:p w:rsidR="00924966" w:rsidRPr="00924966" w:rsidRDefault="00924966" w:rsidP="00924966">
      <w:pPr>
        <w:pStyle w:val="Bezodstpw"/>
        <w:rPr>
          <w:rFonts w:cs="Arial"/>
          <w:sz w:val="20"/>
          <w:szCs w:val="20"/>
        </w:rPr>
      </w:pPr>
      <w:r w:rsidRPr="00924966">
        <w:rPr>
          <w:rFonts w:cs="Arial"/>
          <w:sz w:val="20"/>
          <w:szCs w:val="20"/>
        </w:rPr>
        <w:t>7.</w:t>
      </w:r>
      <w:r w:rsidRPr="00924966">
        <w:rPr>
          <w:rFonts w:cs="Arial"/>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24966">
        <w:rPr>
          <w:rFonts w:cs="Arial"/>
          <w:sz w:val="20"/>
          <w:szCs w:val="20"/>
        </w:rPr>
        <w:t>Dz.U</w:t>
      </w:r>
      <w:proofErr w:type="spellEnd"/>
      <w:r w:rsidRPr="00924966">
        <w:rPr>
          <w:rFonts w:cs="Arial"/>
          <w:sz w:val="20"/>
          <w:szCs w:val="20"/>
        </w:rPr>
        <w:t>. UE.L. z 2016 Nr 119 poz. 1).</w:t>
      </w:r>
    </w:p>
    <w:p w:rsidR="00924966" w:rsidRDefault="00924966" w:rsidP="00924966">
      <w:pPr>
        <w:autoSpaceDE w:val="0"/>
        <w:autoSpaceDN w:val="0"/>
        <w:adjustRightInd w:val="0"/>
        <w:spacing w:after="0" w:line="240" w:lineRule="auto"/>
        <w:jc w:val="both"/>
        <w:rPr>
          <w:rFonts w:ascii="Calibri" w:hAnsi="Calibri" w:cs="Calibri"/>
          <w:sz w:val="20"/>
          <w:szCs w:val="20"/>
        </w:rPr>
      </w:pPr>
    </w:p>
    <w:p w:rsidR="0036332C" w:rsidRDefault="0036332C" w:rsidP="0036332C">
      <w:pPr>
        <w:autoSpaceDE w:val="0"/>
        <w:autoSpaceDN w:val="0"/>
        <w:adjustRightInd w:val="0"/>
        <w:spacing w:after="0" w:line="240" w:lineRule="auto"/>
        <w:jc w:val="both"/>
        <w:rPr>
          <w:rFonts w:ascii="Calibri" w:hAnsi="Calibri" w:cs="Calibri"/>
          <w:sz w:val="20"/>
          <w:szCs w:val="20"/>
        </w:rPr>
      </w:pPr>
    </w:p>
    <w:p w:rsidR="0036332C" w:rsidRDefault="00924966"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rsidR="0036332C" w:rsidRDefault="0036332C" w:rsidP="0036332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w:t>
      </w:r>
    </w:p>
    <w:p w:rsidR="0036332C" w:rsidRDefault="0036332C" w:rsidP="0036332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36332C" w:rsidRDefault="0036332C" w:rsidP="0036332C">
      <w:pPr>
        <w:autoSpaceDE w:val="0"/>
        <w:autoSpaceDN w:val="0"/>
        <w:adjustRightInd w:val="0"/>
        <w:spacing w:after="0" w:line="240" w:lineRule="auto"/>
        <w:rPr>
          <w:rFonts w:ascii="Calibri" w:hAnsi="Calibri" w:cs="Calibri"/>
          <w:sz w:val="20"/>
          <w:szCs w:val="20"/>
        </w:rPr>
      </w:pPr>
    </w:p>
    <w:p w:rsidR="0036332C" w:rsidRDefault="0036332C" w:rsidP="0036332C">
      <w:pPr>
        <w:autoSpaceDE w:val="0"/>
        <w:autoSpaceDN w:val="0"/>
        <w:adjustRightInd w:val="0"/>
        <w:spacing w:after="0" w:line="240" w:lineRule="auto"/>
        <w:rPr>
          <w:rFonts w:ascii="Calibri" w:hAnsi="Calibri" w:cs="Calibri"/>
          <w:sz w:val="20"/>
          <w:szCs w:val="20"/>
        </w:rPr>
      </w:pPr>
    </w:p>
    <w:p w:rsidR="0036332C" w:rsidRDefault="0036332C" w:rsidP="0036332C">
      <w:pPr>
        <w:autoSpaceDE w:val="0"/>
        <w:autoSpaceDN w:val="0"/>
        <w:adjustRightInd w:val="0"/>
        <w:spacing w:after="0" w:line="240" w:lineRule="auto"/>
        <w:rPr>
          <w:rFonts w:ascii="Calibri" w:hAnsi="Calibri" w:cs="Calibri"/>
          <w:sz w:val="20"/>
          <w:szCs w:val="20"/>
        </w:rPr>
      </w:pPr>
    </w:p>
    <w:p w:rsidR="0036332C" w:rsidRDefault="0036332C" w:rsidP="0036332C">
      <w:pPr>
        <w:autoSpaceDE w:val="0"/>
        <w:autoSpaceDN w:val="0"/>
        <w:adjustRightInd w:val="0"/>
        <w:spacing w:after="0" w:line="240" w:lineRule="auto"/>
        <w:rPr>
          <w:rFonts w:ascii="Calibri" w:hAnsi="Calibri" w:cs="Calibri"/>
          <w:sz w:val="20"/>
          <w:szCs w:val="20"/>
        </w:rPr>
      </w:pPr>
    </w:p>
    <w:p w:rsidR="0036332C" w:rsidRDefault="0036332C" w:rsidP="0036332C">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36332C" w:rsidRDefault="0036332C" w:rsidP="0036332C">
      <w:pPr>
        <w:rPr>
          <w:rFonts w:ascii="Calibri,Bold" w:hAnsi="Calibri,Bold" w:cs="Calibri,Bold"/>
          <w:b/>
          <w:bCs/>
          <w:sz w:val="18"/>
          <w:szCs w:val="18"/>
        </w:rPr>
      </w:pPr>
    </w:p>
    <w:p w:rsidR="0036332C" w:rsidRDefault="0036332C" w:rsidP="0036332C">
      <w:pPr>
        <w:rPr>
          <w:rFonts w:ascii="Calibri,Bold" w:hAnsi="Calibri,Bold" w:cs="Calibri,Bold"/>
          <w:b/>
          <w:bCs/>
          <w:sz w:val="18"/>
          <w:szCs w:val="18"/>
        </w:rPr>
      </w:pPr>
    </w:p>
    <w:p w:rsidR="0036332C" w:rsidRDefault="0036332C" w:rsidP="0036332C">
      <w:pPr>
        <w:rPr>
          <w:rFonts w:ascii="Calibri,Bold" w:hAnsi="Calibri,Bold" w:cs="Calibri,Bold"/>
          <w:b/>
          <w:bCs/>
          <w:sz w:val="18"/>
          <w:szCs w:val="18"/>
        </w:rPr>
      </w:pPr>
    </w:p>
    <w:p w:rsidR="0036332C" w:rsidRDefault="0036332C" w:rsidP="0036332C">
      <w:pPr>
        <w:rPr>
          <w:rFonts w:ascii="Calibri,Bold" w:hAnsi="Calibri,Bold" w:cs="Calibri,Bold"/>
          <w:b/>
          <w:bCs/>
          <w:sz w:val="18"/>
          <w:szCs w:val="18"/>
        </w:rPr>
      </w:pPr>
    </w:p>
    <w:p w:rsidR="0036332C" w:rsidRDefault="0036332C" w:rsidP="0036332C"/>
    <w:p w:rsidR="0036332C" w:rsidRDefault="0036332C" w:rsidP="0036332C"/>
    <w:p w:rsidR="00DE7F24" w:rsidRDefault="00DE7F24"/>
    <w:sectPr w:rsidR="00DE7F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774"/>
    <w:rsid w:val="003103F7"/>
    <w:rsid w:val="0036332C"/>
    <w:rsid w:val="00924966"/>
    <w:rsid w:val="0095683C"/>
    <w:rsid w:val="00D75774"/>
    <w:rsid w:val="00DE7F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332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6332C"/>
    <w:pPr>
      <w:spacing w:after="0" w:line="240" w:lineRule="auto"/>
    </w:pPr>
  </w:style>
  <w:style w:type="paragraph" w:customStyle="1" w:styleId="1Styl1">
    <w:name w:val="1Styl1"/>
    <w:basedOn w:val="Normalny"/>
    <w:uiPriority w:val="99"/>
    <w:qFormat/>
    <w:rsid w:val="009568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332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6332C"/>
    <w:pPr>
      <w:spacing w:after="0" w:line="240" w:lineRule="auto"/>
    </w:pPr>
  </w:style>
  <w:style w:type="paragraph" w:customStyle="1" w:styleId="1Styl1">
    <w:name w:val="1Styl1"/>
    <w:basedOn w:val="Normalny"/>
    <w:uiPriority w:val="99"/>
    <w:qFormat/>
    <w:rsid w:val="009568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972884">
      <w:bodyDiv w:val="1"/>
      <w:marLeft w:val="0"/>
      <w:marRight w:val="0"/>
      <w:marTop w:val="0"/>
      <w:marBottom w:val="0"/>
      <w:divBdr>
        <w:top w:val="none" w:sz="0" w:space="0" w:color="auto"/>
        <w:left w:val="none" w:sz="0" w:space="0" w:color="auto"/>
        <w:bottom w:val="none" w:sz="0" w:space="0" w:color="auto"/>
        <w:right w:val="none" w:sz="0" w:space="0" w:color="auto"/>
      </w:divBdr>
    </w:div>
    <w:div w:id="782187205">
      <w:bodyDiv w:val="1"/>
      <w:marLeft w:val="0"/>
      <w:marRight w:val="0"/>
      <w:marTop w:val="0"/>
      <w:marBottom w:val="0"/>
      <w:divBdr>
        <w:top w:val="none" w:sz="0" w:space="0" w:color="auto"/>
        <w:left w:val="none" w:sz="0" w:space="0" w:color="auto"/>
        <w:bottom w:val="none" w:sz="0" w:space="0" w:color="auto"/>
        <w:right w:val="none" w:sz="0" w:space="0" w:color="auto"/>
      </w:divBdr>
    </w:div>
    <w:div w:id="167309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8152</Words>
  <Characters>48914</Characters>
  <Application>Microsoft Office Word</Application>
  <DocSecurity>0</DocSecurity>
  <Lines>407</Lines>
  <Paragraphs>113</Paragraphs>
  <ScaleCrop>false</ScaleCrop>
  <Company/>
  <LinksUpToDate>false</LinksUpToDate>
  <CharactersWithSpaces>56953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9</cp:revision>
  <dcterms:created xsi:type="dcterms:W3CDTF">2018-08-27T07:17:00Z</dcterms:created>
  <dcterms:modified xsi:type="dcterms:W3CDTF">2018-08-27T09:32:00Z</dcterms:modified>
</cp:coreProperties>
</file>