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442"/>
        <w:gridCol w:w="2543"/>
        <w:gridCol w:w="3371"/>
      </w:tblGrid>
      <w:tr w:rsidR="001B16C2" w:rsidTr="001B16C2">
        <w:tc>
          <w:tcPr>
            <w:tcW w:w="5985" w:type="dxa"/>
            <w:gridSpan w:val="2"/>
          </w:tcPr>
          <w:p w:rsidR="001B16C2" w:rsidRDefault="001B16C2">
            <w:pPr>
              <w:pStyle w:val="Bezodstpw"/>
              <w:spacing w:line="276" w:lineRule="auto"/>
              <w:rPr>
                <w:rFonts w:ascii="Arial" w:hAnsi="Arial" w:cs="Arial"/>
                <w:sz w:val="24"/>
                <w:szCs w:val="24"/>
              </w:rPr>
            </w:pPr>
          </w:p>
          <w:p w:rsidR="001B16C2" w:rsidRDefault="001B16C2">
            <w:pPr>
              <w:pStyle w:val="Bezodstpw"/>
              <w:spacing w:line="276" w:lineRule="auto"/>
              <w:rPr>
                <w:rFonts w:ascii="Arial" w:hAnsi="Arial" w:cs="Arial"/>
                <w:sz w:val="24"/>
                <w:szCs w:val="24"/>
              </w:rPr>
            </w:pPr>
          </w:p>
          <w:p w:rsidR="001B16C2" w:rsidRDefault="001B16C2">
            <w:pPr>
              <w:pStyle w:val="Bezodstpw"/>
              <w:spacing w:line="276" w:lineRule="auto"/>
              <w:rPr>
                <w:rFonts w:ascii="Arial" w:hAnsi="Arial" w:cs="Arial"/>
                <w:sz w:val="24"/>
                <w:szCs w:val="24"/>
              </w:rPr>
            </w:pPr>
          </w:p>
          <w:p w:rsidR="001B16C2" w:rsidRDefault="001B16C2">
            <w:pPr>
              <w:pStyle w:val="Bezodstpw"/>
              <w:spacing w:line="276" w:lineRule="auto"/>
              <w:rPr>
                <w:rFonts w:ascii="Arial" w:hAnsi="Arial" w:cs="Arial"/>
                <w:sz w:val="24"/>
                <w:szCs w:val="24"/>
              </w:rPr>
            </w:pPr>
          </w:p>
        </w:tc>
        <w:tc>
          <w:tcPr>
            <w:tcW w:w="3371" w:type="dxa"/>
            <w:hideMark/>
          </w:tcPr>
          <w:p w:rsidR="001B16C2" w:rsidRDefault="00040D07">
            <w:pPr>
              <w:rPr>
                <w:rFonts w:ascii="Arial" w:hAnsi="Arial" w:cs="Arial"/>
              </w:rPr>
            </w:pPr>
            <w:r>
              <w:rPr>
                <w:rFonts w:ascii="Arial" w:hAnsi="Arial" w:cs="Arial"/>
              </w:rPr>
              <w:t xml:space="preserve">     Ciasna, dnia 23</w:t>
            </w:r>
            <w:r w:rsidR="001B16C2">
              <w:rPr>
                <w:rFonts w:ascii="Arial" w:hAnsi="Arial" w:cs="Arial"/>
              </w:rPr>
              <w:t>.10.2017r.</w:t>
            </w:r>
          </w:p>
        </w:tc>
      </w:tr>
      <w:tr w:rsidR="001B16C2" w:rsidTr="001B16C2">
        <w:trPr>
          <w:gridAfter w:val="2"/>
          <w:wAfter w:w="5914" w:type="dxa"/>
          <w:trHeight w:val="183"/>
        </w:trPr>
        <w:tc>
          <w:tcPr>
            <w:tcW w:w="3442" w:type="dxa"/>
            <w:hideMark/>
          </w:tcPr>
          <w:p w:rsidR="001B16C2" w:rsidRDefault="00040D07">
            <w:r>
              <w:rPr>
                <w:rFonts w:ascii="Arial" w:hAnsi="Arial" w:cs="Arial"/>
              </w:rPr>
              <w:t>Nr RGK.MB 271.4</w:t>
            </w:r>
            <w:r w:rsidR="001B16C2">
              <w:rPr>
                <w:rFonts w:ascii="Arial" w:hAnsi="Arial" w:cs="Arial"/>
              </w:rPr>
              <w:t>.2017r.</w:t>
            </w:r>
          </w:p>
        </w:tc>
      </w:tr>
    </w:tbl>
    <w:p w:rsidR="001B16C2" w:rsidRDefault="001B16C2" w:rsidP="001B16C2">
      <w:pPr>
        <w:rPr>
          <w:rFonts w:ascii="Arial" w:hAnsi="Arial" w:cs="Arial"/>
        </w:rPr>
      </w:pPr>
    </w:p>
    <w:p w:rsidR="001B16C2" w:rsidRDefault="001B16C2" w:rsidP="001B16C2">
      <w:pPr>
        <w:rPr>
          <w:rFonts w:ascii="Arial" w:hAnsi="Arial" w:cs="Arial"/>
        </w:rPr>
      </w:pPr>
    </w:p>
    <w:p w:rsidR="001B16C2" w:rsidRDefault="001B16C2" w:rsidP="001B16C2">
      <w:pPr>
        <w:pStyle w:val="Nagwek1"/>
        <w:jc w:val="center"/>
        <w:rPr>
          <w:rFonts w:ascii="Arial" w:hAnsi="Arial" w:cs="Arial"/>
        </w:rPr>
      </w:pPr>
      <w:r>
        <w:rPr>
          <w:rFonts w:ascii="Arial" w:hAnsi="Arial" w:cs="Arial"/>
        </w:rPr>
        <w:t>SPECYFIKACJA ISTOTNYCH</w:t>
      </w:r>
    </w:p>
    <w:p w:rsidR="001B16C2" w:rsidRDefault="001B16C2" w:rsidP="001B16C2">
      <w:pPr>
        <w:jc w:val="center"/>
        <w:rPr>
          <w:rFonts w:ascii="Arial" w:hAnsi="Arial" w:cs="Arial"/>
          <w:b/>
          <w:sz w:val="32"/>
          <w:szCs w:val="32"/>
        </w:rPr>
      </w:pPr>
      <w:r>
        <w:rPr>
          <w:rFonts w:ascii="Arial" w:hAnsi="Arial" w:cs="Arial"/>
          <w:b/>
          <w:sz w:val="32"/>
          <w:szCs w:val="32"/>
        </w:rPr>
        <w:t>WARUNKÓW ZAMÓWIENIA</w:t>
      </w:r>
    </w:p>
    <w:p w:rsidR="001B16C2" w:rsidRDefault="001B16C2" w:rsidP="001B16C2">
      <w:pPr>
        <w:spacing w:after="0"/>
        <w:jc w:val="center"/>
        <w:rPr>
          <w:rFonts w:ascii="Arial" w:hAnsi="Arial" w:cs="Arial"/>
          <w:sz w:val="28"/>
          <w:szCs w:val="28"/>
        </w:rPr>
      </w:pPr>
    </w:p>
    <w:p w:rsidR="001B16C2" w:rsidRDefault="001B16C2" w:rsidP="001B16C2">
      <w:pPr>
        <w:spacing w:after="0"/>
        <w:jc w:val="center"/>
        <w:rPr>
          <w:rFonts w:ascii="Arial" w:hAnsi="Arial" w:cs="Arial"/>
          <w:sz w:val="28"/>
          <w:szCs w:val="28"/>
        </w:rPr>
      </w:pPr>
      <w:r>
        <w:rPr>
          <w:rFonts w:ascii="Arial" w:hAnsi="Arial" w:cs="Arial"/>
          <w:sz w:val="28"/>
          <w:szCs w:val="28"/>
        </w:rPr>
        <w:t>dla zamówienia publicznego o wartości szacunkowej nie przekraczającej kwoty wartości zamówień oraz konkursów, od których jest uzależniony obowiązek przekazywania ogłoszeń  UOPWE</w:t>
      </w:r>
    </w:p>
    <w:p w:rsidR="001B16C2" w:rsidRDefault="001B16C2" w:rsidP="001B16C2">
      <w:pPr>
        <w:spacing w:after="0"/>
        <w:jc w:val="center"/>
        <w:rPr>
          <w:rFonts w:ascii="Arial" w:hAnsi="Arial" w:cs="Arial"/>
          <w:sz w:val="28"/>
          <w:szCs w:val="28"/>
        </w:rPr>
      </w:pPr>
      <w:r>
        <w:rPr>
          <w:rFonts w:ascii="Arial" w:hAnsi="Arial" w:cs="Arial"/>
          <w:sz w:val="28"/>
          <w:szCs w:val="28"/>
        </w:rPr>
        <w:t>w przetargu nieograniczonym</w:t>
      </w:r>
    </w:p>
    <w:p w:rsidR="001B16C2" w:rsidRDefault="001B16C2" w:rsidP="001B16C2">
      <w:pPr>
        <w:pStyle w:val="Tekstpodstawowy2"/>
        <w:spacing w:after="0" w:line="240" w:lineRule="auto"/>
        <w:rPr>
          <w:rFonts w:ascii="Arial" w:hAnsi="Arial" w:cs="Arial"/>
          <w:b/>
          <w:bCs/>
          <w:i/>
          <w:iCs/>
          <w:sz w:val="28"/>
          <w:szCs w:val="28"/>
        </w:rPr>
      </w:pPr>
      <w:r>
        <w:rPr>
          <w:rFonts w:ascii="Arial" w:hAnsi="Arial" w:cs="Arial"/>
          <w:b/>
          <w:bCs/>
          <w:i/>
          <w:iCs/>
          <w:sz w:val="28"/>
          <w:szCs w:val="28"/>
        </w:rPr>
        <w:t xml:space="preserve">                                                   pn.</w:t>
      </w:r>
    </w:p>
    <w:p w:rsidR="001B16C2" w:rsidRPr="00040D07" w:rsidRDefault="00040D07" w:rsidP="001B16C2">
      <w:pPr>
        <w:rPr>
          <w:rFonts w:ascii="Arial" w:hAnsi="Arial" w:cs="Arial"/>
          <w:b/>
          <w:sz w:val="24"/>
          <w:szCs w:val="24"/>
        </w:rPr>
      </w:pPr>
      <w:r w:rsidRPr="00040D07">
        <w:rPr>
          <w:rFonts w:ascii="Arial" w:hAnsi="Arial" w:cs="Arial"/>
          <w:b/>
          <w:sz w:val="24"/>
          <w:szCs w:val="24"/>
        </w:rPr>
        <w:t xml:space="preserve"> „ Rewitalizacja obszaru ulic Lublinieckiej, Stawowej i Dobrodzieńskiej poprzez zagospodarowanie terenu w celu nadania funkcji rekreacyjnej i gospodarczej na działkach 352/15 , 269/2</w:t>
      </w:r>
      <w:r>
        <w:rPr>
          <w:rFonts w:ascii="Arial" w:hAnsi="Arial" w:cs="Arial"/>
          <w:b/>
          <w:sz w:val="24"/>
          <w:szCs w:val="24"/>
        </w:rPr>
        <w:t>.”</w:t>
      </w:r>
    </w:p>
    <w:p w:rsidR="001B16C2" w:rsidRDefault="001B16C2" w:rsidP="001B16C2">
      <w:pPr>
        <w:jc w:val="center"/>
        <w:rPr>
          <w:rFonts w:ascii="Arial" w:hAnsi="Arial" w:cs="Arial"/>
          <w:b/>
          <w:sz w:val="28"/>
          <w:szCs w:val="28"/>
        </w:rPr>
      </w:pPr>
    </w:p>
    <w:p w:rsidR="001B16C2" w:rsidRDefault="001B16C2" w:rsidP="001B16C2">
      <w:pPr>
        <w:pStyle w:val="Tekstpodstawowy2"/>
        <w:spacing w:after="0" w:line="240" w:lineRule="auto"/>
        <w:jc w:val="both"/>
        <w:rPr>
          <w:rFonts w:ascii="Arial" w:hAnsi="Arial" w:cs="Arial"/>
          <w:b/>
          <w:bCs/>
          <w:i/>
          <w:iCs/>
          <w:sz w:val="28"/>
          <w:szCs w:val="28"/>
        </w:rPr>
      </w:pPr>
    </w:p>
    <w:p w:rsidR="001B16C2" w:rsidRDefault="001B16C2" w:rsidP="001B16C2">
      <w:pPr>
        <w:pStyle w:val="Tekstpodstawowy2"/>
        <w:spacing w:after="0" w:line="240" w:lineRule="auto"/>
        <w:rPr>
          <w:rFonts w:ascii="Arial" w:hAnsi="Arial" w:cs="Arial"/>
          <w:b/>
          <w:bCs/>
          <w:i/>
          <w:iCs/>
          <w:sz w:val="28"/>
          <w:szCs w:val="28"/>
        </w:rPr>
      </w:pPr>
    </w:p>
    <w:p w:rsidR="001B16C2" w:rsidRDefault="001B16C2" w:rsidP="001B16C2">
      <w:pPr>
        <w:pStyle w:val="Tekstpodstawowy2"/>
        <w:spacing w:after="0" w:line="240" w:lineRule="auto"/>
        <w:jc w:val="both"/>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t xml:space="preserve">        Zatwierdzam</w:t>
      </w:r>
    </w:p>
    <w:p w:rsidR="001B16C2" w:rsidRDefault="001B16C2" w:rsidP="001B16C2">
      <w:pPr>
        <w:pStyle w:val="Tekstpodstawowy2"/>
        <w:spacing w:after="0" w:line="240" w:lineRule="auto"/>
        <w:rPr>
          <w:rFonts w:ascii="Arial" w:hAnsi="Arial" w:cs="Arial"/>
          <w:bCs/>
          <w:iCs/>
          <w:sz w:val="28"/>
          <w:szCs w:val="28"/>
        </w:rPr>
      </w:pP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t xml:space="preserve"> </w:t>
      </w:r>
    </w:p>
    <w:p w:rsidR="001B16C2" w:rsidRDefault="001B16C2" w:rsidP="001B16C2">
      <w:pPr>
        <w:pStyle w:val="Tekstpodstawowy2"/>
        <w:spacing w:after="0" w:line="240" w:lineRule="auto"/>
        <w:rPr>
          <w:rFonts w:ascii="Arial" w:hAnsi="Arial" w:cs="Arial"/>
          <w:bCs/>
          <w:iCs/>
          <w:sz w:val="28"/>
          <w:szCs w:val="28"/>
        </w:rPr>
      </w:pP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r>
      <w:r>
        <w:rPr>
          <w:rFonts w:ascii="Arial" w:hAnsi="Arial" w:cs="Arial"/>
          <w:bCs/>
          <w:iCs/>
          <w:sz w:val="28"/>
          <w:szCs w:val="28"/>
        </w:rPr>
        <w:tab/>
        <w:t xml:space="preserve">               </w:t>
      </w: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Tekstpodstawowy2"/>
        <w:spacing w:after="0" w:line="240" w:lineRule="auto"/>
        <w:rPr>
          <w:rFonts w:ascii="Arial" w:hAnsi="Arial" w:cs="Arial"/>
          <w:bCs/>
          <w:iCs/>
          <w:sz w:val="28"/>
          <w:szCs w:val="28"/>
        </w:rPr>
      </w:pPr>
    </w:p>
    <w:p w:rsidR="001B16C2" w:rsidRDefault="001B16C2" w:rsidP="001B16C2">
      <w:pPr>
        <w:pStyle w:val="Bezodstpw"/>
        <w:jc w:val="both"/>
        <w:rPr>
          <w:rFonts w:ascii="Arial" w:hAnsi="Arial" w:cs="Arial"/>
        </w:rPr>
      </w:pPr>
      <w:r>
        <w:rPr>
          <w:rFonts w:ascii="Arial" w:hAnsi="Arial" w:cs="Arial"/>
        </w:rPr>
        <w:t>Postępowanie o udzielenie zamówienia jest prowadzone w trybie przetargu nieograniczonego, zgodnie z przepisami ustawy z dnia 29 stycznia 2004 r. – Prawo zamówień publicznych (tekst j</w:t>
      </w:r>
      <w:r w:rsidR="00040D07">
        <w:rPr>
          <w:rFonts w:ascii="Arial" w:hAnsi="Arial" w:cs="Arial"/>
        </w:rPr>
        <w:t>edn. Dz. U. z 2017 poz.1579</w:t>
      </w:r>
      <w:r>
        <w:rPr>
          <w:rFonts w:ascii="Arial" w:hAnsi="Arial" w:cs="Arial"/>
        </w:rPr>
        <w:t xml:space="preserve"> ze zm.), oraz zgodnie z zapisami niniejszej specyfikacji istotnych warunków zamówienia.</w:t>
      </w:r>
    </w:p>
    <w:p w:rsidR="001B16C2" w:rsidRDefault="001B16C2" w:rsidP="001B16C2">
      <w:pPr>
        <w:spacing w:after="0" w:line="240" w:lineRule="auto"/>
        <w:jc w:val="both"/>
        <w:rPr>
          <w:rFonts w:ascii="Arial" w:hAnsi="Arial" w:cs="Arial"/>
        </w:rPr>
      </w:pPr>
    </w:p>
    <w:p w:rsidR="001B16C2" w:rsidRDefault="001B16C2" w:rsidP="001B16C2">
      <w:pPr>
        <w:pStyle w:val="pkt"/>
        <w:numPr>
          <w:ilvl w:val="0"/>
          <w:numId w:val="1"/>
        </w:numPr>
        <w:tabs>
          <w:tab w:val="num" w:pos="851"/>
        </w:tabs>
        <w:spacing w:before="0" w:after="0"/>
        <w:rPr>
          <w:rFonts w:ascii="Arial" w:hAnsi="Arial" w:cs="Arial"/>
          <w:b/>
          <w:sz w:val="22"/>
          <w:szCs w:val="22"/>
        </w:rPr>
      </w:pPr>
      <w:r>
        <w:rPr>
          <w:rFonts w:ascii="Arial" w:hAnsi="Arial" w:cs="Arial"/>
          <w:b/>
          <w:sz w:val="22"/>
          <w:szCs w:val="22"/>
        </w:rPr>
        <w:t>Nazwa oraz adres zamawiającego</w:t>
      </w:r>
    </w:p>
    <w:p w:rsidR="001B16C2" w:rsidRDefault="001B16C2" w:rsidP="001B16C2">
      <w:pPr>
        <w:pStyle w:val="pkt"/>
        <w:spacing w:before="0" w:after="0"/>
        <w:ind w:firstLine="0"/>
        <w:rPr>
          <w:rFonts w:ascii="Arial" w:hAnsi="Arial" w:cs="Arial"/>
          <w:b/>
          <w:sz w:val="22"/>
          <w:szCs w:val="22"/>
        </w:rPr>
      </w:pPr>
    </w:p>
    <w:p w:rsidR="001B16C2" w:rsidRDefault="001B16C2" w:rsidP="001B16C2">
      <w:pPr>
        <w:spacing w:after="0" w:line="240" w:lineRule="auto"/>
        <w:jc w:val="both"/>
        <w:rPr>
          <w:rFonts w:ascii="Arial" w:hAnsi="Arial" w:cs="Arial"/>
          <w:caps/>
        </w:rPr>
      </w:pPr>
      <w:r>
        <w:rPr>
          <w:rFonts w:ascii="Arial" w:hAnsi="Arial" w:cs="Arial"/>
        </w:rPr>
        <w:t>Gmina Ciasna (Urząd Gminy w Ciasnej)</w:t>
      </w:r>
    </w:p>
    <w:p w:rsidR="001B16C2" w:rsidRDefault="001B16C2" w:rsidP="001B16C2">
      <w:pPr>
        <w:spacing w:after="0" w:line="240" w:lineRule="auto"/>
        <w:jc w:val="both"/>
        <w:rPr>
          <w:rFonts w:ascii="Arial" w:hAnsi="Arial" w:cs="Arial"/>
          <w:caps/>
        </w:rPr>
      </w:pPr>
      <w:r>
        <w:rPr>
          <w:rFonts w:ascii="Arial" w:hAnsi="Arial" w:cs="Arial"/>
        </w:rPr>
        <w:t>ul. Nowa 1a</w:t>
      </w:r>
      <w:r>
        <w:rPr>
          <w:rFonts w:ascii="Arial" w:hAnsi="Arial" w:cs="Arial"/>
          <w:caps/>
        </w:rPr>
        <w:t xml:space="preserve">, </w:t>
      </w:r>
      <w:r>
        <w:rPr>
          <w:rFonts w:ascii="Arial" w:hAnsi="Arial" w:cs="Arial"/>
        </w:rPr>
        <w:t>42 – 793 Ciasna</w:t>
      </w:r>
    </w:p>
    <w:p w:rsidR="001B16C2" w:rsidRDefault="001B16C2" w:rsidP="001B16C2">
      <w:pPr>
        <w:spacing w:after="0" w:line="240" w:lineRule="auto"/>
        <w:jc w:val="both"/>
        <w:rPr>
          <w:rFonts w:ascii="Arial" w:hAnsi="Arial" w:cs="Arial"/>
          <w:lang w:val="en-US"/>
        </w:rPr>
      </w:pPr>
      <w:r>
        <w:rPr>
          <w:rFonts w:ascii="Arial" w:hAnsi="Arial" w:cs="Arial"/>
        </w:rPr>
        <w:t xml:space="preserve">tel.  </w:t>
      </w:r>
      <w:r>
        <w:rPr>
          <w:rFonts w:ascii="Arial" w:hAnsi="Arial" w:cs="Arial"/>
          <w:lang w:val="en-US"/>
        </w:rPr>
        <w:t>(34) 35 72 772</w:t>
      </w:r>
    </w:p>
    <w:p w:rsidR="001B16C2" w:rsidRDefault="001B16C2" w:rsidP="001B16C2">
      <w:pPr>
        <w:spacing w:after="0" w:line="240" w:lineRule="auto"/>
        <w:jc w:val="both"/>
        <w:rPr>
          <w:rFonts w:ascii="Arial" w:hAnsi="Arial" w:cs="Arial"/>
          <w:lang w:val="de-DE"/>
        </w:rPr>
      </w:pPr>
      <w:r>
        <w:rPr>
          <w:rFonts w:ascii="Arial" w:hAnsi="Arial" w:cs="Arial"/>
          <w:lang w:val="de-DE"/>
        </w:rPr>
        <w:t>fax  (34) 35 35 105</w:t>
      </w:r>
    </w:p>
    <w:p w:rsidR="001B16C2" w:rsidRDefault="001B16C2" w:rsidP="001B16C2">
      <w:pPr>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w:t>
      </w:r>
      <w:proofErr w:type="spellStart"/>
      <w:r>
        <w:rPr>
          <w:rFonts w:ascii="Arial" w:hAnsi="Arial" w:cs="Arial"/>
          <w:lang w:val="de-DE"/>
        </w:rPr>
        <w:t>e-mail</w:t>
      </w:r>
      <w:proofErr w:type="spellEnd"/>
      <w:r>
        <w:rPr>
          <w:rFonts w:ascii="Arial" w:hAnsi="Arial" w:cs="Arial"/>
          <w:lang w:val="de-DE"/>
        </w:rPr>
        <w:t>: g.brzezina@ciasna.pl</w:t>
      </w:r>
    </w:p>
    <w:p w:rsidR="001B16C2" w:rsidRDefault="001B16C2" w:rsidP="001B16C2">
      <w:pPr>
        <w:spacing w:after="0" w:line="240" w:lineRule="auto"/>
        <w:jc w:val="both"/>
        <w:rPr>
          <w:rFonts w:ascii="Arial" w:hAnsi="Arial" w:cs="Arial"/>
          <w:lang w:val="de-DE"/>
        </w:rPr>
      </w:pPr>
      <w:proofErr w:type="spellStart"/>
      <w:r>
        <w:rPr>
          <w:rFonts w:ascii="Arial" w:hAnsi="Arial" w:cs="Arial"/>
          <w:lang w:val="de-DE"/>
        </w:rPr>
        <w:t>Strona</w:t>
      </w:r>
      <w:proofErr w:type="spellEnd"/>
      <w:r>
        <w:rPr>
          <w:rFonts w:ascii="Arial" w:hAnsi="Arial" w:cs="Arial"/>
          <w:lang w:val="de-DE"/>
        </w:rPr>
        <w:t xml:space="preserve"> </w:t>
      </w:r>
      <w:proofErr w:type="spellStart"/>
      <w:r>
        <w:rPr>
          <w:rFonts w:ascii="Arial" w:hAnsi="Arial" w:cs="Arial"/>
          <w:lang w:val="de-DE"/>
        </w:rPr>
        <w:t>internetowa</w:t>
      </w:r>
      <w:proofErr w:type="spellEnd"/>
      <w:r>
        <w:rPr>
          <w:rFonts w:ascii="Arial" w:hAnsi="Arial" w:cs="Arial"/>
          <w:lang w:val="de-DE"/>
        </w:rPr>
        <w:t>: www.ciasna.bipgmina.pl</w:t>
      </w:r>
    </w:p>
    <w:p w:rsidR="001B16C2" w:rsidRDefault="001B16C2" w:rsidP="001B16C2">
      <w:pPr>
        <w:spacing w:after="0" w:line="240" w:lineRule="auto"/>
        <w:jc w:val="both"/>
        <w:rPr>
          <w:rFonts w:ascii="Arial" w:hAnsi="Arial" w:cs="Arial"/>
          <w:lang w:val="de-DE"/>
        </w:rPr>
      </w:pPr>
    </w:p>
    <w:p w:rsidR="001B16C2" w:rsidRDefault="001B16C2" w:rsidP="001B16C2">
      <w:pPr>
        <w:spacing w:after="0" w:line="240" w:lineRule="auto"/>
        <w:jc w:val="both"/>
        <w:rPr>
          <w:rFonts w:ascii="Arial" w:hAnsi="Arial" w:cs="Arial"/>
          <w:lang w:val="de-DE"/>
        </w:rPr>
      </w:pPr>
    </w:p>
    <w:p w:rsidR="001B16C2" w:rsidRDefault="001B16C2" w:rsidP="001B16C2">
      <w:pPr>
        <w:pStyle w:val="pkt"/>
        <w:numPr>
          <w:ilvl w:val="0"/>
          <w:numId w:val="1"/>
        </w:numPr>
        <w:tabs>
          <w:tab w:val="num" w:pos="851"/>
        </w:tabs>
        <w:spacing w:before="0" w:after="0"/>
        <w:rPr>
          <w:rFonts w:ascii="Arial" w:hAnsi="Arial" w:cs="Arial"/>
          <w:b/>
          <w:sz w:val="22"/>
          <w:szCs w:val="22"/>
        </w:rPr>
      </w:pPr>
      <w:r>
        <w:rPr>
          <w:rFonts w:ascii="Arial" w:hAnsi="Arial" w:cs="Arial"/>
          <w:b/>
          <w:sz w:val="22"/>
          <w:szCs w:val="22"/>
        </w:rPr>
        <w:t>Tryb udzielenia zamówienia</w:t>
      </w:r>
    </w:p>
    <w:p w:rsidR="001B16C2" w:rsidRDefault="001B16C2" w:rsidP="001B16C2">
      <w:pPr>
        <w:pStyle w:val="pkt"/>
        <w:spacing w:before="0" w:after="0"/>
        <w:ind w:left="0" w:firstLine="0"/>
        <w:rPr>
          <w:rFonts w:ascii="Arial" w:hAnsi="Arial" w:cs="Arial"/>
          <w:sz w:val="22"/>
          <w:szCs w:val="22"/>
        </w:rPr>
      </w:pPr>
      <w:r>
        <w:rPr>
          <w:rFonts w:ascii="Arial" w:hAnsi="Arial" w:cs="Arial"/>
          <w:sz w:val="22"/>
          <w:szCs w:val="22"/>
        </w:rPr>
        <w:t>Postępowanie jest prowadzone w trybie przetargu nieograniczonego.</w:t>
      </w:r>
    </w:p>
    <w:p w:rsidR="001B16C2" w:rsidRDefault="001B16C2" w:rsidP="001B16C2">
      <w:pPr>
        <w:pStyle w:val="pkt"/>
        <w:spacing w:before="0" w:after="0"/>
        <w:ind w:left="0" w:firstLine="0"/>
        <w:rPr>
          <w:rFonts w:ascii="Arial" w:hAnsi="Arial" w:cs="Arial"/>
          <w:sz w:val="22"/>
          <w:szCs w:val="22"/>
        </w:rPr>
      </w:pPr>
    </w:p>
    <w:p w:rsidR="001B16C2" w:rsidRDefault="001B16C2" w:rsidP="001B16C2">
      <w:pPr>
        <w:pStyle w:val="pkt"/>
        <w:numPr>
          <w:ilvl w:val="0"/>
          <w:numId w:val="1"/>
        </w:numPr>
        <w:tabs>
          <w:tab w:val="num" w:pos="851"/>
        </w:tabs>
        <w:spacing w:before="0" w:after="0"/>
        <w:rPr>
          <w:rFonts w:ascii="Arial" w:hAnsi="Arial" w:cs="Arial"/>
          <w:b/>
          <w:sz w:val="22"/>
          <w:szCs w:val="22"/>
        </w:rPr>
      </w:pPr>
      <w:r>
        <w:rPr>
          <w:rFonts w:ascii="Arial" w:hAnsi="Arial" w:cs="Arial"/>
          <w:b/>
          <w:sz w:val="22"/>
          <w:szCs w:val="22"/>
        </w:rPr>
        <w:t>Opis przedmiotu zamówienia</w:t>
      </w:r>
    </w:p>
    <w:p w:rsidR="001B16C2" w:rsidRDefault="001B16C2" w:rsidP="001B16C2">
      <w:pPr>
        <w:pStyle w:val="pkt"/>
        <w:spacing w:before="0" w:after="0"/>
        <w:rPr>
          <w:rFonts w:ascii="Arial" w:hAnsi="Arial" w:cs="Arial"/>
          <w:b/>
          <w:sz w:val="22"/>
          <w:szCs w:val="22"/>
        </w:rPr>
      </w:pPr>
    </w:p>
    <w:p w:rsidR="00040D07" w:rsidRPr="00040D07" w:rsidRDefault="00040D07" w:rsidP="00040D07">
      <w:pPr>
        <w:rPr>
          <w:rFonts w:ascii="Arial" w:hAnsi="Arial" w:cs="Arial"/>
          <w:b/>
          <w:sz w:val="24"/>
          <w:szCs w:val="24"/>
        </w:rPr>
      </w:pPr>
      <w:r w:rsidRPr="00040D07">
        <w:rPr>
          <w:rFonts w:ascii="Arial" w:hAnsi="Arial" w:cs="Arial"/>
          <w:b/>
          <w:sz w:val="24"/>
          <w:szCs w:val="24"/>
        </w:rPr>
        <w:t>„ Rewitalizacja obszaru ulic Lublinieckiej, Stawowej i Dobrodzieńskiej poprzez zagospodarowanie terenu w celu nadania funkcji rekreacyjnej i gospodarczej na działkach 352/15 , 269/2</w:t>
      </w:r>
      <w:r>
        <w:rPr>
          <w:rFonts w:ascii="Arial" w:hAnsi="Arial" w:cs="Arial"/>
          <w:b/>
          <w:sz w:val="24"/>
          <w:szCs w:val="24"/>
        </w:rPr>
        <w:t>.”</w:t>
      </w:r>
    </w:p>
    <w:p w:rsidR="001B16C2" w:rsidRDefault="001B16C2" w:rsidP="001B16C2">
      <w:pPr>
        <w:pStyle w:val="pkt"/>
        <w:spacing w:before="0" w:after="0"/>
        <w:ind w:firstLine="0"/>
        <w:rPr>
          <w:rFonts w:ascii="Arial" w:hAnsi="Arial" w:cs="Arial"/>
          <w:b/>
          <w:sz w:val="22"/>
          <w:szCs w:val="22"/>
        </w:rPr>
      </w:pPr>
    </w:p>
    <w:p w:rsidR="001B16C2" w:rsidRDefault="001B16C2" w:rsidP="001B16C2">
      <w:pPr>
        <w:pStyle w:val="Bezodstpw"/>
        <w:jc w:val="both"/>
        <w:rPr>
          <w:rFonts w:ascii="Arial" w:hAnsi="Arial" w:cs="Arial"/>
        </w:rPr>
      </w:pPr>
      <w:r>
        <w:rPr>
          <w:rFonts w:ascii="Arial" w:hAnsi="Arial" w:cs="Arial"/>
        </w:rPr>
        <w:t xml:space="preserve">1. Opis przedmiotu zamówienia: </w:t>
      </w:r>
    </w:p>
    <w:p w:rsidR="001B16C2" w:rsidRDefault="001B16C2" w:rsidP="001B16C2">
      <w:pPr>
        <w:pStyle w:val="Bezodstpw"/>
        <w:jc w:val="both"/>
        <w:rPr>
          <w:rFonts w:ascii="Arial" w:hAnsi="Arial" w:cs="Arial"/>
          <w:b/>
        </w:rPr>
      </w:pPr>
    </w:p>
    <w:p w:rsidR="001B16C2" w:rsidRDefault="001B16C2" w:rsidP="001B16C2">
      <w:pPr>
        <w:pStyle w:val="Bezodstpw"/>
        <w:jc w:val="both"/>
        <w:rPr>
          <w:rFonts w:ascii="Arial" w:hAnsi="Arial" w:cs="Arial"/>
        </w:rPr>
      </w:pPr>
      <w:r>
        <w:rPr>
          <w:rFonts w:ascii="Arial" w:hAnsi="Arial" w:cs="Arial"/>
        </w:rPr>
        <w:t>Przedmiotem zamówienia jest wykonanie:</w:t>
      </w:r>
    </w:p>
    <w:p w:rsidR="00E05390" w:rsidRDefault="00E05390" w:rsidP="001B16C2">
      <w:pPr>
        <w:pStyle w:val="Bezodstpw"/>
        <w:jc w:val="both"/>
        <w:rPr>
          <w:rFonts w:ascii="Arial" w:hAnsi="Arial" w:cs="Arial"/>
          <w:i/>
          <w:color w:val="FF0000"/>
        </w:rPr>
      </w:pPr>
    </w:p>
    <w:p w:rsidR="00E05390" w:rsidRDefault="00E05390" w:rsidP="00E05390">
      <w:pPr>
        <w:pStyle w:val="Bezodstpw"/>
        <w:jc w:val="both"/>
      </w:pPr>
    </w:p>
    <w:p w:rsidR="00E05390" w:rsidRDefault="00E05390" w:rsidP="00E05390">
      <w:pPr>
        <w:pStyle w:val="Bezodstpw"/>
        <w:jc w:val="both"/>
        <w:rPr>
          <w:lang w:eastAsia="pl-PL"/>
        </w:rPr>
      </w:pPr>
      <w:r>
        <w:t xml:space="preserve">Na działce </w:t>
      </w:r>
      <w:r w:rsidRPr="002821DE">
        <w:t xml:space="preserve"> o nr 352/15 jednostka ewidencyjna 240703_2, Ciasna , obręb ewidencyjny 0001 Ciasna, województwo śląskie, powiat lubliniecki,  o powierzchni:  1.7028 ha - właściciel 1/1 Gmina Ciasna.</w:t>
      </w:r>
    </w:p>
    <w:p w:rsidR="00E05390" w:rsidRDefault="00E05390" w:rsidP="00E05390">
      <w:pPr>
        <w:pStyle w:val="Bezodstpw"/>
        <w:jc w:val="both"/>
        <w:rPr>
          <w:lang w:eastAsia="pl-PL"/>
        </w:rPr>
      </w:pPr>
      <w:r>
        <w:rPr>
          <w:lang w:eastAsia="pl-PL"/>
        </w:rPr>
        <w:t>Dla działki  352/15 zaproponowano dziania projektowe:</w:t>
      </w:r>
    </w:p>
    <w:p w:rsidR="00E05390" w:rsidRDefault="00E05390" w:rsidP="00E05390">
      <w:pPr>
        <w:pStyle w:val="Bezodstpw"/>
        <w:jc w:val="both"/>
        <w:rPr>
          <w:lang w:eastAsia="pl-PL"/>
        </w:rPr>
      </w:pPr>
      <w:r>
        <w:rPr>
          <w:lang w:eastAsia="pl-PL"/>
        </w:rPr>
        <w:t>1.Prace związane z ukształtowaniem terenu.</w:t>
      </w:r>
    </w:p>
    <w:p w:rsidR="00E05390" w:rsidRDefault="00E05390" w:rsidP="00E05390">
      <w:pPr>
        <w:pStyle w:val="Bezodstpw"/>
        <w:jc w:val="both"/>
        <w:rPr>
          <w:lang w:eastAsia="pl-PL"/>
        </w:rPr>
      </w:pPr>
      <w:r>
        <w:rPr>
          <w:lang w:eastAsia="pl-PL"/>
        </w:rPr>
        <w:t>2.Utwardzenie terenu pod place o przeznaczeniu pod działalność gospodarczą i rekreacyjną.</w:t>
      </w:r>
      <w:r w:rsidRPr="00D810BB">
        <w:rPr>
          <w:lang w:eastAsia="pl-PL"/>
        </w:rPr>
        <w:t xml:space="preserve"> </w:t>
      </w:r>
      <w:r>
        <w:rPr>
          <w:lang w:eastAsia="pl-PL"/>
        </w:rPr>
        <w:t xml:space="preserve">                ( Szczegóły branża drogowa)</w:t>
      </w:r>
    </w:p>
    <w:p w:rsidR="00E05390" w:rsidRDefault="00E05390" w:rsidP="00E05390">
      <w:pPr>
        <w:pStyle w:val="Bezodstpw"/>
        <w:jc w:val="both"/>
        <w:rPr>
          <w:lang w:eastAsia="pl-PL"/>
        </w:rPr>
      </w:pPr>
      <w:r>
        <w:rPr>
          <w:lang w:eastAsia="pl-PL"/>
        </w:rPr>
        <w:t>3.Zaprojektowanie zatoczki autobusowej wzdłuż ulicy Dobrodzieńskiej.</w:t>
      </w:r>
      <w:r w:rsidRPr="00D810BB">
        <w:rPr>
          <w:lang w:eastAsia="pl-PL"/>
        </w:rPr>
        <w:t xml:space="preserve"> </w:t>
      </w:r>
      <w:r>
        <w:rPr>
          <w:lang w:eastAsia="pl-PL"/>
        </w:rPr>
        <w:t>( Szczegóły branża drogowa)</w:t>
      </w:r>
    </w:p>
    <w:p w:rsidR="00E05390" w:rsidRDefault="00E05390" w:rsidP="00E05390">
      <w:pPr>
        <w:pStyle w:val="Bezodstpw"/>
        <w:jc w:val="both"/>
        <w:rPr>
          <w:lang w:eastAsia="pl-PL"/>
        </w:rPr>
      </w:pPr>
      <w:r>
        <w:rPr>
          <w:lang w:eastAsia="pl-PL"/>
        </w:rPr>
        <w:t>4.Projektowany drenaż ( Szczegóły branża sanitarna)</w:t>
      </w:r>
    </w:p>
    <w:p w:rsidR="00E05390" w:rsidRDefault="00E05390" w:rsidP="00E05390">
      <w:pPr>
        <w:pStyle w:val="Bezodstpw"/>
        <w:jc w:val="both"/>
        <w:rPr>
          <w:lang w:eastAsia="pl-PL"/>
        </w:rPr>
      </w:pPr>
      <w:r>
        <w:rPr>
          <w:lang w:eastAsia="pl-PL"/>
        </w:rPr>
        <w:t>5.Zaprojektowane chodniki z kostki betonowej ( Szczegóły branża drogowa)</w:t>
      </w:r>
    </w:p>
    <w:p w:rsidR="00E05390" w:rsidRDefault="00E05390" w:rsidP="00E05390">
      <w:pPr>
        <w:pStyle w:val="Bezodstpw"/>
        <w:jc w:val="both"/>
        <w:rPr>
          <w:lang w:eastAsia="pl-PL"/>
        </w:rPr>
      </w:pPr>
      <w:r>
        <w:rPr>
          <w:lang w:eastAsia="pl-PL"/>
        </w:rPr>
        <w:t xml:space="preserve">6.Zaprojektowane alejki i place z nawierzchni </w:t>
      </w:r>
      <w:proofErr w:type="spellStart"/>
      <w:r>
        <w:rPr>
          <w:lang w:eastAsia="pl-PL"/>
        </w:rPr>
        <w:t>mineralno</w:t>
      </w:r>
      <w:proofErr w:type="spellEnd"/>
      <w:r>
        <w:rPr>
          <w:lang w:eastAsia="pl-PL"/>
        </w:rPr>
        <w:t xml:space="preserve"> -żywicznej.</w:t>
      </w:r>
      <w:r w:rsidRPr="00D810BB">
        <w:rPr>
          <w:lang w:eastAsia="pl-PL"/>
        </w:rPr>
        <w:t xml:space="preserve"> </w:t>
      </w:r>
      <w:r>
        <w:rPr>
          <w:lang w:eastAsia="pl-PL"/>
        </w:rPr>
        <w:t>( Szczegóły branża drogowa)</w:t>
      </w:r>
    </w:p>
    <w:p w:rsidR="00E05390" w:rsidRDefault="00E05390" w:rsidP="00E05390">
      <w:pPr>
        <w:pStyle w:val="Bezodstpw"/>
        <w:jc w:val="both"/>
        <w:rPr>
          <w:lang w:eastAsia="pl-PL"/>
        </w:rPr>
      </w:pPr>
      <w:r>
        <w:rPr>
          <w:lang w:eastAsia="pl-PL"/>
        </w:rPr>
        <w:t>7.Zaprojektowana scena z ażurową, drewnianą ścianą.</w:t>
      </w:r>
    </w:p>
    <w:p w:rsidR="00E05390" w:rsidRDefault="00E05390" w:rsidP="00E05390">
      <w:pPr>
        <w:pStyle w:val="Bezodstpw"/>
        <w:jc w:val="both"/>
        <w:rPr>
          <w:lang w:eastAsia="pl-PL"/>
        </w:rPr>
      </w:pPr>
      <w:r>
        <w:rPr>
          <w:lang w:eastAsia="pl-PL"/>
        </w:rPr>
        <w:t>8.Zaprojektowane mury oporowe. (Szczegół branża konstrukcyjna)</w:t>
      </w:r>
    </w:p>
    <w:p w:rsidR="00E05390" w:rsidRDefault="00E05390" w:rsidP="00E05390">
      <w:pPr>
        <w:pStyle w:val="Bezodstpw"/>
        <w:jc w:val="both"/>
        <w:rPr>
          <w:lang w:eastAsia="pl-PL"/>
        </w:rPr>
      </w:pPr>
      <w:r>
        <w:rPr>
          <w:lang w:eastAsia="pl-PL"/>
        </w:rPr>
        <w:t>9.Zaprojektowane podesty drewniane do siedzenia.</w:t>
      </w:r>
    </w:p>
    <w:p w:rsidR="00E05390" w:rsidRDefault="00E05390" w:rsidP="00E05390">
      <w:pPr>
        <w:pStyle w:val="Bezodstpw"/>
        <w:jc w:val="both"/>
        <w:rPr>
          <w:lang w:eastAsia="pl-PL"/>
        </w:rPr>
      </w:pPr>
      <w:r>
        <w:rPr>
          <w:lang w:eastAsia="pl-PL"/>
        </w:rPr>
        <w:t>10.Zaprojektowane tarasy z trawy.</w:t>
      </w:r>
    </w:p>
    <w:p w:rsidR="00E05390" w:rsidRDefault="00E05390" w:rsidP="00E05390">
      <w:pPr>
        <w:pStyle w:val="Bezodstpw"/>
        <w:jc w:val="both"/>
        <w:rPr>
          <w:lang w:eastAsia="pl-PL"/>
        </w:rPr>
      </w:pPr>
      <w:r>
        <w:rPr>
          <w:lang w:eastAsia="pl-PL"/>
        </w:rPr>
        <w:t>11.Zaprojektowana szachownica  do gry w szachy z aranżacją kul i sześcianów jako siedziska.</w:t>
      </w:r>
    </w:p>
    <w:p w:rsidR="00E05390" w:rsidRDefault="00E05390" w:rsidP="00E05390">
      <w:pPr>
        <w:pStyle w:val="Bezodstpw"/>
        <w:jc w:val="both"/>
        <w:rPr>
          <w:lang w:eastAsia="pl-PL"/>
        </w:rPr>
      </w:pPr>
      <w:r>
        <w:rPr>
          <w:lang w:eastAsia="pl-PL"/>
        </w:rPr>
        <w:t>12.Zaprojektowane schody terenowe.</w:t>
      </w:r>
    </w:p>
    <w:p w:rsidR="00E05390" w:rsidRDefault="00E05390" w:rsidP="00E05390">
      <w:pPr>
        <w:pStyle w:val="Bezodstpw"/>
        <w:jc w:val="both"/>
        <w:rPr>
          <w:lang w:eastAsia="pl-PL"/>
        </w:rPr>
      </w:pPr>
      <w:r>
        <w:rPr>
          <w:lang w:eastAsia="pl-PL"/>
        </w:rPr>
        <w:t xml:space="preserve">13.Zaprojektowane kwietniki z ramami żelbetowymi </w:t>
      </w:r>
    </w:p>
    <w:p w:rsidR="00E05390" w:rsidRDefault="00E05390" w:rsidP="00E05390">
      <w:pPr>
        <w:pStyle w:val="Bezodstpw"/>
        <w:jc w:val="both"/>
        <w:rPr>
          <w:lang w:eastAsia="pl-PL"/>
        </w:rPr>
      </w:pPr>
      <w:r>
        <w:rPr>
          <w:lang w:eastAsia="pl-PL"/>
        </w:rPr>
        <w:t>14.Zaprojektowana aranżacja przestrzenna podkreślająca atuty alei dębowej-  kostka z lustra.</w:t>
      </w:r>
    </w:p>
    <w:p w:rsidR="00E05390" w:rsidRDefault="00E05390" w:rsidP="00E05390">
      <w:pPr>
        <w:pStyle w:val="Bezodstpw"/>
        <w:jc w:val="both"/>
        <w:rPr>
          <w:lang w:eastAsia="pl-PL"/>
        </w:rPr>
      </w:pPr>
      <w:r>
        <w:rPr>
          <w:lang w:eastAsia="pl-PL"/>
        </w:rPr>
        <w:t>15.Zaprojektowana altana ażurowa z drewna.</w:t>
      </w:r>
    </w:p>
    <w:p w:rsidR="00E05390" w:rsidRDefault="00E05390" w:rsidP="00E05390">
      <w:pPr>
        <w:pStyle w:val="Bezodstpw"/>
        <w:jc w:val="both"/>
        <w:rPr>
          <w:lang w:eastAsia="pl-PL"/>
        </w:rPr>
      </w:pPr>
      <w:r>
        <w:rPr>
          <w:lang w:eastAsia="pl-PL"/>
        </w:rPr>
        <w:t>16.Zaprojektowany drewniany pomost.</w:t>
      </w:r>
    </w:p>
    <w:p w:rsidR="00E05390" w:rsidRDefault="00E05390" w:rsidP="00E05390">
      <w:pPr>
        <w:pStyle w:val="Bezodstpw"/>
        <w:jc w:val="both"/>
        <w:rPr>
          <w:lang w:eastAsia="pl-PL"/>
        </w:rPr>
      </w:pPr>
      <w:r>
        <w:rPr>
          <w:lang w:eastAsia="pl-PL"/>
        </w:rPr>
        <w:t>17.Zaprojektowany przepust w części południowej opracowania.</w:t>
      </w:r>
      <w:r w:rsidRPr="00D810BB">
        <w:rPr>
          <w:lang w:eastAsia="pl-PL"/>
        </w:rPr>
        <w:t xml:space="preserve"> </w:t>
      </w:r>
      <w:r>
        <w:rPr>
          <w:lang w:eastAsia="pl-PL"/>
        </w:rPr>
        <w:t>( Szczegóły branża sanitarna)</w:t>
      </w:r>
    </w:p>
    <w:p w:rsidR="00E05390" w:rsidRDefault="00E05390" w:rsidP="00E05390">
      <w:pPr>
        <w:pStyle w:val="Bezodstpw"/>
        <w:jc w:val="both"/>
        <w:rPr>
          <w:lang w:eastAsia="pl-PL"/>
        </w:rPr>
      </w:pPr>
      <w:r>
        <w:rPr>
          <w:lang w:eastAsia="pl-PL"/>
        </w:rPr>
        <w:t>18.Zaprojektowany mostek drewniany łączący ulicę Stawową z terenem opracowania.</w:t>
      </w:r>
    </w:p>
    <w:p w:rsidR="00E05390" w:rsidRDefault="00E05390" w:rsidP="00E05390">
      <w:pPr>
        <w:pStyle w:val="Bezodstpw"/>
        <w:jc w:val="both"/>
        <w:rPr>
          <w:lang w:eastAsia="pl-PL"/>
        </w:rPr>
      </w:pPr>
      <w:r>
        <w:rPr>
          <w:lang w:eastAsia="pl-PL"/>
        </w:rPr>
        <w:lastRenderedPageBreak/>
        <w:t>19.Zaprojektowana plaża z piasku.</w:t>
      </w:r>
    </w:p>
    <w:p w:rsidR="00E05390" w:rsidRDefault="00E05390" w:rsidP="00E05390">
      <w:pPr>
        <w:pStyle w:val="Bezodstpw"/>
        <w:jc w:val="both"/>
        <w:rPr>
          <w:lang w:eastAsia="pl-PL"/>
        </w:rPr>
      </w:pPr>
      <w:r>
        <w:rPr>
          <w:lang w:eastAsia="pl-PL"/>
        </w:rPr>
        <w:t>20.Zaprojektowane trawniki.</w:t>
      </w:r>
      <w:r w:rsidRPr="002764BD">
        <w:rPr>
          <w:lang w:eastAsia="pl-PL"/>
        </w:rPr>
        <w:t xml:space="preserve"> </w:t>
      </w:r>
      <w:r>
        <w:rPr>
          <w:lang w:eastAsia="pl-PL"/>
        </w:rPr>
        <w:t xml:space="preserve">( Szczegóły branża </w:t>
      </w:r>
      <w:proofErr w:type="spellStart"/>
      <w:r>
        <w:rPr>
          <w:lang w:eastAsia="pl-PL"/>
        </w:rPr>
        <w:t>nasadzeń</w:t>
      </w:r>
      <w:proofErr w:type="spellEnd"/>
      <w:r>
        <w:rPr>
          <w:lang w:eastAsia="pl-PL"/>
        </w:rPr>
        <w:t xml:space="preserve"> zieleni)</w:t>
      </w:r>
    </w:p>
    <w:p w:rsidR="00E05390" w:rsidRDefault="00E05390" w:rsidP="00E05390">
      <w:pPr>
        <w:pStyle w:val="Bezodstpw"/>
        <w:jc w:val="both"/>
        <w:rPr>
          <w:lang w:eastAsia="pl-PL"/>
        </w:rPr>
      </w:pPr>
      <w:r>
        <w:rPr>
          <w:lang w:eastAsia="pl-PL"/>
        </w:rPr>
        <w:t xml:space="preserve">21.Zaprojektowane nasadzenia krzewów i drzew. ( Szczegóły branża </w:t>
      </w:r>
      <w:proofErr w:type="spellStart"/>
      <w:r>
        <w:rPr>
          <w:lang w:eastAsia="pl-PL"/>
        </w:rPr>
        <w:t>nasadzeń</w:t>
      </w:r>
      <w:proofErr w:type="spellEnd"/>
      <w:r>
        <w:rPr>
          <w:lang w:eastAsia="pl-PL"/>
        </w:rPr>
        <w:t xml:space="preserve"> zieleni).</w:t>
      </w:r>
    </w:p>
    <w:p w:rsidR="00E05390" w:rsidRDefault="00E05390" w:rsidP="00E05390">
      <w:pPr>
        <w:pStyle w:val="Bezodstpw"/>
        <w:jc w:val="both"/>
        <w:rPr>
          <w:lang w:eastAsia="pl-PL"/>
        </w:rPr>
      </w:pPr>
      <w:r>
        <w:rPr>
          <w:lang w:eastAsia="pl-PL"/>
        </w:rPr>
        <w:t>22.Zaprojektowana wiata rowerowa.</w:t>
      </w:r>
    </w:p>
    <w:p w:rsidR="00E05390" w:rsidRDefault="00E05390" w:rsidP="00E05390">
      <w:pPr>
        <w:pStyle w:val="Bezodstpw"/>
        <w:jc w:val="both"/>
        <w:rPr>
          <w:lang w:eastAsia="pl-PL"/>
        </w:rPr>
      </w:pPr>
      <w:r>
        <w:rPr>
          <w:lang w:eastAsia="pl-PL"/>
        </w:rPr>
        <w:t>23.Zaprojektowan stragany.</w:t>
      </w:r>
    </w:p>
    <w:p w:rsidR="00E05390" w:rsidRDefault="00E05390" w:rsidP="00E05390">
      <w:pPr>
        <w:pStyle w:val="Bezodstpw"/>
        <w:jc w:val="both"/>
        <w:rPr>
          <w:lang w:eastAsia="pl-PL"/>
        </w:rPr>
      </w:pPr>
      <w:r>
        <w:rPr>
          <w:lang w:eastAsia="pl-PL"/>
        </w:rPr>
        <w:t>24.Zaprojektowane  oświetlenie punktowe i lampowe .(Szczegół branża elektryczna)</w:t>
      </w:r>
    </w:p>
    <w:p w:rsidR="00E05390" w:rsidRDefault="00E05390" w:rsidP="00E05390">
      <w:pPr>
        <w:pStyle w:val="Bezodstpw"/>
        <w:jc w:val="both"/>
        <w:rPr>
          <w:lang w:eastAsia="pl-PL"/>
        </w:rPr>
      </w:pPr>
      <w:r>
        <w:rPr>
          <w:lang w:eastAsia="pl-PL"/>
        </w:rPr>
        <w:t>25.Zaproponowane systemowe ławki parkowe.</w:t>
      </w:r>
    </w:p>
    <w:p w:rsidR="00E05390" w:rsidRDefault="00E05390" w:rsidP="00E05390">
      <w:pPr>
        <w:pStyle w:val="Bezodstpw"/>
        <w:jc w:val="both"/>
        <w:rPr>
          <w:lang w:eastAsia="pl-PL"/>
        </w:rPr>
      </w:pPr>
      <w:r>
        <w:rPr>
          <w:lang w:eastAsia="pl-PL"/>
        </w:rPr>
        <w:t>26.Zaproponowane systemowe słupy informacyjne.</w:t>
      </w:r>
    </w:p>
    <w:p w:rsidR="00E05390" w:rsidRDefault="00E05390" w:rsidP="00E05390">
      <w:pPr>
        <w:pStyle w:val="Bezodstpw"/>
        <w:jc w:val="both"/>
        <w:rPr>
          <w:lang w:eastAsia="pl-PL"/>
        </w:rPr>
      </w:pPr>
      <w:r>
        <w:rPr>
          <w:lang w:eastAsia="pl-PL"/>
        </w:rPr>
        <w:t>27.Zaproponowane systemowe kosze na śmieci.</w:t>
      </w:r>
    </w:p>
    <w:p w:rsidR="00E05390" w:rsidRDefault="00E05390" w:rsidP="00E05390">
      <w:pPr>
        <w:pStyle w:val="Bezodstpw"/>
        <w:jc w:val="both"/>
        <w:rPr>
          <w:lang w:eastAsia="pl-PL"/>
        </w:rPr>
      </w:pPr>
      <w:r>
        <w:rPr>
          <w:lang w:eastAsia="pl-PL"/>
        </w:rPr>
        <w:t>28.Zaprojektowany monitoring dla terenu opracowania.</w:t>
      </w:r>
      <w:r w:rsidRPr="002764BD">
        <w:rPr>
          <w:lang w:eastAsia="pl-PL"/>
        </w:rPr>
        <w:t xml:space="preserve"> </w:t>
      </w:r>
      <w:r>
        <w:rPr>
          <w:lang w:eastAsia="pl-PL"/>
        </w:rPr>
        <w:t>(Szczegół branża elektryczna)</w:t>
      </w:r>
    </w:p>
    <w:p w:rsidR="00E05390" w:rsidRDefault="00E05390" w:rsidP="00E05390">
      <w:pPr>
        <w:pStyle w:val="Bezodstpw"/>
        <w:jc w:val="both"/>
        <w:rPr>
          <w:lang w:eastAsia="pl-PL"/>
        </w:rPr>
      </w:pPr>
      <w:r>
        <w:rPr>
          <w:lang w:eastAsia="pl-PL"/>
        </w:rPr>
        <w:t>29.Zaprojektowane słupy oświetleniowe.(Szczegół branża elektryczna)</w:t>
      </w:r>
    </w:p>
    <w:p w:rsidR="00E05390" w:rsidRPr="00457011" w:rsidRDefault="00E05390" w:rsidP="00E05390">
      <w:pPr>
        <w:pStyle w:val="Nagwek3"/>
        <w:rPr>
          <w:color w:val="auto"/>
        </w:rPr>
      </w:pPr>
    </w:p>
    <w:p w:rsidR="00E05390" w:rsidRDefault="00E05390" w:rsidP="00E05390">
      <w:pPr>
        <w:pStyle w:val="Bezodstpw"/>
        <w:jc w:val="both"/>
        <w:rPr>
          <w:lang w:eastAsia="pl-PL"/>
        </w:rPr>
      </w:pPr>
      <w:r>
        <w:t xml:space="preserve">Na działce </w:t>
      </w:r>
      <w:r w:rsidRPr="002821DE">
        <w:t>o nr 269/2 jednost</w:t>
      </w:r>
      <w:r>
        <w:t>ka ewidencyjna 240703_2, Ciasna</w:t>
      </w:r>
      <w:r w:rsidRPr="002821DE">
        <w:t>, obręb ewidencyjny 0001, Ciasna  województwo śląskie, powiat lubliniecki o powierzchni:  0.2808 ha - właściciel 1/1 Gmina Ciasna.</w:t>
      </w:r>
    </w:p>
    <w:p w:rsidR="00E05390" w:rsidRDefault="00E05390" w:rsidP="00E05390">
      <w:pPr>
        <w:pStyle w:val="Bezodstpw"/>
        <w:jc w:val="both"/>
        <w:rPr>
          <w:lang w:eastAsia="pl-PL"/>
        </w:rPr>
      </w:pPr>
      <w:r>
        <w:rPr>
          <w:lang w:eastAsia="pl-PL"/>
        </w:rPr>
        <w:t>Dla działki  269/2 zaproponowano dziania projektowe:</w:t>
      </w:r>
    </w:p>
    <w:p w:rsidR="00E05390" w:rsidRDefault="00E05390" w:rsidP="00E05390">
      <w:pPr>
        <w:pStyle w:val="Bezodstpw"/>
        <w:jc w:val="both"/>
        <w:rPr>
          <w:lang w:eastAsia="pl-PL"/>
        </w:rPr>
      </w:pPr>
      <w:r>
        <w:rPr>
          <w:lang w:eastAsia="pl-PL"/>
        </w:rPr>
        <w:t>1.Prace związane z ukształtowaniem terenu.</w:t>
      </w:r>
    </w:p>
    <w:p w:rsidR="00E05390" w:rsidRDefault="00E05390" w:rsidP="00E05390">
      <w:pPr>
        <w:pStyle w:val="Bezodstpw"/>
        <w:jc w:val="both"/>
        <w:rPr>
          <w:lang w:eastAsia="pl-PL"/>
        </w:rPr>
      </w:pPr>
      <w:r>
        <w:rPr>
          <w:lang w:eastAsia="pl-PL"/>
        </w:rPr>
        <w:t>2.Zaprojektowanie nawierzchni placów z EKO kostki , kolor szary.</w:t>
      </w:r>
      <w:r w:rsidRPr="00062314">
        <w:rPr>
          <w:lang w:eastAsia="pl-PL"/>
        </w:rPr>
        <w:t xml:space="preserve"> </w:t>
      </w:r>
      <w:r>
        <w:rPr>
          <w:lang w:eastAsia="pl-PL"/>
        </w:rPr>
        <w:t>( Szczegóły branża drogowa)</w:t>
      </w:r>
    </w:p>
    <w:p w:rsidR="00E05390" w:rsidRDefault="00E05390" w:rsidP="00E05390">
      <w:pPr>
        <w:pStyle w:val="Bezodstpw"/>
        <w:jc w:val="both"/>
        <w:rPr>
          <w:lang w:eastAsia="pl-PL"/>
        </w:rPr>
      </w:pPr>
      <w:r>
        <w:rPr>
          <w:lang w:eastAsia="pl-PL"/>
        </w:rPr>
        <w:t xml:space="preserve">3.Zaprojektowane alejki i place z nawierzchni </w:t>
      </w:r>
      <w:proofErr w:type="spellStart"/>
      <w:r>
        <w:rPr>
          <w:lang w:eastAsia="pl-PL"/>
        </w:rPr>
        <w:t>mineralno</w:t>
      </w:r>
      <w:proofErr w:type="spellEnd"/>
      <w:r>
        <w:rPr>
          <w:lang w:eastAsia="pl-PL"/>
        </w:rPr>
        <w:t xml:space="preserve"> -żywicznej.</w:t>
      </w:r>
      <w:r w:rsidRPr="00D810BB">
        <w:rPr>
          <w:lang w:eastAsia="pl-PL"/>
        </w:rPr>
        <w:t xml:space="preserve"> </w:t>
      </w:r>
      <w:r>
        <w:rPr>
          <w:lang w:eastAsia="pl-PL"/>
        </w:rPr>
        <w:t>( Szczegóły branża drogowa)</w:t>
      </w:r>
    </w:p>
    <w:p w:rsidR="00E05390" w:rsidRDefault="00E05390" w:rsidP="00E05390">
      <w:pPr>
        <w:pStyle w:val="Bezodstpw"/>
        <w:jc w:val="both"/>
        <w:rPr>
          <w:lang w:eastAsia="pl-PL"/>
        </w:rPr>
      </w:pPr>
      <w:r>
        <w:rPr>
          <w:lang w:eastAsia="pl-PL"/>
        </w:rPr>
        <w:t>4.Zaprojektowana przebudowa budynku gospodarczego na potrzeby Centrum Integracji społecznej.</w:t>
      </w:r>
    </w:p>
    <w:p w:rsidR="00E05390" w:rsidRDefault="00E05390" w:rsidP="00E05390">
      <w:pPr>
        <w:pStyle w:val="Bezodstpw"/>
        <w:jc w:val="both"/>
        <w:rPr>
          <w:lang w:eastAsia="pl-PL"/>
        </w:rPr>
      </w:pPr>
      <w:r>
        <w:rPr>
          <w:lang w:eastAsia="pl-PL"/>
        </w:rPr>
        <w:t>5.Zaprojektowany taras drewniany na żelbetowej konstrukcji przy budynku Centrum Integracji Społecznej. (Szczegół branża konstrukcyjna)</w:t>
      </w:r>
    </w:p>
    <w:p w:rsidR="00E05390" w:rsidRDefault="00E05390" w:rsidP="00E05390">
      <w:pPr>
        <w:pStyle w:val="Bezodstpw"/>
        <w:jc w:val="both"/>
        <w:rPr>
          <w:lang w:eastAsia="pl-PL"/>
        </w:rPr>
      </w:pPr>
      <w:r>
        <w:rPr>
          <w:lang w:eastAsia="pl-PL"/>
        </w:rPr>
        <w:t>6.Zaprojektowane schody terenowe.</w:t>
      </w:r>
    </w:p>
    <w:p w:rsidR="00E05390" w:rsidRDefault="00E05390" w:rsidP="00E05390">
      <w:pPr>
        <w:pStyle w:val="Bezodstpw"/>
        <w:jc w:val="both"/>
        <w:rPr>
          <w:lang w:eastAsia="pl-PL"/>
        </w:rPr>
      </w:pPr>
      <w:r>
        <w:rPr>
          <w:lang w:eastAsia="pl-PL"/>
        </w:rPr>
        <w:t>7.Zaprojektowane stojany drewniane na placu przy szkole.</w:t>
      </w:r>
    </w:p>
    <w:p w:rsidR="00E05390" w:rsidRDefault="00E05390" w:rsidP="00E05390">
      <w:pPr>
        <w:pStyle w:val="Bezodstpw"/>
        <w:jc w:val="both"/>
        <w:rPr>
          <w:lang w:eastAsia="pl-PL"/>
        </w:rPr>
      </w:pPr>
      <w:r>
        <w:rPr>
          <w:lang w:eastAsia="pl-PL"/>
        </w:rPr>
        <w:t>8.Zaprojektowane trawniki.</w:t>
      </w:r>
      <w:r w:rsidRPr="00062314">
        <w:rPr>
          <w:lang w:eastAsia="pl-PL"/>
        </w:rPr>
        <w:t xml:space="preserve"> </w:t>
      </w:r>
      <w:r>
        <w:rPr>
          <w:lang w:eastAsia="pl-PL"/>
        </w:rPr>
        <w:t xml:space="preserve">( Szczegóły branża </w:t>
      </w:r>
      <w:proofErr w:type="spellStart"/>
      <w:r>
        <w:rPr>
          <w:lang w:eastAsia="pl-PL"/>
        </w:rPr>
        <w:t>nasadzeń</w:t>
      </w:r>
      <w:proofErr w:type="spellEnd"/>
      <w:r>
        <w:rPr>
          <w:lang w:eastAsia="pl-PL"/>
        </w:rPr>
        <w:t xml:space="preserve"> zieleni)</w:t>
      </w:r>
    </w:p>
    <w:p w:rsidR="00E05390" w:rsidRDefault="00E05390" w:rsidP="00E05390">
      <w:pPr>
        <w:pStyle w:val="Bezodstpw"/>
        <w:jc w:val="both"/>
        <w:rPr>
          <w:lang w:eastAsia="pl-PL"/>
        </w:rPr>
      </w:pPr>
      <w:r>
        <w:rPr>
          <w:lang w:eastAsia="pl-PL"/>
        </w:rPr>
        <w:t>9.Zaprojektowana altana ażurowa z drewna.</w:t>
      </w:r>
    </w:p>
    <w:p w:rsidR="00E05390" w:rsidRDefault="00E05390" w:rsidP="00E05390">
      <w:pPr>
        <w:pStyle w:val="Bezodstpw"/>
        <w:jc w:val="both"/>
        <w:rPr>
          <w:lang w:eastAsia="pl-PL"/>
        </w:rPr>
      </w:pPr>
      <w:r>
        <w:rPr>
          <w:lang w:eastAsia="pl-PL"/>
        </w:rPr>
        <w:t xml:space="preserve">10.Zaprojektowane nasadzenia krzewów i drzew. ( Szczegóły branża </w:t>
      </w:r>
      <w:proofErr w:type="spellStart"/>
      <w:r>
        <w:rPr>
          <w:lang w:eastAsia="pl-PL"/>
        </w:rPr>
        <w:t>nasadzeń</w:t>
      </w:r>
      <w:proofErr w:type="spellEnd"/>
      <w:r>
        <w:rPr>
          <w:lang w:eastAsia="pl-PL"/>
        </w:rPr>
        <w:t xml:space="preserve"> zieleni).</w:t>
      </w:r>
    </w:p>
    <w:p w:rsidR="00E05390" w:rsidRDefault="00E05390" w:rsidP="00E05390">
      <w:pPr>
        <w:pStyle w:val="Bezodstpw"/>
        <w:jc w:val="both"/>
        <w:rPr>
          <w:lang w:eastAsia="pl-PL"/>
        </w:rPr>
      </w:pPr>
      <w:r>
        <w:rPr>
          <w:lang w:eastAsia="pl-PL"/>
        </w:rPr>
        <w:t>11.Zaprojektowane słupy oświetleniowe.(Szczegół branża elektryczna)</w:t>
      </w:r>
    </w:p>
    <w:p w:rsidR="00E05390" w:rsidRDefault="00E05390" w:rsidP="00E05390">
      <w:pPr>
        <w:pStyle w:val="Bezodstpw"/>
        <w:jc w:val="both"/>
        <w:rPr>
          <w:lang w:eastAsia="pl-PL"/>
        </w:rPr>
      </w:pPr>
      <w:r>
        <w:rPr>
          <w:lang w:eastAsia="pl-PL"/>
        </w:rPr>
        <w:t>12.Zaprojektowane  oświetlenie punktowe i lampowe .(Szczegół branża elektryczna)</w:t>
      </w:r>
    </w:p>
    <w:p w:rsidR="00E05390" w:rsidRDefault="00E05390" w:rsidP="00E05390">
      <w:pPr>
        <w:pStyle w:val="Bezodstpw"/>
        <w:jc w:val="both"/>
        <w:rPr>
          <w:lang w:eastAsia="pl-PL"/>
        </w:rPr>
      </w:pPr>
      <w:r>
        <w:rPr>
          <w:lang w:eastAsia="pl-PL"/>
        </w:rPr>
        <w:t>13.Zaproponowane systemowe ławki parkowe.</w:t>
      </w:r>
    </w:p>
    <w:p w:rsidR="00E05390" w:rsidRDefault="00E05390" w:rsidP="00E05390">
      <w:pPr>
        <w:pStyle w:val="Bezodstpw"/>
        <w:jc w:val="both"/>
        <w:rPr>
          <w:lang w:eastAsia="pl-PL"/>
        </w:rPr>
      </w:pPr>
      <w:r>
        <w:rPr>
          <w:lang w:eastAsia="pl-PL"/>
        </w:rPr>
        <w:t>14.Zaproponowane systemowe słupy informacyjne.</w:t>
      </w:r>
    </w:p>
    <w:p w:rsidR="00E05390" w:rsidRDefault="00E05390" w:rsidP="00E05390">
      <w:pPr>
        <w:pStyle w:val="Bezodstpw"/>
        <w:jc w:val="both"/>
        <w:rPr>
          <w:lang w:eastAsia="pl-PL"/>
        </w:rPr>
      </w:pPr>
      <w:r>
        <w:rPr>
          <w:lang w:eastAsia="pl-PL"/>
        </w:rPr>
        <w:t>15.Zaproponowane systemowe kosze na śmieci.</w:t>
      </w:r>
    </w:p>
    <w:p w:rsidR="00E05390" w:rsidRPr="00DE3EFB" w:rsidRDefault="00E05390" w:rsidP="00E05390">
      <w:pPr>
        <w:pStyle w:val="Bezodstpw"/>
        <w:jc w:val="both"/>
        <w:rPr>
          <w:lang w:eastAsia="pl-PL"/>
        </w:rPr>
      </w:pPr>
      <w:r>
        <w:rPr>
          <w:lang w:eastAsia="pl-PL"/>
        </w:rPr>
        <w:t>16.Zaprojektowany monitoring dla terenu opracowania.</w:t>
      </w:r>
      <w:r w:rsidRPr="002764BD">
        <w:rPr>
          <w:lang w:eastAsia="pl-PL"/>
        </w:rPr>
        <w:t xml:space="preserve"> </w:t>
      </w:r>
      <w:r>
        <w:rPr>
          <w:lang w:eastAsia="pl-PL"/>
        </w:rPr>
        <w:t>(Szczegół branża elektryczna)</w:t>
      </w:r>
    </w:p>
    <w:p w:rsidR="001B16C2" w:rsidRDefault="001B16C2" w:rsidP="001B16C2">
      <w:pPr>
        <w:spacing w:after="0" w:line="240" w:lineRule="auto"/>
        <w:jc w:val="both"/>
        <w:rPr>
          <w:rFonts w:ascii="Arial" w:hAnsi="Arial" w:cs="Arial"/>
        </w:rPr>
      </w:pPr>
    </w:p>
    <w:p w:rsidR="001B16C2" w:rsidRDefault="001B16C2" w:rsidP="001B16C2">
      <w:pPr>
        <w:pStyle w:val="Akapitzlist"/>
        <w:spacing w:after="0" w:line="240" w:lineRule="auto"/>
        <w:jc w:val="both"/>
        <w:rPr>
          <w:rFonts w:ascii="Arial" w:hAnsi="Arial" w:cs="Arial"/>
        </w:rPr>
      </w:pPr>
    </w:p>
    <w:p w:rsidR="001B16C2" w:rsidRDefault="001B16C2" w:rsidP="001B16C2">
      <w:pPr>
        <w:pStyle w:val="pkt"/>
        <w:spacing w:before="0" w:after="0"/>
        <w:ind w:left="0" w:firstLine="0"/>
        <w:rPr>
          <w:rFonts w:ascii="Arial" w:hAnsi="Arial" w:cs="Arial"/>
          <w:sz w:val="22"/>
          <w:szCs w:val="22"/>
        </w:rPr>
      </w:pPr>
      <w:r>
        <w:rPr>
          <w:rFonts w:ascii="Arial" w:hAnsi="Arial" w:cs="Arial"/>
          <w:sz w:val="22"/>
          <w:szCs w:val="22"/>
        </w:rPr>
        <w:t xml:space="preserve">Szczegółowy opis przedmiotu zamówienia zawiera projekt budowlany, przedmiar robót oraz specyfikacja techniczna wykonania i odbioru robót budowlanych stanowiące załączniki do niniejszej specyfikacji istotnych warunków zamówienia (dalej </w:t>
      </w:r>
      <w:proofErr w:type="spellStart"/>
      <w:r>
        <w:rPr>
          <w:rFonts w:ascii="Arial" w:hAnsi="Arial" w:cs="Arial"/>
          <w:sz w:val="22"/>
          <w:szCs w:val="22"/>
        </w:rPr>
        <w:t>siwz</w:t>
      </w:r>
      <w:proofErr w:type="spellEnd"/>
      <w:r>
        <w:rPr>
          <w:rFonts w:ascii="Arial" w:hAnsi="Arial" w:cs="Arial"/>
          <w:sz w:val="22"/>
          <w:szCs w:val="22"/>
        </w:rPr>
        <w:t xml:space="preserve">). </w:t>
      </w:r>
    </w:p>
    <w:p w:rsidR="001B16C2" w:rsidRDefault="001B16C2" w:rsidP="001B16C2">
      <w:pPr>
        <w:pStyle w:val="pkt"/>
        <w:spacing w:before="0" w:after="0"/>
        <w:ind w:left="0" w:firstLine="0"/>
        <w:rPr>
          <w:rFonts w:ascii="Arial" w:hAnsi="Arial" w:cs="Arial"/>
          <w:sz w:val="22"/>
          <w:szCs w:val="22"/>
        </w:rPr>
      </w:pPr>
    </w:p>
    <w:p w:rsidR="001B16C2" w:rsidRDefault="001B16C2" w:rsidP="001B16C2">
      <w:pPr>
        <w:spacing w:line="120" w:lineRule="atLeast"/>
        <w:jc w:val="both"/>
        <w:rPr>
          <w:rFonts w:ascii="Arial" w:hAnsi="Arial" w:cs="Arial"/>
        </w:rPr>
      </w:pPr>
      <w:r>
        <w:rPr>
          <w:rFonts w:ascii="Arial" w:hAnsi="Arial" w:cs="Arial"/>
        </w:rPr>
        <w:t xml:space="preserve">Jeśli w materiałach przetargowych opisujących przedmiot zamówienia został wskazany jakikolwiek znak towarowy (marka), producent, dostawca, patent, pochodzenie materiałów lub wskazanie norm, aprobat, specyfikacji technicznych i systemów odniesień, o których mowa w art. 29 ust.3 i art. 30 ust.1-3 ustawy </w:t>
      </w:r>
      <w:proofErr w:type="spellStart"/>
      <w:r>
        <w:rPr>
          <w:rFonts w:ascii="Arial" w:hAnsi="Arial" w:cs="Arial"/>
        </w:rPr>
        <w:t>Pzp</w:t>
      </w:r>
      <w:proofErr w:type="spellEnd"/>
      <w:r>
        <w:rPr>
          <w:rFonts w:ascii="Arial" w:hAnsi="Arial" w:cs="Arial"/>
        </w:rPr>
        <w:t>, należy je traktować jedynie jako dane pomocnicze określające właściwości techniczne, eksploatacyjne i użytkowe wyrobów i materiałów; w takim przypadku Zamawiający dopuszcza oferowanie materiałów lub rozwiązań równoważnych w stosunku do opisywanych w opisie przedmiotu zamówienia, pod warunkiem, że zapewnią uzyskanie parametrów technicznych nie gorszych od założonych w dokumentacji oraz będą zgodne pod względem:</w:t>
      </w:r>
    </w:p>
    <w:p w:rsidR="001B16C2" w:rsidRDefault="001B16C2" w:rsidP="001B16C2">
      <w:pPr>
        <w:numPr>
          <w:ilvl w:val="0"/>
          <w:numId w:val="2"/>
        </w:numPr>
        <w:spacing w:after="0" w:line="240" w:lineRule="auto"/>
        <w:ind w:left="567"/>
        <w:jc w:val="both"/>
        <w:rPr>
          <w:rFonts w:ascii="Arial" w:hAnsi="Arial" w:cs="Arial"/>
        </w:rPr>
      </w:pPr>
      <w:r>
        <w:rPr>
          <w:rFonts w:ascii="Arial" w:hAnsi="Arial" w:cs="Arial"/>
        </w:rPr>
        <w:t>charakteru użytkowego (tożsamość funkcji),</w:t>
      </w:r>
    </w:p>
    <w:p w:rsidR="001B16C2" w:rsidRDefault="001B16C2" w:rsidP="001B16C2">
      <w:pPr>
        <w:numPr>
          <w:ilvl w:val="0"/>
          <w:numId w:val="2"/>
        </w:numPr>
        <w:spacing w:after="0" w:line="240" w:lineRule="auto"/>
        <w:ind w:left="567"/>
        <w:jc w:val="both"/>
        <w:rPr>
          <w:rFonts w:ascii="Arial" w:hAnsi="Arial" w:cs="Arial"/>
        </w:rPr>
      </w:pPr>
      <w:r>
        <w:rPr>
          <w:rFonts w:ascii="Arial" w:hAnsi="Arial" w:cs="Arial"/>
        </w:rPr>
        <w:t>parametrów technicznych (wytrzymałość, trwałość, itp.),</w:t>
      </w:r>
    </w:p>
    <w:p w:rsidR="001B16C2" w:rsidRDefault="001B16C2" w:rsidP="001B16C2">
      <w:pPr>
        <w:numPr>
          <w:ilvl w:val="0"/>
          <w:numId w:val="2"/>
        </w:numPr>
        <w:spacing w:after="0" w:line="240" w:lineRule="auto"/>
        <w:ind w:left="567"/>
        <w:jc w:val="both"/>
        <w:rPr>
          <w:rFonts w:ascii="Arial" w:hAnsi="Arial" w:cs="Arial"/>
        </w:rPr>
      </w:pPr>
      <w:r>
        <w:rPr>
          <w:rFonts w:ascii="Arial" w:hAnsi="Arial" w:cs="Arial"/>
        </w:rPr>
        <w:t>parametrów bezpieczeństwa użytkowania,</w:t>
      </w:r>
    </w:p>
    <w:p w:rsidR="001B16C2" w:rsidRDefault="001B16C2" w:rsidP="001B16C2">
      <w:pPr>
        <w:spacing w:after="0" w:line="240" w:lineRule="auto"/>
        <w:ind w:left="567"/>
        <w:jc w:val="both"/>
        <w:rPr>
          <w:rFonts w:ascii="Arial" w:hAnsi="Arial" w:cs="Arial"/>
        </w:rPr>
      </w:pPr>
    </w:p>
    <w:p w:rsidR="001B16C2" w:rsidRDefault="001B16C2" w:rsidP="001B16C2">
      <w:pPr>
        <w:spacing w:line="120" w:lineRule="atLeast"/>
        <w:jc w:val="both"/>
        <w:rPr>
          <w:rFonts w:ascii="Arial" w:hAnsi="Arial" w:cs="Arial"/>
          <w:i/>
        </w:rPr>
      </w:pPr>
      <w:r>
        <w:rPr>
          <w:rFonts w:ascii="Arial" w:hAnsi="Arial" w:cs="Arial"/>
          <w:i/>
        </w:rPr>
        <w:lastRenderedPageBreak/>
        <w:t>Wykonawca, który będzie powoływać się na rozwiązania równoważne opisywane przez Zamawiającego, jest obowiązany wykazać, że oferowane przez niego materiały lub rozwiązania spełniają wymagania określone przez Zamawiającego w opisie przedmiotu zamówienia.</w:t>
      </w:r>
    </w:p>
    <w:p w:rsidR="001B16C2" w:rsidRDefault="001B16C2" w:rsidP="001B16C2">
      <w:pPr>
        <w:autoSpaceDE w:val="0"/>
        <w:autoSpaceDN w:val="0"/>
        <w:adjustRightInd w:val="0"/>
        <w:jc w:val="both"/>
        <w:rPr>
          <w:rFonts w:ascii="Arial" w:hAnsi="Arial" w:cs="Arial"/>
        </w:rPr>
      </w:pPr>
      <w:r>
        <w:rPr>
          <w:rFonts w:ascii="Arial" w:hAnsi="Arial" w:cs="Arial"/>
        </w:rPr>
        <w:t xml:space="preserve">Zamawiający na podstawie art. 29 ust. 3a ustawy </w:t>
      </w:r>
      <w:proofErr w:type="spellStart"/>
      <w:r>
        <w:rPr>
          <w:rFonts w:ascii="Arial" w:hAnsi="Arial" w:cs="Arial"/>
        </w:rPr>
        <w:t>Pzp</w:t>
      </w:r>
      <w:proofErr w:type="spellEnd"/>
      <w:r>
        <w:rPr>
          <w:rFonts w:ascii="Arial" w:hAnsi="Arial" w:cs="Arial"/>
        </w:rPr>
        <w:t xml:space="preserve"> </w:t>
      </w:r>
      <w:r>
        <w:rPr>
          <w:rFonts w:ascii="Arial" w:hAnsi="Arial" w:cs="Arial"/>
          <w:u w:val="single"/>
        </w:rPr>
        <w:t xml:space="preserve">wymaga zatrudnienia przez Wykonawcę lub Podwykonawcę na podstawie umowy o pracę osób wykonujących bezpośrednie czynności w realizacji robót określonych w Dz. III opis przedmiotu zamówienia, </w:t>
      </w:r>
      <w:r>
        <w:rPr>
          <w:rFonts w:ascii="Arial" w:hAnsi="Arial" w:cs="Arial"/>
        </w:rPr>
        <w:t xml:space="preserve">na podstawie dokumentacji projektowej z wyjątkiem osób sprawujących samodzielne funkcje w budownictwie. Szczegółowy sposób dokumentowania zatrudnienia osób, o których mowa w art. 29 ust 3a ustawy </w:t>
      </w:r>
      <w:proofErr w:type="spellStart"/>
      <w:r>
        <w:rPr>
          <w:rFonts w:ascii="Arial" w:hAnsi="Arial" w:cs="Arial"/>
        </w:rPr>
        <w:t>Pzp</w:t>
      </w:r>
      <w:proofErr w:type="spellEnd"/>
      <w:r>
        <w:rPr>
          <w:rFonts w:ascii="Arial" w:hAnsi="Arial" w:cs="Arial"/>
        </w:rPr>
        <w:t>,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Minimalne wymagania co do posiadanych kwalifikacji zespołu (zespołów) wykonujących roboty podano w rozdziale V ust 2. lit. c). Wykaz osób zatrudnionych posiadających stosowne uprawnienia stanowi załącznik nr 8 do niniejszej SIWZ.</w:t>
      </w:r>
    </w:p>
    <w:p w:rsidR="001B16C2" w:rsidRDefault="001B16C2" w:rsidP="001B16C2">
      <w:pPr>
        <w:jc w:val="both"/>
        <w:rPr>
          <w:rFonts w:ascii="Arial" w:hAnsi="Arial" w:cs="Arial"/>
        </w:rPr>
      </w:pPr>
      <w:r>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1B16C2" w:rsidRDefault="001B16C2" w:rsidP="001B16C2">
      <w:pPr>
        <w:numPr>
          <w:ilvl w:val="0"/>
          <w:numId w:val="3"/>
        </w:numPr>
        <w:autoSpaceDE w:val="0"/>
        <w:autoSpaceDN w:val="0"/>
        <w:adjustRightInd w:val="0"/>
        <w:spacing w:after="0" w:line="240" w:lineRule="auto"/>
        <w:ind w:left="993"/>
        <w:jc w:val="both"/>
        <w:rPr>
          <w:rFonts w:ascii="Arial" w:hAnsi="Arial" w:cs="Arial"/>
        </w:rPr>
      </w:pPr>
      <w:r>
        <w:rPr>
          <w:rFonts w:ascii="Arial" w:hAnsi="Arial" w:cs="Arial"/>
        </w:rPr>
        <w:t>żądania oświadczeń i dokumentów w zakresie potwierdzenia spełniania ww. wymogów i dokonywania ich oceny,</w:t>
      </w:r>
    </w:p>
    <w:p w:rsidR="001B16C2" w:rsidRDefault="001B16C2" w:rsidP="001B16C2">
      <w:pPr>
        <w:numPr>
          <w:ilvl w:val="0"/>
          <w:numId w:val="3"/>
        </w:numPr>
        <w:autoSpaceDE w:val="0"/>
        <w:autoSpaceDN w:val="0"/>
        <w:adjustRightInd w:val="0"/>
        <w:spacing w:after="0" w:line="240" w:lineRule="auto"/>
        <w:ind w:left="993"/>
        <w:jc w:val="both"/>
        <w:rPr>
          <w:rFonts w:ascii="Arial" w:hAnsi="Arial" w:cs="Arial"/>
        </w:rPr>
      </w:pPr>
      <w:r>
        <w:rPr>
          <w:rFonts w:ascii="Arial" w:hAnsi="Arial" w:cs="Arial"/>
        </w:rPr>
        <w:t>żądania wyjaśnień w przypadku wątpliwości w zakresie potwierdzenia spełniania ww. wymogów,</w:t>
      </w:r>
    </w:p>
    <w:p w:rsidR="001B16C2" w:rsidRDefault="001B16C2" w:rsidP="001B16C2">
      <w:pPr>
        <w:numPr>
          <w:ilvl w:val="0"/>
          <w:numId w:val="3"/>
        </w:numPr>
        <w:autoSpaceDE w:val="0"/>
        <w:autoSpaceDN w:val="0"/>
        <w:adjustRightInd w:val="0"/>
        <w:spacing w:after="0" w:line="240" w:lineRule="auto"/>
        <w:ind w:left="993"/>
        <w:jc w:val="both"/>
        <w:rPr>
          <w:rFonts w:ascii="Arial" w:hAnsi="Arial" w:cs="Arial"/>
        </w:rPr>
      </w:pPr>
      <w:r>
        <w:rPr>
          <w:rFonts w:ascii="Arial" w:hAnsi="Arial" w:cs="Arial"/>
        </w:rPr>
        <w:t>przeprowadzania kontroli na miejscu wykonywania świadczenia.</w:t>
      </w:r>
    </w:p>
    <w:p w:rsidR="001B16C2" w:rsidRDefault="001B16C2" w:rsidP="001B16C2">
      <w:pPr>
        <w:autoSpaceDE w:val="0"/>
        <w:autoSpaceDN w:val="0"/>
        <w:adjustRightInd w:val="0"/>
        <w:jc w:val="both"/>
        <w:rPr>
          <w:rFonts w:ascii="Arial" w:hAnsi="Arial" w:cs="Arial"/>
          <w:i/>
        </w:rPr>
      </w:pPr>
    </w:p>
    <w:p w:rsidR="001B16C2" w:rsidRDefault="001B16C2" w:rsidP="001B16C2">
      <w:pPr>
        <w:jc w:val="both"/>
        <w:rPr>
          <w:rFonts w:ascii="Arial" w:hAnsi="Arial" w:cs="Arial"/>
        </w:rPr>
      </w:pPr>
      <w:r>
        <w:rPr>
          <w:rFonts w:ascii="Arial" w:hAnsi="Arial" w:cs="Arial"/>
          <w:b/>
        </w:rPr>
        <w:t>Wymagania stawiane Wykonawcom:</w:t>
      </w:r>
    </w:p>
    <w:p w:rsidR="001B16C2" w:rsidRDefault="001B16C2" w:rsidP="001B16C2">
      <w:pPr>
        <w:pStyle w:val="Akapitzlist"/>
        <w:ind w:left="0"/>
        <w:jc w:val="both"/>
        <w:rPr>
          <w:rFonts w:ascii="Arial" w:hAnsi="Arial" w:cs="Arial"/>
        </w:rPr>
      </w:pPr>
      <w:r>
        <w:rPr>
          <w:rFonts w:ascii="Arial" w:hAnsi="Arial" w:cs="Arial"/>
        </w:rPr>
        <w:t xml:space="preserve">a) Wykonawca odpowiedzialny jest za jakość, zgodność z warunkami technicznymi i jakościowymi opisanymi dla przedmiotu zamówienia. </w:t>
      </w:r>
    </w:p>
    <w:p w:rsidR="001B16C2" w:rsidRDefault="001B16C2" w:rsidP="001B16C2">
      <w:pPr>
        <w:pStyle w:val="Akapitzlist"/>
        <w:ind w:left="0"/>
        <w:jc w:val="both"/>
        <w:rPr>
          <w:rFonts w:ascii="Arial" w:hAnsi="Arial" w:cs="Arial"/>
        </w:rPr>
      </w:pPr>
      <w:r>
        <w:rPr>
          <w:rFonts w:ascii="Arial" w:hAnsi="Arial" w:cs="Arial"/>
        </w:rPr>
        <w:t>b) Wymagana jest należyta staranność przy realizacji zobowiązań umowy.</w:t>
      </w:r>
    </w:p>
    <w:p w:rsidR="001B16C2" w:rsidRDefault="001B16C2" w:rsidP="001B16C2">
      <w:pPr>
        <w:autoSpaceDE w:val="0"/>
        <w:autoSpaceDN w:val="0"/>
        <w:adjustRightInd w:val="0"/>
        <w:spacing w:after="0" w:line="240" w:lineRule="auto"/>
        <w:jc w:val="both"/>
        <w:rPr>
          <w:rFonts w:ascii="Arial" w:hAnsi="Arial" w:cs="Arial"/>
          <w:b/>
        </w:rPr>
      </w:pPr>
    </w:p>
    <w:p w:rsidR="001B16C2" w:rsidRDefault="001B16C2" w:rsidP="001B16C2">
      <w:pPr>
        <w:autoSpaceDE w:val="0"/>
        <w:autoSpaceDN w:val="0"/>
        <w:adjustRightInd w:val="0"/>
        <w:spacing w:after="0" w:line="240" w:lineRule="auto"/>
        <w:jc w:val="both"/>
        <w:rPr>
          <w:rFonts w:ascii="Arial" w:hAnsi="Arial" w:cs="Arial"/>
          <w:b/>
        </w:rPr>
      </w:pPr>
      <w:r>
        <w:rPr>
          <w:rFonts w:ascii="Arial" w:hAnsi="Arial" w:cs="Arial"/>
          <w:b/>
        </w:rPr>
        <w:t>Główny przedmiot :</w:t>
      </w:r>
    </w:p>
    <w:p w:rsidR="001B16C2" w:rsidRDefault="001B16C2" w:rsidP="001B16C2">
      <w:pPr>
        <w:autoSpaceDE w:val="0"/>
        <w:autoSpaceDN w:val="0"/>
        <w:adjustRightInd w:val="0"/>
        <w:spacing w:after="0" w:line="240" w:lineRule="auto"/>
        <w:jc w:val="both"/>
        <w:rPr>
          <w:rFonts w:ascii="Arial" w:hAnsi="Arial" w:cs="Arial"/>
        </w:rPr>
      </w:pPr>
    </w:p>
    <w:p w:rsidR="00E05390" w:rsidRDefault="00EC0865" w:rsidP="001B16C2">
      <w:pPr>
        <w:autoSpaceDE w:val="0"/>
        <w:autoSpaceDN w:val="0"/>
        <w:adjustRightInd w:val="0"/>
        <w:spacing w:after="0" w:line="240" w:lineRule="auto"/>
        <w:jc w:val="both"/>
        <w:rPr>
          <w:rFonts w:ascii="Arial" w:hAnsi="Arial" w:cs="Arial"/>
        </w:rPr>
      </w:pPr>
      <w:r>
        <w:rPr>
          <w:rFonts w:ascii="Arial" w:hAnsi="Arial" w:cs="Arial"/>
        </w:rPr>
        <w:t>45000000-7 Roboty budowlane</w:t>
      </w:r>
    </w:p>
    <w:p w:rsidR="00E05390" w:rsidRDefault="00E05390" w:rsidP="001B16C2">
      <w:pPr>
        <w:autoSpaceDE w:val="0"/>
        <w:autoSpaceDN w:val="0"/>
        <w:adjustRightInd w:val="0"/>
        <w:spacing w:after="0" w:line="240" w:lineRule="auto"/>
        <w:jc w:val="both"/>
        <w:rPr>
          <w:rFonts w:ascii="Arial" w:hAnsi="Arial" w:cs="Arial"/>
        </w:rPr>
      </w:pPr>
    </w:p>
    <w:p w:rsidR="001B16C2" w:rsidRDefault="001B16C2" w:rsidP="001B16C2">
      <w:pPr>
        <w:autoSpaceDE w:val="0"/>
        <w:autoSpaceDN w:val="0"/>
        <w:adjustRightInd w:val="0"/>
        <w:spacing w:after="0" w:line="240" w:lineRule="auto"/>
        <w:jc w:val="both"/>
        <w:rPr>
          <w:rFonts w:ascii="Arial" w:hAnsi="Arial" w:cs="Arial"/>
          <w:b/>
        </w:rPr>
      </w:pPr>
      <w:r>
        <w:rPr>
          <w:rFonts w:ascii="Arial" w:hAnsi="Arial" w:cs="Arial"/>
          <w:b/>
        </w:rPr>
        <w:t xml:space="preserve">Dodatkowe przedmioty </w:t>
      </w:r>
    </w:p>
    <w:p w:rsidR="00EC0865" w:rsidRDefault="00EC0865" w:rsidP="001B16C2">
      <w:pPr>
        <w:autoSpaceDE w:val="0"/>
        <w:autoSpaceDN w:val="0"/>
        <w:adjustRightInd w:val="0"/>
        <w:spacing w:after="0" w:line="240" w:lineRule="auto"/>
        <w:jc w:val="both"/>
        <w:rPr>
          <w:rFonts w:ascii="Arial" w:hAnsi="Arial" w:cs="Arial"/>
          <w:b/>
        </w:rPr>
      </w:pPr>
      <w:r>
        <w:rPr>
          <w:rFonts w:ascii="Arial" w:hAnsi="Arial" w:cs="Arial"/>
          <w:b/>
        </w:rPr>
        <w:t xml:space="preserve">45233140-2 Roboty  drogowe </w:t>
      </w:r>
    </w:p>
    <w:p w:rsidR="00EC0865" w:rsidRDefault="00EC0865" w:rsidP="001B16C2">
      <w:pPr>
        <w:autoSpaceDE w:val="0"/>
        <w:autoSpaceDN w:val="0"/>
        <w:adjustRightInd w:val="0"/>
        <w:spacing w:after="0" w:line="240" w:lineRule="auto"/>
        <w:jc w:val="both"/>
        <w:rPr>
          <w:rFonts w:ascii="Arial" w:hAnsi="Arial" w:cs="Arial"/>
          <w:b/>
        </w:rPr>
      </w:pPr>
      <w:r>
        <w:rPr>
          <w:rFonts w:ascii="Arial" w:hAnsi="Arial" w:cs="Arial"/>
          <w:b/>
        </w:rPr>
        <w:t>45315300-1 Instalacja elektryczna, odgromowa, przeciwporażeniowa i przepięciowa</w:t>
      </w:r>
    </w:p>
    <w:p w:rsidR="00EC0865" w:rsidRDefault="00EC0865" w:rsidP="001B16C2">
      <w:pPr>
        <w:autoSpaceDE w:val="0"/>
        <w:autoSpaceDN w:val="0"/>
        <w:adjustRightInd w:val="0"/>
        <w:spacing w:after="0" w:line="240" w:lineRule="auto"/>
        <w:jc w:val="both"/>
        <w:rPr>
          <w:rFonts w:ascii="Arial" w:hAnsi="Arial" w:cs="Arial"/>
          <w:b/>
        </w:rPr>
      </w:pPr>
      <w:r>
        <w:rPr>
          <w:rFonts w:ascii="Arial" w:hAnsi="Arial" w:cs="Arial"/>
          <w:b/>
        </w:rPr>
        <w:t>45331210-1 Instalowanie wentylacji</w:t>
      </w:r>
    </w:p>
    <w:p w:rsidR="00EC0865" w:rsidRDefault="00EC0865" w:rsidP="001B16C2">
      <w:pPr>
        <w:autoSpaceDE w:val="0"/>
        <w:autoSpaceDN w:val="0"/>
        <w:adjustRightInd w:val="0"/>
        <w:spacing w:after="0" w:line="240" w:lineRule="auto"/>
        <w:jc w:val="both"/>
        <w:rPr>
          <w:rFonts w:ascii="Arial" w:hAnsi="Arial" w:cs="Arial"/>
          <w:b/>
        </w:rPr>
      </w:pPr>
      <w:r>
        <w:rPr>
          <w:rFonts w:ascii="Arial" w:hAnsi="Arial" w:cs="Arial"/>
          <w:b/>
        </w:rPr>
        <w:t xml:space="preserve">45331100-7 Instalowanie centralnego ogrzewania </w:t>
      </w:r>
    </w:p>
    <w:p w:rsidR="00EC0865" w:rsidRDefault="00EC0865" w:rsidP="001B16C2">
      <w:pPr>
        <w:autoSpaceDE w:val="0"/>
        <w:autoSpaceDN w:val="0"/>
        <w:adjustRightInd w:val="0"/>
        <w:spacing w:after="0" w:line="240" w:lineRule="auto"/>
        <w:jc w:val="both"/>
        <w:rPr>
          <w:rFonts w:ascii="Arial" w:hAnsi="Arial" w:cs="Arial"/>
          <w:b/>
        </w:rPr>
      </w:pPr>
      <w:r>
        <w:rPr>
          <w:rFonts w:ascii="Arial" w:hAnsi="Arial" w:cs="Arial"/>
          <w:b/>
        </w:rPr>
        <w:t>45332000-3 Roboty instalacyjne wodne i kanalizacyjne</w:t>
      </w:r>
    </w:p>
    <w:p w:rsidR="00BB2C67" w:rsidRDefault="00BB2C67" w:rsidP="001B16C2">
      <w:pPr>
        <w:autoSpaceDE w:val="0"/>
        <w:autoSpaceDN w:val="0"/>
        <w:adjustRightInd w:val="0"/>
        <w:spacing w:after="0" w:line="240" w:lineRule="auto"/>
        <w:jc w:val="both"/>
        <w:rPr>
          <w:rFonts w:ascii="Arial" w:hAnsi="Arial" w:cs="Arial"/>
          <w:b/>
        </w:rPr>
      </w:pPr>
      <w:r>
        <w:rPr>
          <w:rFonts w:ascii="Arial" w:hAnsi="Arial" w:cs="Arial"/>
          <w:b/>
        </w:rPr>
        <w:t xml:space="preserve">45111200-0 Roboty w zakresie przygotowania terenu pod budowę i roboty ziemne. </w:t>
      </w:r>
    </w:p>
    <w:p w:rsidR="001B16C2" w:rsidRDefault="001B16C2" w:rsidP="001B16C2">
      <w:pPr>
        <w:spacing w:after="0" w:line="240" w:lineRule="auto"/>
        <w:jc w:val="both"/>
        <w:rPr>
          <w:rFonts w:ascii="Arial" w:hAnsi="Arial" w:cs="Arial"/>
        </w:rPr>
      </w:pPr>
    </w:p>
    <w:p w:rsidR="001B16C2" w:rsidRDefault="001B16C2" w:rsidP="001B16C2">
      <w:pPr>
        <w:spacing w:after="0" w:line="240" w:lineRule="auto"/>
        <w:jc w:val="both"/>
        <w:rPr>
          <w:rFonts w:ascii="Arial" w:hAnsi="Arial" w:cs="Arial"/>
        </w:rPr>
      </w:pPr>
    </w:p>
    <w:p w:rsidR="001B16C2" w:rsidRDefault="001B16C2" w:rsidP="001B16C2">
      <w:pPr>
        <w:pStyle w:val="pkt"/>
        <w:numPr>
          <w:ilvl w:val="0"/>
          <w:numId w:val="1"/>
        </w:numPr>
        <w:tabs>
          <w:tab w:val="num" w:pos="851"/>
        </w:tabs>
        <w:spacing w:before="0" w:after="0"/>
        <w:rPr>
          <w:rFonts w:ascii="Arial" w:hAnsi="Arial" w:cs="Arial"/>
          <w:b/>
          <w:bCs/>
          <w:color w:val="auto"/>
          <w:sz w:val="22"/>
          <w:szCs w:val="22"/>
        </w:rPr>
      </w:pPr>
      <w:r>
        <w:rPr>
          <w:rFonts w:ascii="Arial" w:hAnsi="Arial" w:cs="Arial"/>
          <w:b/>
          <w:bCs/>
          <w:color w:val="auto"/>
          <w:sz w:val="22"/>
          <w:szCs w:val="22"/>
        </w:rPr>
        <w:t>Termin wykonania zamówienia</w:t>
      </w:r>
    </w:p>
    <w:p w:rsidR="001B16C2" w:rsidRDefault="001B16C2" w:rsidP="001B16C2">
      <w:pPr>
        <w:spacing w:after="0" w:line="240" w:lineRule="auto"/>
        <w:jc w:val="both"/>
        <w:rPr>
          <w:rFonts w:ascii="Arial" w:hAnsi="Arial" w:cs="Arial"/>
        </w:rPr>
      </w:pPr>
      <w:r>
        <w:rPr>
          <w:rFonts w:ascii="Arial" w:hAnsi="Arial" w:cs="Arial"/>
        </w:rPr>
        <w:lastRenderedPageBreak/>
        <w:t>Wymagany termin realizacji zamówienia:</w:t>
      </w:r>
    </w:p>
    <w:p w:rsidR="001B16C2" w:rsidRDefault="001B16C2" w:rsidP="001B16C2">
      <w:pPr>
        <w:spacing w:after="0" w:line="240" w:lineRule="auto"/>
        <w:jc w:val="both"/>
        <w:rPr>
          <w:rFonts w:ascii="Arial" w:hAnsi="Arial" w:cs="Arial"/>
        </w:rPr>
      </w:pPr>
      <w:r>
        <w:rPr>
          <w:rFonts w:ascii="Arial" w:hAnsi="Arial" w:cs="Arial"/>
        </w:rPr>
        <w:t>rozpoczęcia – data przekazania placu budowy,</w:t>
      </w:r>
    </w:p>
    <w:p w:rsidR="001B16C2" w:rsidRDefault="001B16C2" w:rsidP="001B16C2">
      <w:pPr>
        <w:spacing w:after="0" w:line="240" w:lineRule="auto"/>
        <w:jc w:val="both"/>
        <w:rPr>
          <w:rFonts w:ascii="Arial" w:hAnsi="Arial" w:cs="Arial"/>
        </w:rPr>
      </w:pPr>
      <w:r>
        <w:rPr>
          <w:rFonts w:ascii="Arial" w:hAnsi="Arial" w:cs="Arial"/>
        </w:rPr>
        <w:t>zakończenia ostateczny – 18.12.2017r.</w:t>
      </w:r>
    </w:p>
    <w:p w:rsidR="001B16C2" w:rsidRDefault="001B16C2" w:rsidP="001B16C2">
      <w:pPr>
        <w:spacing w:after="0" w:line="240" w:lineRule="auto"/>
        <w:jc w:val="both"/>
        <w:rPr>
          <w:rFonts w:ascii="Arial" w:hAnsi="Arial" w:cs="Arial"/>
        </w:rPr>
      </w:pPr>
    </w:p>
    <w:p w:rsidR="001B16C2" w:rsidRDefault="001B16C2" w:rsidP="001B16C2">
      <w:pPr>
        <w:pStyle w:val="pkt"/>
        <w:spacing w:before="0" w:after="0"/>
        <w:ind w:left="0" w:firstLine="0"/>
        <w:rPr>
          <w:rFonts w:ascii="Arial" w:hAnsi="Arial" w:cs="Arial"/>
          <w:b/>
          <w:bCs/>
          <w:color w:val="auto"/>
          <w:sz w:val="22"/>
          <w:szCs w:val="22"/>
        </w:rPr>
      </w:pPr>
      <w:r>
        <w:rPr>
          <w:rFonts w:ascii="Arial" w:hAnsi="Arial" w:cs="Arial"/>
          <w:b/>
          <w:bCs/>
          <w:color w:val="auto"/>
          <w:sz w:val="22"/>
          <w:szCs w:val="22"/>
        </w:rPr>
        <w:t>W tym terminie wykonawca przekaże zamawiającemu następujące dokumenty:</w:t>
      </w:r>
    </w:p>
    <w:p w:rsidR="001B16C2" w:rsidRDefault="001B16C2" w:rsidP="001B16C2">
      <w:pPr>
        <w:pStyle w:val="pkt"/>
        <w:numPr>
          <w:ilvl w:val="0"/>
          <w:numId w:val="4"/>
        </w:numPr>
        <w:spacing w:before="0" w:after="0"/>
        <w:rPr>
          <w:rFonts w:ascii="Arial" w:hAnsi="Arial" w:cs="Arial"/>
          <w:b/>
          <w:bCs/>
          <w:color w:val="auto"/>
          <w:sz w:val="22"/>
          <w:szCs w:val="22"/>
        </w:rPr>
      </w:pPr>
      <w:r>
        <w:rPr>
          <w:rFonts w:ascii="Arial" w:hAnsi="Arial" w:cs="Arial"/>
          <w:b/>
          <w:bCs/>
          <w:color w:val="auto"/>
          <w:sz w:val="22"/>
          <w:szCs w:val="22"/>
        </w:rPr>
        <w:t xml:space="preserve">atesty budowlane na użyte materiały budowlane </w:t>
      </w:r>
    </w:p>
    <w:p w:rsidR="00BB2C67" w:rsidRDefault="00BB2C67" w:rsidP="001B16C2">
      <w:pPr>
        <w:pStyle w:val="pkt"/>
        <w:numPr>
          <w:ilvl w:val="0"/>
          <w:numId w:val="4"/>
        </w:numPr>
        <w:spacing w:before="0" w:after="0"/>
        <w:rPr>
          <w:rFonts w:ascii="Arial" w:hAnsi="Arial" w:cs="Arial"/>
          <w:b/>
          <w:bCs/>
          <w:color w:val="auto"/>
          <w:sz w:val="22"/>
          <w:szCs w:val="22"/>
        </w:rPr>
      </w:pPr>
      <w:r>
        <w:rPr>
          <w:rFonts w:ascii="Arial" w:hAnsi="Arial" w:cs="Arial"/>
          <w:b/>
          <w:bCs/>
          <w:color w:val="auto"/>
          <w:sz w:val="22"/>
          <w:szCs w:val="22"/>
        </w:rPr>
        <w:t>inwentaryzację powykonawczą sieci uzbrojenia terenu ,przyłączy ,budynku .</w:t>
      </w:r>
    </w:p>
    <w:p w:rsidR="001B16C2" w:rsidRDefault="001B16C2" w:rsidP="001B16C2">
      <w:pPr>
        <w:pStyle w:val="pkt"/>
        <w:spacing w:before="0" w:after="0"/>
        <w:ind w:left="780" w:firstLine="0"/>
        <w:rPr>
          <w:rFonts w:ascii="Arial" w:hAnsi="Arial"/>
        </w:rPr>
      </w:pPr>
    </w:p>
    <w:p w:rsidR="001B16C2" w:rsidRDefault="001B16C2" w:rsidP="001B16C2">
      <w:pPr>
        <w:pStyle w:val="pkt"/>
        <w:numPr>
          <w:ilvl w:val="0"/>
          <w:numId w:val="1"/>
        </w:numPr>
        <w:tabs>
          <w:tab w:val="num" w:pos="851"/>
        </w:tabs>
        <w:spacing w:before="0" w:after="0"/>
        <w:rPr>
          <w:rFonts w:ascii="Arial" w:hAnsi="Arial" w:cs="Arial"/>
          <w:b/>
          <w:color w:val="auto"/>
          <w:sz w:val="22"/>
          <w:szCs w:val="22"/>
        </w:rPr>
      </w:pPr>
      <w:r>
        <w:rPr>
          <w:rFonts w:ascii="Arial" w:hAnsi="Arial" w:cs="Arial"/>
          <w:b/>
          <w:color w:val="auto"/>
          <w:sz w:val="22"/>
          <w:szCs w:val="22"/>
        </w:rPr>
        <w:t>Podstawy wykluczenia z postępowania o udzielenie zamówienia. Warunki udziału w postępowaniu oraz wykaz oświadczeń i dokumentów, potwierdzających spełnienie warunków udziału w postępowaniu oraz brak podstaw do wykluczenia.</w:t>
      </w:r>
    </w:p>
    <w:p w:rsidR="001B16C2" w:rsidRDefault="001B16C2" w:rsidP="001B16C2">
      <w:pPr>
        <w:pStyle w:val="pkt"/>
        <w:spacing w:before="0" w:after="0"/>
        <w:ind w:left="0" w:firstLine="0"/>
        <w:rPr>
          <w:rFonts w:ascii="Arial" w:hAnsi="Arial" w:cs="Arial"/>
          <w:b/>
          <w:color w:val="auto"/>
          <w:sz w:val="22"/>
          <w:szCs w:val="22"/>
        </w:rPr>
      </w:pPr>
    </w:p>
    <w:p w:rsidR="001B16C2" w:rsidRDefault="001B16C2" w:rsidP="001B16C2">
      <w:pPr>
        <w:pStyle w:val="Bezodstpw"/>
        <w:rPr>
          <w:rFonts w:ascii="Arial" w:hAnsi="Arial" w:cs="Arial"/>
        </w:rPr>
      </w:pPr>
      <w:r>
        <w:rPr>
          <w:rFonts w:ascii="Arial" w:hAnsi="Arial" w:cs="Arial"/>
        </w:rPr>
        <w:t xml:space="preserve">1.  Warunki udziału w postępowaniu określone w art. 22 ust. 1 ustawy </w:t>
      </w:r>
      <w:proofErr w:type="spellStart"/>
      <w:r>
        <w:rPr>
          <w:rFonts w:ascii="Arial" w:hAnsi="Arial" w:cs="Arial"/>
        </w:rPr>
        <w:t>Pzp</w:t>
      </w:r>
      <w:proofErr w:type="spellEnd"/>
      <w:r>
        <w:rPr>
          <w:rFonts w:ascii="Arial" w:hAnsi="Arial" w:cs="Arial"/>
        </w:rPr>
        <w:t xml:space="preserve">, dotyczą </w:t>
      </w:r>
    </w:p>
    <w:p w:rsidR="001B16C2" w:rsidRDefault="001B16C2" w:rsidP="001B16C2">
      <w:pPr>
        <w:pStyle w:val="Bezodstpw"/>
        <w:rPr>
          <w:rFonts w:ascii="Arial" w:hAnsi="Arial" w:cs="Arial"/>
        </w:rPr>
      </w:pPr>
      <w:r>
        <w:rPr>
          <w:rFonts w:ascii="Arial" w:hAnsi="Arial" w:cs="Arial"/>
        </w:rPr>
        <w:t xml:space="preserve">      Wykonawców, którzy:</w:t>
      </w:r>
    </w:p>
    <w:p w:rsidR="001B16C2" w:rsidRDefault="001B16C2" w:rsidP="001B16C2">
      <w:pPr>
        <w:pStyle w:val="Bezodstpw"/>
        <w:rPr>
          <w:rStyle w:val="changed-paragraph"/>
        </w:rPr>
      </w:pPr>
      <w:r>
        <w:rPr>
          <w:rFonts w:ascii="Arial" w:hAnsi="Arial" w:cs="Arial"/>
        </w:rPr>
        <w:t xml:space="preserve">      a) </w:t>
      </w:r>
      <w:r>
        <w:rPr>
          <w:rStyle w:val="changed-paragraph"/>
          <w:rFonts w:ascii="Arial" w:hAnsi="Arial" w:cs="Arial"/>
        </w:rPr>
        <w:t>nie podlegają wykluczeniu;</w:t>
      </w:r>
    </w:p>
    <w:p w:rsidR="001B16C2" w:rsidRDefault="001B16C2" w:rsidP="001B16C2">
      <w:pPr>
        <w:autoSpaceDE w:val="0"/>
        <w:autoSpaceDN w:val="0"/>
        <w:adjustRightInd w:val="0"/>
        <w:spacing w:line="240" w:lineRule="auto"/>
        <w:ind w:left="360"/>
        <w:jc w:val="both"/>
      </w:pPr>
      <w:r>
        <w:rPr>
          <w:rStyle w:val="changed-paragraph"/>
          <w:rFonts w:ascii="Arial" w:hAnsi="Arial" w:cs="Arial"/>
        </w:rPr>
        <w:t>b) spełniają warunki udziału w postępowaniu,</w:t>
      </w:r>
    </w:p>
    <w:p w:rsidR="001B16C2" w:rsidRDefault="001B16C2" w:rsidP="001B16C2">
      <w:pPr>
        <w:pStyle w:val="Bezodstpw"/>
        <w:rPr>
          <w:rFonts w:ascii="Arial" w:hAnsi="Arial" w:cs="Arial"/>
          <w:lang w:eastAsia="pl-PL"/>
        </w:rPr>
      </w:pPr>
      <w:r>
        <w:rPr>
          <w:rFonts w:ascii="Arial" w:hAnsi="Arial" w:cs="Arial"/>
        </w:rPr>
        <w:t xml:space="preserve">2. </w:t>
      </w:r>
      <w:r>
        <w:rPr>
          <w:rFonts w:ascii="Arial" w:hAnsi="Arial" w:cs="Arial"/>
          <w:lang w:eastAsia="pl-PL"/>
        </w:rPr>
        <w:t>Warunki udziału w postępowaniu:</w:t>
      </w:r>
    </w:p>
    <w:p w:rsidR="001B16C2" w:rsidRDefault="001B16C2" w:rsidP="001B16C2">
      <w:pPr>
        <w:pStyle w:val="Bezodstpw"/>
        <w:rPr>
          <w:rFonts w:ascii="Arial" w:hAnsi="Arial" w:cs="Arial"/>
          <w:lang w:eastAsia="pl-PL"/>
        </w:rPr>
      </w:pPr>
    </w:p>
    <w:p w:rsidR="001B16C2" w:rsidRDefault="001B16C2" w:rsidP="001B16C2">
      <w:pPr>
        <w:pStyle w:val="Akapitzlist"/>
        <w:numPr>
          <w:ilvl w:val="0"/>
          <w:numId w:val="5"/>
        </w:numPr>
        <w:tabs>
          <w:tab w:val="left" w:pos="900"/>
        </w:tabs>
        <w:spacing w:after="0" w:line="240" w:lineRule="auto"/>
        <w:jc w:val="both"/>
        <w:rPr>
          <w:rFonts w:ascii="Arial" w:hAnsi="Arial" w:cs="Arial"/>
          <w:b/>
          <w:i/>
        </w:rPr>
      </w:pPr>
      <w:r>
        <w:rPr>
          <w:rFonts w:ascii="Arial" w:hAnsi="Arial" w:cs="Arial"/>
          <w:b/>
        </w:rPr>
        <w:t xml:space="preserve">posiadania </w:t>
      </w:r>
      <w:r>
        <w:rPr>
          <w:rFonts w:ascii="Arial" w:eastAsiaTheme="minorHAnsi" w:hAnsi="Arial" w:cs="Arial"/>
          <w:b/>
        </w:rPr>
        <w:t>kompetencji lub uprawnień do prowadzenia określonej działalności zawodowej, o ile wynika z odrębnych przepisów</w:t>
      </w:r>
    </w:p>
    <w:p w:rsidR="001B16C2" w:rsidRDefault="001B16C2" w:rsidP="001B16C2">
      <w:pPr>
        <w:pStyle w:val="Akapitzlist"/>
        <w:tabs>
          <w:tab w:val="left" w:pos="900"/>
        </w:tabs>
        <w:spacing w:after="0" w:line="240" w:lineRule="auto"/>
        <w:ind w:left="1080"/>
        <w:jc w:val="both"/>
        <w:rPr>
          <w:rFonts w:ascii="Arial" w:hAnsi="Arial" w:cs="Arial"/>
          <w:b/>
          <w:i/>
        </w:rPr>
      </w:pPr>
    </w:p>
    <w:p w:rsidR="001B16C2" w:rsidRDefault="001B16C2" w:rsidP="001B16C2">
      <w:pPr>
        <w:jc w:val="both"/>
        <w:rPr>
          <w:rFonts w:ascii="Arial" w:hAnsi="Arial" w:cs="Arial"/>
        </w:rPr>
      </w:pPr>
      <w:r>
        <w:rPr>
          <w:rFonts w:ascii="Arial" w:hAnsi="Arial" w:cs="Arial"/>
          <w:u w:val="single"/>
        </w:rPr>
        <w:t>Opis sposobu dokonywania oceny spełniania warunku</w:t>
      </w:r>
      <w:r>
        <w:rPr>
          <w:rFonts w:ascii="Arial" w:hAnsi="Arial" w:cs="Arial"/>
        </w:rPr>
        <w:t xml:space="preserve">: </w:t>
      </w:r>
    </w:p>
    <w:p w:rsidR="001B16C2" w:rsidRDefault="001B16C2" w:rsidP="001B16C2">
      <w:pPr>
        <w:jc w:val="both"/>
        <w:rPr>
          <w:rFonts w:ascii="Arial" w:hAnsi="Arial" w:cs="Arial"/>
        </w:rPr>
      </w:pPr>
      <w:r>
        <w:rPr>
          <w:rFonts w:ascii="Arial" w:hAnsi="Arial" w:cs="Arial"/>
        </w:rPr>
        <w:t xml:space="preserve">            zamawiający nie dokonuje opisu sposobu spełniania warunku; </w:t>
      </w:r>
    </w:p>
    <w:p w:rsidR="001B16C2" w:rsidRDefault="001B16C2" w:rsidP="001B16C2">
      <w:pPr>
        <w:pStyle w:val="Akapitzlist"/>
        <w:numPr>
          <w:ilvl w:val="0"/>
          <w:numId w:val="5"/>
        </w:numPr>
        <w:spacing w:after="0" w:line="240" w:lineRule="auto"/>
        <w:jc w:val="both"/>
        <w:rPr>
          <w:rFonts w:ascii="ArialMT" w:eastAsiaTheme="minorHAnsi" w:hAnsi="ArialMT" w:cs="ArialMT"/>
          <w:b/>
          <w:sz w:val="21"/>
          <w:szCs w:val="21"/>
        </w:rPr>
      </w:pPr>
      <w:r>
        <w:rPr>
          <w:rFonts w:ascii="Arial" w:hAnsi="Arial" w:cs="Arial"/>
          <w:b/>
        </w:rPr>
        <w:t xml:space="preserve">posiadania </w:t>
      </w:r>
      <w:r>
        <w:rPr>
          <w:rFonts w:ascii="ArialMT" w:eastAsiaTheme="minorHAnsi" w:hAnsi="ArialMT" w:cs="ArialMT"/>
          <w:b/>
          <w:sz w:val="21"/>
          <w:szCs w:val="21"/>
        </w:rPr>
        <w:t xml:space="preserve">zdolność technicznej </w:t>
      </w:r>
    </w:p>
    <w:p w:rsidR="001B16C2" w:rsidRDefault="001B16C2" w:rsidP="001B16C2">
      <w:pPr>
        <w:pStyle w:val="Akapitzlist"/>
        <w:spacing w:after="0" w:line="240" w:lineRule="auto"/>
        <w:ind w:left="1080"/>
        <w:jc w:val="both"/>
        <w:rPr>
          <w:rFonts w:ascii="Arial" w:hAnsi="Arial" w:cs="Arial"/>
          <w:strike/>
        </w:rPr>
      </w:pPr>
    </w:p>
    <w:p w:rsidR="001B16C2" w:rsidRDefault="001B16C2" w:rsidP="001B16C2">
      <w:pPr>
        <w:autoSpaceDE w:val="0"/>
        <w:autoSpaceDN w:val="0"/>
        <w:adjustRightInd w:val="0"/>
        <w:spacing w:after="0"/>
        <w:ind w:left="709"/>
        <w:jc w:val="both"/>
        <w:rPr>
          <w:rFonts w:ascii="Arial" w:hAnsi="Arial" w:cs="Arial"/>
        </w:rPr>
      </w:pPr>
      <w:r>
        <w:rPr>
          <w:rFonts w:ascii="Arial" w:hAnsi="Arial" w:cs="Arial"/>
          <w:u w:val="single"/>
        </w:rPr>
        <w:t xml:space="preserve">Opis sposobu dokonywania oceny spełniania warunku: </w:t>
      </w:r>
      <w:r>
        <w:rPr>
          <w:rFonts w:ascii="Arial" w:hAnsi="Arial" w:cs="Arial"/>
        </w:rPr>
        <w:t xml:space="preserve">warunek zostanie spełniony jeżeli wykonawca wykaże, że w okresie ostatnich pięciu lat przed upływem terminu składania ofert, a jeżeli okres prowadzenia działalności jest krótszy – w tym okresie </w:t>
      </w:r>
    </w:p>
    <w:p w:rsidR="001B16C2" w:rsidRDefault="001B16C2" w:rsidP="001B16C2">
      <w:pPr>
        <w:pStyle w:val="Bezodstpw"/>
        <w:spacing w:line="276" w:lineRule="auto"/>
        <w:ind w:left="709" w:hanging="709"/>
        <w:jc w:val="both"/>
        <w:rPr>
          <w:rFonts w:ascii="Arial" w:hAnsi="Arial" w:cs="Arial"/>
          <w:b/>
        </w:rPr>
      </w:pPr>
      <w:r>
        <w:rPr>
          <w:rFonts w:ascii="Arial" w:hAnsi="Arial" w:cs="Arial"/>
        </w:rPr>
        <w:t xml:space="preserve">            </w:t>
      </w:r>
      <w:r>
        <w:rPr>
          <w:rFonts w:ascii="Arial" w:hAnsi="Arial" w:cs="Arial"/>
          <w:b/>
        </w:rPr>
        <w:t>wykonał zgodnie z zasadami sztuki budowlanej</w:t>
      </w:r>
      <w:r w:rsidR="00BB2C67">
        <w:rPr>
          <w:rFonts w:ascii="Arial" w:hAnsi="Arial" w:cs="Arial"/>
          <w:b/>
        </w:rPr>
        <w:t xml:space="preserve"> i prawidłowo ukończył  co najmniej dwie roboty budowlane polegające</w:t>
      </w:r>
      <w:r>
        <w:rPr>
          <w:rFonts w:ascii="Arial" w:hAnsi="Arial" w:cs="Arial"/>
          <w:b/>
        </w:rPr>
        <w:t xml:space="preserve"> na budowie, przebudowie lub remoncie budynku. </w:t>
      </w:r>
    </w:p>
    <w:p w:rsidR="001B16C2" w:rsidRDefault="001B16C2" w:rsidP="001B16C2">
      <w:pPr>
        <w:pStyle w:val="Bezodstpw"/>
        <w:spacing w:line="276" w:lineRule="auto"/>
        <w:ind w:left="709" w:hanging="709"/>
        <w:jc w:val="both"/>
        <w:rPr>
          <w:rFonts w:ascii="Arial" w:hAnsi="Arial" w:cs="Arial"/>
          <w:b/>
        </w:rPr>
      </w:pPr>
      <w:r>
        <w:rPr>
          <w:rFonts w:ascii="Arial" w:hAnsi="Arial" w:cs="Arial"/>
          <w:b/>
        </w:rPr>
        <w:t xml:space="preserve">            </w:t>
      </w:r>
      <w:r>
        <w:rPr>
          <w:rFonts w:ascii="Arial" w:hAnsi="Arial" w:cs="Arial"/>
          <w:i/>
        </w:rPr>
        <w:t>Powyższe roboty mogą stanowić przedmiot zamówienia jednej umowy lub zakres odrębnych umów.</w:t>
      </w:r>
    </w:p>
    <w:p w:rsidR="001B16C2" w:rsidRDefault="001B16C2" w:rsidP="001B16C2">
      <w:pPr>
        <w:spacing w:after="0"/>
        <w:ind w:left="709"/>
        <w:jc w:val="both"/>
        <w:rPr>
          <w:rFonts w:ascii="Arial" w:hAnsi="Arial" w:cs="Arial"/>
        </w:rPr>
      </w:pPr>
    </w:p>
    <w:p w:rsidR="001B16C2" w:rsidRDefault="001B16C2" w:rsidP="001B16C2">
      <w:pPr>
        <w:spacing w:after="0"/>
        <w:ind w:left="709"/>
        <w:jc w:val="both"/>
        <w:rPr>
          <w:rFonts w:ascii="Arial" w:hAnsi="Arial" w:cs="Arial"/>
          <w:lang w:bidi="pl-PL"/>
        </w:rPr>
      </w:pPr>
      <w:r>
        <w:rPr>
          <w:rFonts w:ascii="Arial" w:hAnsi="Arial" w:cs="Arial"/>
        </w:rPr>
        <w:t xml:space="preserve">Zgodnie z art. 26 ust. 2b ustawy </w:t>
      </w:r>
      <w:proofErr w:type="spellStart"/>
      <w:r>
        <w:rPr>
          <w:rFonts w:ascii="Arial" w:hAnsi="Arial" w:cs="Arial"/>
        </w:rPr>
        <w:t>Pzp</w:t>
      </w:r>
      <w:proofErr w:type="spellEnd"/>
      <w:r>
        <w:rPr>
          <w:rFonts w:ascii="Arial" w:hAnsi="Arial" w:cs="Arial"/>
        </w:rPr>
        <w:t xml:space="preserve">, </w:t>
      </w:r>
      <w:r>
        <w:rPr>
          <w:rFonts w:ascii="Arial" w:hAnsi="Arial" w:cs="Arial"/>
          <w:lang w:bidi="pl-PL"/>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1B16C2" w:rsidRDefault="001B16C2" w:rsidP="001B16C2">
      <w:pPr>
        <w:widowControl w:val="0"/>
        <w:shd w:val="clear" w:color="auto" w:fill="FFFFFF"/>
        <w:ind w:left="709"/>
        <w:jc w:val="both"/>
        <w:rPr>
          <w:rFonts w:ascii="Arial" w:eastAsia="Arial" w:hAnsi="Arial" w:cs="Arial"/>
          <w:szCs w:val="21"/>
          <w:lang w:bidi="pl-PL"/>
        </w:rPr>
      </w:pPr>
      <w:r>
        <w:rPr>
          <w:rFonts w:ascii="Arial" w:eastAsia="Arial" w:hAnsi="Arial" w:cs="Arial"/>
          <w:szCs w:val="21"/>
          <w:lang w:bidi="pl-PL"/>
        </w:rPr>
        <w:t>Podmiot, który zobowiązał się do udostępnienia zasobów zgodnie z ust. 2b, odpowiada solidarnie z wykonawcą za szkodę zamawiającego powstałą wskutek nieudostępnienia tych zasobów, chyba że za nieudostępnienie zasobów nie ponosi winy.</w:t>
      </w:r>
    </w:p>
    <w:p w:rsidR="001B16C2" w:rsidRDefault="001B16C2" w:rsidP="001B16C2">
      <w:pPr>
        <w:tabs>
          <w:tab w:val="left" w:pos="360"/>
          <w:tab w:val="left" w:pos="709"/>
        </w:tabs>
        <w:ind w:left="709"/>
        <w:jc w:val="both"/>
        <w:rPr>
          <w:rFonts w:ascii="Arial" w:hAnsi="Arial" w:cs="Arial"/>
          <w:i/>
        </w:rPr>
      </w:pPr>
      <w:r>
        <w:rPr>
          <w:rFonts w:ascii="Arial" w:hAnsi="Arial" w:cs="Arial"/>
          <w:i/>
        </w:rPr>
        <w:t xml:space="preserve">W przypadku, gdy jakakolwiek wartość dotycząca ww. warunku wyrażona będzie w walucie obcej, zamawiający przeliczy tę wartość na walutę polską w oparciu </w:t>
      </w:r>
      <w:r>
        <w:rPr>
          <w:rFonts w:ascii="Arial" w:hAnsi="Arial" w:cs="Arial"/>
          <w:i/>
        </w:rPr>
        <w:lastRenderedPageBreak/>
        <w:t>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1B16C2" w:rsidRDefault="001B16C2" w:rsidP="001B16C2">
      <w:pPr>
        <w:jc w:val="both"/>
        <w:rPr>
          <w:rFonts w:ascii="Arial" w:hAnsi="Arial" w:cs="Arial"/>
          <w:b/>
        </w:rPr>
      </w:pPr>
      <w:r>
        <w:rPr>
          <w:rFonts w:ascii="Arial" w:hAnsi="Arial" w:cs="Arial"/>
          <w:b/>
        </w:rPr>
        <w:t xml:space="preserve">Ocena spełniania warunków udziału w postępowaniu zostanie dokonana </w:t>
      </w:r>
      <w:r>
        <w:rPr>
          <w:rFonts w:ascii="Arial" w:hAnsi="Arial" w:cs="Arial"/>
          <w:b/>
          <w:u w:val="single"/>
        </w:rPr>
        <w:t>na podstawie dokumentów złożonych przez wykonawcę</w:t>
      </w:r>
      <w:r>
        <w:rPr>
          <w:rFonts w:ascii="Arial" w:hAnsi="Arial" w:cs="Arial"/>
          <w:b/>
        </w:rPr>
        <w:t xml:space="preserve">, na zasadzie SPEŁNIA/NIE SPEŁNIA posiadania wiedzy i doświadczenia. </w:t>
      </w:r>
    </w:p>
    <w:p w:rsidR="001B16C2" w:rsidRDefault="001B16C2" w:rsidP="001B16C2">
      <w:pPr>
        <w:tabs>
          <w:tab w:val="left" w:pos="360"/>
          <w:tab w:val="left" w:pos="709"/>
        </w:tabs>
        <w:spacing w:after="0"/>
        <w:ind w:left="709"/>
        <w:jc w:val="both"/>
        <w:rPr>
          <w:rFonts w:ascii="Arial" w:hAnsi="Arial" w:cs="Arial"/>
          <w:i/>
        </w:rPr>
      </w:pPr>
    </w:p>
    <w:p w:rsidR="001B16C2" w:rsidRDefault="001B16C2" w:rsidP="001B16C2">
      <w:pPr>
        <w:numPr>
          <w:ilvl w:val="0"/>
          <w:numId w:val="5"/>
        </w:numPr>
        <w:tabs>
          <w:tab w:val="num" w:pos="426"/>
        </w:tabs>
        <w:spacing w:after="0"/>
        <w:ind w:left="426" w:hanging="284"/>
        <w:jc w:val="both"/>
        <w:rPr>
          <w:rFonts w:ascii="Arial" w:eastAsiaTheme="minorHAnsi" w:hAnsi="Arial" w:cs="Arial"/>
          <w:b/>
        </w:rPr>
      </w:pPr>
      <w:r>
        <w:rPr>
          <w:rFonts w:ascii="Arial" w:hAnsi="Arial" w:cs="Arial"/>
          <w:b/>
        </w:rPr>
        <w:t xml:space="preserve">dysponowania odpowiednią </w:t>
      </w:r>
      <w:r>
        <w:rPr>
          <w:rFonts w:ascii="Arial" w:eastAsiaTheme="minorHAnsi" w:hAnsi="Arial" w:cs="Arial"/>
          <w:b/>
        </w:rPr>
        <w:t>zdolnością zawodową.</w:t>
      </w:r>
    </w:p>
    <w:p w:rsidR="001B16C2" w:rsidRDefault="001B16C2" w:rsidP="001B16C2">
      <w:pPr>
        <w:spacing w:after="0"/>
        <w:ind w:left="426"/>
        <w:jc w:val="both"/>
        <w:rPr>
          <w:rFonts w:ascii="Arial" w:eastAsiaTheme="minorHAnsi" w:hAnsi="Arial" w:cs="Arial"/>
          <w:b/>
        </w:rPr>
      </w:pPr>
      <w:r>
        <w:rPr>
          <w:rFonts w:ascii="Arial" w:hAnsi="Arial" w:cs="Arial"/>
          <w:u w:val="single"/>
        </w:rPr>
        <w:t xml:space="preserve">Opis sposobu dokonywania oceny spełniania warunku: </w:t>
      </w:r>
      <w:r>
        <w:rPr>
          <w:rFonts w:ascii="Arial" w:hAnsi="Arial" w:cs="Arial"/>
        </w:rPr>
        <w:t xml:space="preserve">warunek zostanie spełniony po wykazaniu osoby dysponującą </w:t>
      </w:r>
      <w:r>
        <w:rPr>
          <w:rFonts w:ascii="Arial" w:hAnsi="Arial" w:cs="Arial"/>
          <w:bCs/>
        </w:rPr>
        <w:t>lub będą dysponowali</w:t>
      </w:r>
      <w:r>
        <w:rPr>
          <w:rFonts w:ascii="Arial" w:hAnsi="Arial" w:cs="Arial"/>
        </w:rPr>
        <w:t xml:space="preserve"> </w:t>
      </w:r>
      <w:r w:rsidR="00BB2C67">
        <w:rPr>
          <w:rFonts w:ascii="Arial" w:hAnsi="Arial" w:cs="Arial"/>
        </w:rPr>
        <w:t xml:space="preserve"> 1osobą </w:t>
      </w:r>
      <w:r>
        <w:rPr>
          <w:rFonts w:ascii="Arial" w:hAnsi="Arial" w:cs="Arial"/>
        </w:rPr>
        <w:t>,</w:t>
      </w:r>
      <w:r w:rsidR="00BB2C67">
        <w:rPr>
          <w:rFonts w:ascii="Arial" w:hAnsi="Arial" w:cs="Arial"/>
          <w:bCs/>
        </w:rPr>
        <w:t xml:space="preserve"> które będzie</w:t>
      </w:r>
      <w:r>
        <w:rPr>
          <w:rFonts w:ascii="Arial" w:hAnsi="Arial" w:cs="Arial"/>
          <w:bCs/>
        </w:rPr>
        <w:t xml:space="preserve"> uczestniczyć w wykonywaniu zamówienia</w:t>
      </w:r>
      <w:r w:rsidR="00BB2C67">
        <w:rPr>
          <w:rFonts w:ascii="Arial" w:hAnsi="Arial" w:cs="Arial"/>
        </w:rPr>
        <w:t>, posiadającą</w:t>
      </w:r>
      <w:r>
        <w:rPr>
          <w:rFonts w:ascii="Arial" w:hAnsi="Arial" w:cs="Arial"/>
        </w:rPr>
        <w:t xml:space="preserve"> uprawnienia budowlane do kierowania robotami budowlanymi w specjalności konstrukcyjno- budowlanej</w:t>
      </w:r>
      <w:r w:rsidR="00BB2C67">
        <w:rPr>
          <w:rFonts w:ascii="Arial" w:hAnsi="Arial" w:cs="Arial"/>
        </w:rPr>
        <w:t xml:space="preserve"> i 1 osobą </w:t>
      </w:r>
      <w:r>
        <w:rPr>
          <w:rFonts w:ascii="Arial" w:hAnsi="Arial" w:cs="Arial"/>
        </w:rPr>
        <w:t xml:space="preserve"> </w:t>
      </w:r>
      <w:r w:rsidR="00BB2C67">
        <w:rPr>
          <w:rFonts w:ascii="Arial" w:hAnsi="Arial" w:cs="Arial"/>
          <w:bCs/>
        </w:rPr>
        <w:t>które będzie uczestniczyć w wykonywaniu zamówienia</w:t>
      </w:r>
      <w:r w:rsidR="00BB2C67">
        <w:rPr>
          <w:rFonts w:ascii="Arial" w:hAnsi="Arial" w:cs="Arial"/>
        </w:rPr>
        <w:t xml:space="preserve">, posiadającą uprawnienia budowlane do kierowania robotami w branży drogowej </w:t>
      </w:r>
      <w:r>
        <w:rPr>
          <w:rFonts w:ascii="Arial" w:hAnsi="Arial" w:cs="Arial"/>
          <w:b/>
        </w:rPr>
        <w:t xml:space="preserve"> </w:t>
      </w:r>
      <w:r>
        <w:rPr>
          <w:rFonts w:ascii="Arial" w:hAnsi="Arial" w:cs="Arial"/>
        </w:rPr>
        <w:t xml:space="preserve">lub odpowiadające im ważne uprawnienia budowlane w zakresie zamówienia, które zostały wydane na podstawie wcześniej obowiązujących przepisów, równoważne kwalifikacje, zdobyte w innych państwach na zasadach określonych w art. 12a ustawy z dnia 7 lipca 1994 r. Prawo budowlane, z uwzględnieniem postanowień </w:t>
      </w:r>
      <w:r>
        <w:rPr>
          <w:rFonts w:ascii="Arial" w:eastAsia="Arial,Italic" w:hAnsi="Arial" w:cs="Arial"/>
          <w:iCs/>
        </w:rPr>
        <w:t>ustawy z dnia</w:t>
      </w:r>
      <w:r>
        <w:rPr>
          <w:rFonts w:ascii="Arial" w:hAnsi="Arial" w:cs="Arial"/>
        </w:rPr>
        <w:t xml:space="preserve"> </w:t>
      </w:r>
      <w:r>
        <w:rPr>
          <w:rFonts w:ascii="Arial" w:eastAsia="Arial,Italic" w:hAnsi="Arial" w:cs="Arial"/>
          <w:iCs/>
        </w:rPr>
        <w:t>15 stycznia 2016r. o zasadach uznawania kwalifikacji zawodowych nabytych w państwach</w:t>
      </w:r>
      <w:r>
        <w:rPr>
          <w:rFonts w:ascii="Arial" w:hAnsi="Arial" w:cs="Arial"/>
        </w:rPr>
        <w:t xml:space="preserve"> </w:t>
      </w:r>
      <w:r>
        <w:rPr>
          <w:rFonts w:ascii="Arial" w:eastAsia="Arial,Italic" w:hAnsi="Arial" w:cs="Arial"/>
          <w:iCs/>
        </w:rPr>
        <w:t>członkowskich Unii Europejskiej (Dz. U. z 2016 r. poz. 65).</w:t>
      </w:r>
    </w:p>
    <w:p w:rsidR="001B16C2" w:rsidRDefault="001B16C2" w:rsidP="001B16C2">
      <w:pPr>
        <w:autoSpaceDE w:val="0"/>
        <w:autoSpaceDN w:val="0"/>
        <w:adjustRightInd w:val="0"/>
        <w:spacing w:after="0" w:line="240" w:lineRule="auto"/>
        <w:ind w:left="426" w:hanging="142"/>
        <w:rPr>
          <w:rFonts w:ascii="Arial" w:hAnsi="Arial" w:cs="Arial"/>
        </w:rPr>
      </w:pPr>
    </w:p>
    <w:p w:rsidR="001B16C2" w:rsidRDefault="001B16C2" w:rsidP="001B16C2">
      <w:pPr>
        <w:autoSpaceDE w:val="0"/>
        <w:autoSpaceDN w:val="0"/>
        <w:adjustRightInd w:val="0"/>
        <w:spacing w:after="0" w:line="240" w:lineRule="auto"/>
        <w:ind w:left="426" w:hanging="142"/>
        <w:rPr>
          <w:rFonts w:ascii="Arial" w:hAnsi="Arial" w:cs="Arial"/>
          <w:color w:val="FF0000"/>
          <w:u w:val="single"/>
        </w:rPr>
      </w:pPr>
    </w:p>
    <w:p w:rsidR="001B16C2" w:rsidRDefault="001B16C2" w:rsidP="001B16C2">
      <w:pPr>
        <w:ind w:left="426" w:hanging="142"/>
        <w:jc w:val="both"/>
        <w:rPr>
          <w:rFonts w:ascii="Arial" w:hAnsi="Arial" w:cs="Arial"/>
          <w:lang w:bidi="pl-PL"/>
        </w:rPr>
      </w:pPr>
      <w:r>
        <w:rPr>
          <w:rFonts w:ascii="Arial" w:hAnsi="Arial" w:cs="Arial"/>
        </w:rPr>
        <w:tab/>
        <w:t xml:space="preserve">Zgodnie z art. 26 ust. 2b ustawy </w:t>
      </w:r>
      <w:proofErr w:type="spellStart"/>
      <w:r>
        <w:rPr>
          <w:rFonts w:ascii="Arial" w:hAnsi="Arial" w:cs="Arial"/>
        </w:rPr>
        <w:t>Pzp</w:t>
      </w:r>
      <w:proofErr w:type="spellEnd"/>
      <w:r>
        <w:rPr>
          <w:rFonts w:ascii="Arial" w:hAnsi="Arial" w:cs="Arial"/>
        </w:rPr>
        <w:t xml:space="preserve">, </w:t>
      </w:r>
      <w:r>
        <w:rPr>
          <w:rFonts w:ascii="Arial" w:hAnsi="Arial" w:cs="Arial"/>
          <w:lang w:bidi="pl-PL"/>
        </w:rPr>
        <w:t>Wykonawca może polegać na osobach zdolnych do wykonania zamówienia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1B16C2" w:rsidRDefault="001B16C2" w:rsidP="001B16C2">
      <w:pPr>
        <w:widowControl w:val="0"/>
        <w:shd w:val="clear" w:color="auto" w:fill="FFFFFF"/>
        <w:spacing w:line="250" w:lineRule="exact"/>
        <w:ind w:left="426" w:hanging="142"/>
        <w:jc w:val="both"/>
        <w:rPr>
          <w:rFonts w:ascii="Arial" w:eastAsia="Arial" w:hAnsi="Arial" w:cs="Arial"/>
          <w:lang w:bidi="pl-PL"/>
        </w:rPr>
      </w:pPr>
      <w:r>
        <w:rPr>
          <w:rFonts w:ascii="Arial" w:eastAsia="Arial" w:hAnsi="Arial" w:cs="Arial"/>
          <w:lang w:bidi="pl-PL"/>
        </w:rPr>
        <w:t xml:space="preserve">  Podmiot, który zobowiązał się do udostępnienia zasobów zgodnie z ust. 2b, odpowiada solidarnie z wykonawcą za szkodę zamawiającego powstałą wskutek nieudostępnienia tych zasobów, chyba że za nieudostępnienie zasobów nie ponosi winy.</w:t>
      </w:r>
    </w:p>
    <w:p w:rsidR="001B16C2" w:rsidRDefault="001B16C2" w:rsidP="001B16C2">
      <w:pPr>
        <w:tabs>
          <w:tab w:val="left" w:pos="360"/>
          <w:tab w:val="left" w:pos="1080"/>
        </w:tabs>
        <w:spacing w:after="0"/>
        <w:jc w:val="both"/>
        <w:rPr>
          <w:rFonts w:ascii="Arial" w:hAnsi="Arial" w:cs="Arial"/>
        </w:rPr>
      </w:pPr>
    </w:p>
    <w:p w:rsidR="001B16C2" w:rsidRDefault="001B16C2" w:rsidP="001B16C2">
      <w:pPr>
        <w:ind w:left="426"/>
        <w:jc w:val="both"/>
        <w:rPr>
          <w:rFonts w:ascii="Arial" w:hAnsi="Arial" w:cs="Arial"/>
          <w:b/>
        </w:rPr>
      </w:pPr>
      <w:r>
        <w:rPr>
          <w:rFonts w:ascii="Arial" w:hAnsi="Arial" w:cs="Arial"/>
          <w:b/>
        </w:rPr>
        <w:t>Ocena spełniania warunków udziału w postępowaniu zostanie dokonana na podstawie dokumentów złożonych przez wykonawcę, na zasadzie SPEŁNIA/NIE SPEŁNIA. dysponowania odpowiednim potencjałem technicznym oraz osobami zdolnymi do wykonania zamówienia</w:t>
      </w:r>
    </w:p>
    <w:p w:rsidR="001B16C2" w:rsidRDefault="001B16C2" w:rsidP="001B16C2">
      <w:pPr>
        <w:pStyle w:val="Akapitzlist"/>
        <w:numPr>
          <w:ilvl w:val="0"/>
          <w:numId w:val="5"/>
        </w:numPr>
        <w:ind w:left="426" w:hanging="284"/>
        <w:jc w:val="both"/>
        <w:rPr>
          <w:rFonts w:ascii="Arial" w:hAnsi="Arial" w:cs="Arial"/>
          <w:b/>
        </w:rPr>
      </w:pPr>
      <w:r>
        <w:rPr>
          <w:rFonts w:ascii="Arial" w:hAnsi="Arial" w:cs="Arial"/>
          <w:b/>
        </w:rPr>
        <w:t>sytuacji ekonomicznej</w:t>
      </w:r>
      <w:r>
        <w:rPr>
          <w:rFonts w:ascii="Arial" w:hAnsi="Arial" w:cs="Arial"/>
          <w:b/>
          <w:color w:val="FF0000"/>
        </w:rPr>
        <w:t xml:space="preserve">  </w:t>
      </w:r>
      <w:r>
        <w:rPr>
          <w:rFonts w:ascii="Arial" w:hAnsi="Arial" w:cs="Arial"/>
          <w:b/>
        </w:rPr>
        <w:t>lub finansowej</w:t>
      </w:r>
    </w:p>
    <w:p w:rsidR="001B16C2" w:rsidRDefault="001B16C2" w:rsidP="001B16C2">
      <w:pPr>
        <w:ind w:left="709" w:hanging="283"/>
        <w:jc w:val="both"/>
        <w:rPr>
          <w:rFonts w:ascii="Arial" w:hAnsi="Arial" w:cs="Arial"/>
        </w:rPr>
      </w:pPr>
      <w:r>
        <w:rPr>
          <w:rFonts w:ascii="Arial" w:hAnsi="Arial" w:cs="Arial"/>
          <w:u w:val="single"/>
        </w:rPr>
        <w:t>Opis sposobu dokonywania oceny spełniania warunku</w:t>
      </w:r>
      <w:r>
        <w:rPr>
          <w:rFonts w:ascii="Arial" w:hAnsi="Arial" w:cs="Arial"/>
        </w:rPr>
        <w:t xml:space="preserve">: </w:t>
      </w:r>
    </w:p>
    <w:p w:rsidR="001B16C2" w:rsidRDefault="001B16C2" w:rsidP="001B16C2">
      <w:pPr>
        <w:ind w:left="709" w:hanging="283"/>
        <w:jc w:val="both"/>
        <w:rPr>
          <w:rFonts w:ascii="Arial" w:eastAsia="Times New Roman" w:hAnsi="Arial" w:cs="Arial"/>
          <w:b/>
          <w:lang w:eastAsia="pl-PL"/>
        </w:rPr>
      </w:pPr>
      <w:r>
        <w:rPr>
          <w:rFonts w:ascii="Arial" w:eastAsia="Times New Roman" w:hAnsi="Arial" w:cs="Arial"/>
          <w:b/>
          <w:lang w:eastAsia="pl-PL"/>
        </w:rPr>
        <w:t xml:space="preserve">1) Wykonawca musi wykazać posiadanie </w:t>
      </w:r>
      <w:r>
        <w:rPr>
          <w:rFonts w:ascii="Arial" w:eastAsia="Times New Roman" w:hAnsi="Arial" w:cs="Arial"/>
          <w:b/>
          <w:u w:val="single"/>
          <w:lang w:eastAsia="pl-PL"/>
        </w:rPr>
        <w:t>środków finansowych lub zdolności kredytowej</w:t>
      </w:r>
      <w:r>
        <w:rPr>
          <w:rFonts w:ascii="Arial" w:eastAsia="Times New Roman" w:hAnsi="Arial" w:cs="Arial"/>
          <w:b/>
          <w:lang w:eastAsia="pl-PL"/>
        </w:rPr>
        <w:t xml:space="preserve"> w wysoko</w:t>
      </w:r>
      <w:r w:rsidR="00BB2C67">
        <w:rPr>
          <w:rFonts w:ascii="Arial" w:eastAsia="Times New Roman" w:hAnsi="Arial" w:cs="Arial"/>
          <w:b/>
          <w:lang w:eastAsia="pl-PL"/>
        </w:rPr>
        <w:t>ści nie mniejszej niż  1000 000,00</w:t>
      </w:r>
      <w:r>
        <w:rPr>
          <w:rFonts w:ascii="Arial" w:eastAsia="Times New Roman" w:hAnsi="Arial" w:cs="Arial"/>
          <w:b/>
          <w:lang w:eastAsia="pl-PL"/>
        </w:rPr>
        <w:t xml:space="preserve"> PLN</w:t>
      </w:r>
    </w:p>
    <w:p w:rsidR="001B16C2" w:rsidRDefault="001B16C2" w:rsidP="001B16C2">
      <w:pPr>
        <w:ind w:left="709"/>
        <w:jc w:val="both"/>
        <w:rPr>
          <w:rFonts w:ascii="Arial" w:hAnsi="Arial" w:cs="Arial"/>
        </w:rPr>
      </w:pPr>
      <w:r>
        <w:rPr>
          <w:rFonts w:ascii="Arial" w:hAnsi="Arial" w:cs="Arial"/>
        </w:rPr>
        <w:lastRenderedPageBreak/>
        <w:t xml:space="preserve">Zgodnie z art. 26 ust. 2b ustawy </w:t>
      </w:r>
      <w:proofErr w:type="spellStart"/>
      <w:r>
        <w:rPr>
          <w:rFonts w:ascii="Arial" w:hAnsi="Arial" w:cs="Arial"/>
        </w:rPr>
        <w:t>Pzp</w:t>
      </w:r>
      <w:proofErr w:type="spellEnd"/>
      <w:r>
        <w:rPr>
          <w:rFonts w:ascii="Arial" w:hAnsi="Arial" w:cs="Arial"/>
        </w:rPr>
        <w:t>, Wykonawca może polegać na zdolnościach ekonomicznych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B16C2" w:rsidRDefault="001B16C2" w:rsidP="001B16C2">
      <w:pPr>
        <w:ind w:left="709"/>
        <w:jc w:val="both"/>
        <w:rPr>
          <w:rFonts w:ascii="Arial" w:hAnsi="Arial" w:cs="Arial"/>
          <w:lang w:bidi="pl-PL"/>
        </w:rPr>
      </w:pPr>
      <w:r>
        <w:rPr>
          <w:rFonts w:ascii="Arial" w:hAnsi="Arial" w:cs="Arial"/>
          <w:lang w:bidi="pl-PL"/>
        </w:rPr>
        <w:t>Podmiot, który zobowiązał się do udostępnienia zasobów zgodnie z ust. 2b, odpowiada solidarnie z wykonawcą za szkodę zamawiającego powstałą wskutek nieudostępnienia tych zasobów, chyba że za nieudostępnienie zasobów nie ponosi winy.</w:t>
      </w:r>
    </w:p>
    <w:p w:rsidR="001B16C2" w:rsidRDefault="001B16C2" w:rsidP="001B16C2">
      <w:pPr>
        <w:tabs>
          <w:tab w:val="left" w:pos="360"/>
          <w:tab w:val="left" w:pos="709"/>
        </w:tabs>
        <w:ind w:left="709"/>
        <w:jc w:val="both"/>
        <w:rPr>
          <w:rFonts w:ascii="Arial" w:hAnsi="Arial" w:cs="Arial"/>
          <w:i/>
        </w:rPr>
      </w:pPr>
      <w:r>
        <w:rPr>
          <w:rFonts w:ascii="Arial" w:hAnsi="Arial" w:cs="Arial"/>
          <w:i/>
        </w:rPr>
        <w:t>Wartości pieniężne wskazane w celu wykazania przez Wykonawcę spełnienia warunków udziału w postępowaniu, o których mowa wyżej, podane w walutach obcych, Zamawiający przeliczy wartość na walutę polską w oparciu o średni kurs walut NBP, dla danej waluty do PLN, z daty wszczęcia postępowania. Jeżeli w tym dniu nie będzie opublikowany średni kurs NBP, Zamawiający przyjmie kurs średni z ostatniej tabeli przed wszczęciem postępowania.</w:t>
      </w:r>
    </w:p>
    <w:p w:rsidR="001B16C2" w:rsidRDefault="001B16C2" w:rsidP="001B16C2">
      <w:pPr>
        <w:pStyle w:val="Tekstpodstawowy2"/>
        <w:tabs>
          <w:tab w:val="left" w:pos="360"/>
        </w:tabs>
        <w:spacing w:after="0" w:line="240" w:lineRule="auto"/>
        <w:ind w:left="709" w:hanging="283"/>
        <w:jc w:val="both"/>
        <w:rPr>
          <w:rFonts w:ascii="Arial" w:hAnsi="Arial" w:cs="Arial"/>
          <w:i/>
          <w:sz w:val="22"/>
          <w:szCs w:val="22"/>
        </w:rPr>
      </w:pPr>
    </w:p>
    <w:p w:rsidR="001B16C2" w:rsidRDefault="001B16C2" w:rsidP="001B16C2">
      <w:pPr>
        <w:tabs>
          <w:tab w:val="left" w:pos="360"/>
        </w:tabs>
        <w:ind w:left="709" w:hanging="283"/>
        <w:jc w:val="both"/>
        <w:rPr>
          <w:rFonts w:ascii="Arial" w:hAnsi="Arial" w:cs="Arial"/>
          <w:b/>
        </w:rPr>
      </w:pPr>
      <w:r>
        <w:rPr>
          <w:rFonts w:ascii="Arial" w:hAnsi="Arial" w:cs="Arial"/>
        </w:rPr>
        <w:tab/>
      </w:r>
      <w:r>
        <w:rPr>
          <w:rFonts w:ascii="Arial" w:hAnsi="Arial" w:cs="Arial"/>
          <w:b/>
        </w:rPr>
        <w:t>Ocena spełniania warunków udziału w postępowaniu zostanie dokonana na podstawie dokumentów złożonych przez wykonawcę, na zasadzie SPEŁNIA/NIE SPEŁNIA.</w:t>
      </w:r>
    </w:p>
    <w:p w:rsidR="001B16C2" w:rsidRDefault="001B16C2" w:rsidP="001B16C2">
      <w:pPr>
        <w:autoSpaceDE w:val="0"/>
        <w:autoSpaceDN w:val="0"/>
        <w:adjustRightInd w:val="0"/>
        <w:spacing w:after="0" w:line="240" w:lineRule="auto"/>
        <w:ind w:left="709" w:hanging="283"/>
        <w:jc w:val="both"/>
        <w:rPr>
          <w:rFonts w:ascii="Arial" w:hAnsi="Arial" w:cs="Arial"/>
          <w:b/>
          <w:lang w:eastAsia="pl-PL"/>
        </w:rPr>
      </w:pPr>
      <w:r>
        <w:rPr>
          <w:rFonts w:ascii="Arial" w:hAnsi="Arial" w:cs="Arial"/>
          <w:b/>
          <w:lang w:eastAsia="pl-PL"/>
        </w:rPr>
        <w:t>2)  Posiadania ubezpieczenia</w:t>
      </w:r>
    </w:p>
    <w:p w:rsidR="001B16C2" w:rsidRDefault="001B16C2" w:rsidP="001B16C2">
      <w:pPr>
        <w:autoSpaceDE w:val="0"/>
        <w:autoSpaceDN w:val="0"/>
        <w:adjustRightInd w:val="0"/>
        <w:spacing w:after="0" w:line="240" w:lineRule="auto"/>
        <w:ind w:left="360"/>
        <w:jc w:val="both"/>
        <w:rPr>
          <w:rFonts w:ascii="Arial" w:hAnsi="Arial" w:cs="Arial"/>
          <w:b/>
          <w:lang w:eastAsia="pl-PL"/>
        </w:rPr>
      </w:pPr>
    </w:p>
    <w:p w:rsidR="001B16C2" w:rsidRDefault="001B16C2" w:rsidP="001B16C2">
      <w:pPr>
        <w:ind w:left="709"/>
        <w:jc w:val="both"/>
        <w:rPr>
          <w:rFonts w:ascii="Arial" w:hAnsi="Arial" w:cs="Arial"/>
        </w:rPr>
      </w:pPr>
      <w:r>
        <w:rPr>
          <w:rFonts w:ascii="Arial" w:hAnsi="Arial" w:cs="Arial"/>
          <w:u w:val="single"/>
        </w:rPr>
        <w:t>Opis sposobu dokonywania oceny spełniania warunku</w:t>
      </w:r>
      <w:r>
        <w:rPr>
          <w:rFonts w:ascii="Arial" w:hAnsi="Arial" w:cs="Arial"/>
        </w:rPr>
        <w:t xml:space="preserve">: </w:t>
      </w:r>
    </w:p>
    <w:p w:rsidR="001B16C2" w:rsidRDefault="001B16C2" w:rsidP="001B16C2">
      <w:pPr>
        <w:autoSpaceDE w:val="0"/>
        <w:autoSpaceDN w:val="0"/>
        <w:adjustRightInd w:val="0"/>
        <w:spacing w:after="0" w:line="240" w:lineRule="auto"/>
        <w:ind w:left="426"/>
        <w:jc w:val="both"/>
        <w:rPr>
          <w:rFonts w:ascii="Arial" w:hAnsi="Arial" w:cs="Arial"/>
          <w:lang w:eastAsia="pl-PL"/>
        </w:rPr>
      </w:pPr>
      <w:r>
        <w:rPr>
          <w:rFonts w:ascii="Arial" w:eastAsia="Times New Roman" w:hAnsi="Arial" w:cs="Arial"/>
          <w:lang w:eastAsia="pl-PL"/>
        </w:rPr>
        <w:t xml:space="preserve">Wykonawca musi wykazać posiadanie </w:t>
      </w:r>
      <w:r>
        <w:rPr>
          <w:rFonts w:ascii="Arial" w:hAnsi="Arial" w:cs="Arial"/>
          <w:lang w:eastAsia="pl-PL"/>
        </w:rPr>
        <w:t xml:space="preserve">polisy, lub innego dokumentu potwierdzającego, że wykonawca </w:t>
      </w:r>
      <w:r>
        <w:rPr>
          <w:rFonts w:ascii="Arial" w:eastAsiaTheme="minorHAnsi" w:hAnsi="Arial" w:cs="Arial"/>
        </w:rPr>
        <w:t>jest ubezpieczony od odpowiedzialności cywilnej w zakresie prowadzonej działalności związanej z przedmiotem zamówienia na sumę gwarancyjną</w:t>
      </w:r>
      <w:r>
        <w:rPr>
          <w:rFonts w:ascii="Arial" w:hAnsi="Arial" w:cs="Arial"/>
          <w:lang w:eastAsia="pl-PL"/>
        </w:rPr>
        <w:t>, o wartości nie mniejszej niż 1</w:t>
      </w:r>
      <w:r w:rsidR="00BB2C67">
        <w:rPr>
          <w:rFonts w:ascii="Arial" w:hAnsi="Arial" w:cs="Arial"/>
          <w:lang w:eastAsia="pl-PL"/>
        </w:rPr>
        <w:t xml:space="preserve"> 0</w:t>
      </w:r>
      <w:r>
        <w:rPr>
          <w:rFonts w:ascii="Arial" w:hAnsi="Arial" w:cs="Arial"/>
          <w:lang w:eastAsia="pl-PL"/>
        </w:rPr>
        <w:t>00 000 złotych.</w:t>
      </w:r>
    </w:p>
    <w:p w:rsidR="001B16C2" w:rsidRDefault="001B16C2" w:rsidP="001B16C2">
      <w:pPr>
        <w:tabs>
          <w:tab w:val="num" w:pos="851"/>
        </w:tabs>
        <w:ind w:left="851" w:hanging="491"/>
        <w:jc w:val="both"/>
        <w:rPr>
          <w:rFonts w:ascii="Arial" w:hAnsi="Arial" w:cs="Arial"/>
        </w:rPr>
      </w:pPr>
    </w:p>
    <w:p w:rsidR="001B16C2" w:rsidRDefault="001B16C2" w:rsidP="001B16C2">
      <w:pPr>
        <w:jc w:val="both"/>
        <w:rPr>
          <w:rFonts w:ascii="Arial" w:hAnsi="Arial" w:cs="Arial"/>
          <w:b/>
        </w:rPr>
      </w:pPr>
      <w:r>
        <w:rPr>
          <w:rFonts w:ascii="Arial" w:hAnsi="Arial" w:cs="Arial"/>
          <w:b/>
        </w:rPr>
        <w:t>Ocena spełniania warunków udziału w postępowaniu zostanie dokonana na podstawie dokumentów złożonych przez wykonawcę, na zasadzie SPEŁNIA/NIE SPEŁNIA.</w:t>
      </w:r>
    </w:p>
    <w:p w:rsidR="001B16C2" w:rsidRDefault="001B16C2" w:rsidP="001B16C2">
      <w:pPr>
        <w:pStyle w:val="pkt"/>
        <w:spacing w:before="0" w:after="0"/>
        <w:ind w:left="0" w:firstLine="0"/>
        <w:rPr>
          <w:rFonts w:ascii="Arial" w:hAnsi="Arial" w:cs="Arial"/>
          <w:sz w:val="22"/>
          <w:szCs w:val="22"/>
        </w:rPr>
      </w:pPr>
      <w:r>
        <w:rPr>
          <w:rFonts w:ascii="Arial" w:hAnsi="Arial" w:cs="Arial"/>
          <w:sz w:val="22"/>
          <w:szCs w:val="22"/>
        </w:rPr>
        <w:t xml:space="preserve">3) warunki dotyczące braku podstaw do wykluczenia z powodu niespełniania warunków,  o których mowa w art. 24 ust. 1 </w:t>
      </w:r>
      <w:proofErr w:type="spellStart"/>
      <w:r>
        <w:rPr>
          <w:rFonts w:ascii="Arial" w:hAnsi="Arial" w:cs="Arial"/>
          <w:sz w:val="22"/>
          <w:szCs w:val="22"/>
        </w:rPr>
        <w:t>Pzp</w:t>
      </w:r>
      <w:proofErr w:type="spellEnd"/>
      <w:r>
        <w:rPr>
          <w:rFonts w:ascii="Arial" w:hAnsi="Arial" w:cs="Arial"/>
          <w:sz w:val="22"/>
          <w:szCs w:val="22"/>
        </w:rPr>
        <w:t>,</w:t>
      </w:r>
    </w:p>
    <w:p w:rsidR="001B16C2" w:rsidRDefault="001B16C2" w:rsidP="001B16C2">
      <w:pPr>
        <w:pStyle w:val="pkt"/>
        <w:spacing w:before="0" w:after="0"/>
        <w:ind w:left="0" w:firstLine="0"/>
        <w:rPr>
          <w:rFonts w:ascii="Arial" w:hAnsi="Arial" w:cs="Arial"/>
          <w:color w:val="auto"/>
          <w:sz w:val="22"/>
          <w:szCs w:val="22"/>
        </w:rPr>
      </w:pPr>
    </w:p>
    <w:p w:rsidR="001B16C2" w:rsidRDefault="001B16C2" w:rsidP="001B16C2">
      <w:pPr>
        <w:pStyle w:val="pkt"/>
        <w:spacing w:before="0" w:after="0"/>
        <w:ind w:left="0" w:firstLine="0"/>
        <w:rPr>
          <w:rFonts w:ascii="Arial" w:hAnsi="Arial" w:cs="Arial"/>
          <w:sz w:val="22"/>
          <w:szCs w:val="22"/>
        </w:rPr>
      </w:pPr>
      <w:r>
        <w:rPr>
          <w:rFonts w:ascii="Arial" w:hAnsi="Arial" w:cs="Arial"/>
          <w:sz w:val="22"/>
          <w:szCs w:val="22"/>
        </w:rPr>
        <w:t>Ocena spełniania przedstawionych powyżej warunków zostanie dokonana wg formuły: „spełnia – nie spełnia”.</w:t>
      </w: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rPr>
        <w:t xml:space="preserve">Złożenie przez Wykonawcę w ofercie dokumentów i oświadczeń wymienionych w pkt VI </w:t>
      </w:r>
      <w:r>
        <w:rPr>
          <w:rFonts w:ascii="Arial" w:hAnsi="Arial" w:cs="Arial"/>
        </w:rPr>
        <w:br/>
        <w:t xml:space="preserve">ust. 1 i 2 SIWZ będzie stanowiło podstawę do oceny spełnienia warunków udziału </w:t>
      </w:r>
      <w:r>
        <w:rPr>
          <w:rFonts w:ascii="Arial" w:hAnsi="Arial" w:cs="Arial"/>
        </w:rPr>
        <w:br/>
        <w:t>w postępowaniu. Zamawiający sprawdzi z treści tych dokumentów i oświadczeń czy Wykonawca spełnia wszystkie ww. warunki.</w:t>
      </w:r>
    </w:p>
    <w:p w:rsidR="001B16C2" w:rsidRDefault="001B16C2" w:rsidP="001B16C2">
      <w:pPr>
        <w:pStyle w:val="pkt"/>
        <w:spacing w:before="0" w:after="0"/>
        <w:ind w:left="0" w:firstLine="0"/>
        <w:rPr>
          <w:rFonts w:ascii="Arial" w:hAnsi="Arial" w:cs="Arial"/>
          <w:sz w:val="22"/>
          <w:szCs w:val="22"/>
        </w:rPr>
      </w:pPr>
      <w:r>
        <w:rPr>
          <w:rFonts w:ascii="Arial" w:hAnsi="Arial" w:cs="Arial"/>
          <w:sz w:val="22"/>
          <w:szCs w:val="22"/>
        </w:rPr>
        <w:t>Zamawiający wymaga, żeby Wykonawca wykazał, nie później niż na dzień składania ofert, spełnianie warunków, o których mowa powyżej.</w:t>
      </w:r>
    </w:p>
    <w:p w:rsidR="001B16C2" w:rsidRDefault="001B16C2" w:rsidP="001B16C2">
      <w:pPr>
        <w:pStyle w:val="pkt"/>
        <w:spacing w:before="0" w:after="0"/>
        <w:ind w:left="0" w:firstLine="0"/>
        <w:rPr>
          <w:rFonts w:ascii="Arial" w:hAnsi="Arial" w:cs="Arial"/>
          <w:sz w:val="22"/>
          <w:szCs w:val="22"/>
        </w:rPr>
      </w:pPr>
    </w:p>
    <w:p w:rsidR="001B16C2" w:rsidRDefault="001B16C2" w:rsidP="001B16C2">
      <w:pPr>
        <w:pStyle w:val="pkt"/>
        <w:numPr>
          <w:ilvl w:val="0"/>
          <w:numId w:val="1"/>
        </w:numPr>
        <w:tabs>
          <w:tab w:val="num" w:pos="851"/>
        </w:tabs>
        <w:spacing w:before="0" w:after="0"/>
        <w:rPr>
          <w:rFonts w:ascii="Arial" w:hAnsi="Arial" w:cs="Arial"/>
          <w:b/>
          <w:color w:val="auto"/>
          <w:sz w:val="22"/>
          <w:szCs w:val="22"/>
        </w:rPr>
      </w:pPr>
      <w:r>
        <w:rPr>
          <w:rFonts w:ascii="Arial" w:hAnsi="Arial" w:cs="Arial"/>
          <w:b/>
          <w:color w:val="auto"/>
          <w:sz w:val="22"/>
          <w:szCs w:val="22"/>
        </w:rPr>
        <w:t xml:space="preserve">Wykaz oświadczeń i dokumentów, jakie mają dostarczyć wykonawcy w celu potwierdzenia spełnienia warunków udziału w postępowaniu </w:t>
      </w:r>
    </w:p>
    <w:p w:rsidR="001B16C2" w:rsidRDefault="001B16C2" w:rsidP="001B16C2">
      <w:pPr>
        <w:autoSpaceDE w:val="0"/>
        <w:autoSpaceDN w:val="0"/>
        <w:adjustRightInd w:val="0"/>
        <w:spacing w:after="0" w:line="240" w:lineRule="auto"/>
        <w:jc w:val="both"/>
        <w:rPr>
          <w:rFonts w:ascii="Arial" w:hAnsi="Arial" w:cs="Arial"/>
          <w:color w:val="000000"/>
          <w:lang w:eastAsia="pl-PL"/>
        </w:rPr>
      </w:pPr>
    </w:p>
    <w:p w:rsidR="001B16C2" w:rsidRDefault="001B16C2" w:rsidP="001B16C2">
      <w:pPr>
        <w:pStyle w:val="pkt"/>
        <w:numPr>
          <w:ilvl w:val="0"/>
          <w:numId w:val="6"/>
        </w:numPr>
        <w:spacing w:before="0" w:after="0"/>
        <w:rPr>
          <w:rFonts w:ascii="Arial" w:hAnsi="Arial" w:cs="Arial"/>
          <w:sz w:val="22"/>
          <w:szCs w:val="22"/>
        </w:rPr>
      </w:pPr>
      <w:r>
        <w:rPr>
          <w:rFonts w:ascii="Arial" w:hAnsi="Arial" w:cs="Arial"/>
          <w:sz w:val="22"/>
          <w:szCs w:val="22"/>
          <w:u w:val="single"/>
        </w:rPr>
        <w:lastRenderedPageBreak/>
        <w:t>W celu potwierdzenia spełniania warunków</w:t>
      </w:r>
      <w:r>
        <w:rPr>
          <w:rFonts w:ascii="Arial" w:hAnsi="Arial" w:cs="Arial"/>
          <w:sz w:val="22"/>
          <w:szCs w:val="22"/>
        </w:rPr>
        <w:t xml:space="preserve"> udziału w postępowaniu wykonawca musi załączyć do oferty następujące oświadczenie oraz dokumenty:</w:t>
      </w:r>
    </w:p>
    <w:p w:rsidR="001B16C2" w:rsidRDefault="001B16C2" w:rsidP="001B16C2">
      <w:pPr>
        <w:ind w:left="426" w:hanging="66"/>
        <w:jc w:val="both"/>
        <w:rPr>
          <w:rFonts w:ascii="Arial" w:hAnsi="Arial" w:cs="Arial"/>
          <w:highlight w:val="cyan"/>
          <w:u w:val="single"/>
        </w:rPr>
      </w:pPr>
    </w:p>
    <w:p w:rsidR="001B16C2" w:rsidRDefault="001B16C2" w:rsidP="001B16C2">
      <w:pPr>
        <w:numPr>
          <w:ilvl w:val="0"/>
          <w:numId w:val="7"/>
        </w:numPr>
        <w:spacing w:after="0" w:line="240" w:lineRule="auto"/>
        <w:ind w:left="786"/>
        <w:jc w:val="both"/>
        <w:rPr>
          <w:rFonts w:ascii="Arial" w:hAnsi="Arial" w:cs="Arial"/>
          <w:b/>
        </w:rPr>
      </w:pPr>
      <w:r>
        <w:rPr>
          <w:rFonts w:ascii="Arial" w:hAnsi="Arial" w:cs="Arial"/>
          <w:b/>
        </w:rPr>
        <w:t>Oświadczenie</w:t>
      </w:r>
      <w:r>
        <w:rPr>
          <w:rFonts w:ascii="Arial" w:hAnsi="Arial" w:cs="Arial"/>
        </w:rPr>
        <w:t xml:space="preserve"> dotyczące spełnienia warunków udziału w postępowaniu, według wzoru, stanowiącego </w:t>
      </w:r>
      <w:r>
        <w:rPr>
          <w:rFonts w:ascii="Arial" w:hAnsi="Arial" w:cs="Arial"/>
          <w:b/>
        </w:rPr>
        <w:t xml:space="preserve">załącznik nr 3 do </w:t>
      </w:r>
      <w:proofErr w:type="spellStart"/>
      <w:r>
        <w:rPr>
          <w:rFonts w:ascii="Arial" w:hAnsi="Arial" w:cs="Arial"/>
          <w:b/>
        </w:rPr>
        <w:t>siwz</w:t>
      </w:r>
      <w:proofErr w:type="spellEnd"/>
      <w:r>
        <w:rPr>
          <w:rFonts w:ascii="Arial" w:hAnsi="Arial" w:cs="Arial"/>
          <w:b/>
        </w:rPr>
        <w:t>,</w:t>
      </w:r>
    </w:p>
    <w:p w:rsidR="001B16C2" w:rsidRDefault="001B16C2" w:rsidP="001B16C2">
      <w:pPr>
        <w:tabs>
          <w:tab w:val="num" w:pos="709"/>
        </w:tabs>
        <w:ind w:left="786" w:hanging="360"/>
        <w:jc w:val="both"/>
        <w:rPr>
          <w:rFonts w:ascii="Arial" w:hAnsi="Arial" w:cs="Arial"/>
        </w:rPr>
      </w:pPr>
      <w:r>
        <w:rPr>
          <w:rFonts w:ascii="Arial" w:hAnsi="Arial" w:cs="Arial"/>
        </w:rPr>
        <w:t xml:space="preserve">      </w:t>
      </w:r>
      <w:r>
        <w:rPr>
          <w:rFonts w:ascii="Arial" w:hAnsi="Arial" w:cs="Arial"/>
          <w:u w:val="single"/>
        </w:rPr>
        <w:t>W przypadku składania oferty wspólnej ww. oświadczenie składa pełnomocnik w imieniu wykonawców składających ofertę wspólną.</w:t>
      </w:r>
    </w:p>
    <w:p w:rsidR="001B16C2" w:rsidRDefault="001B16C2" w:rsidP="001B16C2">
      <w:pPr>
        <w:numPr>
          <w:ilvl w:val="0"/>
          <w:numId w:val="7"/>
        </w:numPr>
        <w:autoSpaceDE w:val="0"/>
        <w:autoSpaceDN w:val="0"/>
        <w:adjustRightInd w:val="0"/>
        <w:spacing w:after="0" w:line="240" w:lineRule="auto"/>
        <w:ind w:left="709" w:hanging="283"/>
        <w:jc w:val="both"/>
        <w:rPr>
          <w:rFonts w:ascii="Arial" w:eastAsiaTheme="minorHAnsi" w:hAnsi="Arial" w:cs="Arial"/>
        </w:rPr>
      </w:pPr>
      <w:r>
        <w:rPr>
          <w:rFonts w:ascii="Arial" w:eastAsiaTheme="minorHAnsi" w:hAnsi="Arial" w:cs="Arial"/>
        </w:rPr>
        <w:t xml:space="preserve">- Wykaz robót budowlanych, o których mowa w punkcie V pkt. 2.) (dot. posiadania zdolności technicznej) wykonanych nie wcześniej niż w okresie ostatnich 5 lat przed upływem terminu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r>
        <w:rPr>
          <w:rFonts w:ascii="Arial" w:eastAsiaTheme="minorHAnsi" w:hAnsi="Arial" w:cs="Arial"/>
          <w:b/>
        </w:rPr>
        <w:t>załącznik nr 5 do SIWZ.</w:t>
      </w:r>
    </w:p>
    <w:p w:rsidR="001B16C2" w:rsidRDefault="001B16C2" w:rsidP="001B16C2">
      <w:pPr>
        <w:tabs>
          <w:tab w:val="num" w:pos="709"/>
        </w:tabs>
        <w:autoSpaceDE w:val="0"/>
        <w:autoSpaceDN w:val="0"/>
        <w:adjustRightInd w:val="0"/>
        <w:spacing w:after="0" w:line="240" w:lineRule="auto"/>
        <w:ind w:left="709"/>
        <w:jc w:val="both"/>
        <w:rPr>
          <w:rFonts w:ascii="Arial" w:eastAsiaTheme="minorHAnsi" w:hAnsi="Arial" w:cs="Arial"/>
        </w:rPr>
      </w:pPr>
      <w:r>
        <w:rPr>
          <w:rFonts w:ascii="Arial" w:eastAsiaTheme="minorHAnsi" w:hAnsi="Arial" w:cs="Arial"/>
        </w:rPr>
        <w:t>-  Dowody potwierdzające, że roboty wymienione w w/w wykazie zostały wykonane w sposób należyty oraz wskazujące, czy zostały wykonane zgodnie z przepisami prawa budowlanego i prawidłowo ukończone.</w:t>
      </w:r>
    </w:p>
    <w:p w:rsidR="001B16C2" w:rsidRDefault="001B16C2" w:rsidP="001B16C2">
      <w:pPr>
        <w:tabs>
          <w:tab w:val="num" w:pos="709"/>
        </w:tabs>
        <w:autoSpaceDE w:val="0"/>
        <w:autoSpaceDN w:val="0"/>
        <w:adjustRightInd w:val="0"/>
        <w:spacing w:after="0" w:line="240" w:lineRule="auto"/>
        <w:ind w:left="709"/>
        <w:rPr>
          <w:rFonts w:ascii="Arial" w:eastAsiaTheme="minorHAnsi" w:hAnsi="Arial" w:cs="Arial"/>
        </w:rPr>
      </w:pPr>
      <w:r>
        <w:rPr>
          <w:rFonts w:ascii="Arial" w:eastAsiaTheme="minorHAnsi" w:hAnsi="Arial" w:cs="Arial"/>
        </w:rPr>
        <w:t>Dowodami są:</w:t>
      </w:r>
    </w:p>
    <w:p w:rsidR="001B16C2" w:rsidRDefault="001B16C2" w:rsidP="0049665C">
      <w:pPr>
        <w:tabs>
          <w:tab w:val="num" w:pos="709"/>
        </w:tabs>
        <w:autoSpaceDE w:val="0"/>
        <w:autoSpaceDN w:val="0"/>
        <w:adjustRightInd w:val="0"/>
        <w:spacing w:after="0" w:line="240" w:lineRule="auto"/>
        <w:ind w:left="709"/>
        <w:rPr>
          <w:rFonts w:ascii="Arial" w:eastAsiaTheme="minorHAnsi" w:hAnsi="Arial" w:cs="Arial"/>
        </w:rPr>
      </w:pPr>
      <w:r>
        <w:rPr>
          <w:rFonts w:ascii="Arial" w:eastAsia="SymbolMT" w:hAnsi="Arial" w:cs="Arial"/>
        </w:rPr>
        <w:t xml:space="preserve">-  </w:t>
      </w:r>
      <w:r>
        <w:rPr>
          <w:rFonts w:ascii="Arial" w:eastAsiaTheme="minorHAnsi" w:hAnsi="Arial" w:cs="Arial"/>
        </w:rPr>
        <w:t>poświadczenia ,  lub inne dokumenty wystawione przez p</w:t>
      </w:r>
      <w:r w:rsidR="0049665C">
        <w:rPr>
          <w:rFonts w:ascii="Arial" w:eastAsiaTheme="minorHAnsi" w:hAnsi="Arial" w:cs="Arial"/>
        </w:rPr>
        <w:t xml:space="preserve">odmiot, na rzecz którego </w:t>
      </w:r>
      <w:proofErr w:type="spellStart"/>
      <w:r w:rsidR="0049665C">
        <w:rPr>
          <w:rFonts w:ascii="Arial" w:eastAsiaTheme="minorHAnsi" w:hAnsi="Arial" w:cs="Arial"/>
        </w:rPr>
        <w:t>roboty</w:t>
      </w:r>
      <w:r>
        <w:rPr>
          <w:rFonts w:ascii="Arial" w:eastAsiaTheme="minorHAnsi" w:hAnsi="Arial" w:cs="Arial"/>
        </w:rPr>
        <w:t>budowlane</w:t>
      </w:r>
      <w:proofErr w:type="spellEnd"/>
      <w:r>
        <w:rPr>
          <w:rFonts w:ascii="Arial" w:eastAsiaTheme="minorHAnsi" w:hAnsi="Arial" w:cs="Arial"/>
        </w:rPr>
        <w:t xml:space="preserve"> były wykonywane;</w:t>
      </w:r>
    </w:p>
    <w:p w:rsidR="001B16C2" w:rsidRDefault="001B16C2" w:rsidP="001B16C2">
      <w:pPr>
        <w:tabs>
          <w:tab w:val="num" w:pos="709"/>
        </w:tabs>
        <w:autoSpaceDE w:val="0"/>
        <w:autoSpaceDN w:val="0"/>
        <w:adjustRightInd w:val="0"/>
        <w:spacing w:after="0" w:line="240" w:lineRule="auto"/>
        <w:ind w:left="709"/>
        <w:rPr>
          <w:rFonts w:ascii="Arial" w:eastAsiaTheme="minorHAnsi" w:hAnsi="Arial" w:cs="Arial"/>
        </w:rPr>
      </w:pPr>
      <w:r>
        <w:rPr>
          <w:rFonts w:ascii="Arial" w:eastAsia="SymbolMT" w:hAnsi="Arial" w:cs="Arial"/>
        </w:rPr>
        <w:t xml:space="preserve">- </w:t>
      </w:r>
      <w:r>
        <w:rPr>
          <w:rFonts w:ascii="Arial" w:eastAsiaTheme="minorHAnsi" w:hAnsi="Arial" w:cs="Arial"/>
        </w:rPr>
        <w:t>inne dokumenty – jeżeli z uzasadnionych przyczyn o obiektywnym charakterze wykonawca nie jest w stanie uzyskać dokumentów, o których mowa powyżej.</w:t>
      </w:r>
    </w:p>
    <w:p w:rsidR="001B16C2" w:rsidRDefault="001B16C2" w:rsidP="001B16C2">
      <w:pPr>
        <w:tabs>
          <w:tab w:val="num" w:pos="709"/>
        </w:tabs>
        <w:ind w:left="709"/>
        <w:jc w:val="both"/>
        <w:rPr>
          <w:rFonts w:ascii="Arial" w:hAnsi="Arial" w:cs="Arial"/>
          <w:color w:val="FF0000"/>
          <w:u w:val="single"/>
        </w:rPr>
      </w:pPr>
      <w:r>
        <w:rPr>
          <w:rFonts w:ascii="Arial" w:hAnsi="Arial" w:cs="Arial"/>
          <w:u w:val="single"/>
        </w:rPr>
        <w:t>W przypadku składania oferty wspólnej wykonawcy składający ofertę wspólną składają jeden wspólny ww. wykaz</w:t>
      </w:r>
    </w:p>
    <w:p w:rsidR="001B16C2" w:rsidRDefault="001B16C2" w:rsidP="001B16C2">
      <w:pPr>
        <w:pStyle w:val="Akapitzlist"/>
        <w:numPr>
          <w:ilvl w:val="0"/>
          <w:numId w:val="7"/>
        </w:numPr>
        <w:spacing w:after="0" w:line="240" w:lineRule="auto"/>
        <w:jc w:val="both"/>
        <w:rPr>
          <w:rFonts w:ascii="Arial" w:eastAsia="Times New Roman" w:hAnsi="Arial" w:cs="Arial"/>
          <w:lang w:eastAsia="pl-PL"/>
        </w:rPr>
      </w:pPr>
      <w:r>
        <w:rPr>
          <w:rFonts w:ascii="Arial" w:hAnsi="Arial" w:cs="Arial"/>
          <w:b/>
        </w:rPr>
        <w:t xml:space="preserve">Informacja z banku </w:t>
      </w:r>
      <w:r>
        <w:rPr>
          <w:rFonts w:ascii="Arial" w:hAnsi="Arial" w:cs="Arial"/>
        </w:rPr>
        <w:t>lub</w:t>
      </w:r>
      <w:r>
        <w:rPr>
          <w:rFonts w:ascii="Arial" w:hAnsi="Arial" w:cs="Arial"/>
          <w:b/>
        </w:rPr>
        <w:t xml:space="preserve"> spółdzielczej kasy oszczędnościowo-kredytowej, </w:t>
      </w:r>
      <w:r>
        <w:rPr>
          <w:rFonts w:ascii="Arial" w:eastAsia="Times New Roman" w:hAnsi="Arial" w:cs="Arial"/>
          <w:lang w:eastAsia="pl-PL"/>
        </w:rPr>
        <w:t>banku lub spółdzielczej kasy oszczędnościowo-kredytowej potwierdzającej wysokość posiadanych środków finansowych lub zdolność kredytową wykonawcy, w okresie nie wcześniejszym niż 1 miesiąc przed upływem terminu składania ofert .</w:t>
      </w:r>
    </w:p>
    <w:p w:rsidR="001B16C2" w:rsidRDefault="001B16C2" w:rsidP="001B16C2">
      <w:pPr>
        <w:spacing w:after="0" w:line="240" w:lineRule="auto"/>
        <w:ind w:left="720"/>
        <w:jc w:val="both"/>
        <w:rPr>
          <w:rFonts w:ascii="Arial" w:hAnsi="Arial" w:cs="Arial"/>
          <w:u w:val="single"/>
        </w:rPr>
      </w:pPr>
      <w:r>
        <w:rPr>
          <w:rFonts w:ascii="Arial" w:hAnsi="Arial" w:cs="Arial"/>
          <w:u w:val="single"/>
        </w:rPr>
        <w:t>W przypadku składania oferty wspólnej ww. dokument składa ten lub ci z Wykonawców składających ofertę wspólną, który lub którzy w ramach Konsorcjum odpowiadają za spełnienie tego warunku.</w:t>
      </w:r>
    </w:p>
    <w:p w:rsidR="001B16C2" w:rsidRDefault="001B16C2" w:rsidP="001B16C2">
      <w:pPr>
        <w:spacing w:after="0" w:line="240" w:lineRule="auto"/>
        <w:ind w:left="720"/>
        <w:jc w:val="both"/>
        <w:rPr>
          <w:rFonts w:ascii="Arial" w:hAnsi="Arial" w:cs="Arial"/>
          <w:u w:val="single"/>
        </w:rPr>
      </w:pPr>
    </w:p>
    <w:p w:rsidR="001B16C2" w:rsidRDefault="001B16C2" w:rsidP="001B16C2">
      <w:pPr>
        <w:pStyle w:val="pkt"/>
        <w:numPr>
          <w:ilvl w:val="0"/>
          <w:numId w:val="7"/>
        </w:numPr>
        <w:tabs>
          <w:tab w:val="num" w:pos="567"/>
        </w:tabs>
        <w:spacing w:before="0" w:after="0"/>
        <w:ind w:hanging="294"/>
        <w:rPr>
          <w:rFonts w:ascii="Arial" w:hAnsi="Arial" w:cs="Arial"/>
          <w:sz w:val="22"/>
          <w:szCs w:val="22"/>
        </w:rPr>
      </w:pPr>
      <w:r>
        <w:rPr>
          <w:rFonts w:ascii="Arial" w:hAnsi="Arial" w:cs="Arial"/>
          <w:sz w:val="22"/>
          <w:szCs w:val="22"/>
          <w:u w:val="single"/>
        </w:rPr>
        <w:t>Wykaz osób,</w:t>
      </w:r>
      <w:r>
        <w:rPr>
          <w:rFonts w:ascii="Arial" w:hAnsi="Arial" w:cs="Arial"/>
          <w:sz w:val="22"/>
          <w:szCs w:val="22"/>
        </w:rPr>
        <w:t xml:space="preserve"> </w:t>
      </w:r>
      <w:r>
        <w:rPr>
          <w:rFonts w:ascii="Arial" w:hAnsi="Arial" w:cs="Arial"/>
          <w:color w:val="auto"/>
          <w:sz w:val="22"/>
          <w:szCs w:val="22"/>
        </w:rPr>
        <w:t xml:space="preserve">które będą uczestniczyć w wykonywaniu zamówienia, a o których nowa w punkcie pkt V ust. 2) SIWZ </w:t>
      </w:r>
      <w:r>
        <w:rPr>
          <w:rFonts w:ascii="Arial" w:eastAsiaTheme="minorHAnsi" w:hAnsi="Arial" w:cs="Arial"/>
          <w:sz w:val="22"/>
          <w:szCs w:val="22"/>
        </w:rPr>
        <w:t xml:space="preserve">dot. posiadania zdolności zawodowej </w:t>
      </w:r>
      <w:r>
        <w:rPr>
          <w:rFonts w:ascii="Arial" w:hAnsi="Arial" w:cs="Arial"/>
          <w:color w:val="auto"/>
          <w:sz w:val="22"/>
          <w:szCs w:val="22"/>
        </w:rPr>
        <w:t>wraz z informacjami na</w:t>
      </w:r>
      <w:r>
        <w:rPr>
          <w:rFonts w:ascii="Arial" w:hAnsi="Arial" w:cs="Arial"/>
          <w:sz w:val="22"/>
          <w:szCs w:val="22"/>
        </w:rPr>
        <w:t xml:space="preserve"> temat ich kwalifikacji zawodowych, niezbędnych dla wykonania zamówienia, zakresu wykonywanych przez nie czynności zawodowych i</w:t>
      </w:r>
      <w:r>
        <w:rPr>
          <w:rFonts w:ascii="Arial" w:eastAsia="Calibri" w:hAnsi="Arial" w:cs="Arial"/>
          <w:color w:val="auto"/>
          <w:sz w:val="22"/>
          <w:szCs w:val="22"/>
        </w:rPr>
        <w:t xml:space="preserve"> </w:t>
      </w:r>
      <w:r>
        <w:rPr>
          <w:rFonts w:ascii="Arial" w:hAnsi="Arial" w:cs="Arial"/>
          <w:sz w:val="22"/>
          <w:szCs w:val="22"/>
        </w:rPr>
        <w:t xml:space="preserve">informacją o podstawie do dysponowania tymi osobami w specjalności konstrukcyjno- budowlanej </w:t>
      </w:r>
      <w:r w:rsidR="0049665C">
        <w:rPr>
          <w:rFonts w:ascii="Arial" w:hAnsi="Arial" w:cs="Arial"/>
          <w:sz w:val="22"/>
          <w:szCs w:val="22"/>
        </w:rPr>
        <w:t xml:space="preserve">i drogowej lub </w:t>
      </w:r>
      <w:r>
        <w:rPr>
          <w:rFonts w:ascii="Arial" w:hAnsi="Arial" w:cs="Arial"/>
          <w:sz w:val="22"/>
          <w:szCs w:val="22"/>
        </w:rPr>
        <w:t xml:space="preserve">odpowiadające im ważne uprawnienia budowlane w zakresie zamówienia, które zostały wydane na podstawie wcześniej obowiązujących przepisów, równoważne kwalifikacje, zdobyte w innych państwach na zasadach określonych w art. 12a ustawy z dnia 7 lipca 1994 r. Prawo budowlane, z uwzględnieniem postanowień </w:t>
      </w:r>
      <w:r>
        <w:rPr>
          <w:rFonts w:ascii="Arial" w:eastAsia="Arial,Italic" w:hAnsi="Arial" w:cs="Arial"/>
          <w:iCs/>
          <w:sz w:val="22"/>
          <w:szCs w:val="22"/>
        </w:rPr>
        <w:t>ustawy z dnia</w:t>
      </w:r>
      <w:r>
        <w:rPr>
          <w:rFonts w:ascii="Arial" w:hAnsi="Arial" w:cs="Arial"/>
          <w:sz w:val="22"/>
          <w:szCs w:val="22"/>
        </w:rPr>
        <w:t xml:space="preserve"> </w:t>
      </w:r>
      <w:r>
        <w:rPr>
          <w:rFonts w:ascii="Arial" w:eastAsia="Arial,Italic" w:hAnsi="Arial" w:cs="Arial"/>
          <w:iCs/>
          <w:sz w:val="22"/>
          <w:szCs w:val="22"/>
        </w:rPr>
        <w:t>15 stycznia 2016r. o zasadach uznawania kwalifikacji zawodowych nabytych w państwach</w:t>
      </w:r>
      <w:r>
        <w:rPr>
          <w:rFonts w:ascii="Arial" w:hAnsi="Arial" w:cs="Arial"/>
          <w:sz w:val="22"/>
          <w:szCs w:val="22"/>
        </w:rPr>
        <w:t xml:space="preserve"> </w:t>
      </w:r>
      <w:r>
        <w:rPr>
          <w:rFonts w:ascii="Arial" w:eastAsia="Arial,Italic" w:hAnsi="Arial" w:cs="Arial"/>
          <w:iCs/>
          <w:sz w:val="22"/>
          <w:szCs w:val="22"/>
        </w:rPr>
        <w:t xml:space="preserve">członkowskich Unii Europejskiej (Dz. U. z 2016 r. poz. 65) </w:t>
      </w:r>
      <w:r>
        <w:rPr>
          <w:rFonts w:ascii="Arial-BoldMT" w:eastAsiaTheme="minorHAnsi" w:hAnsi="Arial-BoldMT" w:cs="Arial-BoldMT"/>
          <w:bCs/>
          <w:sz w:val="22"/>
          <w:szCs w:val="22"/>
        </w:rPr>
        <w:t>do kierowania robotami</w:t>
      </w:r>
      <w:r>
        <w:rPr>
          <w:rFonts w:ascii="Arial" w:hAnsi="Arial" w:cs="Arial"/>
          <w:color w:val="auto"/>
          <w:sz w:val="22"/>
          <w:szCs w:val="22"/>
        </w:rPr>
        <w:t xml:space="preserve"> </w:t>
      </w:r>
      <w:r>
        <w:rPr>
          <w:rFonts w:ascii="Arial" w:eastAsiaTheme="minorHAnsi" w:hAnsi="Arial" w:cs="Arial"/>
          <w:sz w:val="22"/>
          <w:szCs w:val="22"/>
        </w:rPr>
        <w:t xml:space="preserve">dot. posiadania zdolności zawodowej </w:t>
      </w:r>
      <w:r>
        <w:rPr>
          <w:rFonts w:ascii="Arial" w:hAnsi="Arial" w:cs="Arial"/>
          <w:color w:val="auto"/>
          <w:sz w:val="22"/>
          <w:szCs w:val="22"/>
        </w:rPr>
        <w:t>wraz z i</w:t>
      </w:r>
      <w:r>
        <w:rPr>
          <w:rFonts w:ascii="Arial" w:hAnsi="Arial" w:cs="Arial"/>
          <w:sz w:val="22"/>
          <w:szCs w:val="22"/>
        </w:rPr>
        <w:t xml:space="preserve">nformacją o podstawie do dysponowania tymi osobami. Wykaz osób zatrudnionych stanowi </w:t>
      </w:r>
      <w:r>
        <w:rPr>
          <w:rFonts w:ascii="Arial" w:hAnsi="Arial" w:cs="Arial"/>
          <w:b/>
          <w:color w:val="auto"/>
          <w:sz w:val="22"/>
          <w:szCs w:val="22"/>
        </w:rPr>
        <w:t>załącznik nr 8 do SIWZ.</w:t>
      </w:r>
    </w:p>
    <w:p w:rsidR="001B16C2" w:rsidRDefault="001B16C2" w:rsidP="001B16C2">
      <w:pPr>
        <w:pStyle w:val="pkt"/>
        <w:spacing w:before="0" w:after="0"/>
        <w:ind w:left="720" w:firstLine="0"/>
        <w:rPr>
          <w:rFonts w:ascii="Arial" w:hAnsi="Arial" w:cs="Arial"/>
          <w:sz w:val="22"/>
          <w:szCs w:val="22"/>
        </w:rPr>
      </w:pPr>
    </w:p>
    <w:p w:rsidR="001B16C2" w:rsidRDefault="001B16C2" w:rsidP="001B16C2">
      <w:pPr>
        <w:ind w:left="709"/>
        <w:jc w:val="both"/>
        <w:rPr>
          <w:rFonts w:ascii="Arial" w:hAnsi="Arial" w:cs="Arial"/>
        </w:rPr>
      </w:pPr>
      <w:r>
        <w:rPr>
          <w:rFonts w:ascii="Arial" w:hAnsi="Arial" w:cs="Arial"/>
          <w:b/>
          <w:u w:val="single"/>
        </w:rPr>
        <w:t>Do wykazu należy dołączyć oświadczenie Wykonawcy, że osoby które będą uczestniczyć w wykonywaniu zamówienia, posiadają wymagane uprawnienia</w:t>
      </w:r>
      <w:r>
        <w:rPr>
          <w:rFonts w:ascii="Arial" w:hAnsi="Arial" w:cs="Arial"/>
        </w:rPr>
        <w:t xml:space="preserve"> </w:t>
      </w:r>
      <w:r>
        <w:rPr>
          <w:rFonts w:ascii="Arial" w:hAnsi="Arial" w:cs="Arial"/>
        </w:rPr>
        <w:br/>
      </w:r>
      <w:r>
        <w:rPr>
          <w:rFonts w:ascii="Arial" w:hAnsi="Arial" w:cs="Arial"/>
        </w:rPr>
        <w:lastRenderedPageBreak/>
        <w:t xml:space="preserve">dysponują </w:t>
      </w:r>
      <w:r>
        <w:rPr>
          <w:rFonts w:ascii="Arial" w:hAnsi="Arial" w:cs="Arial"/>
          <w:bCs/>
        </w:rPr>
        <w:t>lub będą dysponowali</w:t>
      </w:r>
      <w:r>
        <w:rPr>
          <w:rFonts w:ascii="Arial" w:hAnsi="Arial" w:cs="Arial"/>
        </w:rPr>
        <w:t xml:space="preserve"> osobą lub osobami,</w:t>
      </w:r>
      <w:r>
        <w:rPr>
          <w:rFonts w:ascii="Arial" w:hAnsi="Arial" w:cs="Arial"/>
          <w:bCs/>
        </w:rPr>
        <w:t xml:space="preserve"> które uprawnione są do prowadzenia robót w specjalności konstrukcyjno- budowlanej. </w:t>
      </w:r>
    </w:p>
    <w:p w:rsidR="001B16C2" w:rsidRDefault="001B16C2" w:rsidP="001B16C2">
      <w:pPr>
        <w:pStyle w:val="NormalnyWeb"/>
        <w:spacing w:before="0" w:beforeAutospacing="0" w:after="0" w:afterAutospacing="0"/>
        <w:ind w:left="709"/>
        <w:rPr>
          <w:rFonts w:ascii="Arial" w:hAnsi="Arial" w:cs="Arial"/>
          <w:sz w:val="22"/>
          <w:szCs w:val="22"/>
          <w:u w:val="single"/>
        </w:rPr>
      </w:pPr>
      <w:r>
        <w:rPr>
          <w:rFonts w:ascii="Arial" w:hAnsi="Arial" w:cs="Arial"/>
          <w:sz w:val="22"/>
          <w:szCs w:val="22"/>
        </w:rPr>
        <w:t xml:space="preserve">Wykonawca może polegać na </w:t>
      </w:r>
      <w:r>
        <w:rPr>
          <w:rFonts w:ascii="Arial" w:hAnsi="Arial" w:cs="Arial"/>
          <w:sz w:val="22"/>
          <w:szCs w:val="22"/>
          <w:u w:val="single"/>
        </w:rPr>
        <w:t>wiedzy i doświadczeniu, potencjale technicznym, osobach zdolnych do wykonania zamówienia</w:t>
      </w:r>
      <w:r>
        <w:rPr>
          <w:rFonts w:ascii="Arial" w:hAnsi="Arial" w:cs="Arial"/>
          <w:sz w:val="22"/>
          <w:szCs w:val="22"/>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Pr>
          <w:rFonts w:ascii="Arial" w:hAnsi="Arial" w:cs="Arial"/>
          <w:b/>
          <w:sz w:val="22"/>
          <w:szCs w:val="22"/>
          <w:u w:val="single"/>
        </w:rPr>
        <w:t>pisemne zobowiązanie tych podmiotów do oddania mu do dyspozycji niezbędnych zasobów na okres korzystania z nich przy wykonaniu zamówienia</w:t>
      </w:r>
      <w:r>
        <w:rPr>
          <w:rFonts w:ascii="Arial" w:hAnsi="Arial" w:cs="Arial"/>
          <w:sz w:val="22"/>
          <w:szCs w:val="22"/>
          <w:u w:val="single"/>
        </w:rPr>
        <w:t>.</w:t>
      </w:r>
    </w:p>
    <w:p w:rsidR="001B16C2" w:rsidRDefault="001B16C2" w:rsidP="001B16C2">
      <w:pPr>
        <w:pStyle w:val="pkt"/>
        <w:tabs>
          <w:tab w:val="num" w:pos="360"/>
        </w:tabs>
        <w:spacing w:before="0" w:after="0"/>
        <w:ind w:left="709" w:firstLine="0"/>
        <w:rPr>
          <w:rFonts w:ascii="Arial" w:hAnsi="Arial" w:cs="Arial"/>
          <w:color w:val="FF0000"/>
          <w:sz w:val="22"/>
          <w:szCs w:val="22"/>
          <w:u w:val="single"/>
        </w:rPr>
      </w:pPr>
      <w:r>
        <w:rPr>
          <w:rFonts w:ascii="Arial" w:hAnsi="Arial" w:cs="Arial"/>
          <w:color w:val="FF0000"/>
          <w:spacing w:val="-5"/>
          <w:sz w:val="20"/>
          <w:szCs w:val="20"/>
          <w:u w:val="single"/>
        </w:rPr>
        <w:t xml:space="preserve"> </w:t>
      </w:r>
    </w:p>
    <w:p w:rsidR="001B16C2" w:rsidRDefault="001B16C2" w:rsidP="001B16C2">
      <w:pPr>
        <w:ind w:left="709"/>
        <w:jc w:val="both"/>
        <w:rPr>
          <w:rFonts w:ascii="Arial" w:hAnsi="Arial"/>
          <w:b/>
          <w:bCs/>
          <w:i/>
          <w:color w:val="000000" w:themeColor="text1"/>
          <w:u w:val="single"/>
        </w:rPr>
      </w:pPr>
      <w:r>
        <w:rPr>
          <w:rFonts w:ascii="Arial" w:hAnsi="Arial"/>
          <w:b/>
          <w:bCs/>
          <w:i/>
          <w:color w:val="000000" w:themeColor="text1"/>
          <w:u w:val="single"/>
        </w:rPr>
        <w:t>Zobowiązanie  takie  należy  złożyć  w  oryginale  lub  kopii  poświadczonej  za  zgodność  notarialnie  lub  prze  podmiot  udostępniający  zasoby.</w:t>
      </w:r>
    </w:p>
    <w:p w:rsidR="001B16C2" w:rsidRDefault="001B16C2" w:rsidP="001B16C2">
      <w:pPr>
        <w:autoSpaceDE w:val="0"/>
        <w:ind w:left="567"/>
        <w:jc w:val="both"/>
        <w:rPr>
          <w:rFonts w:ascii="Arial" w:hAnsi="Arial"/>
          <w:i/>
          <w:color w:val="000000" w:themeColor="text1"/>
        </w:rPr>
      </w:pPr>
      <w:r>
        <w:rPr>
          <w:rFonts w:ascii="Arial" w:hAnsi="Arial"/>
          <w:i/>
          <w:color w:val="000000" w:themeColor="text1"/>
        </w:rPr>
        <w:t xml:space="preserve">Podmiot,  który  zobowiązał  się  do  udostępnienia  zasobów  zgodnie  z  art.  26  ustawy  </w:t>
      </w:r>
      <w:proofErr w:type="spellStart"/>
      <w:r>
        <w:rPr>
          <w:rFonts w:ascii="Arial" w:hAnsi="Arial"/>
          <w:i/>
          <w:color w:val="000000" w:themeColor="text1"/>
        </w:rPr>
        <w:t>Pzp</w:t>
      </w:r>
      <w:proofErr w:type="spellEnd"/>
      <w:r>
        <w:rPr>
          <w:rFonts w:ascii="Arial" w:hAnsi="Arial"/>
          <w:i/>
          <w:color w:val="000000" w:themeColor="text1"/>
        </w:rPr>
        <w:t xml:space="preserve">,  odpowiada  solidarnie  z  Wykonawcą  za  szkody  Zamawiającego  powstałe  w  skutek  nieudostępnienia  tych  zasobów,  chyba  że  za  nieudostępnienie  zasobów  nie  ponosi  winy.  </w:t>
      </w:r>
    </w:p>
    <w:p w:rsidR="001B16C2" w:rsidRDefault="001B16C2" w:rsidP="001B16C2">
      <w:pPr>
        <w:autoSpaceDE w:val="0"/>
        <w:ind w:left="567"/>
        <w:jc w:val="both"/>
        <w:rPr>
          <w:rFonts w:ascii="Arial" w:hAnsi="Arial"/>
          <w:i/>
          <w:color w:val="000000" w:themeColor="text1"/>
          <w:shd w:val="clear" w:color="auto" w:fill="FFFFFF"/>
        </w:rPr>
      </w:pPr>
      <w:r>
        <w:rPr>
          <w:rFonts w:ascii="Arial" w:hAnsi="Arial"/>
          <w:i/>
          <w:color w:val="000000" w:themeColor="text1"/>
        </w:rPr>
        <w:t xml:space="preserve">Jeżeli  Wykonawca,  wykazujący  spełnienie  warunków,  opisanych  w  rozdział.  VI  SIWZ,  polega  na  zasobach  innych  podmiotów  na  zasadach  określonych  powyżej  (zgodnie  z  art.  26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w:t>
      </w:r>
      <w:r>
        <w:rPr>
          <w:rFonts w:ascii="Arial" w:hAnsi="Arial"/>
          <w:i/>
          <w:color w:val="000000" w:themeColor="text1"/>
          <w:shd w:val="clear" w:color="auto" w:fill="FFFFFF"/>
        </w:rPr>
        <w:t>dokumentów  dotyczących  w  szczególności:</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zakresu  dostępnych  wykonawcy  zasobów  innego  podmiotu,</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sposobu  wykorzystania  zasobów  innego  podmiotu,  przez  wykonawcę,  przy  wykonywaniu  zamówienia,</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eastAsia="ArialMT" w:hAnsi="Arial" w:cs="Arial"/>
          <w:i/>
          <w:color w:val="000000" w:themeColor="text1"/>
          <w:shd w:val="clear" w:color="auto" w:fill="FFFFFF"/>
        </w:rPr>
      </w:pPr>
      <w:r>
        <w:rPr>
          <w:rFonts w:ascii="Arial" w:eastAsia="ArialMT" w:hAnsi="Arial" w:cs="Arial"/>
          <w:i/>
          <w:color w:val="000000" w:themeColor="text1"/>
          <w:shd w:val="clear" w:color="auto" w:fill="FFFFFF"/>
        </w:rPr>
        <w:t>zakresu  i  okresu  udziału  innego  podmiotu  przy  wykonywaniu  zamówienia.</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eastAsia="ArialMT" w:hAnsi="Arial" w:cs="Arial"/>
          <w:i/>
          <w:shd w:val="clear" w:color="auto" w:fill="FFFFFF"/>
        </w:rPr>
      </w:pPr>
      <w:r>
        <w:rPr>
          <w:rFonts w:ascii="Trebuchet MS" w:hAnsi="Trebuchet MS"/>
          <w:bCs/>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1B16C2" w:rsidRDefault="001B16C2" w:rsidP="001B16C2">
      <w:pPr>
        <w:pStyle w:val="pkt"/>
        <w:tabs>
          <w:tab w:val="num" w:pos="360"/>
        </w:tabs>
        <w:spacing w:before="0" w:after="0"/>
        <w:ind w:left="0" w:firstLine="0"/>
        <w:rPr>
          <w:rFonts w:ascii="Arial" w:hAnsi="Arial" w:cs="Arial"/>
          <w:sz w:val="22"/>
          <w:szCs w:val="22"/>
        </w:rPr>
      </w:pPr>
    </w:p>
    <w:p w:rsidR="001B16C2" w:rsidRDefault="001B16C2" w:rsidP="001B16C2">
      <w:pPr>
        <w:pStyle w:val="pkt"/>
        <w:tabs>
          <w:tab w:val="num" w:pos="360"/>
        </w:tabs>
        <w:spacing w:before="0" w:after="0"/>
        <w:ind w:left="0" w:firstLine="0"/>
        <w:rPr>
          <w:rFonts w:ascii="Arial" w:hAnsi="Arial" w:cs="Arial"/>
          <w:sz w:val="22"/>
          <w:szCs w:val="22"/>
        </w:rPr>
      </w:pPr>
    </w:p>
    <w:p w:rsidR="001B16C2" w:rsidRDefault="001B16C2" w:rsidP="001B16C2">
      <w:pPr>
        <w:numPr>
          <w:ilvl w:val="0"/>
          <w:numId w:val="9"/>
        </w:numPr>
        <w:autoSpaceDE w:val="0"/>
        <w:autoSpaceDN w:val="0"/>
        <w:adjustRightInd w:val="0"/>
        <w:spacing w:after="0" w:line="240" w:lineRule="auto"/>
        <w:jc w:val="both"/>
        <w:rPr>
          <w:rFonts w:ascii="Arial" w:hAnsi="Arial" w:cs="Arial"/>
          <w:color w:val="FF0000"/>
          <w:lang w:eastAsia="pl-PL"/>
        </w:rPr>
      </w:pPr>
      <w:r>
        <w:rPr>
          <w:rFonts w:ascii="Arial" w:hAnsi="Arial" w:cs="Arial"/>
          <w:lang w:eastAsia="pl-PL"/>
        </w:rPr>
        <w:t xml:space="preserve">Opłaconą polisę, a w przypadku jej braku inny dokument potwierdzający, że wykonawca </w:t>
      </w:r>
      <w:r>
        <w:rPr>
          <w:rFonts w:ascii="Arial" w:eastAsiaTheme="minorHAnsi" w:hAnsi="Arial" w:cs="Arial"/>
        </w:rPr>
        <w:t>jest ubezpieczony od odpowiedzialności cywilnej w zakresie prowadzonej działalności związanej z przedmiotem zamówienia na sumę gwarancyjną</w:t>
      </w:r>
      <w:r>
        <w:rPr>
          <w:rFonts w:ascii="Arial" w:hAnsi="Arial" w:cs="Arial"/>
          <w:lang w:eastAsia="pl-PL"/>
        </w:rPr>
        <w:t>, o wartości nie mniejszej niż 1</w:t>
      </w:r>
      <w:r w:rsidR="0049665C">
        <w:rPr>
          <w:rFonts w:ascii="Arial" w:hAnsi="Arial" w:cs="Arial"/>
          <w:lang w:eastAsia="pl-PL"/>
        </w:rPr>
        <w:t xml:space="preserve"> 0</w:t>
      </w:r>
      <w:r>
        <w:rPr>
          <w:rFonts w:ascii="Arial" w:hAnsi="Arial" w:cs="Arial"/>
          <w:lang w:eastAsia="pl-PL"/>
        </w:rPr>
        <w:t xml:space="preserve">00 000 złotych.,  </w:t>
      </w:r>
    </w:p>
    <w:p w:rsidR="001B16C2" w:rsidRDefault="001B16C2" w:rsidP="001B16C2">
      <w:pPr>
        <w:autoSpaceDE w:val="0"/>
        <w:autoSpaceDN w:val="0"/>
        <w:adjustRightInd w:val="0"/>
        <w:spacing w:after="0" w:line="240" w:lineRule="auto"/>
        <w:ind w:left="360"/>
        <w:jc w:val="both"/>
        <w:rPr>
          <w:rFonts w:ascii="Arial" w:hAnsi="Arial" w:cs="Arial"/>
          <w:lang w:eastAsia="pl-PL"/>
        </w:rPr>
      </w:pPr>
    </w:p>
    <w:p w:rsidR="001B16C2" w:rsidRDefault="001B16C2" w:rsidP="001B16C2">
      <w:pPr>
        <w:spacing w:after="0" w:line="240" w:lineRule="auto"/>
        <w:jc w:val="both"/>
        <w:rPr>
          <w:rFonts w:ascii="Arial" w:hAnsi="Arial" w:cs="Arial"/>
          <w:lang w:eastAsia="pl-PL"/>
        </w:rPr>
      </w:pPr>
    </w:p>
    <w:p w:rsidR="001B16C2" w:rsidRDefault="001B16C2" w:rsidP="001B16C2">
      <w:pPr>
        <w:spacing w:after="0" w:line="240" w:lineRule="auto"/>
        <w:ind w:left="426"/>
        <w:jc w:val="both"/>
        <w:rPr>
          <w:rFonts w:ascii="Arial" w:eastAsia="Times New Roman" w:hAnsi="Arial" w:cs="Arial"/>
          <w:lang w:eastAsia="pl-PL"/>
        </w:rPr>
      </w:pPr>
      <w:r>
        <w:rPr>
          <w:rFonts w:ascii="Arial" w:eastAsia="Times New Roman" w:hAnsi="Arial" w:cs="Arial"/>
          <w:lang w:eastAsia="pl-PL"/>
        </w:rPr>
        <w:t xml:space="preserve">Wykonawca może polegać na zdolności </w:t>
      </w:r>
      <w:r>
        <w:rPr>
          <w:rFonts w:ascii="Arial" w:eastAsia="Times New Roman" w:hAnsi="Arial" w:cs="Arial"/>
          <w:color w:val="000000" w:themeColor="text1"/>
          <w:lang w:eastAsia="pl-PL"/>
        </w:rPr>
        <w:t xml:space="preserve">finansowej lub ekonomicznej innych podmiotów, jednakże wówczas zobowiązany jest złożyć </w:t>
      </w:r>
      <w:r>
        <w:rPr>
          <w:rFonts w:ascii="Arial" w:hAnsi="Arial" w:cs="Arial"/>
          <w:color w:val="000000" w:themeColor="text1"/>
          <w:lang w:eastAsia="pl-PL"/>
        </w:rPr>
        <w:t>opłaconą polisę</w:t>
      </w:r>
      <w:r>
        <w:rPr>
          <w:rFonts w:ascii="Arial" w:eastAsia="Times New Roman" w:hAnsi="Arial" w:cs="Arial"/>
          <w:lang w:eastAsia="pl-PL"/>
        </w:rPr>
        <w:br/>
        <w:t xml:space="preserve">innego podmiotu. </w:t>
      </w:r>
      <w:r>
        <w:rPr>
          <w:rFonts w:ascii="Arial" w:hAnsi="Arial" w:cs="Arial"/>
        </w:rPr>
        <w:t xml:space="preserve">Wykonawca w takiej sytuacji zobowiązany jest udowodnić zamawiającemu, iż będzie dysponował zasobami niezbędnymi do realizacji zamówienia, </w:t>
      </w:r>
      <w:r>
        <w:rPr>
          <w:rFonts w:ascii="Arial" w:hAnsi="Arial" w:cs="Arial"/>
        </w:rPr>
        <w:br/>
        <w:t xml:space="preserve">w szczególności przedstawiając w tym celu </w:t>
      </w:r>
      <w:r>
        <w:rPr>
          <w:rFonts w:ascii="Arial" w:hAnsi="Arial" w:cs="Arial"/>
          <w:b/>
          <w:u w:val="single"/>
        </w:rPr>
        <w:t xml:space="preserve">pisemne zobowiązanie tych podmiotów </w:t>
      </w:r>
      <w:r>
        <w:rPr>
          <w:rFonts w:ascii="Arial" w:hAnsi="Arial" w:cs="Arial"/>
          <w:b/>
          <w:u w:val="single"/>
        </w:rPr>
        <w:br/>
        <w:t>do oddania mu do dyspozycji niezbędnych zasobów na okres korzystania z nich przy wykonaniu zamówienia</w:t>
      </w:r>
      <w:r>
        <w:rPr>
          <w:rFonts w:ascii="Arial" w:hAnsi="Arial" w:cs="Arial"/>
          <w:u w:val="single"/>
        </w:rPr>
        <w:t>.</w:t>
      </w:r>
    </w:p>
    <w:p w:rsidR="001B16C2" w:rsidRDefault="001B16C2" w:rsidP="001B16C2">
      <w:pPr>
        <w:jc w:val="both"/>
        <w:rPr>
          <w:rFonts w:ascii="Arial" w:hAnsi="Arial"/>
          <w:bCs/>
          <w:i/>
          <w:color w:val="FF0000"/>
          <w:sz w:val="20"/>
          <w:szCs w:val="20"/>
        </w:rPr>
      </w:pPr>
    </w:p>
    <w:p w:rsidR="001B16C2" w:rsidRDefault="001B16C2" w:rsidP="001B16C2">
      <w:pPr>
        <w:ind w:left="426"/>
        <w:jc w:val="both"/>
        <w:rPr>
          <w:rFonts w:ascii="Arial" w:hAnsi="Arial"/>
          <w:b/>
          <w:bCs/>
          <w:i/>
          <w:color w:val="000000" w:themeColor="text1"/>
          <w:u w:val="single"/>
        </w:rPr>
      </w:pPr>
      <w:r>
        <w:rPr>
          <w:rFonts w:ascii="Arial" w:hAnsi="Arial"/>
          <w:b/>
          <w:bCs/>
          <w:i/>
          <w:color w:val="000000" w:themeColor="text1"/>
          <w:u w:val="single"/>
        </w:rPr>
        <w:lastRenderedPageBreak/>
        <w:t>Zobowiązanie  takie  należy  złożyć  w  oryginale  lub  kopii  poświadczonej  za  zgodność  notarialnie  lub  przez  podmiot  udostępniający  zasoby.</w:t>
      </w:r>
    </w:p>
    <w:p w:rsidR="001B16C2" w:rsidRDefault="001B16C2" w:rsidP="001B16C2">
      <w:pPr>
        <w:autoSpaceDE w:val="0"/>
        <w:ind w:left="426"/>
        <w:jc w:val="both"/>
        <w:rPr>
          <w:rFonts w:ascii="Arial" w:hAnsi="Arial"/>
          <w:i/>
          <w:color w:val="000000" w:themeColor="text1"/>
        </w:rPr>
      </w:pPr>
      <w:r>
        <w:rPr>
          <w:rFonts w:ascii="Arial" w:hAnsi="Arial"/>
          <w:i/>
          <w:color w:val="000000" w:themeColor="text1"/>
        </w:rPr>
        <w:t xml:space="preserve">Podmiot,  który  zobowiązał  się  do  udostępnienia  zasobów  zgodnie  z  art.  26 ustawy  </w:t>
      </w:r>
      <w:proofErr w:type="spellStart"/>
      <w:r>
        <w:rPr>
          <w:rFonts w:ascii="Arial" w:hAnsi="Arial"/>
          <w:i/>
          <w:color w:val="000000" w:themeColor="text1"/>
        </w:rPr>
        <w:t>Pzp</w:t>
      </w:r>
      <w:proofErr w:type="spellEnd"/>
      <w:r>
        <w:rPr>
          <w:rFonts w:ascii="Arial" w:hAnsi="Arial"/>
          <w:i/>
          <w:color w:val="000000" w:themeColor="text1"/>
        </w:rPr>
        <w:t xml:space="preserve">,  odpowiada  solidarnie  z  Wykonawcą  za  szkody  Zamawiającego  powstałe  w skutek  nieudostępnienia  tych  zasobów,  chyba  że  za  nieudostępnienie  zasobów  nie  ponosi  winy.  </w:t>
      </w:r>
    </w:p>
    <w:p w:rsidR="001B16C2" w:rsidRDefault="001B16C2" w:rsidP="001B16C2">
      <w:pPr>
        <w:autoSpaceDE w:val="0"/>
        <w:ind w:left="426"/>
        <w:jc w:val="both"/>
        <w:rPr>
          <w:rFonts w:ascii="Arial" w:hAnsi="Arial"/>
          <w:i/>
          <w:color w:val="000000" w:themeColor="text1"/>
          <w:shd w:val="clear" w:color="auto" w:fill="FFFFFF"/>
        </w:rPr>
      </w:pPr>
      <w:r>
        <w:rPr>
          <w:rFonts w:ascii="Arial" w:hAnsi="Arial"/>
          <w:i/>
          <w:color w:val="000000" w:themeColor="text1"/>
        </w:rPr>
        <w:t xml:space="preserve">Jeżeli  Wykonawca,  wykazujący  spełnienie  warunków,  opisanych  w  rozdział.  VI  SIWZ,  polega  na  zasobach  innych  podmiotów  na  zasadach  określonych  powyżej  (zgodnie  z  art.  26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w:t>
      </w:r>
      <w:r>
        <w:rPr>
          <w:rFonts w:ascii="Arial" w:hAnsi="Arial"/>
          <w:i/>
          <w:color w:val="000000" w:themeColor="text1"/>
          <w:shd w:val="clear" w:color="auto" w:fill="FFFFFF"/>
        </w:rPr>
        <w:t>dokumentów  dotyczących  w  szczególności:</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zakresu  dostępnych  wykonawcy  zasobów  innego  podmiotu,</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sposobu  wykorzystania  zasobów  innego  podmiotu,  przez  wykonawcę,  przy  wykonywaniu  zamówienia,</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eastAsia="ArialMT" w:hAnsi="Arial" w:cs="Arial"/>
          <w:i/>
          <w:color w:val="000000" w:themeColor="text1"/>
          <w:shd w:val="clear" w:color="auto" w:fill="FFFFFF"/>
        </w:rPr>
      </w:pPr>
      <w:r>
        <w:rPr>
          <w:rFonts w:ascii="Arial" w:eastAsia="ArialMT" w:hAnsi="Arial" w:cs="Arial"/>
          <w:i/>
          <w:color w:val="000000" w:themeColor="text1"/>
          <w:shd w:val="clear" w:color="auto" w:fill="FFFFFF"/>
        </w:rPr>
        <w:t>zakresu  i  okresu  udziału  innego  podmiotu  przy  wykonywaniu  zamówienia.</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eastAsia="ArialMT" w:hAnsi="Arial" w:cs="Arial"/>
          <w:i/>
          <w:shd w:val="clear" w:color="auto" w:fill="FFFFFF"/>
        </w:rPr>
      </w:pPr>
      <w:r>
        <w:rPr>
          <w:rFonts w:ascii="Trebuchet MS" w:hAnsi="Trebuchet MS"/>
          <w:bCs/>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1B16C2" w:rsidRDefault="001B16C2" w:rsidP="001B16C2">
      <w:pPr>
        <w:widowControl w:val="0"/>
        <w:tabs>
          <w:tab w:val="left" w:pos="3015"/>
        </w:tabs>
        <w:autoSpaceDE w:val="0"/>
        <w:spacing w:after="0" w:line="240" w:lineRule="auto"/>
        <w:ind w:left="360"/>
        <w:jc w:val="both"/>
        <w:rPr>
          <w:rFonts w:ascii="Arial" w:eastAsia="ArialMT" w:hAnsi="Arial" w:cs="Arial"/>
          <w:i/>
          <w:sz w:val="20"/>
          <w:szCs w:val="20"/>
          <w:shd w:val="clear" w:color="auto" w:fill="FFFFFF"/>
        </w:rPr>
      </w:pPr>
    </w:p>
    <w:p w:rsidR="001B16C2" w:rsidRDefault="001B16C2" w:rsidP="001B16C2">
      <w:pPr>
        <w:autoSpaceDE w:val="0"/>
        <w:autoSpaceDN w:val="0"/>
        <w:adjustRightInd w:val="0"/>
        <w:spacing w:after="0" w:line="240" w:lineRule="auto"/>
        <w:ind w:left="426" w:hanging="426"/>
        <w:jc w:val="both"/>
        <w:rPr>
          <w:rFonts w:ascii="Arial" w:hAnsi="Arial" w:cs="Arial"/>
        </w:rPr>
      </w:pPr>
      <w:r>
        <w:rPr>
          <w:rFonts w:ascii="Arial" w:hAnsi="Arial" w:cs="Arial"/>
        </w:rPr>
        <w:t xml:space="preserve">6)  Z postępowania o udzielenie zamówienia Zamawiający wykluczy Wykonawcę, wobec którego zaistnieją przesłanki do wykluczenia opisane w art. 24 ust. 1 pkt. 12 – 23 ustawy </w:t>
      </w:r>
      <w:proofErr w:type="spellStart"/>
      <w:r>
        <w:rPr>
          <w:rFonts w:ascii="Arial" w:hAnsi="Arial" w:cs="Arial"/>
        </w:rPr>
        <w:t>Pzp</w:t>
      </w:r>
      <w:proofErr w:type="spellEnd"/>
      <w:r>
        <w:rPr>
          <w:rFonts w:ascii="Arial" w:hAnsi="Arial" w:cs="Arial"/>
        </w:rPr>
        <w:t>.</w:t>
      </w:r>
    </w:p>
    <w:p w:rsidR="001B16C2" w:rsidRDefault="001B16C2" w:rsidP="001B16C2">
      <w:pPr>
        <w:widowControl w:val="0"/>
        <w:tabs>
          <w:tab w:val="left" w:pos="3015"/>
        </w:tabs>
        <w:autoSpaceDE w:val="0"/>
        <w:spacing w:after="0" w:line="240" w:lineRule="auto"/>
        <w:ind w:left="360"/>
        <w:jc w:val="both"/>
        <w:rPr>
          <w:rFonts w:ascii="Arial" w:eastAsia="ArialMT" w:hAnsi="Arial" w:cs="Arial"/>
          <w:i/>
          <w:color w:val="FF0000"/>
          <w:sz w:val="20"/>
          <w:szCs w:val="20"/>
          <w:shd w:val="clear" w:color="auto" w:fill="FFFFFF"/>
        </w:rPr>
      </w:pPr>
    </w:p>
    <w:p w:rsidR="001B16C2" w:rsidRDefault="001B16C2" w:rsidP="001B16C2">
      <w:pPr>
        <w:widowControl w:val="0"/>
        <w:tabs>
          <w:tab w:val="left" w:pos="3015"/>
        </w:tabs>
        <w:autoSpaceDE w:val="0"/>
        <w:spacing w:after="0" w:line="240" w:lineRule="auto"/>
        <w:ind w:left="720"/>
        <w:jc w:val="both"/>
        <w:rPr>
          <w:rFonts w:ascii="Arial" w:eastAsia="ArialMT" w:hAnsi="Arial" w:cs="Arial"/>
          <w:i/>
          <w:color w:val="000000" w:themeColor="text1"/>
          <w:sz w:val="20"/>
          <w:szCs w:val="20"/>
          <w:shd w:val="clear" w:color="auto" w:fill="FFFFFF"/>
        </w:rPr>
      </w:pPr>
    </w:p>
    <w:p w:rsidR="001B16C2" w:rsidRDefault="001B16C2" w:rsidP="001B16C2">
      <w:pPr>
        <w:pStyle w:val="pkt"/>
        <w:numPr>
          <w:ilvl w:val="0"/>
          <w:numId w:val="6"/>
        </w:numPr>
        <w:spacing w:before="0" w:after="0"/>
        <w:rPr>
          <w:rFonts w:ascii="Arial" w:hAnsi="Arial" w:cs="Arial"/>
          <w:sz w:val="22"/>
          <w:szCs w:val="22"/>
        </w:rPr>
      </w:pPr>
      <w:r>
        <w:rPr>
          <w:rFonts w:ascii="Arial" w:hAnsi="Arial" w:cs="Arial"/>
          <w:sz w:val="22"/>
          <w:szCs w:val="22"/>
          <w:u w:val="single"/>
        </w:rPr>
        <w:t xml:space="preserve">W celu potwierdzenia </w:t>
      </w:r>
      <w:r>
        <w:rPr>
          <w:rFonts w:ascii="Arial" w:hAnsi="Arial" w:cs="Arial"/>
          <w:u w:val="single"/>
        </w:rPr>
        <w:t>braku podstaw do wykluczenia</w:t>
      </w:r>
      <w:r>
        <w:rPr>
          <w:rFonts w:ascii="Arial" w:hAnsi="Arial" w:cs="Arial"/>
          <w:sz w:val="22"/>
          <w:szCs w:val="22"/>
        </w:rPr>
        <w:t xml:space="preserve"> wykonawca musi załączyć do oferty następujące oświadczenie oraz dokumenty:</w:t>
      </w:r>
    </w:p>
    <w:p w:rsidR="001B16C2" w:rsidRDefault="001B16C2" w:rsidP="001B16C2">
      <w:pPr>
        <w:pStyle w:val="pkt"/>
        <w:spacing w:before="0" w:after="0"/>
        <w:ind w:left="556" w:firstLine="0"/>
        <w:rPr>
          <w:rFonts w:ascii="Arial" w:hAnsi="Arial" w:cs="Arial"/>
          <w:sz w:val="22"/>
          <w:szCs w:val="22"/>
        </w:rPr>
      </w:pPr>
    </w:p>
    <w:p w:rsidR="001B16C2" w:rsidRDefault="001B16C2" w:rsidP="001B16C2">
      <w:pPr>
        <w:numPr>
          <w:ilvl w:val="1"/>
          <w:numId w:val="6"/>
        </w:numPr>
        <w:spacing w:after="0" w:line="240" w:lineRule="auto"/>
        <w:ind w:left="993" w:hanging="491"/>
        <w:jc w:val="both"/>
        <w:rPr>
          <w:rFonts w:ascii="Arial" w:hAnsi="Arial" w:cs="Arial"/>
        </w:rPr>
      </w:pPr>
      <w:r>
        <w:rPr>
          <w:rFonts w:ascii="Arial" w:hAnsi="Arial" w:cs="Arial"/>
          <w:b/>
        </w:rPr>
        <w:t>Oświadczenie dotyczące przesłanek wykluczenia z postępowania</w:t>
      </w:r>
      <w:r>
        <w:rPr>
          <w:rFonts w:ascii="Arial" w:hAnsi="Arial" w:cs="Arial"/>
        </w:rPr>
        <w:t xml:space="preserve">, według wzoru stanowiącego </w:t>
      </w:r>
      <w:r>
        <w:rPr>
          <w:rFonts w:ascii="Arial" w:hAnsi="Arial" w:cs="Arial"/>
          <w:b/>
        </w:rPr>
        <w:t>załącznik nr 2</w:t>
      </w:r>
      <w:r>
        <w:rPr>
          <w:rFonts w:ascii="Arial" w:hAnsi="Arial" w:cs="Arial"/>
        </w:rPr>
        <w:t xml:space="preserve"> do </w:t>
      </w:r>
      <w:proofErr w:type="spellStart"/>
      <w:r>
        <w:rPr>
          <w:rFonts w:ascii="Arial" w:hAnsi="Arial" w:cs="Arial"/>
        </w:rPr>
        <w:t>siwz</w:t>
      </w:r>
      <w:proofErr w:type="spellEnd"/>
      <w:r>
        <w:rPr>
          <w:rFonts w:ascii="Arial" w:hAnsi="Arial" w:cs="Arial"/>
        </w:rPr>
        <w:t>,</w:t>
      </w:r>
    </w:p>
    <w:p w:rsidR="001B16C2" w:rsidRDefault="001B16C2" w:rsidP="001B16C2">
      <w:pPr>
        <w:ind w:left="993" w:hanging="491"/>
        <w:jc w:val="both"/>
        <w:rPr>
          <w:rFonts w:ascii="Arial" w:hAnsi="Arial" w:cs="Arial"/>
          <w:u w:val="single"/>
        </w:rPr>
      </w:pPr>
      <w:r>
        <w:rPr>
          <w:rFonts w:ascii="Arial" w:hAnsi="Arial" w:cs="Arial"/>
        </w:rPr>
        <w:t xml:space="preserve">        </w:t>
      </w:r>
      <w:r>
        <w:rPr>
          <w:rFonts w:ascii="Arial" w:hAnsi="Arial" w:cs="Arial"/>
          <w:u w:val="single"/>
        </w:rPr>
        <w:t xml:space="preserve">W przypadku składania oferty wspólnej ww. oświadczenie składa każdy z wykonawców składających ofertę wspólną. </w:t>
      </w:r>
    </w:p>
    <w:p w:rsidR="001B16C2" w:rsidRDefault="001B16C2" w:rsidP="001B16C2">
      <w:pPr>
        <w:pStyle w:val="Akapitzlist"/>
        <w:numPr>
          <w:ilvl w:val="1"/>
          <w:numId w:val="6"/>
        </w:numPr>
        <w:autoSpaceDE w:val="0"/>
        <w:autoSpaceDN w:val="0"/>
        <w:adjustRightInd w:val="0"/>
        <w:ind w:left="993" w:hanging="491"/>
        <w:jc w:val="both"/>
      </w:pPr>
      <w:r>
        <w:rPr>
          <w:rFonts w:ascii="Arial" w:hAnsi="Arial" w:cs="Arial"/>
        </w:rPr>
        <w:t>Wykonawca wykaże, że posiada dokument potwierdzający posiadanie kompetencji lub uprawnień, o ile obowiązek ich posiadania wynika z odrębnych przepisów, w szczególności: koncesji, zezwolenia, licencji lub dokumentu potwierdzającego, że wykonawca jest wpisany do jednego z rejestrów zawodowych lub handlowych, prowadzonych w państwie członkowskim Unii Europejskiej, w którym wykonawca ma siedzibę.</w:t>
      </w:r>
    </w:p>
    <w:p w:rsidR="001B16C2" w:rsidRDefault="001B16C2" w:rsidP="001B16C2">
      <w:pPr>
        <w:spacing w:line="120" w:lineRule="atLeast"/>
        <w:jc w:val="both"/>
        <w:rPr>
          <w:rFonts w:ascii="Arial" w:hAnsi="Arial" w:cs="Arial"/>
          <w:b/>
          <w:sz w:val="24"/>
          <w:szCs w:val="24"/>
          <w:u w:val="single"/>
        </w:rPr>
      </w:pPr>
      <w:r>
        <w:rPr>
          <w:rFonts w:ascii="Arial" w:hAnsi="Arial" w:cs="Arial"/>
          <w:b/>
          <w:sz w:val="24"/>
          <w:szCs w:val="24"/>
          <w:u w:val="single"/>
        </w:rPr>
        <w:t>3. Podstawy wykluczenia, o których mowa w art. 24 ust. 5</w:t>
      </w:r>
    </w:p>
    <w:p w:rsidR="001B16C2" w:rsidRDefault="001B16C2" w:rsidP="001B16C2">
      <w:pPr>
        <w:autoSpaceDE w:val="0"/>
        <w:autoSpaceDN w:val="0"/>
        <w:adjustRightInd w:val="0"/>
        <w:spacing w:after="151"/>
        <w:rPr>
          <w:rFonts w:ascii="Arial" w:hAnsi="Arial" w:cs="Arial"/>
          <w:bCs/>
        </w:rPr>
      </w:pPr>
      <w:r>
        <w:rPr>
          <w:rFonts w:ascii="Arial" w:hAnsi="Arial" w:cs="Arial"/>
          <w:bCs/>
        </w:rPr>
        <w:t xml:space="preserve">Zamawiający nie przewiduje możliwości wykluczenia Wykonawcy na podstawie art. 24 ust. 5 ustawy </w:t>
      </w:r>
      <w:proofErr w:type="spellStart"/>
      <w:r>
        <w:rPr>
          <w:rFonts w:ascii="Arial" w:hAnsi="Arial" w:cs="Arial"/>
          <w:bCs/>
        </w:rPr>
        <w:t>Pzp</w:t>
      </w:r>
      <w:proofErr w:type="spellEnd"/>
      <w:r>
        <w:rPr>
          <w:rFonts w:ascii="Arial" w:hAnsi="Arial" w:cs="Arial"/>
          <w:bCs/>
        </w:rPr>
        <w:t xml:space="preserve">.   </w:t>
      </w:r>
    </w:p>
    <w:p w:rsidR="001B16C2" w:rsidRDefault="001B16C2" w:rsidP="001B16C2">
      <w:pPr>
        <w:autoSpaceDE w:val="0"/>
        <w:autoSpaceDN w:val="0"/>
        <w:adjustRightInd w:val="0"/>
        <w:spacing w:after="151"/>
        <w:rPr>
          <w:rFonts w:ascii="Arial" w:hAnsi="Arial" w:cs="Arial"/>
          <w:b/>
          <w:iCs/>
        </w:rPr>
      </w:pPr>
      <w:r>
        <w:rPr>
          <w:rFonts w:ascii="Arial" w:hAnsi="Arial" w:cs="Arial"/>
          <w:b/>
          <w:iCs/>
        </w:rPr>
        <w:t xml:space="preserve">W celu wykazania przez wykonawcę braku podstaw do wykluczenia (art. 24 ust. 1 ustawy </w:t>
      </w:r>
      <w:proofErr w:type="spellStart"/>
      <w:r>
        <w:rPr>
          <w:rFonts w:ascii="Arial" w:hAnsi="Arial" w:cs="Arial"/>
          <w:b/>
          <w:iCs/>
        </w:rPr>
        <w:t>Pzp</w:t>
      </w:r>
      <w:proofErr w:type="spellEnd"/>
      <w:r>
        <w:rPr>
          <w:rFonts w:ascii="Arial" w:hAnsi="Arial" w:cs="Arial"/>
          <w:b/>
          <w:iCs/>
        </w:rPr>
        <w:t>) wykonawca winien przedłożyć:</w:t>
      </w:r>
    </w:p>
    <w:p w:rsidR="001B16C2" w:rsidRDefault="001B16C2" w:rsidP="001B16C2">
      <w:pPr>
        <w:pStyle w:val="Tekstpodstawowywcity3"/>
        <w:ind w:hanging="540"/>
        <w:rPr>
          <w:rFonts w:ascii="Arial" w:hAnsi="Arial" w:cs="Arial"/>
          <w:i/>
          <w:iCs/>
          <w:sz w:val="22"/>
          <w:szCs w:val="22"/>
        </w:rPr>
      </w:pPr>
    </w:p>
    <w:p w:rsidR="001B16C2" w:rsidRDefault="001B16C2" w:rsidP="001B16C2">
      <w:pPr>
        <w:numPr>
          <w:ilvl w:val="0"/>
          <w:numId w:val="10"/>
        </w:numPr>
        <w:spacing w:after="120"/>
        <w:jc w:val="both"/>
        <w:rPr>
          <w:rFonts w:ascii="Arial" w:hAnsi="Arial" w:cs="Arial"/>
        </w:rPr>
      </w:pPr>
      <w:r>
        <w:rPr>
          <w:rFonts w:ascii="Arial" w:hAnsi="Arial" w:cs="Arial"/>
        </w:rPr>
        <w:t xml:space="preserve">oświadczenie wykonawcy składane na podstawie art. 25a ust. 1 ustawy z dnia 29 stycznia 2004 r. </w:t>
      </w:r>
      <w:proofErr w:type="spellStart"/>
      <w:r>
        <w:rPr>
          <w:rFonts w:ascii="Arial" w:hAnsi="Arial" w:cs="Arial"/>
        </w:rPr>
        <w:t>Pzp</w:t>
      </w:r>
      <w:proofErr w:type="spellEnd"/>
      <w:r>
        <w:rPr>
          <w:rFonts w:ascii="Arial" w:hAnsi="Arial" w:cs="Arial"/>
        </w:rPr>
        <w:t xml:space="preserve">, </w:t>
      </w:r>
      <w:r>
        <w:rPr>
          <w:rFonts w:ascii="Arial" w:hAnsi="Arial" w:cs="Arial"/>
          <w:b/>
          <w:bCs/>
        </w:rPr>
        <w:t xml:space="preserve">potwierdzające, że wykonawca nie podlega wykluczeniu </w:t>
      </w:r>
      <w:r>
        <w:rPr>
          <w:rFonts w:ascii="Arial" w:hAnsi="Arial" w:cs="Arial"/>
          <w:b/>
        </w:rPr>
        <w:t>– Załącznik nr 2 do SIWZ</w:t>
      </w:r>
    </w:p>
    <w:p w:rsidR="001B16C2" w:rsidRDefault="001B16C2" w:rsidP="001B16C2">
      <w:pPr>
        <w:spacing w:after="120"/>
        <w:jc w:val="both"/>
        <w:rPr>
          <w:rFonts w:ascii="Arial" w:hAnsi="Arial" w:cs="Arial"/>
        </w:rPr>
      </w:pPr>
    </w:p>
    <w:p w:rsidR="001B16C2" w:rsidRDefault="001B16C2" w:rsidP="001B16C2">
      <w:pPr>
        <w:spacing w:line="120" w:lineRule="atLeast"/>
        <w:jc w:val="both"/>
        <w:rPr>
          <w:rFonts w:ascii="Arial" w:hAnsi="Arial" w:cs="Arial"/>
        </w:rPr>
      </w:pPr>
      <w:r>
        <w:rPr>
          <w:rFonts w:ascii="Arial" w:hAnsi="Arial" w:cs="Arial"/>
          <w:b/>
        </w:rPr>
        <w:t>4.   Informacja dotycząca składania oświadczeń/ dokumentów</w:t>
      </w:r>
      <w:r>
        <w:rPr>
          <w:rFonts w:ascii="Arial" w:hAnsi="Arial" w:cs="Arial"/>
        </w:rPr>
        <w:t>:</w:t>
      </w:r>
    </w:p>
    <w:p w:rsidR="001B16C2" w:rsidRDefault="001B16C2" w:rsidP="001B16C2">
      <w:pPr>
        <w:numPr>
          <w:ilvl w:val="0"/>
          <w:numId w:val="11"/>
        </w:numPr>
        <w:spacing w:after="0" w:line="120" w:lineRule="atLeast"/>
        <w:jc w:val="both"/>
        <w:rPr>
          <w:rFonts w:ascii="Arial" w:hAnsi="Arial" w:cs="Arial"/>
          <w:b/>
        </w:rPr>
      </w:pPr>
      <w:r>
        <w:rPr>
          <w:rFonts w:ascii="Arial" w:hAnsi="Arial" w:cs="Arial"/>
          <w:b/>
        </w:rPr>
        <w:t>oświadczenie wymienione w pkt 3 lit. a – winno być złożone odrębnie przez każdy podmiot,</w:t>
      </w:r>
    </w:p>
    <w:p w:rsidR="001B16C2" w:rsidRDefault="001B16C2" w:rsidP="001B16C2">
      <w:pPr>
        <w:jc w:val="both"/>
        <w:rPr>
          <w:rFonts w:ascii="Arial" w:hAnsi="Arial" w:cs="Arial"/>
          <w:b/>
          <w:bCs/>
        </w:rPr>
      </w:pPr>
    </w:p>
    <w:p w:rsidR="001B16C2" w:rsidRDefault="001B16C2" w:rsidP="001B16C2">
      <w:pPr>
        <w:jc w:val="both"/>
        <w:rPr>
          <w:rFonts w:ascii="Arial" w:hAnsi="Arial" w:cs="Arial"/>
          <w:b/>
          <w:bCs/>
          <w:sz w:val="24"/>
          <w:szCs w:val="24"/>
        </w:rPr>
      </w:pPr>
      <w:r>
        <w:rPr>
          <w:rFonts w:ascii="Arial" w:hAnsi="Arial" w:cs="Arial"/>
          <w:b/>
          <w:bCs/>
          <w:sz w:val="24"/>
          <w:szCs w:val="24"/>
        </w:rPr>
        <w:t>5.    Postanowienia dotyczące składanych dokumentów:</w:t>
      </w:r>
    </w:p>
    <w:p w:rsidR="001B16C2" w:rsidRDefault="001B16C2" w:rsidP="001B16C2">
      <w:pPr>
        <w:spacing w:after="120" w:line="240" w:lineRule="auto"/>
        <w:jc w:val="both"/>
        <w:rPr>
          <w:rFonts w:ascii="Arial" w:hAnsi="Arial" w:cs="Arial"/>
        </w:rPr>
      </w:pPr>
      <w:r>
        <w:rPr>
          <w:rFonts w:ascii="Arial" w:hAnsi="Arial" w:cs="Arial"/>
        </w:rPr>
        <w:t xml:space="preserve">5.1.   Oświadczenia składane w ofercie dotyczące Wykonawcy oraz dotyczące podwykonawców powinny być złożone w oryginale podpisane przez Wykonawcę lub osobę / osoby uprawnione do podpisania oferty. </w:t>
      </w:r>
    </w:p>
    <w:p w:rsidR="001B16C2" w:rsidRDefault="001B16C2" w:rsidP="001B16C2">
      <w:pPr>
        <w:pStyle w:val="Tekstpodstawowy2"/>
        <w:spacing w:line="240" w:lineRule="auto"/>
        <w:jc w:val="both"/>
        <w:rPr>
          <w:rFonts w:ascii="Arial" w:hAnsi="Arial" w:cs="Arial"/>
          <w:bCs/>
          <w:strike/>
          <w:sz w:val="22"/>
          <w:szCs w:val="22"/>
        </w:rPr>
      </w:pPr>
      <w:r>
        <w:rPr>
          <w:rFonts w:ascii="Arial" w:hAnsi="Arial" w:cs="Arial"/>
          <w:sz w:val="22"/>
          <w:szCs w:val="22"/>
        </w:rPr>
        <w:t xml:space="preserve">5.2. Dokumenty sporządzone w języku obcym są składane wraz z tłumaczeniem na język polski, poświadczonym przez wykonawcę. </w:t>
      </w:r>
    </w:p>
    <w:p w:rsidR="001B16C2" w:rsidRDefault="001B16C2" w:rsidP="001B16C2">
      <w:pPr>
        <w:pStyle w:val="Tekstpodstawowy2"/>
        <w:spacing w:line="240" w:lineRule="auto"/>
        <w:jc w:val="both"/>
        <w:rPr>
          <w:rFonts w:ascii="Arial" w:hAnsi="Arial" w:cs="Arial"/>
          <w:bCs/>
          <w:strike/>
          <w:sz w:val="22"/>
          <w:szCs w:val="22"/>
        </w:rPr>
      </w:pPr>
      <w:r>
        <w:rPr>
          <w:rFonts w:ascii="Arial" w:hAnsi="Arial" w:cs="Arial"/>
          <w:sz w:val="22"/>
          <w:szCs w:val="22"/>
        </w:rPr>
        <w:t xml:space="preserve">5.3. Jeżeli wykonawca nie złożył oświadczenia, o którym mowa w art. 25a ust. 1 ustawy </w:t>
      </w:r>
      <w:proofErr w:type="spellStart"/>
      <w:r>
        <w:rPr>
          <w:rFonts w:ascii="Arial" w:hAnsi="Arial" w:cs="Arial"/>
          <w:sz w:val="22"/>
          <w:szCs w:val="22"/>
        </w:rPr>
        <w:t>Pzp</w:t>
      </w:r>
      <w:proofErr w:type="spellEnd"/>
      <w:r>
        <w:rPr>
          <w:rFonts w:ascii="Arial" w:hAnsi="Arial" w:cs="Arial"/>
          <w:sz w:val="22"/>
          <w:szCs w:val="22"/>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B16C2" w:rsidRDefault="001B16C2" w:rsidP="001B16C2">
      <w:pPr>
        <w:pStyle w:val="Tekstpodstawowy2"/>
        <w:spacing w:line="240" w:lineRule="auto"/>
        <w:jc w:val="both"/>
        <w:rPr>
          <w:rFonts w:ascii="Arial" w:hAnsi="Arial" w:cs="Arial"/>
          <w:bCs/>
          <w:strike/>
        </w:rPr>
      </w:pPr>
      <w:r>
        <w:rPr>
          <w:rFonts w:ascii="Arial" w:hAnsi="Arial" w:cs="Arial"/>
          <w:sz w:val="22"/>
          <w:szCs w:val="22"/>
        </w:rPr>
        <w:t>5.4.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Pr>
          <w:rFonts w:ascii="Arial" w:hAnsi="Arial" w:cs="Arial"/>
        </w:rPr>
        <w:t>.</w:t>
      </w:r>
    </w:p>
    <w:p w:rsidR="001B16C2" w:rsidRDefault="001B16C2" w:rsidP="001B16C2">
      <w:pPr>
        <w:pStyle w:val="pkt"/>
        <w:numPr>
          <w:ilvl w:val="0"/>
          <w:numId w:val="12"/>
        </w:numPr>
        <w:spacing w:before="0" w:after="0"/>
        <w:rPr>
          <w:rFonts w:ascii="Arial" w:hAnsi="Arial" w:cs="Arial"/>
          <w:sz w:val="22"/>
          <w:szCs w:val="22"/>
          <w:u w:val="single"/>
        </w:rPr>
      </w:pPr>
      <w:r>
        <w:rPr>
          <w:rFonts w:ascii="Arial" w:hAnsi="Arial" w:cs="Arial"/>
          <w:sz w:val="22"/>
          <w:szCs w:val="22"/>
          <w:u w:val="single"/>
        </w:rPr>
        <w:t>Ponadto Wykonawca złoży wraz z ofertą:</w:t>
      </w:r>
    </w:p>
    <w:p w:rsidR="001B16C2" w:rsidRDefault="001B16C2" w:rsidP="001B16C2">
      <w:pPr>
        <w:pStyle w:val="pkt"/>
        <w:numPr>
          <w:ilvl w:val="0"/>
          <w:numId w:val="13"/>
        </w:numPr>
        <w:spacing w:before="0" w:after="0"/>
        <w:rPr>
          <w:rFonts w:ascii="Arial" w:hAnsi="Arial" w:cs="Arial"/>
          <w:sz w:val="22"/>
          <w:szCs w:val="22"/>
        </w:rPr>
      </w:pPr>
      <w:r>
        <w:rPr>
          <w:rFonts w:ascii="Arial" w:hAnsi="Arial" w:cs="Arial"/>
          <w:sz w:val="22"/>
          <w:szCs w:val="22"/>
        </w:rPr>
        <w:t xml:space="preserve">Druk „Formularz oferty”, sporządzony wg wzoru stanowiącego </w:t>
      </w:r>
      <w:r>
        <w:rPr>
          <w:rFonts w:ascii="Arial" w:hAnsi="Arial" w:cs="Arial"/>
          <w:b/>
          <w:sz w:val="22"/>
          <w:szCs w:val="22"/>
        </w:rPr>
        <w:t>załącznik nr 1</w:t>
      </w:r>
      <w:r>
        <w:rPr>
          <w:rFonts w:ascii="Arial" w:hAnsi="Arial" w:cs="Arial"/>
          <w:sz w:val="22"/>
          <w:szCs w:val="22"/>
        </w:rPr>
        <w:t xml:space="preserve"> do niniejszej specyfikacji.</w:t>
      </w:r>
    </w:p>
    <w:p w:rsidR="001B16C2" w:rsidRDefault="001B16C2" w:rsidP="001B16C2">
      <w:pPr>
        <w:pStyle w:val="pkt"/>
        <w:numPr>
          <w:ilvl w:val="0"/>
          <w:numId w:val="13"/>
        </w:numPr>
        <w:spacing w:before="0" w:after="0"/>
        <w:rPr>
          <w:rFonts w:ascii="Arial" w:hAnsi="Arial" w:cs="Arial"/>
          <w:color w:val="auto"/>
          <w:sz w:val="22"/>
          <w:szCs w:val="22"/>
        </w:rPr>
      </w:pPr>
      <w:r>
        <w:rPr>
          <w:rFonts w:ascii="Arial" w:hAnsi="Arial" w:cs="Arial"/>
          <w:color w:val="auto"/>
          <w:sz w:val="22"/>
          <w:szCs w:val="22"/>
        </w:rPr>
        <w:t>Kosztorys ofertowy sporządzony metodą kalkulacji uproszczonej na podstawie przedmiarów robót stanowiących załącz</w:t>
      </w:r>
      <w:r w:rsidR="0049665C">
        <w:rPr>
          <w:rFonts w:ascii="Arial" w:hAnsi="Arial" w:cs="Arial"/>
          <w:color w:val="auto"/>
          <w:sz w:val="22"/>
          <w:szCs w:val="22"/>
        </w:rPr>
        <w:t xml:space="preserve">niki do niniejszej specyfikacji z uwzględnieniem tabeli elementów scalonych </w:t>
      </w:r>
    </w:p>
    <w:p w:rsidR="001B16C2" w:rsidRDefault="001B16C2" w:rsidP="001B16C2">
      <w:pPr>
        <w:pStyle w:val="pkt"/>
        <w:numPr>
          <w:ilvl w:val="0"/>
          <w:numId w:val="13"/>
        </w:numPr>
        <w:spacing w:before="0" w:after="0"/>
        <w:ind w:left="0" w:firstLine="0"/>
        <w:rPr>
          <w:rFonts w:ascii="Arial" w:hAnsi="Arial" w:cs="Arial"/>
          <w:sz w:val="22"/>
          <w:szCs w:val="22"/>
        </w:rPr>
      </w:pPr>
      <w:r>
        <w:rPr>
          <w:rFonts w:ascii="Arial" w:hAnsi="Arial" w:cs="Arial"/>
          <w:sz w:val="22"/>
          <w:szCs w:val="22"/>
        </w:rPr>
        <w:t>Wykaz części zamówienia, które wykonawca zamierza powierzyć podwykonawcom,</w:t>
      </w:r>
    </w:p>
    <w:p w:rsidR="001B16C2" w:rsidRDefault="001B16C2" w:rsidP="001B16C2">
      <w:pPr>
        <w:pStyle w:val="pkt"/>
        <w:spacing w:before="0" w:after="0"/>
        <w:ind w:left="426" w:firstLine="0"/>
        <w:rPr>
          <w:rFonts w:ascii="Arial" w:hAnsi="Arial" w:cs="Arial"/>
          <w:sz w:val="22"/>
          <w:szCs w:val="22"/>
        </w:rPr>
      </w:pPr>
      <w:r>
        <w:rPr>
          <w:rFonts w:ascii="Arial" w:hAnsi="Arial" w:cs="Arial"/>
          <w:sz w:val="22"/>
          <w:szCs w:val="22"/>
        </w:rPr>
        <w:t xml:space="preserve">złożony na druku stanowiącym załącznik nr 7  do SIWZ (Wykonawca, który </w:t>
      </w:r>
      <w:r>
        <w:rPr>
          <w:rFonts w:ascii="Arial" w:hAnsi="Arial" w:cs="Arial"/>
          <w:sz w:val="22"/>
          <w:szCs w:val="22"/>
        </w:rPr>
        <w:br/>
        <w:t>nie przewiduje udziału podwykonawców w realizacji zamówienia – nie składa tego dokumentu).</w:t>
      </w:r>
    </w:p>
    <w:p w:rsidR="001B16C2" w:rsidRDefault="001B16C2" w:rsidP="001B16C2">
      <w:pPr>
        <w:pStyle w:val="Bezodstpw"/>
        <w:rPr>
          <w:rFonts w:ascii="Arial" w:hAnsi="Arial" w:cs="Arial"/>
        </w:rPr>
      </w:pPr>
      <w:r>
        <w:rPr>
          <w:rFonts w:ascii="Arial" w:hAnsi="Arial" w:cs="Arial"/>
        </w:rPr>
        <w:t xml:space="preserve">4)    Lista podmiotów należących do tej samej grupy kapitałowej, o której mowa w art. </w:t>
      </w:r>
    </w:p>
    <w:p w:rsidR="001B16C2" w:rsidRDefault="001B16C2" w:rsidP="001B16C2">
      <w:pPr>
        <w:pStyle w:val="Bezodstpw"/>
        <w:rPr>
          <w:rFonts w:ascii="Arial" w:hAnsi="Arial" w:cs="Arial"/>
        </w:rPr>
      </w:pPr>
      <w:r>
        <w:rPr>
          <w:rFonts w:ascii="Arial" w:hAnsi="Arial" w:cs="Arial"/>
        </w:rPr>
        <w:t xml:space="preserve">       24 ust. 2 pkt. 23 </w:t>
      </w:r>
      <w:proofErr w:type="spellStart"/>
      <w:r>
        <w:rPr>
          <w:rFonts w:ascii="Arial" w:hAnsi="Arial" w:cs="Arial"/>
        </w:rPr>
        <w:t>Pzp</w:t>
      </w:r>
      <w:proofErr w:type="spellEnd"/>
      <w:r>
        <w:rPr>
          <w:rFonts w:ascii="Arial" w:hAnsi="Arial" w:cs="Arial"/>
        </w:rPr>
        <w:t xml:space="preserve"> wg wzoru stanowiącego </w:t>
      </w:r>
      <w:r>
        <w:rPr>
          <w:rFonts w:ascii="Arial" w:hAnsi="Arial" w:cs="Arial"/>
          <w:b/>
        </w:rPr>
        <w:t>załącznik nr 4</w:t>
      </w:r>
      <w:r>
        <w:rPr>
          <w:rFonts w:ascii="Arial" w:hAnsi="Arial" w:cs="Arial"/>
        </w:rPr>
        <w:t xml:space="preserve"> do niniejszej specyfikacji.</w:t>
      </w: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rPr>
        <w:t xml:space="preserve">W/w dokumenty winny być przedstawione w formie oryginału lub kserokopii poświadczonej za zgodność z oryginałem przez wykonawcę z umieszczoną klauzulą „za zgodność </w:t>
      </w:r>
      <w:r>
        <w:rPr>
          <w:rFonts w:ascii="Arial" w:hAnsi="Arial" w:cs="Arial"/>
        </w:rPr>
        <w:br/>
        <w:t>z oryginałem”.</w:t>
      </w:r>
    </w:p>
    <w:p w:rsidR="001B16C2" w:rsidRDefault="001B16C2" w:rsidP="001B16C2">
      <w:pPr>
        <w:pStyle w:val="pkt"/>
        <w:spacing w:before="0" w:after="0"/>
        <w:ind w:left="0" w:firstLine="0"/>
        <w:rPr>
          <w:rFonts w:ascii="Arial" w:hAnsi="Arial" w:cs="Arial"/>
          <w:b/>
          <w:bCs/>
          <w:sz w:val="22"/>
          <w:szCs w:val="22"/>
        </w:rPr>
      </w:pPr>
      <w:r>
        <w:rPr>
          <w:rFonts w:ascii="Arial" w:hAnsi="Arial" w:cs="Arial"/>
          <w:b/>
          <w:bCs/>
          <w:sz w:val="22"/>
          <w:szCs w:val="22"/>
        </w:rPr>
        <w:t xml:space="preserve"> </w:t>
      </w:r>
    </w:p>
    <w:p w:rsidR="001B16C2" w:rsidRDefault="001B16C2" w:rsidP="001B16C2">
      <w:pPr>
        <w:pStyle w:val="Tekstpodstawowy"/>
        <w:jc w:val="both"/>
        <w:rPr>
          <w:rFonts w:ascii="Arial" w:hAnsi="Arial" w:cs="Arial"/>
          <w:sz w:val="22"/>
          <w:szCs w:val="22"/>
        </w:rPr>
      </w:pPr>
      <w:r>
        <w:rPr>
          <w:rFonts w:ascii="Arial" w:hAnsi="Arial" w:cs="Arial"/>
          <w:sz w:val="22"/>
          <w:szCs w:val="22"/>
        </w:rPr>
        <w:t>Wykonawcy mogą wspólnie ubiegać się o udzielnie niniejszego zamówienia. Nie spełnienie powyższych warunków spowoduje wykluczenie wykonawcy.</w:t>
      </w: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b/>
        </w:rPr>
        <w:t>Wykluczenie z postępowania chociażby jednego członka konsorcjum eliminuje bowiem z postępowania całe konsorcjum</w:t>
      </w:r>
      <w:r>
        <w:rPr>
          <w:rFonts w:ascii="Arial" w:hAnsi="Arial" w:cs="Arial"/>
        </w:rPr>
        <w:t>.</w:t>
      </w:r>
    </w:p>
    <w:p w:rsidR="001B16C2" w:rsidRDefault="001B16C2" w:rsidP="001B16C2">
      <w:pPr>
        <w:pStyle w:val="pkt"/>
        <w:tabs>
          <w:tab w:val="num" w:pos="360"/>
        </w:tabs>
        <w:spacing w:before="0" w:after="0"/>
        <w:ind w:left="0" w:firstLine="0"/>
        <w:rPr>
          <w:rFonts w:ascii="Arial" w:hAnsi="Arial" w:cs="Arial"/>
          <w:sz w:val="22"/>
          <w:szCs w:val="22"/>
          <w:u w:val="single"/>
        </w:rPr>
      </w:pPr>
    </w:p>
    <w:p w:rsidR="001B16C2" w:rsidRDefault="001B16C2" w:rsidP="001B16C2">
      <w:pPr>
        <w:pStyle w:val="pkt"/>
        <w:tabs>
          <w:tab w:val="num" w:pos="360"/>
        </w:tabs>
        <w:spacing w:before="0" w:after="0"/>
        <w:ind w:left="0" w:firstLine="0"/>
        <w:rPr>
          <w:rFonts w:ascii="Arial" w:hAnsi="Arial" w:cs="Arial"/>
          <w:sz w:val="22"/>
          <w:szCs w:val="22"/>
          <w:u w:val="single"/>
        </w:rPr>
      </w:pPr>
      <w:r>
        <w:rPr>
          <w:rFonts w:ascii="Arial" w:hAnsi="Arial" w:cs="Arial"/>
          <w:sz w:val="22"/>
          <w:szCs w:val="22"/>
        </w:rPr>
        <w:lastRenderedPageBreak/>
        <w:t xml:space="preserve">Wykonawca może polegać na </w:t>
      </w:r>
      <w:r>
        <w:rPr>
          <w:rFonts w:ascii="Arial" w:hAnsi="Arial" w:cs="Arial"/>
          <w:sz w:val="22"/>
          <w:szCs w:val="22"/>
          <w:u w:val="single"/>
        </w:rPr>
        <w:t>wiedzy i doświadczeniu, potencjale technicznym, osobach zdolnych do wykonania zamówienia</w:t>
      </w:r>
      <w:r>
        <w:rPr>
          <w:rFonts w:ascii="Arial" w:hAnsi="Arial" w:cs="Arial"/>
          <w:sz w:val="22"/>
          <w:szCs w:val="22"/>
        </w:rPr>
        <w:t xml:space="preserve"> innych podmiotów, niezależnie od charakteru prawnego łączących go z nimi stosunków. Wykonawca w takiej sytuacji zobowiązany jest udowodnić zamawiającemu, iż będzie dysponował zasobami niezbędnymi do realizacji zamówienia, </w:t>
      </w:r>
      <w:r>
        <w:rPr>
          <w:rFonts w:ascii="Arial" w:hAnsi="Arial" w:cs="Arial"/>
          <w:sz w:val="22"/>
          <w:szCs w:val="22"/>
        </w:rPr>
        <w:br/>
        <w:t xml:space="preserve">w szczególności przedstawiając w tym celu </w:t>
      </w:r>
      <w:r>
        <w:rPr>
          <w:rFonts w:ascii="Arial" w:hAnsi="Arial" w:cs="Arial"/>
          <w:b/>
          <w:sz w:val="22"/>
          <w:szCs w:val="22"/>
          <w:u w:val="single"/>
        </w:rPr>
        <w:t>pisemne zobowiązanie tych podmiotów do oddania mu do dyspozycji niezbędnych zasobów na okres korzystania z nich przy wykonaniu zamówienia</w:t>
      </w:r>
      <w:r>
        <w:rPr>
          <w:rFonts w:ascii="Arial" w:hAnsi="Arial" w:cs="Arial"/>
          <w:sz w:val="22"/>
          <w:szCs w:val="22"/>
          <w:u w:val="single"/>
        </w:rPr>
        <w:t>.</w:t>
      </w:r>
    </w:p>
    <w:p w:rsidR="001B16C2" w:rsidRDefault="001B16C2" w:rsidP="001B16C2">
      <w:pPr>
        <w:ind w:left="135"/>
        <w:jc w:val="both"/>
        <w:rPr>
          <w:rFonts w:ascii="Arial" w:hAnsi="Arial"/>
          <w:bCs/>
          <w:i/>
          <w:color w:val="FF0000"/>
        </w:rPr>
      </w:pPr>
    </w:p>
    <w:p w:rsidR="001B16C2" w:rsidRDefault="001B16C2" w:rsidP="001B16C2">
      <w:pPr>
        <w:ind w:left="135"/>
        <w:jc w:val="both"/>
        <w:rPr>
          <w:rFonts w:ascii="Arial" w:hAnsi="Arial"/>
          <w:b/>
          <w:bCs/>
          <w:i/>
          <w:color w:val="000000" w:themeColor="text1"/>
          <w:u w:val="single"/>
        </w:rPr>
      </w:pPr>
      <w:r>
        <w:rPr>
          <w:rFonts w:ascii="Arial" w:hAnsi="Arial"/>
          <w:b/>
          <w:bCs/>
          <w:i/>
          <w:color w:val="000000" w:themeColor="text1"/>
          <w:u w:val="single"/>
        </w:rPr>
        <w:t>Zobowiązanie  takie  należy  złożyć  w  oryginale  lub  kopii  poświadczonej  za  zgodność  notarialnie  lub  prze  podmiot  udostępniający  zasoby.</w:t>
      </w:r>
    </w:p>
    <w:p w:rsidR="001B16C2" w:rsidRDefault="001B16C2" w:rsidP="001B16C2">
      <w:pPr>
        <w:autoSpaceDE w:val="0"/>
        <w:ind w:left="135"/>
        <w:jc w:val="both"/>
        <w:rPr>
          <w:rFonts w:ascii="Arial" w:hAnsi="Arial"/>
          <w:i/>
          <w:color w:val="000000" w:themeColor="text1"/>
        </w:rPr>
      </w:pPr>
      <w:r>
        <w:rPr>
          <w:rFonts w:ascii="Arial" w:hAnsi="Arial"/>
          <w:i/>
          <w:color w:val="000000" w:themeColor="text1"/>
        </w:rPr>
        <w:t xml:space="preserve">Podmiot,  który  zobowiązał  się  do  udostępnienia  zasobów  zgodnie  z  art.  26 ustawy  </w:t>
      </w:r>
      <w:proofErr w:type="spellStart"/>
      <w:r>
        <w:rPr>
          <w:rFonts w:ascii="Arial" w:hAnsi="Arial"/>
          <w:i/>
          <w:color w:val="000000" w:themeColor="text1"/>
        </w:rPr>
        <w:t>Pzp</w:t>
      </w:r>
      <w:proofErr w:type="spellEnd"/>
      <w:r>
        <w:rPr>
          <w:rFonts w:ascii="Arial" w:hAnsi="Arial"/>
          <w:i/>
          <w:color w:val="000000" w:themeColor="text1"/>
        </w:rPr>
        <w:t xml:space="preserve">,  odpowiada  solidarnie  z  Wykonawcą  za  szkody  Zamawiającego  powstałe  w skutek  nieudostępnienia  tych  zasobów,  chyba  że  za  nieudostępnienie  zasobów  nie  ponosi  winy.  </w:t>
      </w:r>
    </w:p>
    <w:p w:rsidR="001B16C2" w:rsidRDefault="001B16C2" w:rsidP="001B16C2">
      <w:pPr>
        <w:autoSpaceDE w:val="0"/>
        <w:ind w:left="135"/>
        <w:jc w:val="both"/>
        <w:rPr>
          <w:rFonts w:ascii="Arial" w:hAnsi="Arial"/>
          <w:i/>
          <w:color w:val="000000" w:themeColor="text1"/>
          <w:shd w:val="clear" w:color="auto" w:fill="FFFFFF"/>
        </w:rPr>
      </w:pPr>
      <w:r>
        <w:rPr>
          <w:rFonts w:ascii="Arial" w:hAnsi="Arial"/>
          <w:i/>
          <w:color w:val="000000" w:themeColor="text1"/>
        </w:rPr>
        <w:t xml:space="preserve">Jeżeli  Wykonawca,  wykazujący  spełnienie  warunków,  opisanych  w  rozdział.  VI  SIWZ,  polega  na  zasobach  innych  podmiotów  na  zasadach  określonych  powyżej  (zgodnie  z art.  26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w:t>
      </w:r>
      <w:r>
        <w:rPr>
          <w:rFonts w:ascii="Arial" w:hAnsi="Arial"/>
          <w:i/>
          <w:color w:val="000000" w:themeColor="text1"/>
          <w:shd w:val="clear" w:color="auto" w:fill="FFFFFF"/>
        </w:rPr>
        <w:t>dokumentów  dotyczących  w  szczególności:</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zakresu  dostępnych  wykonawcy  zasobów  innego  podmiotu,</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hAnsi="Arial"/>
          <w:i/>
          <w:color w:val="000000" w:themeColor="text1"/>
          <w:shd w:val="clear" w:color="auto" w:fill="FFFFFF"/>
        </w:rPr>
      </w:pPr>
      <w:r>
        <w:rPr>
          <w:rFonts w:ascii="Arial" w:hAnsi="Arial"/>
          <w:i/>
          <w:color w:val="000000" w:themeColor="text1"/>
          <w:shd w:val="clear" w:color="auto" w:fill="FFFFFF"/>
        </w:rPr>
        <w:t>sposobu  wykorzystania  zasobów  innego  podmiotu,  przez  wykonawcę,  przy  wykonywaniu  zamówienia,</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eastAsia="ArialMT" w:hAnsi="Arial" w:cs="Arial"/>
          <w:i/>
          <w:color w:val="000000" w:themeColor="text1"/>
          <w:shd w:val="clear" w:color="auto" w:fill="FFFFFF"/>
        </w:rPr>
      </w:pPr>
      <w:r>
        <w:rPr>
          <w:rFonts w:ascii="Arial" w:eastAsia="ArialMT" w:hAnsi="Arial" w:cs="Arial"/>
          <w:i/>
          <w:color w:val="000000" w:themeColor="text1"/>
          <w:shd w:val="clear" w:color="auto" w:fill="FFFFFF"/>
        </w:rPr>
        <w:t>zakresu  i  okresu  udziału  innego  podmiotu  przy  wykonywaniu  zamówienia.</w:t>
      </w:r>
    </w:p>
    <w:p w:rsidR="001B16C2" w:rsidRDefault="001B16C2" w:rsidP="001B16C2">
      <w:pPr>
        <w:widowControl w:val="0"/>
        <w:numPr>
          <w:ilvl w:val="0"/>
          <w:numId w:val="8"/>
        </w:numPr>
        <w:tabs>
          <w:tab w:val="left" w:pos="3015"/>
        </w:tabs>
        <w:autoSpaceDE w:val="0"/>
        <w:spacing w:after="0" w:line="240" w:lineRule="auto"/>
        <w:ind w:left="567" w:firstLine="0"/>
        <w:jc w:val="both"/>
        <w:rPr>
          <w:rFonts w:ascii="Arial" w:eastAsia="ArialMT" w:hAnsi="Arial" w:cs="Arial"/>
          <w:i/>
          <w:shd w:val="clear" w:color="auto" w:fill="FFFFFF"/>
        </w:rPr>
      </w:pPr>
      <w:r>
        <w:rPr>
          <w:rFonts w:ascii="Trebuchet MS" w:hAnsi="Trebuchet MS"/>
          <w:bCs/>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1B16C2" w:rsidRDefault="001B16C2" w:rsidP="001B16C2">
      <w:pPr>
        <w:pStyle w:val="pkt"/>
        <w:tabs>
          <w:tab w:val="num" w:pos="360"/>
        </w:tabs>
        <w:spacing w:before="0" w:after="0"/>
        <w:ind w:left="0" w:firstLine="0"/>
        <w:rPr>
          <w:rFonts w:ascii="Arial" w:hAnsi="Arial" w:cs="Arial"/>
          <w:sz w:val="22"/>
          <w:szCs w:val="22"/>
        </w:rPr>
      </w:pPr>
    </w:p>
    <w:p w:rsidR="001B16C2" w:rsidRDefault="001B16C2" w:rsidP="001B16C2">
      <w:pPr>
        <w:pStyle w:val="pkt"/>
        <w:spacing w:before="0" w:after="0"/>
        <w:ind w:left="0" w:firstLine="0"/>
        <w:rPr>
          <w:rFonts w:ascii="Arial" w:hAnsi="Arial" w:cs="Arial"/>
          <w:b/>
          <w:bCs/>
          <w:sz w:val="22"/>
          <w:szCs w:val="22"/>
        </w:rPr>
      </w:pPr>
    </w:p>
    <w:p w:rsidR="001B16C2" w:rsidRDefault="001B16C2" w:rsidP="001B16C2">
      <w:pPr>
        <w:pStyle w:val="Tekstpodstawowy"/>
        <w:jc w:val="both"/>
        <w:rPr>
          <w:rFonts w:ascii="Arial" w:hAnsi="Arial" w:cs="Arial"/>
          <w:sz w:val="22"/>
          <w:szCs w:val="22"/>
        </w:rPr>
      </w:pPr>
      <w:r>
        <w:rPr>
          <w:rFonts w:ascii="Arial" w:hAnsi="Arial" w:cs="Arial"/>
          <w:sz w:val="22"/>
          <w:szCs w:val="22"/>
        </w:rPr>
        <w:t>Wykonawcy mogą wspólnie ubiegać się o udzielnie niniejszego zamówienia. Nie spełnienie powyższych warunków spowoduje wykluczenie wykonawcy.</w:t>
      </w: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b/>
        </w:rPr>
        <w:t>Wykluczenie z postępowania chociażby jednego członka konsorcjum eliminuje bowiem z postępowania całe konsorcjum</w:t>
      </w:r>
      <w:r>
        <w:rPr>
          <w:rFonts w:ascii="Arial" w:hAnsi="Arial" w:cs="Arial"/>
        </w:rPr>
        <w:t>.</w:t>
      </w:r>
    </w:p>
    <w:p w:rsidR="001B16C2" w:rsidRDefault="001B16C2" w:rsidP="001B16C2">
      <w:pPr>
        <w:autoSpaceDE w:val="0"/>
        <w:autoSpaceDN w:val="0"/>
        <w:adjustRightInd w:val="0"/>
        <w:spacing w:after="0" w:line="240" w:lineRule="auto"/>
        <w:jc w:val="both"/>
        <w:rPr>
          <w:rFonts w:ascii="Arial" w:hAnsi="Arial" w:cs="Arial"/>
          <w:b/>
        </w:rPr>
      </w:pPr>
      <w:r>
        <w:rPr>
          <w:rFonts w:ascii="Arial Narrow" w:hAnsi="Arial Narrow" w:cs="Arial"/>
          <w:color w:val="C00000"/>
          <w:sz w:val="20"/>
          <w:szCs w:val="20"/>
        </w:rPr>
        <w:tab/>
      </w:r>
    </w:p>
    <w:p w:rsidR="001B16C2" w:rsidRDefault="001B16C2" w:rsidP="001B16C2">
      <w:pPr>
        <w:spacing w:line="260" w:lineRule="atLeast"/>
        <w:jc w:val="both"/>
        <w:rPr>
          <w:rFonts w:ascii="Arial" w:hAnsi="Arial" w:cs="Arial"/>
        </w:rPr>
      </w:pPr>
      <w:r>
        <w:rPr>
          <w:rFonts w:ascii="Arial" w:hAnsi="Arial" w:cs="Arial"/>
        </w:rPr>
        <w:t>Oferty przedstawione przez dwa lub więcej podmiotów występujących wspólnie, winny spełniać następujące wymagania:</w:t>
      </w:r>
    </w:p>
    <w:p w:rsidR="001B16C2" w:rsidRDefault="001B16C2" w:rsidP="001B16C2">
      <w:pPr>
        <w:numPr>
          <w:ilvl w:val="0"/>
          <w:numId w:val="14"/>
        </w:numPr>
        <w:suppressAutoHyphens/>
        <w:spacing w:after="0" w:line="260" w:lineRule="atLeast"/>
        <w:jc w:val="both"/>
        <w:rPr>
          <w:rFonts w:ascii="Arial" w:hAnsi="Arial" w:cs="Arial"/>
          <w:color w:val="000000" w:themeColor="text1"/>
        </w:rPr>
      </w:pPr>
      <w:r>
        <w:rPr>
          <w:rFonts w:ascii="Arial" w:hAnsi="Arial" w:cs="Arial"/>
        </w:rPr>
        <w:t xml:space="preserve">oferta winna zawierać informacje i dokumenty wymienione w punkcie VI ust. 2 </w:t>
      </w:r>
      <w:proofErr w:type="spellStart"/>
      <w:r>
        <w:rPr>
          <w:rFonts w:ascii="Arial" w:hAnsi="Arial" w:cs="Arial"/>
        </w:rPr>
        <w:t>ppkt</w:t>
      </w:r>
      <w:proofErr w:type="spellEnd"/>
      <w:r>
        <w:rPr>
          <w:rFonts w:ascii="Arial" w:hAnsi="Arial" w:cs="Arial"/>
        </w:rPr>
        <w:t xml:space="preserve"> 1) (oświadczenie Wykonawcy o braku podstaw do  wykluczenia z postępowania(…)) </w:t>
      </w:r>
      <w:r>
        <w:rPr>
          <w:rFonts w:ascii="Arial" w:hAnsi="Arial" w:cs="Arial"/>
        </w:rPr>
        <w:br/>
        <w:t>i 2) (</w:t>
      </w:r>
      <w:r>
        <w:rPr>
          <w:rFonts w:ascii="Arial" w:hAnsi="Arial" w:cs="Arial"/>
          <w:lang w:eastAsia="pl-PL"/>
        </w:rPr>
        <w:t>aktualny odpis z właściwego rejestru(…)</w:t>
      </w:r>
      <w:r>
        <w:rPr>
          <w:rFonts w:ascii="Arial" w:hAnsi="Arial" w:cs="Arial"/>
          <w:color w:val="000000" w:themeColor="text1"/>
          <w:lang w:eastAsia="pl-PL"/>
        </w:rPr>
        <w:t>)</w:t>
      </w:r>
      <w:r>
        <w:rPr>
          <w:rFonts w:ascii="Arial" w:hAnsi="Arial" w:cs="Arial"/>
          <w:color w:val="000000" w:themeColor="text1"/>
        </w:rPr>
        <w:t xml:space="preserve">, dotyczące każdego konsorcjanta. Oświadczenie o spełnianiu warunków udziału w postępowaniu, o którym mowa                      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1), </w:t>
      </w:r>
      <w:r>
        <w:rPr>
          <w:rFonts w:ascii="Arial" w:hAnsi="Arial" w:cs="Arial"/>
        </w:rPr>
        <w:t>wykaz robót budowlanych</w:t>
      </w:r>
      <w:r>
        <w:rPr>
          <w:rFonts w:ascii="Arial" w:hAnsi="Arial" w:cs="Arial"/>
          <w:color w:val="000000" w:themeColor="text1"/>
        </w:rPr>
        <w:t xml:space="preserve"> wraz</w:t>
      </w:r>
      <w:r>
        <w:rPr>
          <w:rFonts w:ascii="Arial" w:hAnsi="Arial" w:cs="Arial"/>
          <w:color w:val="000000" w:themeColor="text1"/>
          <w:lang w:eastAsia="pl-PL"/>
        </w:rPr>
        <w:t xml:space="preserve"> dokumentem potwierdzającym, </w:t>
      </w:r>
      <w:r>
        <w:rPr>
          <w:rFonts w:ascii="Arial" w:hAnsi="Arial" w:cs="Arial"/>
          <w:color w:val="000000" w:themeColor="text1"/>
        </w:rPr>
        <w:t>ż</w:t>
      </w:r>
      <w:r>
        <w:rPr>
          <w:rFonts w:ascii="Arial" w:hAnsi="Arial" w:cs="Arial"/>
          <w:color w:val="000000" w:themeColor="text1"/>
          <w:lang w:eastAsia="pl-PL"/>
        </w:rPr>
        <w:t>e roboty zostały</w:t>
      </w:r>
      <w:r>
        <w:rPr>
          <w:rFonts w:ascii="Arial" w:hAnsi="Arial" w:cs="Arial"/>
          <w:color w:val="000000" w:themeColor="text1"/>
        </w:rPr>
        <w:t xml:space="preserve"> </w:t>
      </w:r>
      <w:r>
        <w:rPr>
          <w:rFonts w:ascii="Arial" w:hAnsi="Arial" w:cs="Arial"/>
          <w:color w:val="000000" w:themeColor="text1"/>
          <w:lang w:eastAsia="pl-PL"/>
        </w:rPr>
        <w:t xml:space="preserve">wykonane zgodnie z zasadami sztuki budowlanej </w:t>
      </w:r>
      <w:r>
        <w:rPr>
          <w:rFonts w:ascii="Arial" w:hAnsi="Arial" w:cs="Arial"/>
          <w:color w:val="000000" w:themeColor="text1"/>
          <w:lang w:eastAsia="pl-PL"/>
        </w:rPr>
        <w:br/>
        <w:t>i prawidłowo ukończone,</w:t>
      </w:r>
      <w:r>
        <w:rPr>
          <w:rFonts w:ascii="Arial" w:hAnsi="Arial" w:cs="Arial"/>
          <w:color w:val="000000" w:themeColor="text1"/>
        </w:rPr>
        <w:t xml:space="preserve"> o których mowa 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4), wykaz osób wraz </w:t>
      </w:r>
      <w:r>
        <w:rPr>
          <w:rFonts w:ascii="Arial" w:hAnsi="Arial" w:cs="Arial"/>
          <w:color w:val="000000" w:themeColor="text1"/>
        </w:rPr>
        <w:br/>
        <w:t xml:space="preserve">z oświadczeniem Wykonawcy, że osoby które będą uczestniczyć w wykonywaniu zamówienia, posiadają wymagane uprawnienia budowlane, o których mowa 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4), </w:t>
      </w:r>
      <w:r>
        <w:rPr>
          <w:rFonts w:ascii="Arial" w:hAnsi="Arial" w:cs="Arial"/>
          <w:color w:val="000000" w:themeColor="text1"/>
          <w:lang w:eastAsia="pl-PL"/>
        </w:rPr>
        <w:t xml:space="preserve">opłaconą polisę, a w przypadku jej braku inny dokument </w:t>
      </w:r>
      <w:r>
        <w:rPr>
          <w:rFonts w:ascii="Arial" w:hAnsi="Arial" w:cs="Arial"/>
          <w:color w:val="000000" w:themeColor="text1"/>
          <w:lang w:eastAsia="pl-PL"/>
        </w:rPr>
        <w:lastRenderedPageBreak/>
        <w:t xml:space="preserve">potwierdzający, że wykonawca jest ubezpieczony od odpowiedzialności cywilnej </w:t>
      </w:r>
      <w:r>
        <w:rPr>
          <w:rFonts w:ascii="Arial" w:hAnsi="Arial" w:cs="Arial"/>
          <w:color w:val="000000" w:themeColor="text1"/>
          <w:lang w:eastAsia="pl-PL"/>
        </w:rPr>
        <w:br/>
        <w:t xml:space="preserve">w zakresie prowadzonej działalności związanej z przedmiotem zamówienia wymienione </w:t>
      </w:r>
      <w:r>
        <w:rPr>
          <w:rFonts w:ascii="Arial" w:hAnsi="Arial" w:cs="Arial"/>
          <w:color w:val="000000" w:themeColor="text1"/>
        </w:rPr>
        <w:t xml:space="preserve">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5); a także informację banku lub spółdzielczej kasy oszczędnościowo-kredytowej, w których wykonawca posiada rachunek, potwierdzającą wysokość posiadanych środków finansowych lub zdolność kredytową wykonawcy, wystawioną nie wcześniej </w:t>
      </w:r>
      <w:r>
        <w:rPr>
          <w:rFonts w:ascii="Arial" w:hAnsi="Arial" w:cs="Arial"/>
        </w:rPr>
        <w:t>niż 1 miesiąc</w:t>
      </w:r>
      <w:r>
        <w:rPr>
          <w:rFonts w:ascii="Arial" w:hAnsi="Arial" w:cs="Arial"/>
          <w:color w:val="000000" w:themeColor="text1"/>
        </w:rPr>
        <w:t xml:space="preserve"> przed upływem terminu składania ofert </w:t>
      </w:r>
      <w:r>
        <w:rPr>
          <w:rFonts w:ascii="Arial" w:hAnsi="Arial" w:cs="Arial"/>
          <w:color w:val="000000" w:themeColor="text1"/>
        </w:rPr>
        <w:br/>
        <w:t xml:space="preserve">w punkcie VI ust. 1 </w:t>
      </w:r>
      <w:proofErr w:type="spellStart"/>
      <w:r>
        <w:rPr>
          <w:rFonts w:ascii="Arial" w:hAnsi="Arial" w:cs="Arial"/>
          <w:color w:val="000000" w:themeColor="text1"/>
        </w:rPr>
        <w:t>ppkt</w:t>
      </w:r>
      <w:proofErr w:type="spellEnd"/>
      <w:r>
        <w:rPr>
          <w:rFonts w:ascii="Arial" w:hAnsi="Arial" w:cs="Arial"/>
          <w:color w:val="000000" w:themeColor="text1"/>
        </w:rPr>
        <w:t xml:space="preserve"> 3).</w:t>
      </w:r>
    </w:p>
    <w:p w:rsidR="001B16C2" w:rsidRDefault="001B16C2" w:rsidP="001B16C2">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oferta będzie podpisana w taki sposób, by wiązała prawnie wszystkich konsorcjantów wchodzących w skład danego konsorcjum;</w:t>
      </w:r>
    </w:p>
    <w:p w:rsidR="001B16C2" w:rsidRDefault="001B16C2" w:rsidP="001B16C2">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wszyscy konsorcjanci wchodzący w skład danego konsorcjum będą ponosić odpowiedzialność solidarną za wykonanie umowy zgodnie z jej postanowieniami;</w:t>
      </w:r>
    </w:p>
    <w:p w:rsidR="001B16C2" w:rsidRDefault="001B16C2" w:rsidP="001B16C2">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 xml:space="preserve">wykonawcy wspólnie ubiegający się o zamówienie </w:t>
      </w:r>
      <w:r>
        <w:rPr>
          <w:rFonts w:ascii="Arial" w:hAnsi="Arial" w:cs="Arial"/>
          <w:color w:val="000000" w:themeColor="text1"/>
          <w:u w:val="single"/>
        </w:rPr>
        <w:t>ustanawiają Pełnomocnika</w:t>
      </w:r>
      <w:r>
        <w:rPr>
          <w:rFonts w:ascii="Arial" w:hAnsi="Arial" w:cs="Arial"/>
          <w:color w:val="000000" w:themeColor="text1"/>
        </w:rPr>
        <w:t xml:space="preserve"> </w:t>
      </w:r>
      <w:r>
        <w:rPr>
          <w:rFonts w:ascii="Arial" w:hAnsi="Arial" w:cs="Arial"/>
          <w:color w:val="000000" w:themeColor="text1"/>
        </w:rPr>
        <w:br/>
        <w:t xml:space="preserve">do reprezentowania ich w niniejszym postępowaniu albo reprezentowania ich </w:t>
      </w:r>
      <w:r>
        <w:rPr>
          <w:rFonts w:ascii="Arial" w:hAnsi="Arial" w:cs="Arial"/>
          <w:color w:val="000000" w:themeColor="text1"/>
        </w:rPr>
        <w:br/>
        <w:t>w postępowaniu i zawarciu umowy w sprawie zamówienia publicznego. Zaleca się, aby Pełnomocnikiem był jeden z Wykonawców wspólnie ubiegających się o udzielenie zamówienia.</w:t>
      </w:r>
    </w:p>
    <w:p w:rsidR="001B16C2" w:rsidRDefault="001B16C2" w:rsidP="001B16C2">
      <w:pPr>
        <w:numPr>
          <w:ilvl w:val="0"/>
          <w:numId w:val="14"/>
        </w:numPr>
        <w:suppressAutoHyphens/>
        <w:spacing w:after="0" w:line="260" w:lineRule="atLeast"/>
        <w:jc w:val="both"/>
        <w:rPr>
          <w:rFonts w:ascii="Arial" w:hAnsi="Arial" w:cs="Arial"/>
          <w:color w:val="000000" w:themeColor="text1"/>
        </w:rPr>
      </w:pPr>
      <w:r>
        <w:rPr>
          <w:rFonts w:ascii="Arial" w:hAnsi="Arial" w:cs="Arial"/>
          <w:color w:val="000000" w:themeColor="text1"/>
        </w:rPr>
        <w:t>zamawiający może w ramach odpowiedzialności solidarnej żądać wykonania umowy              w całości przez partnera kierującego lub od wszystkich partnerów łącznie lub od każdego z osobna, albo też w inny sposób ustalony w umowie konsorcjum.</w:t>
      </w:r>
    </w:p>
    <w:p w:rsidR="001B16C2" w:rsidRDefault="001B16C2" w:rsidP="001B16C2">
      <w:pPr>
        <w:pStyle w:val="pkt"/>
        <w:spacing w:before="0" w:after="0"/>
        <w:ind w:left="397" w:firstLine="0"/>
        <w:rPr>
          <w:rFonts w:ascii="Arial" w:hAnsi="Arial" w:cs="Arial"/>
          <w:color w:val="000000" w:themeColor="text1"/>
          <w:sz w:val="22"/>
          <w:szCs w:val="22"/>
        </w:rPr>
      </w:pPr>
    </w:p>
    <w:p w:rsidR="001B16C2" w:rsidRDefault="001B16C2" w:rsidP="001B16C2">
      <w:pPr>
        <w:autoSpaceDE w:val="0"/>
        <w:autoSpaceDN w:val="0"/>
        <w:adjustRightInd w:val="0"/>
        <w:spacing w:after="0" w:line="240" w:lineRule="auto"/>
        <w:jc w:val="both"/>
        <w:rPr>
          <w:rFonts w:ascii="Arial" w:hAnsi="Arial" w:cs="Arial"/>
          <w:color w:val="000000" w:themeColor="text1"/>
          <w:lang w:eastAsia="pl-PL"/>
        </w:rPr>
      </w:pPr>
      <w:r>
        <w:rPr>
          <w:rFonts w:ascii="Arial" w:hAnsi="Arial" w:cs="Arial"/>
          <w:color w:val="000000" w:themeColor="text1"/>
          <w:lang w:eastAsia="pl-PL"/>
        </w:rPr>
        <w:t xml:space="preserve">W przypadku wykonawców wspólnie ubiegających się o udzielenie zamówienia kopie dokumentów dotyczących danego wykonawcy są poświadczane za zgodność </w:t>
      </w:r>
      <w:r>
        <w:rPr>
          <w:rFonts w:ascii="Arial" w:hAnsi="Arial" w:cs="Arial"/>
          <w:color w:val="000000" w:themeColor="text1"/>
          <w:lang w:eastAsia="pl-PL"/>
        </w:rPr>
        <w:br/>
        <w:t>z oryginałem przez tegoż wykonawcę albo pełnomocnika ustanowionego do reprezentowania wykonawców wspólnie ubiegających się o zamówienie.</w:t>
      </w:r>
    </w:p>
    <w:p w:rsidR="001B16C2" w:rsidRDefault="001B16C2" w:rsidP="001B16C2">
      <w:pPr>
        <w:pStyle w:val="pkt"/>
        <w:spacing w:before="0" w:after="0"/>
        <w:ind w:left="0" w:firstLine="0"/>
        <w:rPr>
          <w:rFonts w:ascii="Arial" w:hAnsi="Arial" w:cs="Arial"/>
          <w:color w:val="000000" w:themeColor="text1"/>
          <w:sz w:val="22"/>
          <w:szCs w:val="22"/>
        </w:rPr>
      </w:pPr>
    </w:p>
    <w:p w:rsidR="001B16C2" w:rsidRDefault="001B16C2" w:rsidP="001B16C2">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Jeżeli wykonawca ma siedzibę lub miejsce zamieszkania poza terytorium Rzeczpospolitej Polskiej stosuje się § 7 </w:t>
      </w:r>
      <w:r>
        <w:rPr>
          <w:rFonts w:ascii="Arial" w:hAnsi="Arial" w:cs="Arial"/>
          <w:color w:val="000000" w:themeColor="text1"/>
          <w:lang w:eastAsia="ar-SA"/>
        </w:rPr>
        <w:t xml:space="preserve">Rozporządzenia Ministra Rozwoju  z dnia 26 lipca 2016r. w </w:t>
      </w:r>
      <w:r>
        <w:rPr>
          <w:rFonts w:ascii="Arial" w:eastAsia="TimesNewRoman,Bold" w:hAnsi="Arial" w:cs="Arial"/>
          <w:bCs/>
        </w:rPr>
        <w:t>sprawie rodzajów dokumentów, jakich może żądać zamawiający od wykonawcy w postępowaniu o udzielenie zamówienia</w:t>
      </w:r>
    </w:p>
    <w:p w:rsidR="001B16C2" w:rsidRDefault="001B16C2" w:rsidP="001B16C2">
      <w:pPr>
        <w:pStyle w:val="pkt"/>
        <w:ind w:left="0" w:firstLine="0"/>
        <w:rPr>
          <w:rFonts w:ascii="Arial" w:hAnsi="Arial" w:cs="Arial"/>
          <w:color w:val="auto"/>
          <w:sz w:val="22"/>
          <w:szCs w:val="22"/>
          <w:u w:val="single"/>
        </w:rPr>
      </w:pP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B16C2" w:rsidRDefault="001B16C2" w:rsidP="001B16C2">
      <w:pPr>
        <w:autoSpaceDE w:val="0"/>
        <w:autoSpaceDN w:val="0"/>
        <w:adjustRightInd w:val="0"/>
        <w:spacing w:after="0" w:line="240" w:lineRule="auto"/>
        <w:jc w:val="both"/>
        <w:rPr>
          <w:rFonts w:ascii="Arial" w:hAnsi="Arial" w:cs="Arial"/>
        </w:rPr>
      </w:pPr>
      <w:r>
        <w:rPr>
          <w:rFonts w:ascii="Arial" w:hAnsi="Arial" w:cs="Aria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1B16C2" w:rsidRDefault="001B16C2" w:rsidP="001B16C2">
      <w:pPr>
        <w:pStyle w:val="pkt"/>
        <w:ind w:left="0" w:firstLine="0"/>
        <w:rPr>
          <w:rFonts w:ascii="Arial" w:hAnsi="Arial" w:cs="Arial"/>
          <w:color w:val="auto"/>
          <w:sz w:val="22"/>
          <w:szCs w:val="22"/>
          <w:u w:val="single"/>
        </w:rPr>
      </w:pPr>
      <w:r>
        <w:rPr>
          <w:rFonts w:ascii="Arial" w:hAnsi="Arial" w:cs="Arial"/>
          <w:color w:val="auto"/>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Arial" w:hAnsi="Arial" w:cs="Arial"/>
          <w:color w:val="auto"/>
          <w:sz w:val="22"/>
          <w:szCs w:val="22"/>
        </w:rPr>
        <w:t>Pzp</w:t>
      </w:r>
      <w:proofErr w:type="spellEnd"/>
      <w:r>
        <w:rPr>
          <w:rFonts w:ascii="Arial" w:hAnsi="Arial" w:cs="Arial"/>
          <w:color w:val="auto"/>
          <w:sz w:val="22"/>
          <w:szCs w:val="22"/>
        </w:rPr>
        <w:t xml:space="preserve">, Zamawiający w celu potwierdzenia okoliczności, o których mowa w art. 25 ust. 1 pkt 1 i 3 ustawy </w:t>
      </w:r>
      <w:proofErr w:type="spellStart"/>
      <w:r>
        <w:rPr>
          <w:rFonts w:ascii="Arial" w:hAnsi="Arial" w:cs="Arial"/>
          <w:color w:val="auto"/>
          <w:sz w:val="22"/>
          <w:szCs w:val="22"/>
        </w:rPr>
        <w:t>Pzp</w:t>
      </w:r>
      <w:proofErr w:type="spellEnd"/>
      <w:r>
        <w:rPr>
          <w:rFonts w:ascii="Arial" w:hAnsi="Arial" w:cs="Arial"/>
          <w:color w:val="auto"/>
          <w:sz w:val="22"/>
          <w:szCs w:val="22"/>
        </w:rPr>
        <w:t xml:space="preserve"> (brak podstaw wykluczenia oraz spełnianie warunków udziału w postępowaniu określonych przez Zamawiającego), korzysta z posiadanych oświadczeń lub dokumentów, o ile są one aktualne</w:t>
      </w:r>
    </w:p>
    <w:p w:rsidR="001B16C2" w:rsidRDefault="001B16C2" w:rsidP="001B16C2">
      <w:pPr>
        <w:pStyle w:val="pkt"/>
        <w:ind w:left="0" w:firstLine="0"/>
        <w:rPr>
          <w:rFonts w:ascii="Arial" w:hAnsi="Arial" w:cs="Arial"/>
          <w:color w:val="000000" w:themeColor="text1"/>
          <w:sz w:val="22"/>
          <w:szCs w:val="22"/>
          <w:u w:val="single"/>
        </w:rPr>
      </w:pPr>
    </w:p>
    <w:p w:rsidR="001B16C2" w:rsidRDefault="001B16C2" w:rsidP="001B16C2">
      <w:pPr>
        <w:pStyle w:val="pkt"/>
        <w:ind w:left="0" w:firstLine="0"/>
        <w:rPr>
          <w:rFonts w:ascii="Arial" w:hAnsi="Arial" w:cs="Arial"/>
          <w:color w:val="auto"/>
          <w:sz w:val="22"/>
          <w:szCs w:val="22"/>
          <w:u w:val="single"/>
        </w:rPr>
      </w:pPr>
      <w:r>
        <w:rPr>
          <w:rFonts w:ascii="Arial" w:hAnsi="Arial" w:cs="Arial"/>
          <w:b/>
          <w:color w:val="auto"/>
          <w:sz w:val="22"/>
          <w:szCs w:val="22"/>
        </w:rPr>
        <w:t>SAMOOCZYSZCZENIE</w:t>
      </w:r>
    </w:p>
    <w:p w:rsidR="001B16C2" w:rsidRDefault="001B16C2" w:rsidP="001B16C2">
      <w:pPr>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Wykonawca, który podlega wykluczeniu na podstawie art. 24 ust. 1 pkt 13 i 14 oraz 16-20 lub ust. 5 ustawy </w:t>
      </w:r>
      <w:proofErr w:type="spellStart"/>
      <w:r>
        <w:rPr>
          <w:rFonts w:ascii="Arial" w:hAnsi="Arial" w:cs="Arial"/>
        </w:rPr>
        <w:t>Pzp</w:t>
      </w:r>
      <w:proofErr w:type="spellEnd"/>
      <w:r>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B16C2" w:rsidRDefault="001B16C2" w:rsidP="001B16C2">
      <w:pPr>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W celu skorzystania z instytucji „samooczyszczenia”, Wykonawca zobowiązany jest do złożenia wraz z ofertą stosownego oświadczenia, a następnie zgodnie z art. 26 ust. 2 ustawy </w:t>
      </w:r>
      <w:proofErr w:type="spellStart"/>
      <w:r>
        <w:rPr>
          <w:rFonts w:ascii="Arial" w:hAnsi="Arial" w:cs="Arial"/>
        </w:rPr>
        <w:t>Pzp</w:t>
      </w:r>
      <w:proofErr w:type="spellEnd"/>
      <w:r>
        <w:rPr>
          <w:rFonts w:ascii="Arial" w:hAnsi="Arial" w:cs="Arial"/>
        </w:rPr>
        <w:t xml:space="preserve"> do złożenia dowodów.</w:t>
      </w:r>
    </w:p>
    <w:p w:rsidR="001B16C2" w:rsidRDefault="001B16C2" w:rsidP="001B16C2">
      <w:pPr>
        <w:numPr>
          <w:ilvl w:val="0"/>
          <w:numId w:val="15"/>
        </w:numPr>
        <w:autoSpaceDE w:val="0"/>
        <w:autoSpaceDN w:val="0"/>
        <w:adjustRightInd w:val="0"/>
        <w:spacing w:after="0" w:line="24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o których mowa w pkt 1.</w:t>
      </w:r>
    </w:p>
    <w:p w:rsidR="001B16C2" w:rsidRDefault="001B16C2" w:rsidP="001B16C2">
      <w:pPr>
        <w:pStyle w:val="pkt"/>
        <w:ind w:left="0" w:firstLine="0"/>
        <w:rPr>
          <w:rFonts w:ascii="Arial" w:hAnsi="Arial" w:cs="Arial"/>
          <w:color w:val="auto"/>
          <w:sz w:val="22"/>
          <w:szCs w:val="22"/>
          <w:u w:val="single"/>
        </w:rPr>
      </w:pPr>
    </w:p>
    <w:p w:rsidR="001B16C2" w:rsidRDefault="001B16C2" w:rsidP="001B16C2">
      <w:pPr>
        <w:pStyle w:val="pkt"/>
        <w:ind w:left="0" w:firstLine="0"/>
        <w:rPr>
          <w:rFonts w:ascii="Arial" w:hAnsi="Arial" w:cs="Arial"/>
          <w:color w:val="000000" w:themeColor="text1"/>
          <w:sz w:val="22"/>
          <w:szCs w:val="22"/>
          <w:u w:val="single"/>
        </w:rPr>
      </w:pPr>
    </w:p>
    <w:p w:rsidR="001B16C2" w:rsidRDefault="001B16C2" w:rsidP="001B16C2">
      <w:pPr>
        <w:overflowPunct w:val="0"/>
        <w:autoSpaceDE w:val="0"/>
        <w:autoSpaceDN w:val="0"/>
        <w:adjustRightInd w:val="0"/>
        <w:spacing w:after="0" w:line="240" w:lineRule="auto"/>
        <w:jc w:val="both"/>
        <w:rPr>
          <w:rFonts w:ascii="Arial" w:eastAsia="Times New Roman" w:hAnsi="Arial" w:cs="Arial"/>
          <w:b/>
          <w:i/>
          <w:color w:val="000000" w:themeColor="text1"/>
          <w:lang w:eastAsia="pl-PL"/>
        </w:rPr>
      </w:pPr>
      <w:r>
        <w:rPr>
          <w:rFonts w:ascii="Arial" w:eastAsia="Times New Roman" w:hAnsi="Arial" w:cs="Arial"/>
          <w:b/>
          <w:i/>
          <w:color w:val="000000" w:themeColor="text1"/>
          <w:lang w:eastAsia="pl-PL"/>
        </w:rPr>
        <w:t>Dokumenty podmiotów zagranicznych</w:t>
      </w:r>
    </w:p>
    <w:p w:rsidR="001B16C2" w:rsidRDefault="001B16C2" w:rsidP="001B16C2">
      <w:pPr>
        <w:overflowPunct w:val="0"/>
        <w:autoSpaceDE w:val="0"/>
        <w:autoSpaceDN w:val="0"/>
        <w:adjustRightInd w:val="0"/>
        <w:spacing w:after="0" w:line="240" w:lineRule="auto"/>
        <w:jc w:val="both"/>
        <w:rPr>
          <w:rFonts w:ascii="Arial" w:eastAsia="Times New Roman" w:hAnsi="Arial" w:cs="Arial"/>
          <w:b/>
          <w:i/>
          <w:color w:val="000000" w:themeColor="text1"/>
          <w:lang w:eastAsia="pl-PL"/>
        </w:rPr>
      </w:pPr>
    </w:p>
    <w:p w:rsidR="001B16C2" w:rsidRDefault="001B16C2" w:rsidP="001B16C2">
      <w:pPr>
        <w:spacing w:after="0" w:line="240" w:lineRule="auto"/>
        <w:jc w:val="both"/>
        <w:rPr>
          <w:rFonts w:ascii="Arial" w:eastAsia="Times New Roman" w:hAnsi="Arial" w:cs="Arial"/>
          <w:i/>
          <w:color w:val="000000" w:themeColor="text1"/>
          <w:lang w:eastAsia="pl-PL"/>
        </w:rPr>
      </w:pPr>
      <w:r>
        <w:rPr>
          <w:rFonts w:ascii="Arial" w:eastAsia="Times New Roman" w:hAnsi="Arial" w:cs="Arial"/>
          <w:b/>
          <w:i/>
          <w:snapToGrid w:val="0"/>
          <w:color w:val="000000" w:themeColor="text1"/>
          <w:lang w:eastAsia="pl-PL"/>
        </w:rPr>
        <w:t>1)</w:t>
      </w:r>
      <w:r>
        <w:rPr>
          <w:rFonts w:ascii="Arial" w:eastAsia="Times New Roman" w:hAnsi="Arial" w:cs="Arial"/>
          <w:i/>
          <w:snapToGrid w:val="0"/>
          <w:color w:val="000000" w:themeColor="text1"/>
          <w:lang w:eastAsia="pl-PL"/>
        </w:rPr>
        <w:t xml:space="preserve"> </w:t>
      </w:r>
      <w:r>
        <w:rPr>
          <w:rFonts w:ascii="Arial" w:eastAsia="Times New Roman" w:hAnsi="Arial" w:cs="Arial"/>
          <w:i/>
          <w:iCs/>
          <w:color w:val="000000" w:themeColor="text1"/>
          <w:lang w:eastAsia="pl-PL"/>
        </w:rPr>
        <w:t>Jeżeli Wykonawca ma siedzibę lub miejsce zamieszkania poza terytorium Rzeczypospolitej Polskiej, zamiast dokumentów, o których mowa w SIWZ składa następujące dokumenty:</w:t>
      </w:r>
    </w:p>
    <w:p w:rsidR="001B16C2" w:rsidRDefault="001B16C2" w:rsidP="001B16C2">
      <w:pPr>
        <w:tabs>
          <w:tab w:val="right" w:pos="284"/>
          <w:tab w:val="left" w:pos="408"/>
        </w:tabs>
        <w:spacing w:after="0" w:line="240" w:lineRule="auto"/>
        <w:ind w:left="408" w:hanging="408"/>
        <w:jc w:val="both"/>
        <w:rPr>
          <w:rFonts w:ascii="Arial" w:eastAsia="Times New Roman" w:hAnsi="Arial" w:cs="Arial"/>
          <w:i/>
          <w:iCs/>
          <w:color w:val="000000" w:themeColor="text1"/>
          <w:lang w:eastAsia="pl-PL"/>
        </w:rPr>
      </w:pPr>
      <w:r>
        <w:rPr>
          <w:rFonts w:ascii="Arial" w:eastAsia="Times New Roman" w:hAnsi="Arial" w:cs="Arial"/>
          <w:i/>
          <w:iCs/>
          <w:color w:val="000000" w:themeColor="text1"/>
          <w:lang w:eastAsia="pl-PL"/>
        </w:rPr>
        <w:tab/>
        <w:t>1)</w:t>
      </w:r>
      <w:r>
        <w:rPr>
          <w:rFonts w:ascii="Arial" w:eastAsia="Times New Roman" w:hAnsi="Arial" w:cs="Arial"/>
          <w:i/>
          <w:iCs/>
          <w:color w:val="000000" w:themeColor="text1"/>
          <w:lang w:eastAsia="pl-PL"/>
        </w:rPr>
        <w:tab/>
        <w:t>zamiast dokumentów opisanych w SIWZ - składa dokument lub dokumenty wystawione w kraju, w którym ma siedzibę lub miejsce zamieszkania, potwierdzające odpowiednio, że:</w:t>
      </w:r>
    </w:p>
    <w:p w:rsidR="001B16C2" w:rsidRDefault="001B16C2" w:rsidP="001B16C2">
      <w:pPr>
        <w:tabs>
          <w:tab w:val="left" w:pos="680"/>
        </w:tabs>
        <w:spacing w:after="0" w:line="240" w:lineRule="auto"/>
        <w:ind w:left="567" w:hanging="283"/>
        <w:jc w:val="both"/>
        <w:rPr>
          <w:rFonts w:ascii="Arial" w:eastAsia="Times New Roman" w:hAnsi="Arial" w:cs="Arial"/>
          <w:b/>
          <w:i/>
          <w:iCs/>
          <w:color w:val="000000" w:themeColor="text1"/>
          <w:lang w:eastAsia="pl-PL"/>
        </w:rPr>
      </w:pPr>
      <w:r>
        <w:rPr>
          <w:rFonts w:ascii="Arial" w:eastAsiaTheme="minorHAnsi" w:hAnsi="Arial" w:cs="Arial"/>
        </w:rPr>
        <w:t>a) nie otwarto jego likwidacji ani nie ogłoszono upadłości.</w:t>
      </w:r>
      <w:r>
        <w:rPr>
          <w:rFonts w:ascii="Arial" w:eastAsia="Times New Roman" w:hAnsi="Arial" w:cs="Arial"/>
          <w:b/>
          <w:i/>
          <w:iCs/>
          <w:color w:val="000000" w:themeColor="text1"/>
          <w:lang w:eastAsia="pl-PL"/>
        </w:rPr>
        <w:t xml:space="preserve"> </w:t>
      </w:r>
    </w:p>
    <w:p w:rsidR="001B16C2" w:rsidRDefault="001B16C2" w:rsidP="001B16C2">
      <w:pPr>
        <w:tabs>
          <w:tab w:val="left" w:pos="284"/>
        </w:tabs>
        <w:spacing w:after="0" w:line="240" w:lineRule="auto"/>
        <w:ind w:left="426" w:hanging="426"/>
        <w:jc w:val="both"/>
        <w:rPr>
          <w:rFonts w:ascii="Arial" w:eastAsia="Times New Roman" w:hAnsi="Arial" w:cs="Arial"/>
          <w:i/>
          <w:iCs/>
          <w:color w:val="000000" w:themeColor="text1"/>
          <w:lang w:eastAsia="pl-PL"/>
        </w:rPr>
      </w:pPr>
      <w:r>
        <w:rPr>
          <w:rFonts w:ascii="Arial" w:eastAsia="Times New Roman" w:hAnsi="Arial" w:cs="Arial"/>
          <w:b/>
          <w:i/>
          <w:iCs/>
          <w:color w:val="000000" w:themeColor="text1"/>
          <w:lang w:eastAsia="pl-PL"/>
        </w:rPr>
        <w:t xml:space="preserve">2) </w:t>
      </w:r>
      <w:r>
        <w:rPr>
          <w:rFonts w:ascii="Arial" w:eastAsia="Times New Roman" w:hAnsi="Arial" w:cs="Arial"/>
          <w:i/>
          <w:iCs/>
          <w:color w:val="000000" w:themeColor="text1"/>
          <w:lang w:eastAsia="pl-PL"/>
        </w:rPr>
        <w:t>Dokumenty, o których mowa w  VI SIWZ -  lit. a)  powinny być wystawione nie wcześniej niż 6 miesięcy przed upływem terminu składania ofert;</w:t>
      </w:r>
    </w:p>
    <w:p w:rsidR="001B16C2" w:rsidRDefault="001B16C2" w:rsidP="001B16C2">
      <w:pPr>
        <w:tabs>
          <w:tab w:val="right" w:pos="284"/>
          <w:tab w:val="left" w:pos="408"/>
        </w:tabs>
        <w:spacing w:after="0" w:line="240" w:lineRule="auto"/>
        <w:ind w:left="408" w:hanging="408"/>
        <w:jc w:val="both"/>
        <w:rPr>
          <w:rFonts w:ascii="Arial" w:eastAsia="Times New Roman" w:hAnsi="Arial" w:cs="Arial"/>
          <w:i/>
          <w:iCs/>
          <w:lang w:eastAsia="pl-PL"/>
        </w:rPr>
      </w:pPr>
      <w:r>
        <w:rPr>
          <w:rFonts w:ascii="Arial" w:eastAsia="Times New Roman" w:hAnsi="Arial" w:cs="Arial"/>
          <w:i/>
          <w:iCs/>
          <w:lang w:eastAsia="pl-PL"/>
        </w:rPr>
        <w:tab/>
        <w:t>2)</w:t>
      </w:r>
      <w:r>
        <w:rPr>
          <w:rFonts w:ascii="Arial" w:eastAsia="Times New Roman" w:hAnsi="Arial" w:cs="Arial"/>
          <w:i/>
          <w:iCs/>
          <w:lang w:eastAsia="pl-PL"/>
        </w:rPr>
        <w:tab/>
        <w:t>zamiast dokumentu opisanego powyżej w SIWZ - składa zaświadczenie właściwego organu sądowego lub administracyjnego miejsca zamieszkania albo zamieszkania osoby, której dokumenty dotyczą, w zakresie określonym w art. 24 ust. 1  ustawy.</w:t>
      </w:r>
    </w:p>
    <w:p w:rsidR="001B16C2" w:rsidRDefault="001B16C2" w:rsidP="001B16C2">
      <w:pPr>
        <w:tabs>
          <w:tab w:val="left" w:pos="680"/>
        </w:tabs>
        <w:spacing w:after="0" w:line="240" w:lineRule="auto"/>
        <w:ind w:left="680" w:hanging="272"/>
        <w:jc w:val="both"/>
        <w:rPr>
          <w:rFonts w:ascii="Arial" w:eastAsia="Times New Roman" w:hAnsi="Arial" w:cs="Arial"/>
          <w:i/>
          <w:iCs/>
          <w:color w:val="000000" w:themeColor="text1"/>
          <w:lang w:eastAsia="pl-PL"/>
        </w:rPr>
      </w:pPr>
    </w:p>
    <w:p w:rsidR="001B16C2" w:rsidRDefault="001B16C2" w:rsidP="001B16C2">
      <w:pPr>
        <w:spacing w:after="0" w:line="240" w:lineRule="auto"/>
        <w:jc w:val="both"/>
        <w:rPr>
          <w:rFonts w:ascii="Arial" w:eastAsia="Times New Roman" w:hAnsi="Arial" w:cs="Arial"/>
          <w:i/>
          <w:iCs/>
          <w:color w:val="000000" w:themeColor="text1"/>
          <w:lang w:eastAsia="pl-PL"/>
        </w:rPr>
      </w:pPr>
      <w:r>
        <w:rPr>
          <w:rFonts w:ascii="Arial" w:eastAsia="Times New Roman" w:hAnsi="Arial" w:cs="Arial"/>
          <w:b/>
          <w:i/>
          <w:iCs/>
          <w:color w:val="000000" w:themeColor="text1"/>
          <w:lang w:eastAsia="pl-PL"/>
        </w:rPr>
        <w:t>3)</w:t>
      </w:r>
      <w:r>
        <w:rPr>
          <w:rFonts w:ascii="Arial" w:eastAsia="Times New Roman" w:hAnsi="Arial" w:cs="Arial"/>
          <w:i/>
          <w:iCs/>
          <w:color w:val="000000" w:themeColor="text1"/>
          <w:lang w:eastAsia="pl-PL"/>
        </w:rPr>
        <w:t xml:space="preserve"> Jeżeli w kraju miejsca zamieszkania osoby lub w kraju, w którym wykonawca ma siedzibę lub miejsce zamieszkania, nie wydaje się dokumentów, o których mowa w VI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Reguły  stosuje się odpowiednio. </w:t>
      </w:r>
    </w:p>
    <w:p w:rsidR="001B16C2" w:rsidRDefault="001B16C2" w:rsidP="001B16C2">
      <w:pPr>
        <w:spacing w:after="0" w:line="240" w:lineRule="auto"/>
        <w:jc w:val="both"/>
        <w:rPr>
          <w:rFonts w:ascii="Arial" w:eastAsia="Times New Roman" w:hAnsi="Arial" w:cs="Arial"/>
          <w:bCs/>
          <w:i/>
          <w:color w:val="000000" w:themeColor="text1"/>
          <w:lang w:eastAsia="pl-PL"/>
        </w:rPr>
      </w:pPr>
      <w:r>
        <w:rPr>
          <w:rFonts w:ascii="Arial" w:eastAsia="Times New Roman" w:hAnsi="Arial" w:cs="Arial"/>
          <w:b/>
          <w:bCs/>
          <w:i/>
          <w:color w:val="000000" w:themeColor="text1"/>
          <w:lang w:eastAsia="pl-PL"/>
        </w:rPr>
        <w:t>4</w:t>
      </w:r>
      <w:r>
        <w:rPr>
          <w:rFonts w:ascii="Arial" w:eastAsia="Times New Roman" w:hAnsi="Arial" w:cs="Arial"/>
          <w:bCs/>
          <w:i/>
          <w:color w:val="000000" w:themeColor="text1"/>
          <w:lang w:eastAsia="pl-PL"/>
        </w:rPr>
        <w: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B16C2" w:rsidRDefault="001B16C2" w:rsidP="001B16C2">
      <w:pPr>
        <w:overflowPunct w:val="0"/>
        <w:autoSpaceDE w:val="0"/>
        <w:autoSpaceDN w:val="0"/>
        <w:adjustRightInd w:val="0"/>
        <w:spacing w:after="0" w:line="240" w:lineRule="auto"/>
        <w:jc w:val="both"/>
        <w:rPr>
          <w:rFonts w:ascii="Arial" w:eastAsia="Times New Roman" w:hAnsi="Arial" w:cs="Arial"/>
          <w:bCs/>
          <w:i/>
          <w:color w:val="000000" w:themeColor="text1"/>
          <w:lang w:eastAsia="pl-PL"/>
        </w:rPr>
      </w:pPr>
    </w:p>
    <w:p w:rsidR="001B16C2" w:rsidRDefault="001B16C2" w:rsidP="001B16C2">
      <w:pPr>
        <w:overflowPunct w:val="0"/>
        <w:autoSpaceDE w:val="0"/>
        <w:autoSpaceDN w:val="0"/>
        <w:adjustRightInd w:val="0"/>
        <w:spacing w:after="0" w:line="240" w:lineRule="auto"/>
        <w:jc w:val="both"/>
        <w:rPr>
          <w:rFonts w:ascii="Arial" w:eastAsia="Times New Roman" w:hAnsi="Arial" w:cs="Arial"/>
          <w:b/>
          <w:i/>
          <w:color w:val="000000" w:themeColor="text1"/>
          <w:lang w:eastAsia="pl-PL"/>
        </w:rPr>
      </w:pPr>
      <w:r>
        <w:rPr>
          <w:rFonts w:ascii="Arial" w:eastAsia="Times New Roman" w:hAnsi="Arial" w:cs="Arial"/>
          <w:b/>
          <w:i/>
          <w:color w:val="000000" w:themeColor="text1"/>
          <w:lang w:eastAsia="pl-PL"/>
        </w:rPr>
        <w:t>Dokumenty sporządzone w języku obcym są składane wraz z tłumaczeniem na język polski.</w:t>
      </w:r>
    </w:p>
    <w:p w:rsidR="001B16C2" w:rsidRDefault="001B16C2" w:rsidP="001B16C2">
      <w:pPr>
        <w:overflowPunct w:val="0"/>
        <w:autoSpaceDE w:val="0"/>
        <w:autoSpaceDN w:val="0"/>
        <w:adjustRightInd w:val="0"/>
        <w:spacing w:after="0" w:line="240" w:lineRule="auto"/>
        <w:jc w:val="both"/>
        <w:rPr>
          <w:rFonts w:ascii="Arial" w:eastAsia="Times New Roman" w:hAnsi="Arial" w:cs="Arial"/>
          <w:b/>
          <w:bCs/>
          <w:i/>
          <w:color w:val="000000" w:themeColor="text1"/>
          <w:lang w:eastAsia="pl-PL"/>
        </w:rPr>
      </w:pPr>
      <w:r>
        <w:rPr>
          <w:rFonts w:ascii="Arial" w:eastAsia="Times New Roman" w:hAnsi="Arial" w:cs="Arial"/>
          <w:b/>
          <w:bCs/>
          <w:i/>
          <w:color w:val="000000" w:themeColor="text1"/>
          <w:lang w:eastAsia="pl-PL"/>
        </w:rPr>
        <w:lastRenderedPageBreak/>
        <w:t>Wyżej wymienione dokumenty muszą być przedstawione w formie oryginału lub kserokopii poświadczonej na każdej stronie za zgodność z oryginałem przez wykonawcę lub upełnomocnionego przedstawiciela Wykonawcy.</w:t>
      </w:r>
    </w:p>
    <w:p w:rsidR="001B16C2" w:rsidRDefault="001B16C2" w:rsidP="001B16C2">
      <w:pPr>
        <w:overflowPunct w:val="0"/>
        <w:autoSpaceDE w:val="0"/>
        <w:autoSpaceDN w:val="0"/>
        <w:adjustRightInd w:val="0"/>
        <w:spacing w:after="0" w:line="240" w:lineRule="auto"/>
        <w:jc w:val="both"/>
        <w:rPr>
          <w:rFonts w:ascii="Arial" w:eastAsia="Times New Roman" w:hAnsi="Arial" w:cs="Arial"/>
          <w:b/>
          <w:bCs/>
          <w:i/>
          <w:color w:val="000000" w:themeColor="text1"/>
          <w:lang w:eastAsia="pl-PL"/>
        </w:rPr>
      </w:pPr>
      <w:r>
        <w:rPr>
          <w:rFonts w:ascii="Arial" w:eastAsia="Times New Roman" w:hAnsi="Arial" w:cs="Arial"/>
          <w:b/>
          <w:bCs/>
          <w:i/>
          <w:color w:val="000000" w:themeColor="text1"/>
          <w:lang w:eastAsia="pl-PL"/>
        </w:rPr>
        <w:t xml:space="preserve">Zamawiający może zażądać przedstawienia oryginału lub notarialnie potwierdzonej kopii dokumentu, gdy przedstawiona przez Wykonawcę kserokopia dokumentu jest nieczytelna lub budzi wątpliwości co do jej wiarygodności. </w:t>
      </w:r>
    </w:p>
    <w:p w:rsidR="001B16C2" w:rsidRDefault="001B16C2" w:rsidP="001B16C2">
      <w:pPr>
        <w:pStyle w:val="pkt"/>
        <w:ind w:left="0" w:firstLine="0"/>
        <w:rPr>
          <w:rFonts w:ascii="Arial" w:hAnsi="Arial" w:cs="Arial"/>
          <w:color w:val="auto"/>
          <w:sz w:val="22"/>
          <w:szCs w:val="22"/>
          <w:u w:val="single"/>
        </w:rPr>
      </w:pPr>
    </w:p>
    <w:p w:rsidR="001B16C2" w:rsidRDefault="001B16C2" w:rsidP="001B16C2">
      <w:pPr>
        <w:pStyle w:val="pkt1"/>
        <w:numPr>
          <w:ilvl w:val="0"/>
          <w:numId w:val="1"/>
        </w:numPr>
        <w:tabs>
          <w:tab w:val="num" w:pos="851"/>
        </w:tabs>
        <w:spacing w:before="0" w:after="0"/>
        <w:rPr>
          <w:rFonts w:ascii="Arial" w:hAnsi="Arial" w:cs="Arial"/>
          <w:b/>
          <w:color w:val="auto"/>
          <w:sz w:val="22"/>
          <w:szCs w:val="22"/>
        </w:rPr>
      </w:pPr>
      <w:r>
        <w:rPr>
          <w:rFonts w:ascii="Arial" w:hAnsi="Arial" w:cs="Arial"/>
          <w:b/>
          <w:color w:val="auto"/>
          <w:sz w:val="22"/>
          <w:szCs w:val="22"/>
        </w:rPr>
        <w:t>Informacje o sposobie porozumiewania się zamawiającego z wykonawcami oraz przekazywania oświadczeń lub doku</w:t>
      </w:r>
      <w:r>
        <w:rPr>
          <w:rFonts w:ascii="Arial" w:hAnsi="Arial" w:cs="Arial"/>
          <w:b/>
          <w:color w:val="auto"/>
          <w:sz w:val="22"/>
          <w:szCs w:val="22"/>
        </w:rPr>
        <w:softHyphen/>
        <w:t>mentów, a także wskazanie osób uprawnionych do porozumiewania się z wykonawcami</w:t>
      </w:r>
    </w:p>
    <w:p w:rsidR="001B16C2" w:rsidRDefault="001B16C2" w:rsidP="001B16C2">
      <w:pPr>
        <w:pStyle w:val="pkt1"/>
        <w:spacing w:before="0" w:after="0"/>
        <w:ind w:left="0" w:firstLine="0"/>
        <w:rPr>
          <w:rFonts w:ascii="Arial" w:hAnsi="Arial" w:cs="Arial"/>
          <w:sz w:val="22"/>
          <w:szCs w:val="22"/>
        </w:rPr>
      </w:pPr>
    </w:p>
    <w:p w:rsidR="001B16C2" w:rsidRDefault="001B16C2" w:rsidP="001B16C2">
      <w:pPr>
        <w:numPr>
          <w:ilvl w:val="0"/>
          <w:numId w:val="16"/>
        </w:numPr>
        <w:autoSpaceDE w:val="0"/>
        <w:autoSpaceDN w:val="0"/>
        <w:adjustRightInd w:val="0"/>
        <w:spacing w:after="0" w:line="240" w:lineRule="auto"/>
        <w:jc w:val="both"/>
        <w:rPr>
          <w:rFonts w:ascii="Arial" w:hAnsi="Arial" w:cs="Arial"/>
        </w:rPr>
      </w:pPr>
      <w:r>
        <w:rPr>
          <w:rFonts w:ascii="Arial" w:hAnsi="Arial" w:cs="Arial"/>
        </w:rPr>
        <w:t xml:space="preserve">Zgodnie z dyspozycją art. 10a  ustawy </w:t>
      </w:r>
      <w:proofErr w:type="spellStart"/>
      <w:r>
        <w:rPr>
          <w:rFonts w:ascii="Arial" w:hAnsi="Arial" w:cs="Arial"/>
        </w:rPr>
        <w:t>Pzp</w:t>
      </w:r>
      <w:proofErr w:type="spellEnd"/>
      <w:r>
        <w:rPr>
          <w:rFonts w:ascii="Arial" w:hAnsi="Arial" w:cs="Arial"/>
        </w:rPr>
        <w:t xml:space="preserve"> Zamawiający dopuszcza porozumiewanie się z Wykonawcami: pisemnie, faksem lub drogą elektroniczną -                    uwzględnieniem poniższych ustępów.</w:t>
      </w:r>
    </w:p>
    <w:p w:rsidR="001B16C2" w:rsidRDefault="001B16C2" w:rsidP="001B16C2">
      <w:pPr>
        <w:numPr>
          <w:ilvl w:val="0"/>
          <w:numId w:val="16"/>
        </w:numPr>
        <w:autoSpaceDE w:val="0"/>
        <w:autoSpaceDN w:val="0"/>
        <w:adjustRightInd w:val="0"/>
        <w:spacing w:after="0" w:line="240" w:lineRule="auto"/>
        <w:jc w:val="both"/>
        <w:rPr>
          <w:rFonts w:ascii="Arial" w:hAnsi="Arial" w:cs="Arial"/>
          <w:u w:val="single"/>
        </w:rPr>
      </w:pPr>
      <w:r>
        <w:rPr>
          <w:rFonts w:ascii="Arial" w:hAnsi="Arial" w:cs="Arial"/>
          <w:u w:val="single"/>
        </w:rPr>
        <w:t xml:space="preserve">Uzupełniane na podstawie art. 26 ust. 2 i 3 i 3a ustawy </w:t>
      </w:r>
      <w:proofErr w:type="spellStart"/>
      <w:r>
        <w:rPr>
          <w:rFonts w:ascii="Arial" w:hAnsi="Arial" w:cs="Arial"/>
          <w:u w:val="single"/>
        </w:rPr>
        <w:t>Pzp</w:t>
      </w:r>
      <w:proofErr w:type="spellEnd"/>
      <w:r>
        <w:rPr>
          <w:rFonts w:ascii="Arial" w:hAnsi="Arial" w:cs="Arial"/>
          <w:u w:val="single"/>
        </w:rPr>
        <w:t xml:space="preserve">. oświadczenie, dokumenty powinny być składane pisemnie (w formie oryginału lub kopii potwierdzonej za zgodność </w:t>
      </w:r>
      <w:r>
        <w:rPr>
          <w:rFonts w:ascii="Arial" w:hAnsi="Arial" w:cs="Arial"/>
          <w:u w:val="single"/>
        </w:rPr>
        <w:br/>
        <w:t>z oryginałem), natomiast pełnomocnictwo powinno być przedłożone w formie pisemnej (oryginał lub kopia potwierdzona notarialnie).</w:t>
      </w:r>
    </w:p>
    <w:p w:rsidR="001B16C2" w:rsidRDefault="001B16C2" w:rsidP="001B16C2">
      <w:pPr>
        <w:numPr>
          <w:ilvl w:val="0"/>
          <w:numId w:val="16"/>
        </w:numPr>
        <w:spacing w:after="0" w:line="240" w:lineRule="auto"/>
        <w:jc w:val="both"/>
        <w:rPr>
          <w:rFonts w:ascii="Arial" w:hAnsi="Arial" w:cs="Arial"/>
          <w:bCs/>
        </w:rPr>
      </w:pPr>
      <w:r>
        <w:rPr>
          <w:rFonts w:ascii="Arial" w:hAnsi="Arial" w:cs="Arial"/>
          <w:bCs/>
        </w:rPr>
        <w:t xml:space="preserve">Wszelką korespondencję składaną w toku postępowania wykonawcy zobowiązani </w:t>
      </w:r>
      <w:r>
        <w:rPr>
          <w:rFonts w:ascii="Arial" w:hAnsi="Arial" w:cs="Arial"/>
          <w:bCs/>
        </w:rPr>
        <w:br/>
        <w:t>są przesłać faksem na nr faksu podany w punkcie 6 lub drogą elektroniczną na adres e-mail podany w punkcie 7. Jeżeli wykonawca nie posiada faksu i możliwości przesłania drogą elektroniczną może przekazywać korespondencję w formie pisemnej.</w:t>
      </w:r>
    </w:p>
    <w:p w:rsidR="001B16C2" w:rsidRDefault="001B16C2" w:rsidP="001B16C2">
      <w:pPr>
        <w:numPr>
          <w:ilvl w:val="0"/>
          <w:numId w:val="16"/>
        </w:numPr>
        <w:spacing w:after="0" w:line="240" w:lineRule="auto"/>
        <w:jc w:val="both"/>
        <w:rPr>
          <w:rFonts w:ascii="Arial" w:hAnsi="Arial" w:cs="Arial"/>
          <w:bCs/>
        </w:rPr>
      </w:pPr>
      <w:r>
        <w:rPr>
          <w:rFonts w:ascii="Arial" w:hAnsi="Arial" w:cs="Arial"/>
          <w:bCs/>
        </w:rPr>
        <w:t>Powyższe nie dotyczy oferty, która dla swej ważności musi być złożona w formie  pisemnej.</w:t>
      </w:r>
    </w:p>
    <w:p w:rsidR="001B16C2" w:rsidRDefault="001B16C2" w:rsidP="001B16C2">
      <w:pPr>
        <w:numPr>
          <w:ilvl w:val="0"/>
          <w:numId w:val="16"/>
        </w:numPr>
        <w:spacing w:after="0" w:line="240" w:lineRule="auto"/>
        <w:jc w:val="both"/>
        <w:rPr>
          <w:rFonts w:ascii="Arial" w:hAnsi="Arial" w:cs="Arial"/>
          <w:bCs/>
        </w:rPr>
      </w:pPr>
      <w:r>
        <w:rPr>
          <w:rFonts w:ascii="Arial" w:hAnsi="Arial" w:cs="Arial"/>
          <w:bCs/>
        </w:rPr>
        <w:t>Korespondencję w formie pisemnej wykonawcy są zobowiązani wysyłać bądź składać na adres: Urząd Gminy w Ciasnej, ul. Nowa 1a, 42-793 Ciasna.</w:t>
      </w:r>
    </w:p>
    <w:p w:rsidR="001B16C2" w:rsidRDefault="001B16C2" w:rsidP="001B16C2">
      <w:pPr>
        <w:numPr>
          <w:ilvl w:val="0"/>
          <w:numId w:val="16"/>
        </w:numPr>
        <w:spacing w:after="0" w:line="240" w:lineRule="auto"/>
        <w:jc w:val="both"/>
        <w:rPr>
          <w:rFonts w:ascii="Arial" w:hAnsi="Arial" w:cs="Arial"/>
          <w:bCs/>
        </w:rPr>
      </w:pPr>
      <w:r>
        <w:rPr>
          <w:rFonts w:ascii="Arial" w:hAnsi="Arial" w:cs="Arial"/>
          <w:bCs/>
        </w:rPr>
        <w:t>Korespondencję w formie faksu wykonawcy są zobowiązani przesyłać na numer               (34) 35 35 105 od poniedziałku do piątku  w godzinach od 7:30 do 15:30.</w:t>
      </w:r>
    </w:p>
    <w:p w:rsidR="001B16C2" w:rsidRDefault="001B16C2" w:rsidP="001B16C2">
      <w:pPr>
        <w:numPr>
          <w:ilvl w:val="0"/>
          <w:numId w:val="16"/>
        </w:numPr>
        <w:spacing w:after="0" w:line="240" w:lineRule="auto"/>
        <w:jc w:val="both"/>
        <w:rPr>
          <w:rFonts w:ascii="Arial" w:hAnsi="Arial" w:cs="Arial"/>
          <w:bCs/>
        </w:rPr>
      </w:pPr>
      <w:r>
        <w:rPr>
          <w:rFonts w:ascii="Arial" w:hAnsi="Arial" w:cs="Arial"/>
          <w:bCs/>
        </w:rPr>
        <w:t>Korespondencję w formie elektronicznej należy kierować na adres:  g.brzezina@ciasna.pl</w:t>
      </w:r>
    </w:p>
    <w:p w:rsidR="001B16C2" w:rsidRDefault="001B16C2" w:rsidP="001B16C2">
      <w:pPr>
        <w:numPr>
          <w:ilvl w:val="0"/>
          <w:numId w:val="16"/>
        </w:numPr>
        <w:spacing w:after="0" w:line="240" w:lineRule="auto"/>
        <w:jc w:val="both"/>
        <w:rPr>
          <w:rFonts w:ascii="Arial" w:hAnsi="Arial" w:cs="Arial"/>
          <w:bCs/>
        </w:rPr>
      </w:pPr>
      <w:r>
        <w:rPr>
          <w:rFonts w:ascii="Arial" w:hAnsi="Arial" w:cs="Arial"/>
          <w:bCs/>
        </w:rPr>
        <w:t>Przesłanie korespondencji na inny adres lub numer niż zostało to określone w punkcie 5, 6 lub 7 może skutkować tym, że Zamawiający nie będzie mógł zapoznać się z treścią przekazanej informacji we właściwym terminie.</w:t>
      </w:r>
    </w:p>
    <w:p w:rsidR="001B16C2" w:rsidRDefault="001B16C2" w:rsidP="001B16C2">
      <w:pPr>
        <w:numPr>
          <w:ilvl w:val="0"/>
          <w:numId w:val="16"/>
        </w:numPr>
        <w:spacing w:after="0" w:line="240" w:lineRule="auto"/>
        <w:jc w:val="both"/>
        <w:rPr>
          <w:rFonts w:ascii="Arial" w:hAnsi="Arial" w:cs="Arial"/>
        </w:rPr>
      </w:pPr>
      <w:r>
        <w:rPr>
          <w:rFonts w:ascii="Arial" w:hAnsi="Arial" w:cs="Arial"/>
        </w:rPr>
        <w:t xml:space="preserve">Wyjaśnienia treści specyfikacji oraz jej ewentualne zmiany będą dokonywane na zasadach i w trybie art. 38 ustawy </w:t>
      </w:r>
      <w:proofErr w:type="spellStart"/>
      <w:r>
        <w:rPr>
          <w:rFonts w:ascii="Arial" w:hAnsi="Arial" w:cs="Arial"/>
        </w:rPr>
        <w:t>Pzp</w:t>
      </w:r>
      <w:proofErr w:type="spellEnd"/>
      <w:r>
        <w:rPr>
          <w:rFonts w:ascii="Arial" w:hAnsi="Arial" w:cs="Arial"/>
        </w:rPr>
        <w:t>.</w:t>
      </w:r>
    </w:p>
    <w:p w:rsidR="001B16C2" w:rsidRDefault="001B16C2" w:rsidP="001B16C2">
      <w:pPr>
        <w:spacing w:after="0" w:line="240" w:lineRule="auto"/>
        <w:jc w:val="both"/>
        <w:rPr>
          <w:rFonts w:ascii="Arial" w:hAnsi="Arial" w:cs="Arial"/>
        </w:rPr>
      </w:pPr>
    </w:p>
    <w:p w:rsidR="001B16C2" w:rsidRDefault="001B16C2" w:rsidP="001B16C2">
      <w:pPr>
        <w:numPr>
          <w:ilvl w:val="0"/>
          <w:numId w:val="16"/>
        </w:numPr>
        <w:spacing w:after="0" w:line="240" w:lineRule="auto"/>
        <w:jc w:val="both"/>
        <w:rPr>
          <w:rFonts w:ascii="Arial" w:hAnsi="Arial" w:cs="Arial"/>
        </w:rPr>
      </w:pPr>
      <w:r>
        <w:rPr>
          <w:rFonts w:ascii="Arial" w:hAnsi="Arial" w:cs="Arial"/>
        </w:rPr>
        <w:t xml:space="preserve">Osobą uprawnioną do porozumiewania się z wykonawcami jest Pani Gabriela Brzezina </w:t>
      </w:r>
    </w:p>
    <w:p w:rsidR="001B16C2" w:rsidRDefault="001B16C2" w:rsidP="001B16C2">
      <w:pPr>
        <w:spacing w:after="0"/>
        <w:ind w:left="397"/>
        <w:jc w:val="both"/>
        <w:rPr>
          <w:rFonts w:ascii="Arial" w:hAnsi="Arial" w:cs="Arial"/>
        </w:rPr>
      </w:pPr>
    </w:p>
    <w:p w:rsidR="001B16C2" w:rsidRDefault="001B16C2" w:rsidP="001B16C2">
      <w:pPr>
        <w:pStyle w:val="Tekstpodstawowy"/>
        <w:spacing w:after="0"/>
        <w:rPr>
          <w:rFonts w:ascii="Arial" w:eastAsia="TimesNewRoman" w:hAnsi="Arial" w:cs="Arial"/>
          <w:b/>
          <w:bCs/>
          <w:i/>
          <w:color w:val="000000" w:themeColor="text1"/>
          <w:sz w:val="22"/>
          <w:szCs w:val="22"/>
        </w:rPr>
      </w:pPr>
      <w:r>
        <w:rPr>
          <w:rFonts w:ascii="Arial" w:hAnsi="Arial" w:cs="Arial"/>
          <w:i/>
          <w:color w:val="000000" w:themeColor="text1"/>
          <w:sz w:val="22"/>
          <w:szCs w:val="22"/>
        </w:rPr>
        <w:t>IX.</w:t>
      </w:r>
      <w:r>
        <w:rPr>
          <w:rFonts w:ascii="Arial" w:eastAsia="TimesNewRoman" w:hAnsi="Arial" w:cs="Arial"/>
          <w:b/>
          <w:bCs/>
          <w:i/>
          <w:color w:val="000000" w:themeColor="text1"/>
          <w:sz w:val="22"/>
          <w:szCs w:val="22"/>
        </w:rPr>
        <w:t xml:space="preserve"> Podwykonawcy</w:t>
      </w:r>
    </w:p>
    <w:p w:rsidR="001B16C2" w:rsidRDefault="001B16C2" w:rsidP="001B16C2">
      <w:pPr>
        <w:pStyle w:val="Tekstpodstawowy"/>
        <w:spacing w:after="0"/>
        <w:rPr>
          <w:rFonts w:ascii="Arial" w:eastAsia="TimesNewRoman" w:hAnsi="Arial" w:cs="Arial"/>
          <w:b/>
          <w:bCs/>
          <w:i/>
          <w:color w:val="000000" w:themeColor="text1"/>
          <w:sz w:val="22"/>
          <w:szCs w:val="22"/>
        </w:rPr>
      </w:pPr>
      <w:r>
        <w:rPr>
          <w:rFonts w:ascii="Arial" w:eastAsia="TimesNewRoman" w:hAnsi="Arial" w:cs="Arial"/>
          <w:b/>
          <w:bCs/>
          <w:i/>
          <w:color w:val="000000" w:themeColor="text1"/>
          <w:sz w:val="22"/>
          <w:szCs w:val="22"/>
        </w:rPr>
        <w:tab/>
      </w:r>
    </w:p>
    <w:p w:rsidR="001B16C2" w:rsidRDefault="001B16C2" w:rsidP="001B16C2">
      <w:pPr>
        <w:pStyle w:val="Tekstpodstawowy"/>
        <w:spacing w:after="0"/>
        <w:jc w:val="both"/>
        <w:rPr>
          <w:rFonts w:ascii="Arial" w:eastAsia="Times New Roman" w:hAnsi="Arial" w:cs="Arial"/>
          <w:b/>
          <w:bCs/>
          <w:i/>
          <w:color w:val="000000" w:themeColor="text1"/>
          <w:sz w:val="22"/>
          <w:szCs w:val="22"/>
        </w:rPr>
      </w:pPr>
      <w:r>
        <w:rPr>
          <w:rFonts w:ascii="Arial" w:eastAsia="Times New Roman" w:hAnsi="Arial" w:cs="Arial"/>
          <w:i/>
          <w:color w:val="000000" w:themeColor="text1"/>
          <w:sz w:val="22"/>
          <w:szCs w:val="22"/>
        </w:rPr>
        <w:t xml:space="preserve">1. Zamawiający nie zastrzega obowiązku osobistego wykonania przez wykonawcę kluczowych części zamówienia na roboty budowlane, tym samym dopuszcza możliwość powierzenia części zamówienia podwykonawcom </w:t>
      </w:r>
    </w:p>
    <w:p w:rsidR="001B16C2" w:rsidRDefault="001B16C2" w:rsidP="001B16C2">
      <w:pPr>
        <w:pStyle w:val="Tekstpodstawowy"/>
        <w:spacing w:after="0"/>
        <w:jc w:val="both"/>
        <w:rPr>
          <w:rFonts w:ascii="Arial" w:eastAsia="Times New Roman" w:hAnsi="Arial" w:cs="Arial"/>
          <w:b/>
          <w:bCs/>
          <w:i/>
          <w:color w:val="000000" w:themeColor="text1"/>
          <w:sz w:val="22"/>
          <w:szCs w:val="22"/>
        </w:rPr>
      </w:pPr>
      <w:r>
        <w:rPr>
          <w:rFonts w:ascii="Arial" w:eastAsia="Times New Roman" w:hAnsi="Arial" w:cs="Arial"/>
          <w:i/>
          <w:color w:val="000000" w:themeColor="text1"/>
          <w:sz w:val="22"/>
          <w:szCs w:val="22"/>
        </w:rPr>
        <w:t xml:space="preserve">2. Wykonawca, który zamierza wykonywać zamówienie przy udziale podwykonawcy, musi wyraźnie w ofercie wskazać jaką część zamówienia wykonywać będzie w jego imieniu podwykonawca </w:t>
      </w:r>
      <w:r>
        <w:rPr>
          <w:rFonts w:ascii="Arial" w:eastAsia="Times New Roman" w:hAnsi="Arial" w:cs="Arial"/>
          <w:b/>
          <w:bCs/>
          <w:i/>
          <w:color w:val="000000" w:themeColor="text1"/>
          <w:sz w:val="22"/>
          <w:szCs w:val="22"/>
        </w:rPr>
        <w:t xml:space="preserve"> </w:t>
      </w:r>
      <w:r>
        <w:rPr>
          <w:rFonts w:ascii="Arial" w:eastAsia="Times New Roman" w:hAnsi="Arial" w:cs="Arial"/>
          <w:bCs/>
          <w:i/>
          <w:color w:val="000000" w:themeColor="text1"/>
          <w:sz w:val="22"/>
          <w:szCs w:val="22"/>
        </w:rPr>
        <w:t>wypełniając odpowiednio</w:t>
      </w:r>
      <w:r>
        <w:rPr>
          <w:rFonts w:ascii="Arial" w:eastAsia="Times New Roman" w:hAnsi="Arial" w:cs="Arial"/>
          <w:b/>
          <w:bCs/>
          <w:i/>
          <w:color w:val="000000" w:themeColor="text1"/>
          <w:sz w:val="22"/>
          <w:szCs w:val="22"/>
        </w:rPr>
        <w:t xml:space="preserve"> załącznik nr 7  do SIWZ – wykaz części zamówienia jakie Wykonawca zamierza powierzyć podwykonawcom.</w:t>
      </w:r>
    </w:p>
    <w:p w:rsidR="001B16C2" w:rsidRDefault="001B16C2" w:rsidP="001B16C2">
      <w:pPr>
        <w:pStyle w:val="Tekstpodstawowy"/>
        <w:spacing w:after="0"/>
        <w:jc w:val="both"/>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 xml:space="preserve">3. W przypadku, gdy Wykonawca nie zamierza wykonywać zamówienia przy udziale podwykonawców - </w:t>
      </w:r>
      <w:r>
        <w:rPr>
          <w:rFonts w:ascii="Arial" w:hAnsi="Arial" w:cs="Arial"/>
          <w:i/>
          <w:color w:val="000000" w:themeColor="text1"/>
          <w:sz w:val="22"/>
          <w:szCs w:val="22"/>
        </w:rPr>
        <w:t xml:space="preserve">nie składa tego dokumentu, </w:t>
      </w:r>
      <w:r>
        <w:rPr>
          <w:rFonts w:ascii="Arial" w:eastAsia="TimesNewRoman" w:hAnsi="Arial" w:cs="Arial"/>
          <w:i/>
          <w:color w:val="000000" w:themeColor="text1"/>
          <w:sz w:val="22"/>
          <w:szCs w:val="22"/>
        </w:rPr>
        <w:t>a Zamawiający uzna, iż zamówienie zostanie wykonane siłami własnymi Wykonawcy (bez udziału podwykonawców).</w:t>
      </w:r>
    </w:p>
    <w:p w:rsidR="001B16C2" w:rsidRDefault="001B16C2" w:rsidP="001B16C2">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xml:space="preserve">4. Wymagania dotyczące umowy o podwykonawstwo, której przedmiotem są roboty budowlane, których niespełnienie spowoduje zgłoszenie przez zamawiającego odpowiednio zastrzeżeń lub sprzeciwu. </w:t>
      </w:r>
    </w:p>
    <w:p w:rsidR="001B16C2" w:rsidRDefault="001B16C2" w:rsidP="001B16C2">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xml:space="preserve">5. Zamawiający określa następujące wymagania, których niespełnienie spowoduje </w:t>
      </w:r>
      <w:r>
        <w:rPr>
          <w:rFonts w:ascii="Arial" w:eastAsia="TimesNewRoman" w:hAnsi="Arial" w:cs="Arial"/>
          <w:i/>
          <w:color w:val="000000" w:themeColor="text1"/>
          <w:sz w:val="22"/>
          <w:szCs w:val="22"/>
        </w:rPr>
        <w:lastRenderedPageBreak/>
        <w:t>odpowiednio zgłoszenie zastrzeżeń lub sprzeciwu:</w:t>
      </w:r>
    </w:p>
    <w:p w:rsidR="001B16C2" w:rsidRDefault="001B16C2" w:rsidP="001B16C2">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w umowach o podwykonawstwo należy uwzględnić nie dłuższy niż 14 - dniowy termin płatności wynagrodzenia należnego Podwykonawcy lub dalszym Podwykonawcom,</w:t>
      </w:r>
    </w:p>
    <w:p w:rsidR="001B16C2" w:rsidRDefault="001B16C2" w:rsidP="001B16C2">
      <w:pPr>
        <w:pStyle w:val="Tekstpodstawowy"/>
        <w:spacing w:after="0"/>
        <w:jc w:val="both"/>
        <w:rPr>
          <w:rFonts w:ascii="Arial" w:eastAsia="TimesNewRoman" w:hAnsi="Arial" w:cs="Arial"/>
          <w:i/>
          <w:color w:val="000000" w:themeColor="text1"/>
          <w:sz w:val="22"/>
          <w:szCs w:val="22"/>
        </w:rPr>
      </w:pPr>
      <w:r>
        <w:rPr>
          <w:rFonts w:ascii="Arial" w:eastAsia="TimesNewRoman" w:hAnsi="Arial" w:cs="Arial"/>
          <w:i/>
          <w:color w:val="000000" w:themeColor="text1"/>
          <w:sz w:val="22"/>
          <w:szCs w:val="22"/>
        </w:rPr>
        <w:t xml:space="preserve">- w umowach o podwykonawstwo należy uwzględnić okres odpowiedzialności Podwykonawcy lub dalszego podwykonawcy za wady nie krótszy  od okresu odpowiedzialności za wady Wykonawcy wobec Zamawiającego i odpowiedni zakresowi odpowiedzialności przyjętej przez Wykonawcę wobec Zamawiającego,  </w:t>
      </w:r>
    </w:p>
    <w:p w:rsidR="001B16C2" w:rsidRDefault="001B16C2" w:rsidP="001B16C2">
      <w:pPr>
        <w:spacing w:after="0"/>
        <w:ind w:left="397"/>
        <w:jc w:val="both"/>
        <w:rPr>
          <w:rFonts w:ascii="Arial" w:hAnsi="Arial" w:cs="Arial"/>
        </w:rPr>
      </w:pPr>
    </w:p>
    <w:p w:rsidR="001B16C2" w:rsidRDefault="001B16C2" w:rsidP="001B16C2">
      <w:pPr>
        <w:pStyle w:val="pkt"/>
        <w:numPr>
          <w:ilvl w:val="0"/>
          <w:numId w:val="1"/>
        </w:numPr>
        <w:tabs>
          <w:tab w:val="num" w:pos="851"/>
        </w:tabs>
        <w:spacing w:before="0" w:after="0"/>
        <w:rPr>
          <w:rFonts w:ascii="Arial" w:hAnsi="Arial" w:cs="Arial"/>
          <w:b/>
          <w:bCs/>
          <w:color w:val="auto"/>
          <w:sz w:val="22"/>
          <w:szCs w:val="22"/>
        </w:rPr>
      </w:pPr>
      <w:r>
        <w:rPr>
          <w:rFonts w:ascii="Arial" w:hAnsi="Arial" w:cs="Arial"/>
          <w:b/>
          <w:bCs/>
          <w:color w:val="auto"/>
          <w:sz w:val="22"/>
          <w:szCs w:val="22"/>
        </w:rPr>
        <w:t>Wymagania dotyczące wadium</w:t>
      </w:r>
    </w:p>
    <w:p w:rsidR="001B16C2" w:rsidRDefault="001B16C2" w:rsidP="001B16C2">
      <w:pPr>
        <w:pStyle w:val="pkt"/>
        <w:spacing w:before="0" w:after="0"/>
        <w:ind w:left="0" w:firstLine="0"/>
        <w:rPr>
          <w:rFonts w:ascii="Arial" w:hAnsi="Arial" w:cs="Arial"/>
          <w:b/>
          <w:bCs/>
          <w:color w:val="auto"/>
          <w:sz w:val="22"/>
          <w:szCs w:val="22"/>
        </w:rPr>
      </w:pPr>
    </w:p>
    <w:p w:rsidR="001B16C2" w:rsidRDefault="001B16C2" w:rsidP="001B16C2">
      <w:pPr>
        <w:pStyle w:val="pkt"/>
        <w:spacing w:before="0" w:after="0"/>
        <w:ind w:left="0" w:firstLine="0"/>
        <w:rPr>
          <w:rFonts w:ascii="Arial" w:hAnsi="Arial" w:cs="Arial"/>
          <w:color w:val="000000" w:themeColor="text1"/>
          <w:sz w:val="22"/>
          <w:szCs w:val="22"/>
        </w:rPr>
      </w:pPr>
      <w:r>
        <w:rPr>
          <w:rFonts w:ascii="Arial" w:hAnsi="Arial" w:cs="Arial"/>
          <w:color w:val="000000" w:themeColor="text1"/>
          <w:sz w:val="22"/>
          <w:szCs w:val="22"/>
        </w:rPr>
        <w:t xml:space="preserve">Zamawiający </w:t>
      </w:r>
      <w:r>
        <w:rPr>
          <w:rFonts w:ascii="Arial" w:hAnsi="Arial" w:cs="Arial"/>
          <w:color w:val="000000" w:themeColor="text1"/>
          <w:sz w:val="22"/>
          <w:szCs w:val="22"/>
          <w:u w:val="single"/>
        </w:rPr>
        <w:t>nie wymaga</w:t>
      </w:r>
      <w:r>
        <w:rPr>
          <w:rFonts w:ascii="Arial" w:hAnsi="Arial" w:cs="Arial"/>
          <w:color w:val="000000" w:themeColor="text1"/>
          <w:sz w:val="22"/>
          <w:szCs w:val="22"/>
        </w:rPr>
        <w:t xml:space="preserve"> wniesienia wadium.</w:t>
      </w:r>
    </w:p>
    <w:p w:rsidR="001B16C2" w:rsidRDefault="001B16C2" w:rsidP="001B16C2">
      <w:pPr>
        <w:pStyle w:val="pkt"/>
        <w:spacing w:before="0" w:after="0"/>
        <w:ind w:left="0" w:firstLine="0"/>
        <w:rPr>
          <w:rFonts w:ascii="Arial" w:hAnsi="Arial" w:cs="Arial"/>
          <w:color w:val="000000" w:themeColor="text1"/>
          <w:sz w:val="22"/>
          <w:szCs w:val="22"/>
        </w:rPr>
      </w:pPr>
    </w:p>
    <w:p w:rsidR="001B16C2" w:rsidRDefault="001B16C2" w:rsidP="001B16C2">
      <w:pPr>
        <w:pStyle w:val="pkt"/>
        <w:numPr>
          <w:ilvl w:val="0"/>
          <w:numId w:val="1"/>
        </w:numPr>
        <w:tabs>
          <w:tab w:val="num" w:pos="851"/>
        </w:tabs>
        <w:spacing w:before="0" w:after="0"/>
        <w:rPr>
          <w:rFonts w:ascii="Arial" w:hAnsi="Arial" w:cs="Arial"/>
          <w:b/>
          <w:bCs/>
          <w:color w:val="auto"/>
          <w:sz w:val="22"/>
          <w:szCs w:val="22"/>
        </w:rPr>
      </w:pPr>
      <w:r>
        <w:rPr>
          <w:rFonts w:ascii="Arial" w:hAnsi="Arial" w:cs="Arial"/>
          <w:b/>
          <w:bCs/>
          <w:color w:val="auto"/>
          <w:sz w:val="22"/>
          <w:szCs w:val="22"/>
        </w:rPr>
        <w:t>Termin związania ofertą</w:t>
      </w:r>
    </w:p>
    <w:p w:rsidR="001B16C2" w:rsidRDefault="001B16C2" w:rsidP="001B16C2">
      <w:pPr>
        <w:pStyle w:val="pkt"/>
        <w:spacing w:before="0" w:after="0"/>
        <w:ind w:left="0" w:firstLine="0"/>
        <w:rPr>
          <w:rFonts w:ascii="Arial" w:hAnsi="Arial" w:cs="Arial"/>
          <w:b/>
          <w:bCs/>
          <w:color w:val="333399"/>
          <w:sz w:val="22"/>
          <w:szCs w:val="22"/>
        </w:rPr>
      </w:pPr>
    </w:p>
    <w:p w:rsidR="001B16C2" w:rsidRDefault="001B16C2" w:rsidP="001B16C2">
      <w:pPr>
        <w:pStyle w:val="pkt"/>
        <w:spacing w:before="0" w:after="0"/>
        <w:ind w:left="0" w:firstLine="0"/>
        <w:rPr>
          <w:rFonts w:ascii="Arial" w:hAnsi="Arial" w:cs="Arial"/>
          <w:sz w:val="22"/>
          <w:szCs w:val="22"/>
        </w:rPr>
      </w:pPr>
      <w:r>
        <w:rPr>
          <w:rFonts w:ascii="Arial" w:hAnsi="Arial" w:cs="Arial"/>
          <w:sz w:val="22"/>
          <w:szCs w:val="22"/>
        </w:rPr>
        <w:t xml:space="preserve">Termin związania wykonawców złożoną ofertą wynosi </w:t>
      </w:r>
      <w:r>
        <w:rPr>
          <w:rFonts w:ascii="Arial" w:hAnsi="Arial" w:cs="Arial"/>
          <w:b/>
          <w:sz w:val="22"/>
          <w:szCs w:val="22"/>
        </w:rPr>
        <w:t>30 dni</w:t>
      </w:r>
      <w:r>
        <w:rPr>
          <w:rFonts w:ascii="Arial" w:hAnsi="Arial" w:cs="Arial"/>
          <w:sz w:val="22"/>
          <w:szCs w:val="22"/>
        </w:rPr>
        <w:t>. Bieg terminu związania ofertą rozpoczyna się z upływem terminu składania ofert.</w:t>
      </w:r>
    </w:p>
    <w:p w:rsidR="001B16C2" w:rsidRDefault="001B16C2" w:rsidP="001B16C2">
      <w:pPr>
        <w:pStyle w:val="pkt"/>
        <w:spacing w:before="0" w:after="0"/>
        <w:ind w:firstLine="0"/>
        <w:rPr>
          <w:rFonts w:ascii="Arial" w:hAnsi="Arial" w:cs="Arial"/>
          <w:sz w:val="22"/>
          <w:szCs w:val="22"/>
        </w:rPr>
      </w:pPr>
    </w:p>
    <w:p w:rsidR="001B16C2" w:rsidRDefault="001B16C2" w:rsidP="001B16C2">
      <w:pPr>
        <w:pStyle w:val="pkt1"/>
        <w:numPr>
          <w:ilvl w:val="0"/>
          <w:numId w:val="1"/>
        </w:numPr>
        <w:tabs>
          <w:tab w:val="num" w:pos="851"/>
        </w:tabs>
        <w:spacing w:before="0" w:after="0"/>
        <w:rPr>
          <w:rFonts w:ascii="Arial" w:hAnsi="Arial" w:cs="Arial"/>
          <w:b/>
          <w:sz w:val="22"/>
          <w:szCs w:val="22"/>
        </w:rPr>
      </w:pPr>
      <w:r>
        <w:rPr>
          <w:rFonts w:ascii="Arial" w:hAnsi="Arial" w:cs="Arial"/>
          <w:b/>
          <w:sz w:val="22"/>
          <w:szCs w:val="22"/>
        </w:rPr>
        <w:t>Opis sposobu przygotowywania ofert</w:t>
      </w:r>
    </w:p>
    <w:p w:rsidR="001B16C2" w:rsidRDefault="001B16C2" w:rsidP="001B16C2">
      <w:pPr>
        <w:spacing w:after="0"/>
        <w:jc w:val="both"/>
        <w:rPr>
          <w:rFonts w:ascii="Arial" w:hAnsi="Arial" w:cs="Arial"/>
        </w:rPr>
      </w:pPr>
    </w:p>
    <w:p w:rsidR="001B16C2" w:rsidRDefault="001B16C2" w:rsidP="001B16C2">
      <w:pPr>
        <w:numPr>
          <w:ilvl w:val="0"/>
          <w:numId w:val="17"/>
        </w:numPr>
        <w:spacing w:after="0" w:line="240" w:lineRule="auto"/>
        <w:jc w:val="both"/>
        <w:rPr>
          <w:rFonts w:ascii="Arial" w:hAnsi="Arial" w:cs="Arial"/>
        </w:rPr>
      </w:pPr>
      <w:r>
        <w:rPr>
          <w:rFonts w:ascii="Arial" w:hAnsi="Arial" w:cs="Arial"/>
        </w:rPr>
        <w:t>Ofertę sporządza się w języku polskim i pod rygorem nieważności w formie pisemnej.</w:t>
      </w:r>
    </w:p>
    <w:p w:rsidR="001B16C2" w:rsidRDefault="001B16C2" w:rsidP="001B16C2">
      <w:pPr>
        <w:numPr>
          <w:ilvl w:val="0"/>
          <w:numId w:val="17"/>
        </w:numPr>
        <w:spacing w:after="0" w:line="240" w:lineRule="auto"/>
        <w:jc w:val="both"/>
        <w:rPr>
          <w:rFonts w:ascii="Arial" w:hAnsi="Arial" w:cs="Arial"/>
        </w:rPr>
      </w:pPr>
      <w:r>
        <w:rPr>
          <w:rFonts w:ascii="Arial" w:hAnsi="Arial" w:cs="Arial"/>
        </w:rPr>
        <w:t>Zamawiający nie wyraża zgody na składanie ofert w postaci elektronicznej.</w:t>
      </w:r>
    </w:p>
    <w:p w:rsidR="001B16C2" w:rsidRDefault="001B16C2" w:rsidP="001B16C2">
      <w:pPr>
        <w:numPr>
          <w:ilvl w:val="0"/>
          <w:numId w:val="17"/>
        </w:numPr>
        <w:spacing w:after="0" w:line="240" w:lineRule="auto"/>
        <w:jc w:val="both"/>
        <w:rPr>
          <w:rFonts w:ascii="Arial" w:hAnsi="Arial" w:cs="Arial"/>
        </w:rPr>
      </w:pPr>
      <w:r>
        <w:rPr>
          <w:rFonts w:ascii="Arial" w:hAnsi="Arial" w:cs="Arial"/>
        </w:rPr>
        <w:t>Oferta winna być napisana na maszynie do pisania, komputerze lub ręcznie długopisem lub nieścieralnym atramentem.</w:t>
      </w:r>
    </w:p>
    <w:p w:rsidR="001B16C2" w:rsidRDefault="001B16C2" w:rsidP="001B16C2">
      <w:pPr>
        <w:numPr>
          <w:ilvl w:val="0"/>
          <w:numId w:val="17"/>
        </w:numPr>
        <w:spacing w:after="0" w:line="240" w:lineRule="auto"/>
        <w:jc w:val="both"/>
        <w:rPr>
          <w:rFonts w:ascii="Arial" w:hAnsi="Arial" w:cs="Arial"/>
        </w:rPr>
      </w:pPr>
      <w:r>
        <w:rPr>
          <w:rFonts w:ascii="Arial" w:hAnsi="Arial" w:cs="Arial"/>
        </w:rPr>
        <w:t>Formularz oferty i wszystkie załączniki powinny być podpisane przez osobę upoważnioną do podpisu oferty.</w:t>
      </w:r>
    </w:p>
    <w:p w:rsidR="001B16C2" w:rsidRDefault="001B16C2" w:rsidP="001B16C2">
      <w:pPr>
        <w:numPr>
          <w:ilvl w:val="0"/>
          <w:numId w:val="17"/>
        </w:numPr>
        <w:spacing w:after="0" w:line="240" w:lineRule="auto"/>
        <w:jc w:val="both"/>
        <w:rPr>
          <w:rFonts w:ascii="Arial" w:hAnsi="Arial" w:cs="Arial"/>
        </w:rPr>
      </w:pPr>
      <w:r>
        <w:rPr>
          <w:rFonts w:ascii="Arial" w:hAnsi="Arial" w:cs="Arial"/>
          <w:u w:val="single"/>
        </w:rPr>
        <w:t>Pełnomocnictwo</w:t>
      </w:r>
      <w:r>
        <w:rPr>
          <w:rFonts w:ascii="Arial" w:hAnsi="Arial" w:cs="Arial"/>
        </w:rPr>
        <w:t xml:space="preserve"> do podpisania oferty winno być dołączone do oferty, o ile nie wynika </w:t>
      </w:r>
      <w:r>
        <w:rPr>
          <w:rFonts w:ascii="Arial" w:hAnsi="Arial" w:cs="Arial"/>
        </w:rPr>
        <w:br/>
        <w:t xml:space="preserve">to z  innych dokumentów załączonych do oferty (np. z odpisu z KRS, zaświadczenia </w:t>
      </w:r>
      <w:r>
        <w:rPr>
          <w:rFonts w:ascii="Arial" w:hAnsi="Arial" w:cs="Arial"/>
        </w:rPr>
        <w:br/>
        <w:t>o wpisie do ewidencji działalności gospodarczej).</w:t>
      </w:r>
    </w:p>
    <w:p w:rsidR="001B16C2" w:rsidRDefault="001B16C2" w:rsidP="001B16C2">
      <w:pPr>
        <w:numPr>
          <w:ilvl w:val="0"/>
          <w:numId w:val="17"/>
        </w:numPr>
        <w:spacing w:after="0" w:line="240" w:lineRule="auto"/>
        <w:jc w:val="both"/>
        <w:rPr>
          <w:rFonts w:ascii="Arial" w:hAnsi="Arial" w:cs="Arial"/>
        </w:rPr>
      </w:pPr>
      <w:r>
        <w:rPr>
          <w:rFonts w:ascii="Arial" w:hAnsi="Arial" w:cs="Arial"/>
        </w:rPr>
        <w:t>Wszystkie strony oferty, a także wszystkie miejsca, w których wykonawca naniósł zmiany winny być parafowane przez Wykonawcę.</w:t>
      </w:r>
    </w:p>
    <w:p w:rsidR="001B16C2" w:rsidRDefault="001B16C2" w:rsidP="001B16C2">
      <w:pPr>
        <w:numPr>
          <w:ilvl w:val="0"/>
          <w:numId w:val="17"/>
        </w:numPr>
        <w:spacing w:after="0" w:line="240" w:lineRule="auto"/>
        <w:jc w:val="both"/>
        <w:rPr>
          <w:rFonts w:ascii="Arial" w:hAnsi="Arial" w:cs="Arial"/>
        </w:rPr>
      </w:pPr>
      <w:r>
        <w:rPr>
          <w:rFonts w:ascii="Arial" w:hAnsi="Arial" w:cs="Arial"/>
        </w:rPr>
        <w:t xml:space="preserve">Wykonawca może złożyć ofertę na własnych formularzach. Zaleca się, aby ich treść </w:t>
      </w:r>
      <w:r>
        <w:rPr>
          <w:rFonts w:ascii="Arial" w:hAnsi="Arial" w:cs="Arial"/>
        </w:rPr>
        <w:br/>
        <w:t xml:space="preserve">i układ graficzny był zgodny z formularzami załączonymi do </w:t>
      </w:r>
      <w:proofErr w:type="spellStart"/>
      <w:r>
        <w:rPr>
          <w:rFonts w:ascii="Arial" w:hAnsi="Arial" w:cs="Arial"/>
        </w:rPr>
        <w:t>siwz</w:t>
      </w:r>
      <w:proofErr w:type="spellEnd"/>
      <w:r>
        <w:rPr>
          <w:rFonts w:ascii="Arial" w:hAnsi="Arial" w:cs="Arial"/>
        </w:rPr>
        <w:t>.</w:t>
      </w:r>
    </w:p>
    <w:p w:rsidR="001B16C2" w:rsidRDefault="001B16C2" w:rsidP="001B16C2">
      <w:pPr>
        <w:numPr>
          <w:ilvl w:val="0"/>
          <w:numId w:val="17"/>
        </w:numPr>
        <w:spacing w:after="0" w:line="240" w:lineRule="auto"/>
        <w:jc w:val="both"/>
        <w:rPr>
          <w:rFonts w:ascii="Arial" w:hAnsi="Arial" w:cs="Arial"/>
        </w:rPr>
      </w:pPr>
      <w:r>
        <w:rPr>
          <w:rFonts w:ascii="Arial" w:hAnsi="Arial" w:cs="Arial"/>
        </w:rPr>
        <w:t>Wykonawca umieści ofertę w kopercie, która  będzie posiadać następujące oznaczenie:</w:t>
      </w:r>
    </w:p>
    <w:p w:rsidR="001B16C2" w:rsidRDefault="001B16C2" w:rsidP="001B16C2">
      <w:pPr>
        <w:spacing w:after="0" w:line="240" w:lineRule="auto"/>
        <w:ind w:left="360"/>
        <w:jc w:val="both"/>
        <w:rPr>
          <w:rFonts w:ascii="Arial" w:hAnsi="Arial" w:cs="Arial"/>
        </w:rPr>
      </w:pPr>
    </w:p>
    <w:p w:rsidR="001B16C2" w:rsidRDefault="001B16C2" w:rsidP="001B16C2">
      <w:pPr>
        <w:jc w:val="center"/>
        <w:rPr>
          <w:rFonts w:ascii="Arial" w:hAnsi="Arial" w:cs="Arial"/>
          <w:b/>
          <w:color w:val="000000" w:themeColor="text1"/>
        </w:rPr>
      </w:pPr>
    </w:p>
    <w:p w:rsidR="001B16C2" w:rsidRDefault="001B16C2" w:rsidP="001B16C2">
      <w:pPr>
        <w:jc w:val="center"/>
        <w:rPr>
          <w:rFonts w:ascii="Arial" w:hAnsi="Arial" w:cs="Arial"/>
          <w:b/>
          <w:color w:val="000000" w:themeColor="text1"/>
        </w:rPr>
      </w:pPr>
      <w:r>
        <w:rPr>
          <w:rFonts w:ascii="Arial" w:hAnsi="Arial" w:cs="Arial"/>
          <w:b/>
          <w:color w:val="000000" w:themeColor="text1"/>
        </w:rPr>
        <w:t>XI. OFERTA PRZETARGOWA</w:t>
      </w:r>
    </w:p>
    <w:p w:rsidR="001B16C2" w:rsidRPr="00F06AAC" w:rsidRDefault="001B16C2" w:rsidP="00F06AAC">
      <w:pPr>
        <w:rPr>
          <w:rFonts w:ascii="Arial" w:hAnsi="Arial" w:cs="Arial"/>
          <w:b/>
          <w:sz w:val="28"/>
          <w:szCs w:val="28"/>
        </w:rPr>
      </w:pPr>
      <w:r>
        <w:rPr>
          <w:rFonts w:ascii="Arial" w:hAnsi="Arial" w:cs="Arial"/>
          <w:b/>
          <w:sz w:val="28"/>
          <w:szCs w:val="28"/>
        </w:rPr>
        <w:t>„</w:t>
      </w:r>
      <w:r w:rsidR="00F06AAC" w:rsidRPr="00040D07">
        <w:rPr>
          <w:rFonts w:ascii="Arial" w:hAnsi="Arial" w:cs="Arial"/>
          <w:b/>
          <w:sz w:val="24"/>
          <w:szCs w:val="24"/>
        </w:rPr>
        <w:t>„ Rewitalizacja obszaru ulic Lublinieckiej, Stawowej i Dobrodzieńskiej poprzez zagospodarowanie terenu w celu nadania funkcji rekreacyjnej i gospodarczej na działkach 352/15 , 269/2</w:t>
      </w:r>
      <w:r w:rsidR="00F06AAC">
        <w:rPr>
          <w:rFonts w:ascii="Arial" w:hAnsi="Arial" w:cs="Arial"/>
          <w:b/>
          <w:sz w:val="24"/>
          <w:szCs w:val="24"/>
        </w:rPr>
        <w:t>.”</w:t>
      </w:r>
    </w:p>
    <w:p w:rsidR="001B16C2" w:rsidRDefault="001B16C2" w:rsidP="001B16C2">
      <w:pPr>
        <w:pStyle w:val="Bezodstpw"/>
        <w:rPr>
          <w:rFonts w:ascii="Arial" w:hAnsi="Arial" w:cs="Arial"/>
          <w:b/>
          <w:i/>
        </w:rPr>
      </w:pPr>
    </w:p>
    <w:p w:rsidR="001B16C2" w:rsidRDefault="001B16C2" w:rsidP="001B16C2">
      <w:pPr>
        <w:pStyle w:val="Tekstpodstawowy2"/>
        <w:spacing w:after="0" w:line="240" w:lineRule="auto"/>
        <w:jc w:val="center"/>
        <w:rPr>
          <w:rFonts w:ascii="Arial" w:hAnsi="Arial" w:cs="Arial"/>
          <w:b/>
          <w:bCs/>
          <w:i/>
          <w:iCs/>
          <w:sz w:val="22"/>
          <w:szCs w:val="22"/>
        </w:rPr>
      </w:pPr>
      <w:r>
        <w:rPr>
          <w:rFonts w:ascii="Arial" w:hAnsi="Arial" w:cs="Arial"/>
          <w:sz w:val="22"/>
          <w:szCs w:val="22"/>
        </w:rPr>
        <w:t xml:space="preserve">Nie otwierać przed </w:t>
      </w:r>
      <w:r w:rsidR="00F06AAC">
        <w:rPr>
          <w:rFonts w:ascii="Arial" w:hAnsi="Arial" w:cs="Arial"/>
          <w:b/>
          <w:sz w:val="22"/>
          <w:szCs w:val="22"/>
        </w:rPr>
        <w:t>13.11.2017</w:t>
      </w:r>
      <w:r>
        <w:rPr>
          <w:rFonts w:ascii="Arial" w:hAnsi="Arial" w:cs="Arial"/>
          <w:sz w:val="22"/>
          <w:szCs w:val="22"/>
        </w:rPr>
        <w:t xml:space="preserve"> </w:t>
      </w:r>
      <w:r>
        <w:rPr>
          <w:rFonts w:ascii="Arial" w:hAnsi="Arial" w:cs="Arial"/>
          <w:b/>
          <w:sz w:val="22"/>
          <w:szCs w:val="22"/>
        </w:rPr>
        <w:t>r.</w:t>
      </w:r>
      <w:r>
        <w:rPr>
          <w:rFonts w:ascii="Arial" w:hAnsi="Arial" w:cs="Arial"/>
          <w:sz w:val="22"/>
          <w:szCs w:val="22"/>
        </w:rPr>
        <w:t xml:space="preserve">  godz. </w:t>
      </w:r>
      <w:r>
        <w:rPr>
          <w:rFonts w:ascii="Arial" w:hAnsi="Arial" w:cs="Arial"/>
          <w:b/>
          <w:sz w:val="22"/>
          <w:szCs w:val="22"/>
        </w:rPr>
        <w:t xml:space="preserve"> 12:05</w:t>
      </w:r>
    </w:p>
    <w:p w:rsidR="001B16C2" w:rsidRDefault="001B16C2" w:rsidP="001B16C2">
      <w:pPr>
        <w:pStyle w:val="Tekstpodstawowy2"/>
        <w:spacing w:after="0" w:line="240" w:lineRule="auto"/>
        <w:rPr>
          <w:rFonts w:ascii="Arial" w:hAnsi="Arial" w:cs="Arial"/>
          <w:b/>
          <w:bCs/>
          <w:i/>
          <w:iCs/>
          <w:sz w:val="22"/>
          <w:szCs w:val="22"/>
        </w:rPr>
      </w:pPr>
    </w:p>
    <w:p w:rsidR="001B16C2" w:rsidRDefault="001B16C2" w:rsidP="001B16C2">
      <w:pPr>
        <w:pStyle w:val="Tekstpodstawowy2"/>
        <w:spacing w:after="0" w:line="240" w:lineRule="auto"/>
        <w:jc w:val="center"/>
        <w:rPr>
          <w:rFonts w:ascii="Arial" w:hAnsi="Arial" w:cs="Arial"/>
          <w:b/>
          <w:i/>
          <w:sz w:val="22"/>
          <w:szCs w:val="22"/>
        </w:rPr>
      </w:pPr>
    </w:p>
    <w:p w:rsidR="001B16C2" w:rsidRDefault="001B16C2" w:rsidP="001B16C2">
      <w:pPr>
        <w:pStyle w:val="pkt1"/>
        <w:spacing w:before="0" w:after="0"/>
        <w:ind w:left="0" w:firstLine="0"/>
        <w:rPr>
          <w:rFonts w:ascii="Arial" w:hAnsi="Arial" w:cs="Arial"/>
          <w:sz w:val="22"/>
          <w:szCs w:val="22"/>
        </w:rPr>
      </w:pPr>
      <w:r>
        <w:rPr>
          <w:rFonts w:ascii="Arial" w:hAnsi="Arial" w:cs="Arial"/>
          <w:sz w:val="22"/>
          <w:szCs w:val="22"/>
        </w:rPr>
        <w:t xml:space="preserve">W lewym górnym rogu koperty powinna znajdować się pieczęć firmowa wykonawcy wraz </w:t>
      </w:r>
      <w:r>
        <w:rPr>
          <w:rFonts w:ascii="Arial" w:hAnsi="Arial" w:cs="Arial"/>
          <w:sz w:val="22"/>
          <w:szCs w:val="22"/>
        </w:rPr>
        <w:br/>
        <w:t>z adresem i nr telefonu.</w:t>
      </w:r>
    </w:p>
    <w:p w:rsidR="001B16C2" w:rsidRDefault="001B16C2" w:rsidP="001B16C2">
      <w:pPr>
        <w:pStyle w:val="pkt1"/>
        <w:spacing w:before="0" w:after="0"/>
        <w:ind w:left="0" w:firstLine="0"/>
        <w:rPr>
          <w:rFonts w:ascii="Arial" w:hAnsi="Arial" w:cs="Arial"/>
          <w:sz w:val="22"/>
          <w:szCs w:val="22"/>
        </w:rPr>
      </w:pPr>
    </w:p>
    <w:p w:rsidR="001B16C2" w:rsidRDefault="001B16C2" w:rsidP="001B16C2">
      <w:pPr>
        <w:pStyle w:val="pkt1"/>
        <w:spacing w:before="0" w:after="0"/>
        <w:ind w:left="0" w:firstLine="0"/>
        <w:rPr>
          <w:rFonts w:ascii="Arial" w:hAnsi="Arial" w:cs="Arial"/>
          <w:b/>
          <w:color w:val="000000" w:themeColor="text1"/>
          <w:sz w:val="22"/>
          <w:szCs w:val="22"/>
        </w:rPr>
      </w:pPr>
    </w:p>
    <w:p w:rsidR="001B16C2" w:rsidRDefault="001B16C2" w:rsidP="001B16C2">
      <w:pPr>
        <w:pStyle w:val="pkt1"/>
        <w:spacing w:before="0" w:after="0"/>
        <w:ind w:left="0" w:firstLine="0"/>
        <w:rPr>
          <w:rFonts w:ascii="Arial" w:hAnsi="Arial" w:cs="Arial"/>
          <w:b/>
          <w:color w:val="000000" w:themeColor="text1"/>
          <w:sz w:val="22"/>
          <w:szCs w:val="22"/>
        </w:rPr>
      </w:pPr>
    </w:p>
    <w:p w:rsidR="001B16C2" w:rsidRDefault="001B16C2" w:rsidP="001B16C2">
      <w:pPr>
        <w:pStyle w:val="pkt1"/>
        <w:spacing w:before="0" w:after="0"/>
        <w:ind w:left="0" w:firstLine="0"/>
        <w:rPr>
          <w:rFonts w:ascii="Arial" w:hAnsi="Arial" w:cs="Arial"/>
          <w:i/>
          <w:color w:val="000000" w:themeColor="text1"/>
          <w:sz w:val="22"/>
          <w:szCs w:val="22"/>
        </w:rPr>
      </w:pPr>
      <w:r>
        <w:rPr>
          <w:rFonts w:ascii="Arial" w:hAnsi="Arial" w:cs="Arial"/>
          <w:b/>
          <w:i/>
          <w:color w:val="000000" w:themeColor="text1"/>
          <w:sz w:val="22"/>
          <w:szCs w:val="22"/>
        </w:rPr>
        <w:t>XII. Postanowienia w sprawie dokumentów zastrzeżonych</w:t>
      </w:r>
    </w:p>
    <w:p w:rsidR="001B16C2" w:rsidRDefault="001B16C2" w:rsidP="001B16C2">
      <w:pPr>
        <w:pStyle w:val="pkt1"/>
        <w:spacing w:before="0" w:after="0"/>
        <w:rPr>
          <w:rFonts w:ascii="Arial" w:hAnsi="Arial" w:cs="Arial"/>
          <w:i/>
          <w:color w:val="000000" w:themeColor="text1"/>
          <w:sz w:val="22"/>
          <w:szCs w:val="22"/>
        </w:rPr>
      </w:pPr>
    </w:p>
    <w:p w:rsidR="001B16C2" w:rsidRDefault="001B16C2" w:rsidP="001B16C2">
      <w:pPr>
        <w:tabs>
          <w:tab w:val="left" w:pos="2100"/>
        </w:tabs>
        <w:jc w:val="both"/>
        <w:rPr>
          <w:rFonts w:ascii="Arial" w:hAnsi="Arial" w:cs="Arial"/>
          <w:i/>
          <w:color w:val="000000" w:themeColor="text1"/>
        </w:rPr>
      </w:pPr>
      <w:r>
        <w:rPr>
          <w:rFonts w:ascii="Arial" w:hAnsi="Arial" w:cs="Arial"/>
          <w:i/>
          <w:color w:val="000000" w:themeColor="text1"/>
        </w:rPr>
        <w:lastRenderedPageBreak/>
        <w:t xml:space="preserve">1. Złożona oferta wraz z załącznikami będzie jawna, z wyjątkiem informacji stanowiących tajemnicę przedsiębiorstwa w rozumieniu przepisów o zwalczaniu nieuczciwej konkurencji co, do których Wykonawca, nie później niż w terminie składania ofert </w:t>
      </w:r>
      <w:r>
        <w:rPr>
          <w:rFonts w:ascii="Arial" w:hAnsi="Arial" w:cs="Arial"/>
          <w:b/>
          <w:bCs/>
          <w:i/>
          <w:color w:val="000000" w:themeColor="text1"/>
        </w:rPr>
        <w:t>zastrzegł</w:t>
      </w:r>
      <w:r>
        <w:rPr>
          <w:rFonts w:ascii="Arial" w:hAnsi="Arial" w:cs="Arial"/>
          <w:i/>
          <w:color w:val="000000" w:themeColor="text1"/>
        </w:rPr>
        <w:t xml:space="preserve">, że nie mogą być one udostępniane </w:t>
      </w:r>
      <w:r>
        <w:rPr>
          <w:rFonts w:ascii="Arial" w:hAnsi="Arial" w:cs="Arial"/>
          <w:b/>
          <w:bCs/>
          <w:i/>
          <w:color w:val="000000" w:themeColor="text1"/>
        </w:rPr>
        <w:t>oraz wykazał</w:t>
      </w:r>
      <w:r>
        <w:rPr>
          <w:rFonts w:ascii="Arial" w:hAnsi="Arial" w:cs="Arial"/>
          <w:i/>
          <w:color w:val="000000" w:themeColor="text1"/>
        </w:rPr>
        <w:t xml:space="preserve">, iż zastrzeżone informacje stanowią tajemnicę przedsiębiorstwa w rozumieniu art. 11 ust. 4  ustawy z 16.04.1993r. o zwalczaniu nieuczciwej konkurencji (Dz. U. Z 2003r. Nr 153 poz. 1503 z </w:t>
      </w:r>
      <w:proofErr w:type="spellStart"/>
      <w:r>
        <w:rPr>
          <w:rFonts w:ascii="Arial" w:hAnsi="Arial" w:cs="Arial"/>
          <w:i/>
          <w:color w:val="000000" w:themeColor="text1"/>
        </w:rPr>
        <w:t>pózn</w:t>
      </w:r>
      <w:proofErr w:type="spellEnd"/>
      <w:r>
        <w:rPr>
          <w:rFonts w:ascii="Arial" w:hAnsi="Arial" w:cs="Arial"/>
          <w:i/>
          <w:color w:val="000000" w:themeColor="text1"/>
        </w:rPr>
        <w:t xml:space="preserve">. zm.) </w:t>
      </w:r>
    </w:p>
    <w:p w:rsidR="001B16C2" w:rsidRDefault="001B16C2" w:rsidP="001B16C2">
      <w:pPr>
        <w:tabs>
          <w:tab w:val="left" w:pos="2100"/>
        </w:tabs>
        <w:jc w:val="both"/>
        <w:rPr>
          <w:rFonts w:ascii="Arial" w:hAnsi="Arial" w:cs="Arial"/>
          <w:i/>
          <w:color w:val="000000" w:themeColor="text1"/>
        </w:rPr>
      </w:pPr>
      <w:r>
        <w:rPr>
          <w:rFonts w:ascii="Arial" w:hAnsi="Arial" w:cs="Arial"/>
          <w:i/>
          <w:color w:val="000000" w:themeColor="text1"/>
        </w:rPr>
        <w:t xml:space="preserve">2. Wykonawca nie może zastrzec informacji, o których mowa w art. 86 ust 4 ustawy </w:t>
      </w:r>
      <w:proofErr w:type="spellStart"/>
      <w:r>
        <w:rPr>
          <w:rFonts w:ascii="Arial" w:hAnsi="Arial" w:cs="Arial"/>
          <w:i/>
          <w:color w:val="000000" w:themeColor="text1"/>
        </w:rPr>
        <w:t>Pzp</w:t>
      </w:r>
      <w:proofErr w:type="spellEnd"/>
      <w:r>
        <w:rPr>
          <w:rFonts w:ascii="Arial" w:hAnsi="Arial" w:cs="Arial"/>
          <w:i/>
          <w:color w:val="000000" w:themeColor="text1"/>
        </w:rPr>
        <w:t>.</w:t>
      </w:r>
    </w:p>
    <w:p w:rsidR="001B16C2" w:rsidRDefault="001B16C2" w:rsidP="001B16C2">
      <w:pPr>
        <w:tabs>
          <w:tab w:val="left" w:pos="2100"/>
        </w:tabs>
        <w:jc w:val="both"/>
        <w:rPr>
          <w:rFonts w:ascii="Arial" w:hAnsi="Arial" w:cs="Arial"/>
          <w:b/>
          <w:i/>
          <w:color w:val="000000" w:themeColor="text1"/>
          <w:u w:val="single"/>
        </w:rPr>
      </w:pPr>
      <w:r>
        <w:rPr>
          <w:rFonts w:ascii="Arial" w:hAnsi="Arial" w:cs="Arial"/>
          <w:i/>
          <w:color w:val="000000" w:themeColor="text1"/>
        </w:rPr>
        <w:t xml:space="preserve">3.  </w:t>
      </w:r>
      <w:r>
        <w:rPr>
          <w:rFonts w:ascii="Arial" w:hAnsi="Arial" w:cs="Arial"/>
          <w:b/>
          <w:i/>
          <w:color w:val="000000" w:themeColor="text1"/>
          <w:u w:val="single"/>
        </w:rPr>
        <w:t xml:space="preserve">W przypadku, gdy Wykonawca nie wykaże, ze zastrzeżone informacje stanowią tajemnice przedsiębiorstwa w rozumieniu art. 11 ust. 4 ustawy z dnia 11.04.1993r. o zwalczaniu nieuczciwej konkurencji (tekst jednolity Dz. U. z 2003 r. Nr 153, poz. 1503, z </w:t>
      </w:r>
      <w:proofErr w:type="spellStart"/>
      <w:r>
        <w:rPr>
          <w:rFonts w:ascii="Arial" w:hAnsi="Arial" w:cs="Arial"/>
          <w:b/>
          <w:i/>
          <w:color w:val="000000" w:themeColor="text1"/>
          <w:u w:val="single"/>
        </w:rPr>
        <w:t>późn</w:t>
      </w:r>
      <w:proofErr w:type="spellEnd"/>
      <w:r>
        <w:rPr>
          <w:rFonts w:ascii="Arial" w:hAnsi="Arial" w:cs="Arial"/>
          <w:b/>
          <w:i/>
          <w:color w:val="000000" w:themeColor="text1"/>
          <w:u w:val="single"/>
        </w:rPr>
        <w:t>. zm.), Zamawiający uzna zastrzeżone informacje za jawne, o czym poinformuje Wykonawcę.</w:t>
      </w:r>
    </w:p>
    <w:p w:rsidR="001B16C2" w:rsidRDefault="001B16C2" w:rsidP="001B16C2">
      <w:pPr>
        <w:tabs>
          <w:tab w:val="left" w:pos="2127"/>
        </w:tabs>
        <w:jc w:val="both"/>
        <w:rPr>
          <w:rFonts w:ascii="Arial" w:hAnsi="Arial" w:cs="Arial"/>
          <w:i/>
          <w:color w:val="000000" w:themeColor="text1"/>
        </w:rPr>
      </w:pPr>
      <w:r>
        <w:rPr>
          <w:rFonts w:ascii="Arial" w:hAnsi="Arial" w:cs="Arial"/>
          <w:i/>
          <w:color w:val="000000" w:themeColor="text1"/>
        </w:rPr>
        <w:t>4. Informacje stanowiące tajemnicę przedsiębiorstwa, winny być zgrupowane i stanowić oddzielną część oferty, opisaną w następujący sposób: „tajemnice przedsiębiorstwa – tylko do wglądu przez Zamawiającego”.</w:t>
      </w:r>
    </w:p>
    <w:p w:rsidR="001B16C2" w:rsidRDefault="001B16C2" w:rsidP="001B16C2">
      <w:pPr>
        <w:pStyle w:val="pkt1"/>
        <w:spacing w:before="0" w:after="0"/>
        <w:rPr>
          <w:rFonts w:ascii="Arial" w:hAnsi="Arial" w:cs="Arial"/>
          <w:sz w:val="22"/>
          <w:szCs w:val="22"/>
        </w:rPr>
      </w:pPr>
    </w:p>
    <w:p w:rsidR="001B16C2" w:rsidRDefault="001B16C2" w:rsidP="001B16C2">
      <w:pPr>
        <w:pStyle w:val="pkt1"/>
        <w:numPr>
          <w:ilvl w:val="0"/>
          <w:numId w:val="18"/>
        </w:numPr>
        <w:spacing w:before="0" w:after="0"/>
        <w:rPr>
          <w:rFonts w:ascii="Arial" w:hAnsi="Arial" w:cs="Arial"/>
          <w:b/>
          <w:color w:val="auto"/>
          <w:sz w:val="22"/>
          <w:szCs w:val="22"/>
        </w:rPr>
      </w:pPr>
      <w:r>
        <w:rPr>
          <w:rFonts w:ascii="Arial" w:hAnsi="Arial" w:cs="Arial"/>
          <w:b/>
          <w:color w:val="auto"/>
          <w:sz w:val="22"/>
          <w:szCs w:val="22"/>
        </w:rPr>
        <w:t>Miejsce oraz termin składania i otwarcia ofert</w:t>
      </w:r>
    </w:p>
    <w:p w:rsidR="001B16C2" w:rsidRDefault="001B16C2" w:rsidP="001B16C2">
      <w:pPr>
        <w:pStyle w:val="pkt1"/>
        <w:spacing w:before="0" w:after="0"/>
        <w:ind w:left="0" w:firstLine="0"/>
        <w:rPr>
          <w:rFonts w:ascii="Arial" w:hAnsi="Arial" w:cs="Arial"/>
          <w:b/>
          <w:color w:val="auto"/>
          <w:sz w:val="22"/>
          <w:szCs w:val="22"/>
        </w:rPr>
      </w:pPr>
    </w:p>
    <w:p w:rsidR="001B16C2" w:rsidRDefault="001B16C2" w:rsidP="001B16C2">
      <w:pPr>
        <w:numPr>
          <w:ilvl w:val="0"/>
          <w:numId w:val="19"/>
        </w:numPr>
        <w:spacing w:after="0" w:line="240" w:lineRule="auto"/>
        <w:ind w:left="426" w:hanging="426"/>
        <w:jc w:val="both"/>
        <w:rPr>
          <w:rFonts w:ascii="Arial" w:hAnsi="Arial" w:cs="Arial"/>
        </w:rPr>
      </w:pPr>
      <w:r>
        <w:rPr>
          <w:rFonts w:ascii="Arial" w:hAnsi="Arial" w:cs="Arial"/>
        </w:rPr>
        <w:t xml:space="preserve">Miejsce składania ofert: </w:t>
      </w:r>
    </w:p>
    <w:p w:rsidR="001B16C2" w:rsidRDefault="001B16C2" w:rsidP="001B16C2">
      <w:pPr>
        <w:spacing w:after="0"/>
        <w:ind w:left="426"/>
        <w:jc w:val="both"/>
        <w:rPr>
          <w:rFonts w:ascii="Arial" w:hAnsi="Arial" w:cs="Arial"/>
          <w:b/>
        </w:rPr>
      </w:pPr>
      <w:r>
        <w:rPr>
          <w:rFonts w:ascii="Arial" w:hAnsi="Arial" w:cs="Arial"/>
          <w:b/>
        </w:rPr>
        <w:t>Urząd Gminy w Ciasnej, ul. Nowa 1a. (sekretariat)</w:t>
      </w:r>
    </w:p>
    <w:p w:rsidR="001B16C2" w:rsidRDefault="001B16C2" w:rsidP="001B16C2">
      <w:pPr>
        <w:numPr>
          <w:ilvl w:val="0"/>
          <w:numId w:val="19"/>
        </w:numPr>
        <w:spacing w:after="0" w:line="240" w:lineRule="auto"/>
        <w:ind w:left="426" w:hanging="426"/>
        <w:jc w:val="both"/>
        <w:rPr>
          <w:rFonts w:ascii="Arial" w:hAnsi="Arial" w:cs="Arial"/>
        </w:rPr>
      </w:pPr>
      <w:r>
        <w:rPr>
          <w:rFonts w:ascii="Arial" w:hAnsi="Arial" w:cs="Arial"/>
        </w:rPr>
        <w:t xml:space="preserve">Termin składania ofert: </w:t>
      </w:r>
    </w:p>
    <w:p w:rsidR="001B16C2" w:rsidRDefault="001B16C2" w:rsidP="001B16C2">
      <w:pPr>
        <w:spacing w:after="0"/>
        <w:ind w:left="426"/>
        <w:jc w:val="both"/>
        <w:rPr>
          <w:rFonts w:ascii="Arial" w:hAnsi="Arial" w:cs="Arial"/>
        </w:rPr>
      </w:pPr>
      <w:r>
        <w:rPr>
          <w:rFonts w:ascii="Arial" w:hAnsi="Arial" w:cs="Arial"/>
        </w:rPr>
        <w:t xml:space="preserve">do dnia </w:t>
      </w:r>
      <w:r w:rsidR="00F06AAC">
        <w:rPr>
          <w:rFonts w:ascii="Arial" w:hAnsi="Arial" w:cs="Arial"/>
          <w:b/>
        </w:rPr>
        <w:t xml:space="preserve"> 13.11.2017</w:t>
      </w:r>
      <w:r>
        <w:rPr>
          <w:rFonts w:ascii="Arial" w:hAnsi="Arial" w:cs="Arial"/>
          <w:b/>
          <w:bCs/>
        </w:rPr>
        <w:t>r.</w:t>
      </w:r>
      <w:r>
        <w:rPr>
          <w:rFonts w:ascii="Arial" w:hAnsi="Arial" w:cs="Arial"/>
        </w:rPr>
        <w:t xml:space="preserve">, do godz. </w:t>
      </w:r>
      <w:r>
        <w:rPr>
          <w:rFonts w:ascii="Arial" w:hAnsi="Arial" w:cs="Arial"/>
          <w:b/>
        </w:rPr>
        <w:t>12:00.</w:t>
      </w:r>
    </w:p>
    <w:p w:rsidR="001B16C2" w:rsidRDefault="001B16C2" w:rsidP="001B16C2">
      <w:pPr>
        <w:numPr>
          <w:ilvl w:val="0"/>
          <w:numId w:val="19"/>
        </w:numPr>
        <w:spacing w:after="0" w:line="240" w:lineRule="auto"/>
        <w:ind w:left="426" w:hanging="426"/>
        <w:jc w:val="both"/>
        <w:rPr>
          <w:rFonts w:ascii="Arial" w:hAnsi="Arial" w:cs="Arial"/>
        </w:rPr>
      </w:pPr>
      <w:r>
        <w:rPr>
          <w:rFonts w:ascii="Arial" w:hAnsi="Arial" w:cs="Arial"/>
        </w:rPr>
        <w:t xml:space="preserve">Otwarcie ofert nastąpi w siedzibie zamawiającego w budynku Urzędu dnia </w:t>
      </w:r>
      <w:r w:rsidR="00F06AAC">
        <w:rPr>
          <w:rFonts w:ascii="Arial" w:hAnsi="Arial" w:cs="Arial"/>
          <w:b/>
        </w:rPr>
        <w:t xml:space="preserve"> w dniu 13</w:t>
      </w:r>
      <w:r>
        <w:rPr>
          <w:rFonts w:ascii="Arial" w:hAnsi="Arial" w:cs="Arial"/>
          <w:b/>
        </w:rPr>
        <w:t>.</w:t>
      </w:r>
      <w:r w:rsidR="00F06AAC">
        <w:rPr>
          <w:rFonts w:ascii="Arial" w:hAnsi="Arial" w:cs="Arial"/>
          <w:b/>
        </w:rPr>
        <w:t>11.</w:t>
      </w:r>
      <w:r>
        <w:rPr>
          <w:rFonts w:ascii="Arial" w:hAnsi="Arial" w:cs="Arial"/>
          <w:b/>
        </w:rPr>
        <w:t>2017</w:t>
      </w:r>
      <w:r>
        <w:rPr>
          <w:rFonts w:ascii="Arial" w:hAnsi="Arial" w:cs="Arial"/>
          <w:b/>
          <w:bCs/>
        </w:rPr>
        <w:t>r. o godzinie</w:t>
      </w:r>
      <w:r>
        <w:rPr>
          <w:rFonts w:ascii="Arial" w:hAnsi="Arial" w:cs="Arial"/>
          <w:b/>
        </w:rPr>
        <w:t xml:space="preserve"> 12</w:t>
      </w:r>
      <w:r>
        <w:rPr>
          <w:rFonts w:ascii="Arial" w:hAnsi="Arial" w:cs="Arial"/>
          <w:b/>
          <w:bCs/>
        </w:rPr>
        <w:t>:05.</w:t>
      </w:r>
    </w:p>
    <w:p w:rsidR="001B16C2" w:rsidRDefault="001B16C2" w:rsidP="001B16C2">
      <w:pPr>
        <w:spacing w:after="0" w:line="240" w:lineRule="auto"/>
        <w:ind w:left="426"/>
        <w:jc w:val="both"/>
        <w:rPr>
          <w:rFonts w:ascii="Arial" w:hAnsi="Arial" w:cs="Arial"/>
        </w:rPr>
      </w:pPr>
    </w:p>
    <w:p w:rsidR="001B16C2" w:rsidRDefault="001B16C2" w:rsidP="001B16C2">
      <w:pPr>
        <w:pStyle w:val="pkt1"/>
        <w:numPr>
          <w:ilvl w:val="0"/>
          <w:numId w:val="18"/>
        </w:numPr>
        <w:spacing w:before="0" w:after="0"/>
        <w:rPr>
          <w:rFonts w:ascii="Arial" w:hAnsi="Arial" w:cs="Arial"/>
          <w:b/>
          <w:color w:val="auto"/>
          <w:sz w:val="22"/>
          <w:szCs w:val="22"/>
        </w:rPr>
      </w:pPr>
      <w:r>
        <w:rPr>
          <w:rFonts w:ascii="Arial" w:hAnsi="Arial" w:cs="Arial"/>
          <w:b/>
          <w:color w:val="auto"/>
          <w:sz w:val="22"/>
          <w:szCs w:val="22"/>
        </w:rPr>
        <w:t>Opis sposobu obliczenia ceny</w:t>
      </w:r>
    </w:p>
    <w:p w:rsidR="001B16C2" w:rsidRDefault="001B16C2" w:rsidP="001B16C2">
      <w:pPr>
        <w:pStyle w:val="pkt1"/>
        <w:spacing w:before="0" w:after="0"/>
        <w:ind w:left="851" w:firstLine="0"/>
        <w:rPr>
          <w:rFonts w:ascii="Arial" w:hAnsi="Arial" w:cs="Arial"/>
          <w:b/>
          <w:color w:val="auto"/>
          <w:sz w:val="22"/>
          <w:szCs w:val="22"/>
        </w:rPr>
      </w:pPr>
    </w:p>
    <w:p w:rsidR="001B16C2" w:rsidRDefault="001B16C2" w:rsidP="001B16C2">
      <w:pPr>
        <w:pStyle w:val="pkt1"/>
        <w:numPr>
          <w:ilvl w:val="0"/>
          <w:numId w:val="20"/>
        </w:numPr>
        <w:rPr>
          <w:rFonts w:ascii="Arial" w:hAnsi="Arial" w:cs="Arial"/>
          <w:color w:val="auto"/>
          <w:sz w:val="22"/>
          <w:szCs w:val="22"/>
        </w:rPr>
      </w:pPr>
      <w:r>
        <w:rPr>
          <w:rFonts w:ascii="Arial" w:hAnsi="Arial" w:cs="Arial"/>
          <w:color w:val="auto"/>
          <w:sz w:val="22"/>
          <w:szCs w:val="22"/>
        </w:rPr>
        <w:t>Cenę oferty Wykonawca wyliczy po sporządzeniu kosztorysu ofertowego metodą kalkulacji uproszczonej (polegającej na obliczeniu wartości robót objętych przedmiarem robót jako sumy iloczynów ilości jednostek przedmiarowych robót i ich cen jednostkowych netto) w oparciu o podstawy wyceny podane w przedmiarze robót (załącznik do SIWZ), z uwzględnieniem załączonej specyfikacji technicznej wykonania i odbioru robót budowlanych oraz po dodaniu należnego podatku VAT.</w:t>
      </w:r>
    </w:p>
    <w:p w:rsidR="001B16C2" w:rsidRDefault="001B16C2" w:rsidP="001B16C2">
      <w:pPr>
        <w:pStyle w:val="pkt1"/>
        <w:numPr>
          <w:ilvl w:val="0"/>
          <w:numId w:val="20"/>
        </w:numPr>
        <w:rPr>
          <w:rFonts w:ascii="Arial" w:hAnsi="Arial" w:cs="Arial"/>
          <w:color w:val="auto"/>
          <w:sz w:val="22"/>
          <w:szCs w:val="22"/>
        </w:rPr>
      </w:pPr>
      <w:r>
        <w:rPr>
          <w:rFonts w:ascii="Arial" w:hAnsi="Arial" w:cs="Arial"/>
          <w:color w:val="auto"/>
          <w:sz w:val="22"/>
          <w:szCs w:val="22"/>
        </w:rPr>
        <w:t>Ceny jednostkowe robót oraz iloczyny ilości jednostek przedmiarowych robót i ich cen jednostkowych (wartość poszczególnych pozycji kosztorysu ofertowego) należy podać jako ceny netto z narzutami. Podatek VAT należy doliczyć do sumy iloczynów ilości jednostek przedmiarowych robót i ich cen jednostkowych. Tak wyliczoną cenę zawierającą podatek VAT należy wpisać w „Formularzu oferty” (</w:t>
      </w:r>
      <w:r>
        <w:rPr>
          <w:rFonts w:ascii="Arial" w:hAnsi="Arial" w:cs="Arial"/>
          <w:b/>
          <w:color w:val="auto"/>
          <w:sz w:val="22"/>
          <w:szCs w:val="22"/>
        </w:rPr>
        <w:t>załącznik nr 1 do SIWZ</w:t>
      </w:r>
      <w:r>
        <w:rPr>
          <w:rFonts w:ascii="Arial" w:hAnsi="Arial" w:cs="Arial"/>
          <w:color w:val="auto"/>
          <w:sz w:val="22"/>
          <w:szCs w:val="22"/>
        </w:rPr>
        <w:t>). W „Formularzu oferty” należy również określić wartość podatku VAT.</w:t>
      </w:r>
    </w:p>
    <w:p w:rsidR="001B16C2" w:rsidRDefault="001B16C2" w:rsidP="001B16C2">
      <w:pPr>
        <w:pStyle w:val="pkt1"/>
        <w:numPr>
          <w:ilvl w:val="0"/>
          <w:numId w:val="20"/>
        </w:numPr>
        <w:rPr>
          <w:rFonts w:ascii="Arial" w:hAnsi="Arial" w:cs="Arial"/>
          <w:color w:val="auto"/>
          <w:sz w:val="22"/>
          <w:szCs w:val="22"/>
        </w:rPr>
      </w:pPr>
      <w:r>
        <w:rPr>
          <w:rFonts w:ascii="Arial" w:hAnsi="Arial" w:cs="Arial"/>
          <w:color w:val="auto"/>
          <w:sz w:val="22"/>
          <w:szCs w:val="22"/>
        </w:rPr>
        <w:t>Nie dopuszcza się możliwości udzielania upustu w cenie oferty w stosunku do kwoty wynikającej z kosztorysu ofertowego.</w:t>
      </w:r>
    </w:p>
    <w:p w:rsidR="001B16C2" w:rsidRDefault="001B16C2" w:rsidP="001B16C2">
      <w:pPr>
        <w:spacing w:after="0" w:line="240" w:lineRule="auto"/>
        <w:ind w:left="426"/>
        <w:jc w:val="both"/>
        <w:rPr>
          <w:rFonts w:ascii="Arial" w:hAnsi="Arial" w:cs="Arial"/>
        </w:rPr>
      </w:pPr>
      <w:r>
        <w:rPr>
          <w:rFonts w:ascii="Arial" w:hAnsi="Arial" w:cs="Arial"/>
        </w:rPr>
        <w:t>Podana w ofercie cena musi uwzgl</w:t>
      </w:r>
      <w:r>
        <w:rPr>
          <w:rFonts w:ascii="Arial" w:eastAsia="TimesNewRoman" w:hAnsi="Arial" w:cs="Arial"/>
        </w:rPr>
        <w:t>ę</w:t>
      </w:r>
      <w:r>
        <w:rPr>
          <w:rFonts w:ascii="Arial" w:hAnsi="Arial" w:cs="Arial"/>
        </w:rPr>
        <w:t>dnia</w:t>
      </w:r>
      <w:r>
        <w:rPr>
          <w:rFonts w:ascii="Arial" w:eastAsia="TimesNewRoman" w:hAnsi="Arial" w:cs="Arial"/>
        </w:rPr>
        <w:t xml:space="preserve">ć </w:t>
      </w:r>
      <w:r>
        <w:rPr>
          <w:rFonts w:ascii="Arial" w:hAnsi="Arial" w:cs="Arial"/>
        </w:rPr>
        <w:t>wszystkie wymagania zamawiaj</w:t>
      </w:r>
      <w:r>
        <w:rPr>
          <w:rFonts w:ascii="Arial" w:eastAsia="TimesNewRoman" w:hAnsi="Arial" w:cs="Arial"/>
        </w:rPr>
        <w:t>ą</w:t>
      </w:r>
      <w:r>
        <w:rPr>
          <w:rFonts w:ascii="Arial" w:hAnsi="Arial" w:cs="Arial"/>
        </w:rPr>
        <w:t>cego okre</w:t>
      </w:r>
      <w:r>
        <w:rPr>
          <w:rFonts w:ascii="Arial" w:eastAsia="TimesNewRoman" w:hAnsi="Arial" w:cs="Arial"/>
        </w:rPr>
        <w:t>ś</w:t>
      </w:r>
      <w:r>
        <w:rPr>
          <w:rFonts w:ascii="Arial" w:hAnsi="Arial" w:cs="Arial"/>
        </w:rPr>
        <w:t xml:space="preserve">lone w niniejszej specyfikacji oraz </w:t>
      </w:r>
      <w:r>
        <w:rPr>
          <w:rFonts w:ascii="Arial" w:hAnsi="Arial" w:cs="Arial"/>
          <w:b/>
        </w:rPr>
        <w:t>obejmowa</w:t>
      </w:r>
      <w:r>
        <w:rPr>
          <w:rFonts w:ascii="Arial" w:eastAsia="TimesNewRoman" w:hAnsi="Arial" w:cs="Arial"/>
          <w:b/>
        </w:rPr>
        <w:t xml:space="preserve">ć </w:t>
      </w:r>
      <w:r>
        <w:rPr>
          <w:rFonts w:ascii="Arial" w:hAnsi="Arial" w:cs="Arial"/>
          <w:b/>
        </w:rPr>
        <w:t>wszelkie koszty,</w:t>
      </w:r>
      <w:r>
        <w:rPr>
          <w:rFonts w:ascii="Arial" w:hAnsi="Arial" w:cs="Arial"/>
        </w:rPr>
        <w:t xml:space="preserve"> jakie poniesie wykonawca z tytułu nale</w:t>
      </w:r>
      <w:r>
        <w:rPr>
          <w:rFonts w:ascii="Arial" w:eastAsia="TimesNewRoman" w:hAnsi="Arial" w:cs="Arial"/>
        </w:rPr>
        <w:t>ż</w:t>
      </w:r>
      <w:r>
        <w:rPr>
          <w:rFonts w:ascii="Arial" w:hAnsi="Arial" w:cs="Arial"/>
        </w:rPr>
        <w:t>ytej oraz zgodnej z obowi</w:t>
      </w:r>
      <w:r>
        <w:rPr>
          <w:rFonts w:ascii="Arial" w:eastAsia="TimesNewRoman" w:hAnsi="Arial" w:cs="Arial"/>
        </w:rPr>
        <w:t>ą</w:t>
      </w:r>
      <w:r>
        <w:rPr>
          <w:rFonts w:ascii="Arial" w:hAnsi="Arial" w:cs="Arial"/>
        </w:rPr>
        <w:t>zuj</w:t>
      </w:r>
      <w:r>
        <w:rPr>
          <w:rFonts w:ascii="Arial" w:eastAsia="TimesNewRoman" w:hAnsi="Arial" w:cs="Arial"/>
        </w:rPr>
        <w:t>ą</w:t>
      </w:r>
      <w:r>
        <w:rPr>
          <w:rFonts w:ascii="Arial" w:hAnsi="Arial" w:cs="Arial"/>
        </w:rPr>
        <w:t>cymi przepisami realizacji przedmiotu zamówienia oraz koszty, czynności i wymagań związane z realizacją zamówienia.</w:t>
      </w:r>
    </w:p>
    <w:p w:rsidR="001B16C2" w:rsidRDefault="001B16C2" w:rsidP="001B16C2">
      <w:pPr>
        <w:pStyle w:val="pkt1"/>
        <w:numPr>
          <w:ilvl w:val="0"/>
          <w:numId w:val="20"/>
        </w:numPr>
        <w:rPr>
          <w:rFonts w:ascii="Arial" w:hAnsi="Arial" w:cs="Arial"/>
          <w:color w:val="auto"/>
          <w:sz w:val="22"/>
          <w:szCs w:val="22"/>
        </w:rPr>
      </w:pPr>
      <w:r>
        <w:rPr>
          <w:rFonts w:ascii="Arial" w:eastAsia="Calibri" w:hAnsi="Arial" w:cs="Arial"/>
          <w:color w:val="auto"/>
          <w:sz w:val="22"/>
          <w:szCs w:val="22"/>
          <w:lang w:eastAsia="en-US"/>
        </w:rPr>
        <w:t xml:space="preserve">Ceny w ofercie należy określać z dokładnością do dwóch miejsc po przecinku, stosując zasadę § 9 ust. 6 Rozporządzenia Ministra Finansów dnia 25 maja 2005 r. w sprawie </w:t>
      </w:r>
      <w:r>
        <w:rPr>
          <w:rFonts w:ascii="Arial" w:eastAsia="Calibri" w:hAnsi="Arial" w:cs="Arial"/>
          <w:color w:val="auto"/>
          <w:sz w:val="22"/>
          <w:szCs w:val="22"/>
          <w:lang w:eastAsia="en-US"/>
        </w:rPr>
        <w:lastRenderedPageBreak/>
        <w:t xml:space="preserve">zwrotu podatku niektórym podatnikom (…), (Dz. U. Nr 95, poz. 798 z </w:t>
      </w:r>
      <w:proofErr w:type="spellStart"/>
      <w:r>
        <w:rPr>
          <w:rFonts w:ascii="Arial" w:eastAsia="Calibri" w:hAnsi="Arial" w:cs="Arial"/>
          <w:color w:val="auto"/>
          <w:sz w:val="22"/>
          <w:szCs w:val="22"/>
          <w:lang w:eastAsia="en-US"/>
        </w:rPr>
        <w:t>późn</w:t>
      </w:r>
      <w:proofErr w:type="spellEnd"/>
      <w:r>
        <w:rPr>
          <w:rFonts w:ascii="Arial" w:eastAsia="Calibri" w:hAnsi="Arial" w:cs="Arial"/>
          <w:color w:val="auto"/>
          <w:sz w:val="22"/>
          <w:szCs w:val="22"/>
          <w:lang w:eastAsia="en-US"/>
        </w:rPr>
        <w:t xml:space="preserve">. zm.). Stawka podatku VAT musi być określona zgodnie z ustawą z dnia 11 marca 2004 r. o podatku od towarów i usług (Dz. U. 2004 nr 54, poz. 535 z </w:t>
      </w:r>
      <w:proofErr w:type="spellStart"/>
      <w:r>
        <w:rPr>
          <w:rFonts w:ascii="Arial" w:eastAsia="Calibri" w:hAnsi="Arial" w:cs="Arial"/>
          <w:color w:val="auto"/>
          <w:sz w:val="22"/>
          <w:szCs w:val="22"/>
          <w:lang w:eastAsia="en-US"/>
        </w:rPr>
        <w:t>późn</w:t>
      </w:r>
      <w:proofErr w:type="spellEnd"/>
      <w:r>
        <w:rPr>
          <w:rFonts w:ascii="Arial" w:eastAsia="Calibri" w:hAnsi="Arial" w:cs="Arial"/>
          <w:color w:val="auto"/>
          <w:sz w:val="22"/>
          <w:szCs w:val="22"/>
          <w:lang w:eastAsia="en-US"/>
        </w:rPr>
        <w:t>. zm.).</w:t>
      </w:r>
    </w:p>
    <w:p w:rsidR="001B16C2" w:rsidRDefault="001B16C2" w:rsidP="001B16C2">
      <w:pPr>
        <w:pStyle w:val="pkt1"/>
        <w:numPr>
          <w:ilvl w:val="0"/>
          <w:numId w:val="20"/>
        </w:numPr>
        <w:rPr>
          <w:rFonts w:ascii="Arial" w:hAnsi="Arial" w:cs="Arial"/>
          <w:color w:val="auto"/>
          <w:sz w:val="22"/>
          <w:szCs w:val="22"/>
        </w:rPr>
      </w:pPr>
      <w:r>
        <w:rPr>
          <w:rFonts w:ascii="Arial" w:eastAsia="Calibri" w:hAnsi="Arial" w:cs="Arial"/>
          <w:color w:val="auto"/>
          <w:sz w:val="22"/>
          <w:szCs w:val="22"/>
          <w:lang w:eastAsia="en-US"/>
        </w:rPr>
        <w:t xml:space="preserve">Sposób rozliczenia Wykonawcy : ryczałtowe </w:t>
      </w:r>
    </w:p>
    <w:p w:rsidR="001B16C2" w:rsidRDefault="001B16C2" w:rsidP="001B16C2">
      <w:pPr>
        <w:pStyle w:val="Akapitzlist"/>
        <w:spacing w:before="60" w:after="60" w:line="240" w:lineRule="auto"/>
        <w:ind w:left="397"/>
        <w:jc w:val="both"/>
        <w:rPr>
          <w:rFonts w:ascii="Arial" w:eastAsia="Times New Roman" w:hAnsi="Arial" w:cs="Arial"/>
          <w:i/>
          <w:lang w:eastAsia="pl-PL"/>
        </w:rPr>
      </w:pPr>
    </w:p>
    <w:p w:rsidR="001B16C2" w:rsidRDefault="001B16C2" w:rsidP="001B16C2">
      <w:pPr>
        <w:pStyle w:val="Akapitzlist"/>
        <w:spacing w:before="60" w:after="60" w:line="240" w:lineRule="auto"/>
        <w:ind w:left="0"/>
        <w:jc w:val="both"/>
        <w:rPr>
          <w:rFonts w:ascii="Arial" w:eastAsia="Times New Roman" w:hAnsi="Arial" w:cs="Arial"/>
          <w:lang w:eastAsia="pl-PL"/>
        </w:rPr>
      </w:pPr>
    </w:p>
    <w:p w:rsidR="001B16C2" w:rsidRDefault="001B16C2" w:rsidP="001B16C2">
      <w:pPr>
        <w:pStyle w:val="Akapitzlist"/>
        <w:shd w:val="clear" w:color="auto" w:fill="FFFFFF" w:themeFill="background1"/>
        <w:spacing w:after="0" w:line="240" w:lineRule="auto"/>
        <w:ind w:left="0"/>
        <w:jc w:val="both"/>
        <w:rPr>
          <w:rStyle w:val="changed-paragraph"/>
          <w:b/>
        </w:rPr>
      </w:pPr>
      <w:r>
        <w:rPr>
          <w:rStyle w:val="changed-paragraph"/>
          <w:rFonts w:ascii="Arial" w:hAnsi="Arial" w:cs="Arial"/>
          <w:b/>
          <w:shd w:val="clear" w:color="auto" w:fill="FFFFFF" w:themeFill="background1"/>
        </w:rPr>
        <w:t xml:space="preserve">Jeżeli zaoferowana cena lub koszt, lub ich istotne części składowe, wydają się rażąco niskie  </w:t>
      </w:r>
      <w:r>
        <w:rPr>
          <w:rStyle w:val="changed-paragraph"/>
          <w:rFonts w:ascii="Arial" w:hAnsi="Arial" w:cs="Arial"/>
          <w:b/>
        </w:rP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wyliczenia ceny lub, w szczególności w zakresie:</w:t>
      </w:r>
    </w:p>
    <w:p w:rsidR="001B16C2" w:rsidRDefault="001B16C2" w:rsidP="001B16C2">
      <w:pPr>
        <w:pStyle w:val="Akapitzlist"/>
        <w:spacing w:after="0" w:line="240" w:lineRule="auto"/>
        <w:ind w:left="397"/>
        <w:jc w:val="both"/>
        <w:rPr>
          <w:rFonts w:eastAsia="Times New Roman"/>
          <w:i/>
          <w:lang w:eastAsia="pl-PL"/>
        </w:rPr>
      </w:pPr>
    </w:p>
    <w:p w:rsidR="001B16C2" w:rsidRDefault="001B16C2" w:rsidP="001B16C2">
      <w:pPr>
        <w:jc w:val="both"/>
        <w:rPr>
          <w:rFonts w:ascii="Arial" w:hAnsi="Arial" w:cs="Arial"/>
          <w:b/>
        </w:rPr>
      </w:pPr>
      <w:r>
        <w:rPr>
          <w:rStyle w:val="alb"/>
          <w:rFonts w:ascii="Arial" w:hAnsi="Arial" w:cs="Arial"/>
          <w:b/>
        </w:rPr>
        <w:t xml:space="preserve">1) </w:t>
      </w:r>
      <w:r>
        <w:rPr>
          <w:rFonts w:ascii="Arial" w:hAnsi="Arial" w:cs="Arial"/>
          <w:b/>
        </w:rPr>
        <w:t xml:space="preserve">oszczędności metody wykonania </w:t>
      </w:r>
      <w:r>
        <w:rPr>
          <w:rStyle w:val="Uwydatnienie"/>
          <w:rFonts w:ascii="Arial" w:hAnsi="Arial" w:cs="Arial"/>
          <w:b/>
        </w:rPr>
        <w:t>zamówienia</w:t>
      </w:r>
      <w:r>
        <w:rPr>
          <w:rFonts w:ascii="Arial" w:hAnsi="Arial" w:cs="Arial"/>
          <w:b/>
        </w:rPr>
        <w:t xml:space="preserve">, wybranych rozwiązań technicznych, wyjątkowo sprzyjających warunków wykonywania </w:t>
      </w:r>
      <w:r>
        <w:rPr>
          <w:rStyle w:val="Uwydatnienie"/>
          <w:rFonts w:ascii="Arial" w:hAnsi="Arial" w:cs="Arial"/>
          <w:b/>
        </w:rPr>
        <w:t>zamówienia</w:t>
      </w:r>
      <w:r>
        <w:rPr>
          <w:rFonts w:ascii="Arial" w:hAnsi="Arial" w:cs="Arial"/>
          <w:b/>
        </w:rPr>
        <w:t xml:space="preserve"> dostępnych dla wykonawcy, oryginalności projektu wykonawcy, kosztów pracy, których wartość przyjęta do ustalenia ceny nie może być niższa od minimalnego wynagrodzenia za pracę ustalonego na podstawie </w:t>
      </w:r>
      <w:hyperlink r:id="rId6" w:anchor="/dokument/16992095#art%282%29ust%283%29" w:history="1">
        <w:r>
          <w:rPr>
            <w:rStyle w:val="Hipercze"/>
            <w:rFonts w:ascii="Arial" w:hAnsi="Arial" w:cs="Arial"/>
            <w:b/>
          </w:rPr>
          <w:t>art. 2 ust. 3-5</w:t>
        </w:r>
      </w:hyperlink>
      <w:r>
        <w:rPr>
          <w:rFonts w:ascii="Arial" w:hAnsi="Arial" w:cs="Arial"/>
          <w:b/>
        </w:rPr>
        <w:t xml:space="preserve"> ustawy z dnia 10 października 2002 r. o minimalnym wynagrodzeniu za pracę (Dz. U. Nr 200, poz. 1679, z </w:t>
      </w:r>
      <w:proofErr w:type="spellStart"/>
      <w:r>
        <w:rPr>
          <w:rFonts w:ascii="Arial" w:hAnsi="Arial" w:cs="Arial"/>
          <w:b/>
        </w:rPr>
        <w:t>późn</w:t>
      </w:r>
      <w:proofErr w:type="spellEnd"/>
      <w:r>
        <w:rPr>
          <w:rFonts w:ascii="Arial" w:hAnsi="Arial" w:cs="Arial"/>
          <w:b/>
        </w:rPr>
        <w:t>. zm.);</w:t>
      </w:r>
    </w:p>
    <w:p w:rsidR="001B16C2" w:rsidRDefault="001B16C2" w:rsidP="001B16C2">
      <w:pPr>
        <w:rPr>
          <w:rFonts w:ascii="Arial" w:hAnsi="Arial" w:cs="Arial"/>
          <w:b/>
        </w:rPr>
      </w:pPr>
      <w:r>
        <w:rPr>
          <w:rStyle w:val="alb"/>
          <w:rFonts w:ascii="Arial" w:hAnsi="Arial" w:cs="Arial"/>
          <w:b/>
        </w:rPr>
        <w:t xml:space="preserve">2) </w:t>
      </w:r>
      <w:r>
        <w:rPr>
          <w:rFonts w:ascii="Arial" w:hAnsi="Arial" w:cs="Arial"/>
          <w:b/>
        </w:rPr>
        <w:t xml:space="preserve">pomocy </w:t>
      </w:r>
      <w:r>
        <w:rPr>
          <w:rStyle w:val="Uwydatnienie"/>
          <w:rFonts w:ascii="Arial" w:hAnsi="Arial" w:cs="Arial"/>
          <w:b/>
        </w:rPr>
        <w:t>publicznej</w:t>
      </w:r>
      <w:r>
        <w:rPr>
          <w:rFonts w:ascii="Arial" w:hAnsi="Arial" w:cs="Arial"/>
          <w:b/>
        </w:rPr>
        <w:t xml:space="preserve"> udzielonej na podstawie odrębnych </w:t>
      </w:r>
      <w:hyperlink r:id="rId7" w:anchor="/hipertekst/17074707_art%2890%29_1?pit=2016-08-25" w:history="1">
        <w:r>
          <w:rPr>
            <w:rStyle w:val="Hipercze"/>
            <w:rFonts w:ascii="Arial" w:hAnsi="Arial" w:cs="Arial"/>
            <w:b/>
          </w:rPr>
          <w:t>przepisów</w:t>
        </w:r>
      </w:hyperlink>
      <w:r>
        <w:rPr>
          <w:rFonts w:ascii="Arial" w:hAnsi="Arial" w:cs="Arial"/>
          <w:b/>
        </w:rPr>
        <w:t xml:space="preserve">. </w:t>
      </w:r>
    </w:p>
    <w:p w:rsidR="001B16C2" w:rsidRDefault="001B16C2" w:rsidP="001B16C2">
      <w:pPr>
        <w:rPr>
          <w:rFonts w:ascii="Arial" w:hAnsi="Arial" w:cs="Arial"/>
          <w:b/>
        </w:rPr>
      </w:pPr>
      <w:r>
        <w:rPr>
          <w:rStyle w:val="alb"/>
          <w:rFonts w:ascii="Arial" w:hAnsi="Arial" w:cs="Arial"/>
          <w:b/>
        </w:rPr>
        <w:t xml:space="preserve">3) </w:t>
      </w:r>
      <w:r>
        <w:rPr>
          <w:rFonts w:ascii="Arial" w:hAnsi="Arial" w:cs="Arial"/>
          <w:b/>
        </w:rPr>
        <w:t xml:space="preserve">wynikającym z przepisów </w:t>
      </w:r>
      <w:r>
        <w:rPr>
          <w:rStyle w:val="Uwydatnienie"/>
          <w:rFonts w:ascii="Arial" w:hAnsi="Arial" w:cs="Arial"/>
          <w:b/>
        </w:rPr>
        <w:t>prawa</w:t>
      </w:r>
      <w:r>
        <w:rPr>
          <w:rFonts w:ascii="Arial" w:hAnsi="Arial" w:cs="Arial"/>
          <w:b/>
        </w:rPr>
        <w:t xml:space="preserve"> pracy i przepisów o zabezpieczeniu społecznym, obowiązujących w miejscu, w którym realizowane jest </w:t>
      </w:r>
      <w:r>
        <w:rPr>
          <w:rStyle w:val="Uwydatnienie"/>
          <w:rFonts w:ascii="Arial" w:hAnsi="Arial" w:cs="Arial"/>
          <w:b/>
        </w:rPr>
        <w:t>zamówienie</w:t>
      </w:r>
      <w:r>
        <w:rPr>
          <w:rFonts w:ascii="Arial" w:hAnsi="Arial" w:cs="Arial"/>
          <w:b/>
        </w:rPr>
        <w:t>;</w:t>
      </w:r>
    </w:p>
    <w:p w:rsidR="001B16C2" w:rsidRDefault="001B16C2" w:rsidP="001B16C2">
      <w:pPr>
        <w:rPr>
          <w:rFonts w:ascii="Arial" w:hAnsi="Arial" w:cs="Arial"/>
          <w:b/>
        </w:rPr>
      </w:pPr>
      <w:r>
        <w:rPr>
          <w:rStyle w:val="alb"/>
          <w:rFonts w:ascii="Arial" w:hAnsi="Arial" w:cs="Arial"/>
          <w:b/>
        </w:rPr>
        <w:t xml:space="preserve">4) </w:t>
      </w:r>
      <w:r>
        <w:rPr>
          <w:rFonts w:ascii="Arial" w:hAnsi="Arial" w:cs="Arial"/>
          <w:b/>
        </w:rPr>
        <w:t xml:space="preserve">wynikającym z przepisów </w:t>
      </w:r>
      <w:r>
        <w:rPr>
          <w:rStyle w:val="Uwydatnienie"/>
          <w:rFonts w:ascii="Arial" w:hAnsi="Arial" w:cs="Arial"/>
          <w:b/>
        </w:rPr>
        <w:t>prawa</w:t>
      </w:r>
      <w:r>
        <w:rPr>
          <w:rFonts w:ascii="Arial" w:hAnsi="Arial" w:cs="Arial"/>
          <w:b/>
        </w:rPr>
        <w:t xml:space="preserve"> ochrony środowiska;</w:t>
      </w:r>
    </w:p>
    <w:p w:rsidR="001B16C2" w:rsidRDefault="001B16C2" w:rsidP="001B16C2">
      <w:pPr>
        <w:rPr>
          <w:rFonts w:ascii="Arial" w:hAnsi="Arial" w:cs="Arial"/>
          <w:b/>
        </w:rPr>
      </w:pPr>
      <w:r>
        <w:rPr>
          <w:rStyle w:val="alb"/>
          <w:rFonts w:ascii="Arial" w:hAnsi="Arial" w:cs="Arial"/>
          <w:b/>
        </w:rPr>
        <w:t xml:space="preserve">5) </w:t>
      </w:r>
      <w:r>
        <w:rPr>
          <w:rFonts w:ascii="Arial" w:hAnsi="Arial" w:cs="Arial"/>
          <w:b/>
        </w:rPr>
        <w:t xml:space="preserve">powierzenia wykonania części </w:t>
      </w:r>
      <w:r>
        <w:rPr>
          <w:rStyle w:val="Uwydatnienie"/>
          <w:rFonts w:ascii="Arial" w:hAnsi="Arial" w:cs="Arial"/>
          <w:b/>
        </w:rPr>
        <w:t>zamówienia</w:t>
      </w:r>
      <w:r>
        <w:rPr>
          <w:rFonts w:ascii="Arial" w:hAnsi="Arial" w:cs="Arial"/>
          <w:b/>
        </w:rPr>
        <w:t xml:space="preserve"> podwykonawcy.</w:t>
      </w:r>
    </w:p>
    <w:p w:rsidR="001B16C2" w:rsidRDefault="001B16C2" w:rsidP="001B16C2">
      <w:pPr>
        <w:pStyle w:val="Akapitzlist"/>
        <w:spacing w:after="0" w:line="240" w:lineRule="auto"/>
        <w:ind w:left="397"/>
        <w:jc w:val="both"/>
        <w:rPr>
          <w:rFonts w:ascii="Arial" w:eastAsia="Times New Roman" w:hAnsi="Arial" w:cs="Arial"/>
          <w:b/>
          <w:i/>
          <w:lang w:eastAsia="pl-PL"/>
        </w:rPr>
      </w:pPr>
    </w:p>
    <w:p w:rsidR="001B16C2" w:rsidRDefault="001B16C2" w:rsidP="001B16C2">
      <w:pPr>
        <w:pStyle w:val="Tekstpodstawowy"/>
        <w:spacing w:line="360" w:lineRule="auto"/>
        <w:rPr>
          <w:rFonts w:ascii="Arial" w:hAnsi="Arial" w:cs="Arial"/>
          <w:b/>
          <w:sz w:val="22"/>
          <w:szCs w:val="22"/>
        </w:rPr>
      </w:pPr>
      <w:r>
        <w:rPr>
          <w:rFonts w:ascii="Arial" w:hAnsi="Arial" w:cs="Arial"/>
          <w:b/>
          <w:sz w:val="22"/>
          <w:szCs w:val="22"/>
        </w:rPr>
        <w:t xml:space="preserve"> XV. </w:t>
      </w:r>
      <w:r>
        <w:rPr>
          <w:rFonts w:ascii="Arial" w:hAnsi="Arial" w:cs="Arial"/>
          <w:b/>
          <w:sz w:val="22"/>
          <w:szCs w:val="22"/>
        </w:rPr>
        <w:tab/>
        <w:t>INFORMACJE O TRYBIE OTWARCIA I OCENY OFERT</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Otwarcie ofert jest jawne.</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niniejszego zamówienia (kwota brutto, wraz z podatkiem VAT).</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 a także inne informacje które podlegają ocenie Zamawiającego.</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W przypadku, gdy Wykonawca nie był obecny przy otwieraniu ofert, na jego wniosek Zamawiający prześle mu wszystkie informacje, o których mowa w pkt. 2 i 3 niniejszego rozdziału.</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Niezwłocznie po otwarciu ofert Zamawiający zamieści na stronie internetowej informacje dotyczące:</w:t>
      </w:r>
    </w:p>
    <w:p w:rsidR="001B16C2" w:rsidRDefault="001B16C2" w:rsidP="001B16C2">
      <w:pPr>
        <w:numPr>
          <w:ilvl w:val="0"/>
          <w:numId w:val="22"/>
        </w:numPr>
        <w:spacing w:after="0" w:line="360" w:lineRule="auto"/>
        <w:ind w:left="567" w:hanging="142"/>
        <w:jc w:val="both"/>
        <w:rPr>
          <w:rFonts w:ascii="Arial" w:hAnsi="Arial" w:cs="Arial"/>
        </w:rPr>
      </w:pPr>
      <w:r>
        <w:rPr>
          <w:rFonts w:ascii="Arial" w:hAnsi="Arial" w:cs="Arial"/>
        </w:rPr>
        <w:lastRenderedPageBreak/>
        <w:t>kwoty, jaką zamierza przeznaczyć na sfinansowanie zamówienia</w:t>
      </w:r>
    </w:p>
    <w:p w:rsidR="001B16C2" w:rsidRDefault="001B16C2" w:rsidP="001B16C2">
      <w:pPr>
        <w:numPr>
          <w:ilvl w:val="0"/>
          <w:numId w:val="22"/>
        </w:numPr>
        <w:spacing w:after="0" w:line="360" w:lineRule="auto"/>
        <w:ind w:left="567" w:hanging="142"/>
        <w:jc w:val="both"/>
        <w:rPr>
          <w:rFonts w:ascii="Arial" w:hAnsi="Arial" w:cs="Arial"/>
        </w:rPr>
      </w:pPr>
      <w:r>
        <w:rPr>
          <w:rFonts w:ascii="Arial" w:hAnsi="Arial" w:cs="Arial"/>
        </w:rPr>
        <w:t>firm oraz adresów wykonawców, którzy złożyli oferty w terminie</w:t>
      </w:r>
    </w:p>
    <w:p w:rsidR="001B16C2" w:rsidRDefault="001B16C2" w:rsidP="001B16C2">
      <w:pPr>
        <w:numPr>
          <w:ilvl w:val="0"/>
          <w:numId w:val="22"/>
        </w:numPr>
        <w:spacing w:after="0" w:line="360" w:lineRule="auto"/>
        <w:ind w:left="567" w:hanging="142"/>
        <w:jc w:val="both"/>
        <w:rPr>
          <w:rFonts w:ascii="Arial" w:hAnsi="Arial" w:cs="Arial"/>
        </w:rPr>
      </w:pPr>
      <w:r>
        <w:rPr>
          <w:rFonts w:ascii="Arial" w:hAnsi="Arial" w:cs="Arial"/>
        </w:rPr>
        <w:t>ceny, terminu wykonania zamówienia, okres gwarancji rękojmi zamówienia i warunków płatności w ofertach</w:t>
      </w:r>
    </w:p>
    <w:p w:rsidR="001B16C2" w:rsidRDefault="001B16C2" w:rsidP="001B16C2">
      <w:pPr>
        <w:spacing w:line="360" w:lineRule="auto"/>
        <w:jc w:val="both"/>
        <w:rPr>
          <w:rFonts w:ascii="Arial" w:hAnsi="Arial" w:cs="Arial"/>
          <w:b/>
          <w:bCs/>
          <w:u w:val="single"/>
        </w:rPr>
      </w:pPr>
      <w:r>
        <w:rPr>
          <w:rFonts w:ascii="Arial" w:hAnsi="Arial" w:cs="Arial"/>
          <w:b/>
          <w:bCs/>
          <w:u w:val="single"/>
        </w:rPr>
        <w:t>UWAGA!</w:t>
      </w:r>
    </w:p>
    <w:p w:rsidR="001B16C2" w:rsidRDefault="001B16C2" w:rsidP="001B16C2">
      <w:pPr>
        <w:spacing w:line="360" w:lineRule="auto"/>
        <w:jc w:val="both"/>
        <w:rPr>
          <w:rFonts w:ascii="Arial" w:hAnsi="Arial" w:cs="Arial"/>
          <w:lang w:val="de-DE"/>
        </w:rPr>
      </w:pPr>
      <w:r>
        <w:rPr>
          <w:rFonts w:ascii="Arial" w:hAnsi="Arial" w:cs="Arial"/>
          <w:b/>
          <w:bCs/>
        </w:rPr>
        <w:t xml:space="preserve">Wykonawca, w terminie 3 dni </w:t>
      </w:r>
      <w:r>
        <w:rPr>
          <w:rFonts w:ascii="Arial" w:hAnsi="Arial" w:cs="Arial"/>
          <w:bCs/>
        </w:rPr>
        <w:t xml:space="preserve">od zamieszczenia na stronie internetowej </w:t>
      </w:r>
      <w:r>
        <w:rPr>
          <w:rFonts w:ascii="Arial" w:hAnsi="Arial" w:cs="Arial"/>
          <w:lang w:val="de-DE"/>
        </w:rPr>
        <w:t xml:space="preserve"> </w:t>
      </w:r>
      <w:hyperlink r:id="rId8" w:history="1">
        <w:r>
          <w:rPr>
            <w:rStyle w:val="Hipercze"/>
            <w:rFonts w:ascii="Arial" w:hAnsi="Arial" w:cs="Arial"/>
            <w:lang w:val="de-DE"/>
          </w:rPr>
          <w:t>www.ciasna.bipgmina.pl</w:t>
        </w:r>
      </w:hyperlink>
      <w:r>
        <w:rPr>
          <w:rFonts w:ascii="Arial" w:hAnsi="Arial" w:cs="Arial"/>
          <w:bCs/>
        </w:rPr>
        <w:t xml:space="preserve"> powyższych informacji, </w:t>
      </w:r>
      <w:r>
        <w:rPr>
          <w:rFonts w:ascii="Arial" w:hAnsi="Arial" w:cs="Arial"/>
          <w:b/>
          <w:bCs/>
        </w:rPr>
        <w:t>przekazuje Zamawiającemu oświadczenie o przynależności lub braku przynależności do tej samej grupy kapitałowej (załącznik nr 4 do SIWZ)</w:t>
      </w:r>
      <w:r>
        <w:rPr>
          <w:rFonts w:ascii="Arial" w:hAnsi="Arial" w:cs="Arial"/>
          <w:bCs/>
        </w:rPr>
        <w:t xml:space="preserve">, o której mowa w art. 24 ust 1 pkt 23 ustawy </w:t>
      </w:r>
      <w:proofErr w:type="spellStart"/>
      <w:r>
        <w:rPr>
          <w:rFonts w:ascii="Arial" w:hAnsi="Arial" w:cs="Arial"/>
          <w:bCs/>
        </w:rPr>
        <w:t>Pzp</w:t>
      </w:r>
      <w:proofErr w:type="spellEnd"/>
      <w:r>
        <w:rPr>
          <w:rFonts w:ascii="Arial" w:hAnsi="Arial" w:cs="Arial"/>
          <w:bCs/>
        </w:rPr>
        <w:t>. Wraz z złożeniem oświadczenia, wykonawca może przedstawić dowody, że powiązania z innym wykonawcą nie prowadzą do zakłócenia konkurencji w postępowaniu o udzielenie zamówienia.</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W toku badania ofert Zamawiający sprawdzi, czy poszczególni Wykonawcy nie podlegają wykluczeniu z postępowania, na podstawie, art. 24 ust. 1 i ust. 2 ustawy.</w:t>
      </w:r>
    </w:p>
    <w:p w:rsidR="001B16C2" w:rsidRDefault="001B16C2" w:rsidP="001B16C2">
      <w:pPr>
        <w:pStyle w:val="Tekstpodstawowy"/>
        <w:widowControl/>
        <w:numPr>
          <w:ilvl w:val="1"/>
          <w:numId w:val="21"/>
        </w:numPr>
        <w:tabs>
          <w:tab w:val="clear" w:pos="360"/>
          <w:tab w:val="num" w:pos="567"/>
        </w:tabs>
        <w:suppressAutoHyphens w:val="0"/>
        <w:spacing w:after="0" w:line="360" w:lineRule="auto"/>
        <w:ind w:left="567" w:hanging="567"/>
        <w:jc w:val="both"/>
        <w:rPr>
          <w:rFonts w:ascii="Arial" w:hAnsi="Arial" w:cs="Arial"/>
          <w:sz w:val="22"/>
          <w:szCs w:val="22"/>
        </w:rPr>
      </w:pPr>
      <w:r>
        <w:rPr>
          <w:rFonts w:ascii="Arial" w:hAnsi="Arial" w:cs="Arial"/>
          <w:sz w:val="22"/>
          <w:szCs w:val="22"/>
        </w:rPr>
        <w:t>Ofertę Wykonawcy wykluczonego z postępowania, uznaje się za odrzuconą.</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Z zastrzeżeniem wyjątków określonych w ustawie, oferta niezgodna z ustawą Prawo zamówień publicznych lub sprzeczna (nieodpowiadająca) z treścią SIWZ, podlega odrzuceniu. Wszystkie przesłanki, w przypadkach których Zamawiający jest zobowiązany do odrzucenia oferty, zawarte są w art. 89 ustawy.</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t>Zamawiający poprawi w tekście oferty omyłki, wskazane w art. 87 ust. 2 ustawy, niezwłocznie zawiadamiając o tym Wykonawcę, którego oferta zostanie poprawiona.</w:t>
      </w:r>
    </w:p>
    <w:p w:rsidR="001B16C2" w:rsidRDefault="001B16C2" w:rsidP="001B16C2">
      <w:pPr>
        <w:pStyle w:val="Tekstpodstawowy"/>
        <w:widowControl/>
        <w:numPr>
          <w:ilvl w:val="0"/>
          <w:numId w:val="21"/>
        </w:numPr>
        <w:suppressAutoHyphens w:val="0"/>
        <w:spacing w:before="240" w:after="0" w:line="360" w:lineRule="auto"/>
        <w:jc w:val="both"/>
        <w:rPr>
          <w:rFonts w:ascii="Arial" w:hAnsi="Arial" w:cs="Arial"/>
          <w:color w:val="FF0000"/>
          <w:sz w:val="22"/>
          <w:szCs w:val="22"/>
        </w:rPr>
      </w:pPr>
      <w:r>
        <w:rPr>
          <w:rFonts w:ascii="Arial" w:hAnsi="Arial" w:cs="Arial"/>
          <w:sz w:val="22"/>
          <w:szCs w:val="22"/>
        </w:rPr>
        <w:t xml:space="preserve">W przypadku, gdy złożona zostanie mniej niż jedna oferta niepodlegająca odrzuceniu, przetarg zostanie unieważniony. Zamawiający unieważni postępowanie także w innych przypadkach, określonych w ustawie w art. 93 ust. 1. Stosownie do treści </w:t>
      </w:r>
      <w:r>
        <w:rPr>
          <w:rFonts w:ascii="Arial" w:hAnsi="Arial" w:cs="Arial"/>
          <w:b/>
          <w:bCs/>
          <w:sz w:val="22"/>
          <w:szCs w:val="22"/>
        </w:rPr>
        <w:t>Art. 93.</w:t>
      </w:r>
      <w:r>
        <w:rPr>
          <w:rFonts w:ascii="Arial" w:hAnsi="Arial" w:cs="Arial"/>
          <w:sz w:val="22"/>
          <w:szCs w:val="22"/>
        </w:rPr>
        <w:t xml:space="preserve"> 1a. ustawy PZP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w:t>
      </w:r>
      <w:r>
        <w:rPr>
          <w:rFonts w:ascii="Arial" w:hAnsi="Arial" w:cs="Arial"/>
          <w:b/>
          <w:sz w:val="22"/>
          <w:szCs w:val="22"/>
        </w:rPr>
        <w:t xml:space="preserve">1) </w:t>
      </w:r>
      <w:r>
        <w:rPr>
          <w:rFonts w:ascii="Arial" w:hAnsi="Arial" w:cs="Arial"/>
          <w:b/>
          <w:sz w:val="22"/>
          <w:szCs w:val="22"/>
          <w:u w:val="single"/>
        </w:rPr>
        <w:t>ogłoszeniu o zamówieniu</w:t>
      </w:r>
      <w:r>
        <w:rPr>
          <w:rFonts w:ascii="Arial" w:hAnsi="Arial" w:cs="Arial"/>
          <w:b/>
          <w:sz w:val="22"/>
          <w:szCs w:val="22"/>
        </w:rPr>
        <w:t xml:space="preserve"> – w postępowaniu prowadzonym w trybie przetargu nieograniczonego,</w:t>
      </w:r>
    </w:p>
    <w:p w:rsidR="001B16C2" w:rsidRDefault="001B16C2" w:rsidP="001B16C2">
      <w:pPr>
        <w:pStyle w:val="Tekstpodstawowy"/>
        <w:widowControl/>
        <w:numPr>
          <w:ilvl w:val="0"/>
          <w:numId w:val="21"/>
        </w:numPr>
        <w:suppressAutoHyphens w:val="0"/>
        <w:spacing w:after="0" w:line="360" w:lineRule="auto"/>
        <w:jc w:val="both"/>
        <w:rPr>
          <w:rFonts w:ascii="Arial" w:hAnsi="Arial" w:cs="Arial"/>
          <w:sz w:val="22"/>
          <w:szCs w:val="22"/>
        </w:rPr>
      </w:pPr>
      <w:r>
        <w:rPr>
          <w:rFonts w:ascii="Arial" w:hAnsi="Arial" w:cs="Arial"/>
          <w:sz w:val="22"/>
          <w:szCs w:val="22"/>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rsidR="001B16C2" w:rsidRDefault="001B16C2" w:rsidP="001B16C2">
      <w:pPr>
        <w:pStyle w:val="Tekstpodstawowy"/>
        <w:widowControl/>
        <w:numPr>
          <w:ilvl w:val="1"/>
          <w:numId w:val="21"/>
        </w:numPr>
        <w:tabs>
          <w:tab w:val="clear" w:pos="360"/>
          <w:tab w:val="num" w:pos="567"/>
        </w:tabs>
        <w:suppressAutoHyphens w:val="0"/>
        <w:spacing w:after="0" w:line="360" w:lineRule="auto"/>
        <w:ind w:left="567" w:hanging="567"/>
        <w:jc w:val="both"/>
        <w:rPr>
          <w:rFonts w:ascii="Arial" w:hAnsi="Arial" w:cs="Arial"/>
          <w:sz w:val="22"/>
          <w:szCs w:val="22"/>
        </w:rPr>
      </w:pPr>
      <w:r>
        <w:rPr>
          <w:rFonts w:ascii="Arial" w:hAnsi="Arial" w:cs="Arial"/>
          <w:sz w:val="22"/>
          <w:szCs w:val="22"/>
        </w:rPr>
        <w:t xml:space="preserve">Zamawiający powiadomi o wyniku przetargu przesyłając zawiadomienie wszystkim Wykonawcom, którzy złożyli oferty oraz poprzez zamieszczenie informacji o wyborze oferty najkorzystniejszej w miejscu publicznie dostępnym w swojej siedzibie (tablica ogłoszeń Urzędu Gminy), a także na stronie internetowej pod następującym adresem:  </w:t>
      </w:r>
      <w:hyperlink r:id="rId9" w:history="1">
        <w:r>
          <w:rPr>
            <w:rStyle w:val="Hipercze"/>
            <w:rFonts w:ascii="Arial" w:hAnsi="Arial" w:cs="Arial"/>
            <w:sz w:val="22"/>
            <w:szCs w:val="22"/>
            <w:lang w:val="de-DE"/>
          </w:rPr>
          <w:t>www.ciasna.bipgmina.pl</w:t>
        </w:r>
      </w:hyperlink>
      <w:r>
        <w:rPr>
          <w:rFonts w:ascii="Arial" w:hAnsi="Arial" w:cs="Arial"/>
          <w:sz w:val="22"/>
          <w:szCs w:val="22"/>
          <w:lang w:val="de-DE"/>
        </w:rPr>
        <w:t xml:space="preserve">   </w:t>
      </w:r>
      <w:r>
        <w:rPr>
          <w:rFonts w:ascii="Arial" w:hAnsi="Arial" w:cs="Arial"/>
          <w:sz w:val="22"/>
          <w:szCs w:val="22"/>
        </w:rPr>
        <w:t>Zawiadomienie o wyniku przetargu przesyłane do Wykonawców, którzy złożyli oferty, będzie zawierało informacje o:</w:t>
      </w:r>
    </w:p>
    <w:p w:rsidR="001B16C2" w:rsidRDefault="001B16C2" w:rsidP="001B16C2">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wyborze najkorzystniejszej oferty (nazwa i adres Wykonawcy, którego ofertę wybrano; uzasadnienie jej wyboru; nazwy (firmy), siedziby i adresy Wykonawców, którzy złożyli oferty wraz ze streszczeniem oceny i porównania złożonych ofert zawierającym punktację przyznaną ofertom w każdym kryterium oceny ofert i łączną punktację);</w:t>
      </w:r>
    </w:p>
    <w:p w:rsidR="001B16C2" w:rsidRDefault="001B16C2" w:rsidP="001B16C2">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Wykonawcach, których oferty zostały odrzucone, wraz z podaniem uzasadnienia faktycznego i prawnego;</w:t>
      </w:r>
    </w:p>
    <w:p w:rsidR="001B16C2" w:rsidRDefault="001B16C2" w:rsidP="001B16C2">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Wykonawcach, którzy zostali wykluczeni z postępowania o udzielenie zamówienia, wraz z uzasadnieniem faktycznym i prawnym.</w:t>
      </w:r>
    </w:p>
    <w:p w:rsidR="001B16C2" w:rsidRDefault="001B16C2" w:rsidP="001B16C2">
      <w:pPr>
        <w:pStyle w:val="Tekstpodstawowy"/>
        <w:spacing w:line="360" w:lineRule="auto"/>
        <w:ind w:left="567"/>
        <w:rPr>
          <w:rFonts w:ascii="Arial" w:hAnsi="Arial" w:cs="Arial"/>
          <w:sz w:val="22"/>
          <w:szCs w:val="22"/>
        </w:rPr>
      </w:pPr>
      <w:r>
        <w:rPr>
          <w:rFonts w:ascii="Arial" w:hAnsi="Arial" w:cs="Arial"/>
          <w:sz w:val="22"/>
          <w:szCs w:val="22"/>
        </w:rPr>
        <w:t>-</w:t>
      </w:r>
      <w:r>
        <w:rPr>
          <w:rFonts w:ascii="Arial" w:hAnsi="Arial" w:cs="Arial"/>
          <w:sz w:val="22"/>
          <w:szCs w:val="22"/>
        </w:rPr>
        <w:tab/>
        <w:t>terminie określonym zgodnie z art. 94 ust. 1 lub ust. 2 ustawy, po upływie którego umowa w sprawie zamówienia publicznego może być zawarta.</w:t>
      </w:r>
    </w:p>
    <w:p w:rsidR="001B16C2" w:rsidRDefault="001B16C2" w:rsidP="001B16C2">
      <w:pPr>
        <w:pStyle w:val="pkt1"/>
        <w:spacing w:before="0" w:after="0"/>
        <w:ind w:left="0" w:firstLine="0"/>
        <w:rPr>
          <w:rFonts w:ascii="Arial" w:hAnsi="Arial" w:cs="Arial"/>
          <w:b/>
          <w:sz w:val="22"/>
          <w:szCs w:val="22"/>
        </w:rPr>
      </w:pPr>
      <w:r>
        <w:rPr>
          <w:rFonts w:ascii="Arial" w:hAnsi="Arial" w:cs="Arial"/>
          <w:b/>
          <w:sz w:val="22"/>
          <w:szCs w:val="22"/>
        </w:rPr>
        <w:t>XVI. Opis kryteriów, którymi zamawiający będzie się kierował przy wyborze oferty wraz z podaniem znaczenia tych kryteriów oraz sposobu oceny ofert.</w:t>
      </w:r>
    </w:p>
    <w:p w:rsidR="001B16C2" w:rsidRDefault="001B16C2" w:rsidP="001B16C2">
      <w:pPr>
        <w:pStyle w:val="pkt1"/>
        <w:spacing w:before="0" w:after="0"/>
        <w:ind w:left="0" w:firstLine="0"/>
        <w:rPr>
          <w:rFonts w:ascii="Arial" w:hAnsi="Arial" w:cs="Arial"/>
          <w:b/>
          <w:sz w:val="22"/>
          <w:szCs w:val="22"/>
        </w:rPr>
      </w:pPr>
    </w:p>
    <w:tbl>
      <w:tblPr>
        <w:tblW w:w="92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576"/>
        <w:gridCol w:w="1843"/>
      </w:tblGrid>
      <w:tr w:rsidR="001B16C2" w:rsidTr="001B16C2">
        <w:tc>
          <w:tcPr>
            <w:tcW w:w="851" w:type="dxa"/>
            <w:tcBorders>
              <w:top w:val="single" w:sz="4" w:space="0" w:color="auto"/>
              <w:left w:val="single" w:sz="4" w:space="0" w:color="auto"/>
              <w:bottom w:val="single" w:sz="4" w:space="0" w:color="auto"/>
              <w:right w:val="single" w:sz="4" w:space="0" w:color="auto"/>
            </w:tcBorders>
            <w:hideMark/>
          </w:tcPr>
          <w:p w:rsidR="001B16C2" w:rsidRDefault="001B16C2">
            <w:pPr>
              <w:pStyle w:val="Tekstpodstawowy21"/>
              <w:widowControl/>
              <w:spacing w:line="276" w:lineRule="auto"/>
              <w:rPr>
                <w:rFonts w:ascii="Arial" w:hAnsi="Arial"/>
                <w:b/>
                <w:lang w:eastAsia="en-US"/>
              </w:rPr>
            </w:pPr>
            <w:r>
              <w:rPr>
                <w:rFonts w:ascii="Arial" w:hAnsi="Arial"/>
                <w:b/>
                <w:lang w:eastAsia="en-US"/>
              </w:rPr>
              <w:t>l.p.</w:t>
            </w:r>
          </w:p>
        </w:tc>
        <w:tc>
          <w:tcPr>
            <w:tcW w:w="6575" w:type="dxa"/>
            <w:tcBorders>
              <w:top w:val="single" w:sz="4" w:space="0" w:color="auto"/>
              <w:left w:val="single" w:sz="4" w:space="0" w:color="auto"/>
              <w:bottom w:val="single" w:sz="4" w:space="0" w:color="auto"/>
              <w:right w:val="single" w:sz="4" w:space="0" w:color="auto"/>
            </w:tcBorders>
            <w:hideMark/>
          </w:tcPr>
          <w:p w:rsidR="001B16C2" w:rsidRDefault="001B16C2">
            <w:pPr>
              <w:jc w:val="both"/>
              <w:rPr>
                <w:rFonts w:ascii="Arial" w:hAnsi="Arial"/>
                <w:b/>
              </w:rPr>
            </w:pPr>
            <w:r>
              <w:rPr>
                <w:rFonts w:ascii="Arial" w:hAnsi="Arial"/>
                <w:b/>
              </w:rPr>
              <w:t>Kryterium</w:t>
            </w:r>
          </w:p>
        </w:tc>
        <w:tc>
          <w:tcPr>
            <w:tcW w:w="1843" w:type="dxa"/>
            <w:tcBorders>
              <w:top w:val="single" w:sz="4" w:space="0" w:color="auto"/>
              <w:left w:val="single" w:sz="4" w:space="0" w:color="auto"/>
              <w:bottom w:val="single" w:sz="4" w:space="0" w:color="auto"/>
              <w:right w:val="single" w:sz="4" w:space="0" w:color="auto"/>
            </w:tcBorders>
            <w:hideMark/>
          </w:tcPr>
          <w:p w:rsidR="001B16C2" w:rsidRDefault="001B16C2">
            <w:pPr>
              <w:jc w:val="both"/>
              <w:rPr>
                <w:rFonts w:ascii="Arial" w:hAnsi="Arial"/>
                <w:b/>
              </w:rPr>
            </w:pPr>
            <w:r>
              <w:rPr>
                <w:rFonts w:ascii="Arial" w:hAnsi="Arial"/>
                <w:b/>
              </w:rPr>
              <w:t>Znaczenie w %</w:t>
            </w:r>
          </w:p>
        </w:tc>
      </w:tr>
      <w:tr w:rsidR="001B16C2" w:rsidTr="001B16C2">
        <w:tc>
          <w:tcPr>
            <w:tcW w:w="851" w:type="dxa"/>
            <w:tcBorders>
              <w:top w:val="single" w:sz="4" w:space="0" w:color="auto"/>
              <w:left w:val="single" w:sz="4" w:space="0" w:color="auto"/>
              <w:bottom w:val="single" w:sz="4" w:space="0" w:color="auto"/>
              <w:right w:val="single" w:sz="4" w:space="0" w:color="auto"/>
            </w:tcBorders>
            <w:hideMark/>
          </w:tcPr>
          <w:p w:rsidR="001B16C2" w:rsidRDefault="001B16C2">
            <w:pPr>
              <w:jc w:val="both"/>
              <w:rPr>
                <w:rFonts w:ascii="Arial" w:hAnsi="Arial"/>
              </w:rPr>
            </w:pPr>
            <w:r>
              <w:rPr>
                <w:rFonts w:ascii="Arial" w:hAnsi="Arial"/>
              </w:rPr>
              <w:t>1.</w:t>
            </w:r>
          </w:p>
        </w:tc>
        <w:tc>
          <w:tcPr>
            <w:tcW w:w="6575" w:type="dxa"/>
            <w:tcBorders>
              <w:top w:val="single" w:sz="4" w:space="0" w:color="auto"/>
              <w:left w:val="single" w:sz="4" w:space="0" w:color="auto"/>
              <w:bottom w:val="single" w:sz="4" w:space="0" w:color="auto"/>
              <w:right w:val="single" w:sz="4" w:space="0" w:color="auto"/>
            </w:tcBorders>
            <w:hideMark/>
          </w:tcPr>
          <w:p w:rsidR="001B16C2" w:rsidRDefault="001B16C2">
            <w:pPr>
              <w:pStyle w:val="Tekstpodstawowy3"/>
              <w:spacing w:line="276" w:lineRule="auto"/>
              <w:rPr>
                <w:rFonts w:ascii="Arial" w:hAnsi="Arial" w:cs="Arial"/>
                <w:sz w:val="22"/>
                <w:szCs w:val="22"/>
                <w:lang w:eastAsia="en-US"/>
              </w:rPr>
            </w:pPr>
            <w:r>
              <w:rPr>
                <w:rFonts w:ascii="Arial" w:hAnsi="Arial" w:cs="Arial"/>
                <w:sz w:val="22"/>
                <w:szCs w:val="22"/>
                <w:lang w:eastAsia="en-US"/>
              </w:rPr>
              <w:t>Cena oferty</w:t>
            </w:r>
          </w:p>
        </w:tc>
        <w:tc>
          <w:tcPr>
            <w:tcW w:w="1843" w:type="dxa"/>
            <w:tcBorders>
              <w:top w:val="single" w:sz="4" w:space="0" w:color="auto"/>
              <w:left w:val="single" w:sz="4" w:space="0" w:color="auto"/>
              <w:bottom w:val="single" w:sz="4" w:space="0" w:color="auto"/>
              <w:right w:val="single" w:sz="4" w:space="0" w:color="auto"/>
            </w:tcBorders>
            <w:hideMark/>
          </w:tcPr>
          <w:p w:rsidR="001B16C2" w:rsidRDefault="001B16C2">
            <w:pPr>
              <w:jc w:val="center"/>
              <w:rPr>
                <w:rFonts w:ascii="Arial" w:hAnsi="Arial"/>
              </w:rPr>
            </w:pPr>
            <w:r>
              <w:rPr>
                <w:rFonts w:ascii="Arial" w:hAnsi="Arial"/>
              </w:rPr>
              <w:t>60</w:t>
            </w:r>
          </w:p>
        </w:tc>
      </w:tr>
      <w:tr w:rsidR="001B16C2" w:rsidTr="001B16C2">
        <w:trPr>
          <w:trHeight w:val="376"/>
        </w:trPr>
        <w:tc>
          <w:tcPr>
            <w:tcW w:w="851" w:type="dxa"/>
            <w:tcBorders>
              <w:top w:val="single" w:sz="4" w:space="0" w:color="auto"/>
              <w:left w:val="single" w:sz="4" w:space="0" w:color="auto"/>
              <w:bottom w:val="single" w:sz="4" w:space="0" w:color="auto"/>
              <w:right w:val="single" w:sz="4" w:space="0" w:color="auto"/>
            </w:tcBorders>
            <w:hideMark/>
          </w:tcPr>
          <w:p w:rsidR="001B16C2" w:rsidRDefault="001B16C2">
            <w:pPr>
              <w:jc w:val="both"/>
              <w:rPr>
                <w:rFonts w:ascii="Arial" w:hAnsi="Arial"/>
              </w:rPr>
            </w:pPr>
            <w:r>
              <w:rPr>
                <w:rFonts w:ascii="Arial" w:hAnsi="Arial"/>
              </w:rPr>
              <w:t>2.</w:t>
            </w:r>
          </w:p>
        </w:tc>
        <w:tc>
          <w:tcPr>
            <w:tcW w:w="6575" w:type="dxa"/>
            <w:tcBorders>
              <w:top w:val="single" w:sz="4" w:space="0" w:color="auto"/>
              <w:left w:val="single" w:sz="4" w:space="0" w:color="auto"/>
              <w:bottom w:val="single" w:sz="4" w:space="0" w:color="auto"/>
              <w:right w:val="single" w:sz="4" w:space="0" w:color="auto"/>
            </w:tcBorders>
            <w:hideMark/>
          </w:tcPr>
          <w:p w:rsidR="001B16C2" w:rsidRDefault="001B16C2">
            <w:pPr>
              <w:jc w:val="both"/>
              <w:rPr>
                <w:rFonts w:ascii="Arial" w:hAnsi="Arial" w:cs="Arial"/>
                <w:b/>
                <w:color w:val="FF0000"/>
                <w:sz w:val="20"/>
                <w:szCs w:val="20"/>
              </w:rPr>
            </w:pPr>
            <w:r>
              <w:rPr>
                <w:rFonts w:ascii="Arial" w:hAnsi="Arial"/>
              </w:rPr>
              <w:t xml:space="preserve">Gwarancja        </w:t>
            </w:r>
          </w:p>
        </w:tc>
        <w:tc>
          <w:tcPr>
            <w:tcW w:w="1843" w:type="dxa"/>
            <w:tcBorders>
              <w:top w:val="single" w:sz="4" w:space="0" w:color="auto"/>
              <w:left w:val="single" w:sz="4" w:space="0" w:color="auto"/>
              <w:bottom w:val="single" w:sz="4" w:space="0" w:color="auto"/>
              <w:right w:val="single" w:sz="4" w:space="0" w:color="auto"/>
            </w:tcBorders>
            <w:hideMark/>
          </w:tcPr>
          <w:p w:rsidR="001B16C2" w:rsidRDefault="001B16C2">
            <w:pPr>
              <w:jc w:val="center"/>
              <w:rPr>
                <w:rFonts w:ascii="Arial" w:hAnsi="Arial"/>
              </w:rPr>
            </w:pPr>
            <w:r>
              <w:rPr>
                <w:rFonts w:ascii="Arial" w:hAnsi="Arial"/>
              </w:rPr>
              <w:t>40</w:t>
            </w:r>
          </w:p>
        </w:tc>
      </w:tr>
    </w:tbl>
    <w:p w:rsidR="001B16C2" w:rsidRDefault="001B16C2" w:rsidP="001B16C2">
      <w:pPr>
        <w:spacing w:after="0"/>
        <w:jc w:val="both"/>
        <w:rPr>
          <w:rFonts w:ascii="Arial" w:hAnsi="Arial" w:cs="Arial"/>
        </w:rPr>
      </w:pPr>
    </w:p>
    <w:p w:rsidR="001B16C2" w:rsidRDefault="001B16C2" w:rsidP="001B16C2">
      <w:pPr>
        <w:spacing w:after="0"/>
        <w:jc w:val="both"/>
        <w:rPr>
          <w:rFonts w:ascii="Arial" w:hAnsi="Arial" w:cs="Arial"/>
        </w:rPr>
      </w:pPr>
      <w:r>
        <w:rPr>
          <w:rFonts w:ascii="Arial" w:hAnsi="Arial" w:cs="Arial"/>
        </w:rPr>
        <w:t xml:space="preserve">1. Kryterium   I – jest cena (60%) </w:t>
      </w:r>
    </w:p>
    <w:p w:rsidR="001B16C2" w:rsidRDefault="001B16C2" w:rsidP="001B16C2">
      <w:pPr>
        <w:spacing w:after="0"/>
        <w:jc w:val="both"/>
        <w:rPr>
          <w:rFonts w:ascii="Arial" w:hAnsi="Arial" w:cs="Arial"/>
          <w:u w:val="single"/>
        </w:rPr>
      </w:pPr>
      <w:r>
        <w:rPr>
          <w:rFonts w:ascii="Arial" w:hAnsi="Arial" w:cs="Arial"/>
          <w:u w:val="single"/>
        </w:rPr>
        <w:t>Sposób obliczenia punktacji:</w:t>
      </w:r>
    </w:p>
    <w:p w:rsidR="001B16C2" w:rsidRDefault="001B16C2" w:rsidP="001B16C2">
      <w:pPr>
        <w:pStyle w:val="Tekstpodstawowy"/>
        <w:spacing w:after="0"/>
        <w:jc w:val="both"/>
        <w:rPr>
          <w:rFonts w:ascii="Arial" w:hAnsi="Arial" w:cs="Arial"/>
          <w:sz w:val="22"/>
          <w:szCs w:val="22"/>
        </w:rPr>
      </w:pPr>
    </w:p>
    <w:p w:rsidR="001B16C2" w:rsidRDefault="001B16C2" w:rsidP="001B16C2">
      <w:pPr>
        <w:pStyle w:val="Tekstpodstawowy"/>
        <w:spacing w:after="0"/>
        <w:jc w:val="both"/>
        <w:rPr>
          <w:rFonts w:ascii="Arial" w:hAnsi="Arial" w:cs="Arial"/>
          <w:b/>
          <w:sz w:val="22"/>
          <w:szCs w:val="22"/>
        </w:rPr>
      </w:pPr>
      <w:proofErr w:type="spellStart"/>
      <w:r>
        <w:rPr>
          <w:rFonts w:ascii="Arial" w:hAnsi="Arial" w:cs="Arial"/>
          <w:b/>
          <w:sz w:val="22"/>
          <w:szCs w:val="22"/>
        </w:rPr>
        <w:t>P</w:t>
      </w:r>
      <w:r>
        <w:rPr>
          <w:rFonts w:ascii="Arial" w:hAnsi="Arial" w:cs="Arial"/>
          <w:b/>
          <w:sz w:val="22"/>
          <w:szCs w:val="22"/>
          <w:vertAlign w:val="subscript"/>
        </w:rPr>
        <w:t>c</w:t>
      </w:r>
      <w:proofErr w:type="spellEnd"/>
      <w:r>
        <w:rPr>
          <w:rFonts w:ascii="Arial" w:hAnsi="Arial" w:cs="Arial"/>
          <w:b/>
          <w:sz w:val="22"/>
          <w:szCs w:val="22"/>
        </w:rPr>
        <w:t xml:space="preserve"> = </w:t>
      </w:r>
      <w:proofErr w:type="spellStart"/>
      <w:r>
        <w:rPr>
          <w:rFonts w:ascii="Arial" w:hAnsi="Arial" w:cs="Arial"/>
          <w:b/>
          <w:sz w:val="22"/>
          <w:szCs w:val="22"/>
        </w:rPr>
        <w:t>C</w:t>
      </w:r>
      <w:r>
        <w:rPr>
          <w:rFonts w:ascii="Arial" w:hAnsi="Arial" w:cs="Arial"/>
          <w:b/>
          <w:sz w:val="22"/>
          <w:szCs w:val="22"/>
          <w:vertAlign w:val="subscript"/>
        </w:rPr>
        <w:t>n</w:t>
      </w:r>
      <w:proofErr w:type="spellEnd"/>
      <w:r>
        <w:rPr>
          <w:rFonts w:ascii="Arial" w:hAnsi="Arial" w:cs="Arial"/>
          <w:b/>
          <w:sz w:val="22"/>
          <w:szCs w:val="22"/>
        </w:rPr>
        <w:t xml:space="preserve"> : </w:t>
      </w:r>
      <w:proofErr w:type="spellStart"/>
      <w:r>
        <w:rPr>
          <w:rFonts w:ascii="Arial" w:hAnsi="Arial" w:cs="Arial"/>
          <w:b/>
          <w:sz w:val="22"/>
          <w:szCs w:val="22"/>
        </w:rPr>
        <w:t>C</w:t>
      </w:r>
      <w:r>
        <w:rPr>
          <w:rFonts w:ascii="Arial" w:hAnsi="Arial" w:cs="Arial"/>
          <w:b/>
          <w:sz w:val="22"/>
          <w:szCs w:val="22"/>
          <w:vertAlign w:val="subscript"/>
        </w:rPr>
        <w:t>b</w:t>
      </w:r>
      <w:proofErr w:type="spellEnd"/>
      <w:r>
        <w:rPr>
          <w:rFonts w:ascii="Arial" w:hAnsi="Arial" w:cs="Arial"/>
          <w:b/>
          <w:sz w:val="22"/>
          <w:szCs w:val="22"/>
        </w:rPr>
        <w:t xml:space="preserve"> x 100 pkt  x 60% </w:t>
      </w:r>
    </w:p>
    <w:p w:rsidR="001B16C2" w:rsidRDefault="001B16C2" w:rsidP="001B16C2">
      <w:pPr>
        <w:pStyle w:val="Tekstpodstawowy"/>
        <w:spacing w:after="0"/>
        <w:jc w:val="both"/>
        <w:rPr>
          <w:rFonts w:ascii="Arial" w:hAnsi="Arial" w:cs="Arial"/>
          <w:sz w:val="22"/>
          <w:szCs w:val="22"/>
        </w:rPr>
      </w:pPr>
    </w:p>
    <w:p w:rsidR="001B16C2" w:rsidRDefault="001B16C2" w:rsidP="001B16C2">
      <w:pPr>
        <w:pStyle w:val="Tekstpodstawowy"/>
        <w:spacing w:after="0"/>
        <w:jc w:val="both"/>
        <w:rPr>
          <w:rFonts w:ascii="Arial" w:hAnsi="Arial" w:cs="Arial"/>
          <w:b/>
          <w:sz w:val="22"/>
          <w:szCs w:val="22"/>
        </w:rPr>
      </w:pPr>
      <w:r>
        <w:rPr>
          <w:rFonts w:ascii="Arial" w:hAnsi="Arial" w:cs="Arial"/>
          <w:b/>
          <w:sz w:val="22"/>
          <w:szCs w:val="22"/>
        </w:rPr>
        <w:t>gdzie:</w:t>
      </w:r>
    </w:p>
    <w:p w:rsidR="001B16C2" w:rsidRDefault="001B16C2" w:rsidP="001B16C2">
      <w:pPr>
        <w:pStyle w:val="Tekstpodstawowy"/>
        <w:spacing w:after="0"/>
        <w:jc w:val="both"/>
        <w:rPr>
          <w:rFonts w:ascii="Arial" w:hAnsi="Arial" w:cs="Arial"/>
          <w:sz w:val="22"/>
          <w:szCs w:val="22"/>
        </w:rPr>
      </w:pPr>
      <w:proofErr w:type="spellStart"/>
      <w:r>
        <w:rPr>
          <w:rFonts w:ascii="Arial" w:hAnsi="Arial" w:cs="Arial"/>
          <w:sz w:val="22"/>
          <w:szCs w:val="22"/>
        </w:rPr>
        <w:t>P</w:t>
      </w:r>
      <w:r>
        <w:rPr>
          <w:rFonts w:ascii="Arial" w:hAnsi="Arial" w:cs="Arial"/>
          <w:sz w:val="22"/>
          <w:szCs w:val="22"/>
          <w:vertAlign w:val="subscript"/>
        </w:rPr>
        <w:t>c</w:t>
      </w:r>
      <w:proofErr w:type="spellEnd"/>
      <w:r>
        <w:rPr>
          <w:rFonts w:ascii="Arial" w:hAnsi="Arial" w:cs="Arial"/>
          <w:sz w:val="22"/>
          <w:szCs w:val="22"/>
        </w:rPr>
        <w:tab/>
        <w:t>- to liczba punktów za cenę podaną w ofercie,</w:t>
      </w:r>
    </w:p>
    <w:p w:rsidR="001B16C2" w:rsidRDefault="001B16C2" w:rsidP="001B16C2">
      <w:pPr>
        <w:pStyle w:val="Tekstpodstawowy"/>
        <w:spacing w:after="0"/>
        <w:jc w:val="both"/>
        <w:rPr>
          <w:rFonts w:ascii="Arial" w:hAnsi="Arial" w:cs="Arial"/>
          <w:sz w:val="22"/>
          <w:szCs w:val="22"/>
        </w:rPr>
      </w:pPr>
      <w:proofErr w:type="spellStart"/>
      <w:r>
        <w:rPr>
          <w:rFonts w:ascii="Arial" w:hAnsi="Arial" w:cs="Arial"/>
          <w:sz w:val="22"/>
          <w:szCs w:val="22"/>
        </w:rPr>
        <w:t>C</w:t>
      </w:r>
      <w:r>
        <w:rPr>
          <w:rFonts w:ascii="Arial" w:hAnsi="Arial" w:cs="Arial"/>
          <w:sz w:val="22"/>
          <w:szCs w:val="22"/>
          <w:vertAlign w:val="subscript"/>
        </w:rPr>
        <w:t>n</w:t>
      </w:r>
      <w:proofErr w:type="spellEnd"/>
      <w:r>
        <w:rPr>
          <w:rFonts w:ascii="Arial" w:hAnsi="Arial" w:cs="Arial"/>
          <w:sz w:val="22"/>
          <w:szCs w:val="22"/>
        </w:rPr>
        <w:tab/>
        <w:t>- to cena najniższa</w:t>
      </w:r>
    </w:p>
    <w:p w:rsidR="001B16C2" w:rsidRDefault="001B16C2" w:rsidP="001B16C2">
      <w:pPr>
        <w:pStyle w:val="Tekstpodstawowy"/>
        <w:spacing w:after="0"/>
        <w:jc w:val="both"/>
        <w:rPr>
          <w:rFonts w:ascii="Arial" w:hAnsi="Arial" w:cs="Arial"/>
          <w:sz w:val="22"/>
          <w:szCs w:val="22"/>
        </w:rPr>
      </w:pPr>
      <w:proofErr w:type="spellStart"/>
      <w:r>
        <w:rPr>
          <w:rFonts w:ascii="Arial" w:hAnsi="Arial" w:cs="Arial"/>
          <w:sz w:val="22"/>
          <w:szCs w:val="22"/>
        </w:rPr>
        <w:t>C</w:t>
      </w:r>
      <w:r>
        <w:rPr>
          <w:rFonts w:ascii="Arial" w:hAnsi="Arial" w:cs="Arial"/>
          <w:sz w:val="22"/>
          <w:szCs w:val="22"/>
          <w:vertAlign w:val="subscript"/>
        </w:rPr>
        <w:t>b</w:t>
      </w:r>
      <w:proofErr w:type="spellEnd"/>
      <w:r>
        <w:rPr>
          <w:rFonts w:ascii="Arial" w:hAnsi="Arial" w:cs="Arial"/>
          <w:sz w:val="22"/>
          <w:szCs w:val="22"/>
        </w:rPr>
        <w:tab/>
        <w:t>- to cena badana</w:t>
      </w:r>
    </w:p>
    <w:p w:rsidR="001B16C2" w:rsidRDefault="001B16C2" w:rsidP="001B16C2">
      <w:pPr>
        <w:pStyle w:val="Tekstpodstawowy"/>
        <w:spacing w:after="0"/>
        <w:jc w:val="both"/>
        <w:rPr>
          <w:rFonts w:ascii="Arial" w:hAnsi="Arial" w:cs="Arial"/>
          <w:sz w:val="22"/>
          <w:szCs w:val="22"/>
        </w:rPr>
      </w:pPr>
    </w:p>
    <w:p w:rsidR="001B16C2" w:rsidRDefault="001B16C2" w:rsidP="001B16C2">
      <w:pPr>
        <w:spacing w:after="0" w:line="240" w:lineRule="auto"/>
        <w:jc w:val="both"/>
        <w:rPr>
          <w:rFonts w:ascii="Arial" w:hAnsi="Arial"/>
        </w:rPr>
      </w:pPr>
      <w:r>
        <w:rPr>
          <w:rFonts w:ascii="Arial" w:hAnsi="Arial"/>
        </w:rPr>
        <w:t>2. Kryterium jakości – II Opis kryterium gwarancji (40%)</w:t>
      </w:r>
    </w:p>
    <w:p w:rsidR="001B16C2" w:rsidRDefault="001B16C2" w:rsidP="001B16C2">
      <w:pPr>
        <w:spacing w:after="0" w:line="240" w:lineRule="auto"/>
        <w:jc w:val="both"/>
        <w:rPr>
          <w:rFonts w:ascii="Arial" w:hAnsi="Arial"/>
        </w:rPr>
      </w:pPr>
      <w:r>
        <w:rPr>
          <w:rFonts w:ascii="Arial" w:hAnsi="Arial"/>
        </w:rPr>
        <w:t xml:space="preserve">    2.1. Kryterium gwarancji na roboty objęte przedmiotem zamówienia będzie rozpatrywane</w:t>
      </w:r>
    </w:p>
    <w:p w:rsidR="001B16C2" w:rsidRDefault="001B16C2" w:rsidP="001B16C2">
      <w:pPr>
        <w:spacing w:after="0" w:line="240" w:lineRule="auto"/>
        <w:jc w:val="both"/>
        <w:rPr>
          <w:rFonts w:ascii="Arial" w:hAnsi="Arial"/>
        </w:rPr>
      </w:pPr>
      <w:r>
        <w:rPr>
          <w:rFonts w:ascii="Arial" w:hAnsi="Arial"/>
        </w:rPr>
        <w:t xml:space="preserve">           na podstawie okresu gwarancji  podanego przez Wykonawcę w formularzu oferty.</w:t>
      </w:r>
    </w:p>
    <w:p w:rsidR="001B16C2" w:rsidRDefault="001B16C2" w:rsidP="001B16C2">
      <w:pPr>
        <w:spacing w:after="0" w:line="240" w:lineRule="auto"/>
        <w:jc w:val="both"/>
        <w:rPr>
          <w:rFonts w:ascii="Arial" w:hAnsi="Arial"/>
        </w:rPr>
      </w:pPr>
      <w:r>
        <w:rPr>
          <w:rFonts w:ascii="Arial" w:hAnsi="Arial"/>
        </w:rPr>
        <w:lastRenderedPageBreak/>
        <w:t xml:space="preserve">           </w:t>
      </w:r>
      <w:r>
        <w:rPr>
          <w:rFonts w:ascii="Arial" w:hAnsi="Arial"/>
          <w:b/>
        </w:rPr>
        <w:t>Najkrótszy okres gwarancji jakości</w:t>
      </w:r>
      <w:r>
        <w:rPr>
          <w:rFonts w:ascii="Arial" w:hAnsi="Arial"/>
        </w:rPr>
        <w:t xml:space="preserve"> wymagany przez Zamawiającego: 3 lata. </w:t>
      </w:r>
    </w:p>
    <w:p w:rsidR="001B16C2" w:rsidRDefault="001B16C2" w:rsidP="001B16C2">
      <w:pPr>
        <w:spacing w:after="0" w:line="240" w:lineRule="auto"/>
        <w:jc w:val="both"/>
        <w:rPr>
          <w:rFonts w:ascii="Arial" w:hAnsi="Arial"/>
        </w:rPr>
      </w:pPr>
      <w:r>
        <w:rPr>
          <w:rFonts w:ascii="Arial" w:hAnsi="Arial"/>
        </w:rPr>
        <w:t xml:space="preserve">           </w:t>
      </w:r>
      <w:r>
        <w:rPr>
          <w:rFonts w:ascii="Arial" w:hAnsi="Arial"/>
          <w:b/>
        </w:rPr>
        <w:t xml:space="preserve">W przypadku podania okresu krótszego niż 3 lata Zamawiający odrzuci ofertę </w:t>
      </w:r>
      <w:r>
        <w:rPr>
          <w:rFonts w:ascii="Arial" w:hAnsi="Arial"/>
        </w:rPr>
        <w:t xml:space="preserve">na </w:t>
      </w:r>
    </w:p>
    <w:p w:rsidR="001B16C2" w:rsidRDefault="001B16C2" w:rsidP="001B16C2">
      <w:pPr>
        <w:spacing w:after="0" w:line="240" w:lineRule="auto"/>
        <w:jc w:val="both"/>
        <w:rPr>
          <w:rFonts w:ascii="Arial" w:hAnsi="Arial"/>
        </w:rPr>
      </w:pPr>
      <w:r>
        <w:rPr>
          <w:rFonts w:ascii="Arial" w:hAnsi="Arial"/>
        </w:rPr>
        <w:t xml:space="preserve">           podstawie art. 89 ust. 1 pkt. 2 </w:t>
      </w:r>
      <w:proofErr w:type="spellStart"/>
      <w:r>
        <w:rPr>
          <w:rFonts w:ascii="Arial" w:hAnsi="Arial"/>
        </w:rPr>
        <w:t>Pzp</w:t>
      </w:r>
      <w:proofErr w:type="spellEnd"/>
      <w:r>
        <w:rPr>
          <w:rFonts w:ascii="Arial" w:hAnsi="Arial"/>
        </w:rPr>
        <w:t>.</w:t>
      </w:r>
    </w:p>
    <w:p w:rsidR="001B16C2" w:rsidRDefault="001B16C2" w:rsidP="001B16C2">
      <w:pPr>
        <w:spacing w:after="0" w:line="240" w:lineRule="auto"/>
        <w:jc w:val="both"/>
        <w:rPr>
          <w:rFonts w:ascii="Arial" w:hAnsi="Arial"/>
          <w:b/>
        </w:rPr>
      </w:pPr>
      <w:r>
        <w:rPr>
          <w:rFonts w:ascii="Arial" w:hAnsi="Arial"/>
        </w:rPr>
        <w:t xml:space="preserve">           </w:t>
      </w:r>
      <w:r>
        <w:rPr>
          <w:rFonts w:ascii="Arial" w:hAnsi="Arial"/>
          <w:b/>
        </w:rPr>
        <w:t>Maksymalny okres gwarancji uwzględniony do oceny: 5 lat.</w:t>
      </w:r>
    </w:p>
    <w:p w:rsidR="001B16C2" w:rsidRDefault="001B16C2" w:rsidP="001B16C2">
      <w:pPr>
        <w:spacing w:after="0" w:line="240" w:lineRule="auto"/>
        <w:jc w:val="both"/>
        <w:rPr>
          <w:rFonts w:ascii="Arial" w:hAnsi="Arial"/>
        </w:rPr>
      </w:pPr>
      <w:r>
        <w:rPr>
          <w:rFonts w:ascii="Arial" w:hAnsi="Arial"/>
          <w:b/>
        </w:rPr>
        <w:t xml:space="preserve">           </w:t>
      </w:r>
      <w:r>
        <w:rPr>
          <w:rFonts w:ascii="Arial" w:hAnsi="Arial"/>
        </w:rPr>
        <w:t xml:space="preserve">Wykonawca powinien złożyć zobowiązanie gwarancyjne do długości okresu jak </w:t>
      </w:r>
    </w:p>
    <w:p w:rsidR="001B16C2" w:rsidRDefault="001B16C2" w:rsidP="001B16C2">
      <w:pPr>
        <w:spacing w:after="0" w:line="240" w:lineRule="auto"/>
        <w:jc w:val="both"/>
        <w:rPr>
          <w:rFonts w:ascii="Arial" w:hAnsi="Arial"/>
        </w:rPr>
      </w:pPr>
      <w:r>
        <w:rPr>
          <w:rFonts w:ascii="Arial" w:hAnsi="Arial"/>
        </w:rPr>
        <w:t xml:space="preserve">           wyszczególniono poniżej.</w:t>
      </w:r>
    </w:p>
    <w:p w:rsidR="001B16C2" w:rsidRDefault="001B16C2" w:rsidP="001B16C2">
      <w:pPr>
        <w:spacing w:after="0" w:line="240" w:lineRule="auto"/>
        <w:jc w:val="both"/>
        <w:rPr>
          <w:rFonts w:ascii="Arial" w:hAnsi="Arial"/>
        </w:rPr>
      </w:pPr>
    </w:p>
    <w:p w:rsidR="001B16C2" w:rsidRDefault="001B16C2" w:rsidP="001B16C2">
      <w:pPr>
        <w:spacing w:after="0" w:line="240" w:lineRule="auto"/>
        <w:jc w:val="both"/>
        <w:rPr>
          <w:rFonts w:ascii="Arial" w:hAnsi="Arial"/>
        </w:rPr>
      </w:pPr>
    </w:p>
    <w:p w:rsidR="001B16C2" w:rsidRDefault="001B16C2" w:rsidP="001B16C2">
      <w:pPr>
        <w:spacing w:after="0" w:line="240" w:lineRule="auto"/>
        <w:jc w:val="both"/>
        <w:rPr>
          <w:rFonts w:ascii="Arial" w:hAnsi="Arial"/>
        </w:rPr>
      </w:pPr>
      <w:r>
        <w:rPr>
          <w:rFonts w:ascii="Arial" w:hAnsi="Arial"/>
        </w:rPr>
        <w:t xml:space="preserve">    2.2. Kryterium  II – okres gwarancji oceniany  będzie wg poniższej zasady:</w:t>
      </w:r>
    </w:p>
    <w:p w:rsidR="001B16C2" w:rsidRDefault="001B16C2" w:rsidP="001B16C2">
      <w:pPr>
        <w:spacing w:after="0" w:line="240" w:lineRule="auto"/>
        <w:jc w:val="both"/>
        <w:rPr>
          <w:rFonts w:ascii="Arial" w:hAnsi="Arial"/>
        </w:rPr>
      </w:pPr>
      <w:r>
        <w:rPr>
          <w:rFonts w:ascii="Arial" w:hAnsi="Arial"/>
        </w:rPr>
        <w:t xml:space="preserve">    PUNKTACJA:</w:t>
      </w:r>
    </w:p>
    <w:p w:rsidR="001B16C2" w:rsidRDefault="001B16C2" w:rsidP="001B16C2">
      <w:pPr>
        <w:spacing w:after="0" w:line="240" w:lineRule="auto"/>
        <w:jc w:val="both"/>
        <w:rPr>
          <w:rFonts w:ascii="Arial" w:hAnsi="Arial"/>
        </w:rPr>
      </w:pPr>
      <w:r>
        <w:rPr>
          <w:rFonts w:ascii="Arial" w:hAnsi="Arial"/>
        </w:rPr>
        <w:t xml:space="preserve">    </w:t>
      </w:r>
    </w:p>
    <w:p w:rsidR="001B16C2" w:rsidRDefault="001B16C2" w:rsidP="001B16C2">
      <w:pPr>
        <w:tabs>
          <w:tab w:val="left" w:pos="1134"/>
        </w:tabs>
        <w:spacing w:line="240" w:lineRule="auto"/>
        <w:jc w:val="both"/>
        <w:rPr>
          <w:rFonts w:ascii="Arial" w:hAnsi="Arial" w:cs="Arial"/>
        </w:rPr>
      </w:pPr>
      <w:r>
        <w:rPr>
          <w:rFonts w:ascii="Arial" w:hAnsi="Arial" w:cs="Arial"/>
        </w:rPr>
        <w:t>Okres gwarancji i rękojmi 36 miesięcy     - 0 pkt.</w:t>
      </w:r>
    </w:p>
    <w:p w:rsidR="001B16C2" w:rsidRDefault="001B16C2" w:rsidP="001B16C2">
      <w:pPr>
        <w:tabs>
          <w:tab w:val="left" w:pos="1134"/>
        </w:tabs>
        <w:spacing w:line="240" w:lineRule="auto"/>
        <w:jc w:val="both"/>
        <w:rPr>
          <w:rFonts w:ascii="Arial" w:hAnsi="Arial" w:cs="Arial"/>
        </w:rPr>
      </w:pPr>
      <w:r>
        <w:rPr>
          <w:rFonts w:ascii="Arial" w:hAnsi="Arial" w:cs="Arial"/>
        </w:rPr>
        <w:t>Okres gwarancji i rękojmi 42 miesiące     - 2,5 pkt.</w:t>
      </w:r>
    </w:p>
    <w:p w:rsidR="001B16C2" w:rsidRDefault="001B16C2" w:rsidP="001B16C2">
      <w:pPr>
        <w:tabs>
          <w:tab w:val="left" w:pos="1134"/>
        </w:tabs>
        <w:spacing w:line="240" w:lineRule="auto"/>
        <w:jc w:val="both"/>
        <w:rPr>
          <w:rFonts w:ascii="Arial" w:hAnsi="Arial" w:cs="Arial"/>
        </w:rPr>
      </w:pPr>
      <w:r>
        <w:rPr>
          <w:rFonts w:ascii="Arial" w:hAnsi="Arial" w:cs="Arial"/>
        </w:rPr>
        <w:t>Okres gwarancji i rękojmi 48 miesięcy     - 5 pkt.</w:t>
      </w:r>
    </w:p>
    <w:p w:rsidR="001B16C2" w:rsidRDefault="001B16C2" w:rsidP="001B16C2">
      <w:pPr>
        <w:tabs>
          <w:tab w:val="left" w:pos="1134"/>
        </w:tabs>
        <w:spacing w:line="240" w:lineRule="auto"/>
        <w:jc w:val="both"/>
        <w:rPr>
          <w:rFonts w:ascii="Arial" w:hAnsi="Arial" w:cs="Arial"/>
        </w:rPr>
      </w:pPr>
      <w:r>
        <w:rPr>
          <w:rFonts w:ascii="Arial" w:hAnsi="Arial" w:cs="Arial"/>
        </w:rPr>
        <w:t>Okres gwarancji i rękojmi 54 miesiące     - 7,5 pkt.</w:t>
      </w:r>
    </w:p>
    <w:p w:rsidR="001B16C2" w:rsidRDefault="001B16C2" w:rsidP="001B16C2">
      <w:pPr>
        <w:tabs>
          <w:tab w:val="left" w:pos="1134"/>
        </w:tabs>
        <w:spacing w:line="240" w:lineRule="auto"/>
        <w:jc w:val="both"/>
        <w:rPr>
          <w:rFonts w:ascii="Arial" w:hAnsi="Arial" w:cs="Arial"/>
        </w:rPr>
      </w:pPr>
      <w:r>
        <w:rPr>
          <w:rFonts w:ascii="Arial" w:hAnsi="Arial" w:cs="Arial"/>
        </w:rPr>
        <w:t>Okres gwarancji i rękojmi 60 miesięcy     - 10 pkt.</w:t>
      </w:r>
    </w:p>
    <w:p w:rsidR="001B16C2" w:rsidRDefault="001B16C2" w:rsidP="001B16C2">
      <w:pPr>
        <w:spacing w:after="0" w:line="240" w:lineRule="auto"/>
        <w:jc w:val="both"/>
        <w:rPr>
          <w:rFonts w:ascii="Arial" w:hAnsi="Arial"/>
        </w:rPr>
      </w:pPr>
    </w:p>
    <w:p w:rsidR="001B16C2" w:rsidRDefault="001B16C2" w:rsidP="001B16C2">
      <w:pPr>
        <w:pStyle w:val="Tekstpodstawowy"/>
        <w:tabs>
          <w:tab w:val="num" w:pos="907"/>
        </w:tabs>
        <w:rPr>
          <w:rFonts w:ascii="Arial" w:hAnsi="Arial"/>
          <w:b/>
          <w:sz w:val="22"/>
        </w:rPr>
      </w:pPr>
      <w:r>
        <w:rPr>
          <w:rFonts w:ascii="Arial" w:hAnsi="Arial"/>
          <w:b/>
          <w:sz w:val="22"/>
        </w:rPr>
        <w:t>Uzyskana liczba punktów badanej ofert zostanie przemnożona przez wagę tego kryterium – 40%.</w:t>
      </w:r>
    </w:p>
    <w:p w:rsidR="001B16C2" w:rsidRDefault="001B16C2" w:rsidP="001B16C2">
      <w:pPr>
        <w:tabs>
          <w:tab w:val="left" w:pos="1134"/>
        </w:tabs>
        <w:spacing w:after="0" w:line="240" w:lineRule="auto"/>
        <w:rPr>
          <w:rFonts w:ascii="Arial" w:eastAsia="Times New Roman" w:hAnsi="Arial" w:cs="Arial"/>
          <w:sz w:val="24"/>
          <w:szCs w:val="20"/>
        </w:rPr>
      </w:pPr>
      <w:r>
        <w:rPr>
          <w:rFonts w:ascii="Arial" w:eastAsia="Times New Roman" w:hAnsi="Arial" w:cs="Arial"/>
          <w:sz w:val="24"/>
          <w:szCs w:val="20"/>
        </w:rPr>
        <w:t>Przy czym:</w:t>
      </w:r>
    </w:p>
    <w:p w:rsidR="001B16C2" w:rsidRDefault="001B16C2" w:rsidP="001B16C2">
      <w:pPr>
        <w:tabs>
          <w:tab w:val="left" w:pos="1134"/>
        </w:tabs>
        <w:spacing w:after="0" w:line="240" w:lineRule="auto"/>
        <w:rPr>
          <w:rFonts w:ascii="Arial" w:eastAsia="Times New Roman" w:hAnsi="Arial" w:cs="Arial"/>
          <w:sz w:val="24"/>
          <w:szCs w:val="20"/>
        </w:rPr>
      </w:pPr>
      <w:r>
        <w:rPr>
          <w:rFonts w:ascii="Arial" w:eastAsia="Times New Roman" w:hAnsi="Arial" w:cs="Arial"/>
          <w:sz w:val="24"/>
          <w:szCs w:val="20"/>
        </w:rPr>
        <w:t>- minimalny okres udzielonej gwarancji     – 36 m-</w:t>
      </w:r>
      <w:proofErr w:type="spellStart"/>
      <w:r>
        <w:rPr>
          <w:rFonts w:ascii="Arial" w:eastAsia="Times New Roman" w:hAnsi="Arial" w:cs="Arial"/>
          <w:sz w:val="24"/>
          <w:szCs w:val="20"/>
        </w:rPr>
        <w:t>cy</w:t>
      </w:r>
      <w:proofErr w:type="spellEnd"/>
    </w:p>
    <w:p w:rsidR="001B16C2" w:rsidRDefault="001B16C2" w:rsidP="001B16C2">
      <w:pPr>
        <w:tabs>
          <w:tab w:val="left" w:pos="1134"/>
        </w:tabs>
        <w:spacing w:after="0" w:line="240" w:lineRule="auto"/>
        <w:rPr>
          <w:rFonts w:ascii="Arial" w:eastAsia="Times New Roman" w:hAnsi="Arial" w:cs="Arial"/>
          <w:sz w:val="24"/>
          <w:szCs w:val="20"/>
        </w:rPr>
      </w:pPr>
      <w:r>
        <w:rPr>
          <w:rFonts w:ascii="Arial" w:eastAsia="Times New Roman" w:hAnsi="Arial" w:cs="Arial"/>
          <w:sz w:val="24"/>
          <w:szCs w:val="20"/>
        </w:rPr>
        <w:t>- maksymalny okres udzielonej gwarancji – 60 m-</w:t>
      </w:r>
      <w:proofErr w:type="spellStart"/>
      <w:r>
        <w:rPr>
          <w:rFonts w:ascii="Arial" w:eastAsia="Times New Roman" w:hAnsi="Arial" w:cs="Arial"/>
          <w:sz w:val="24"/>
          <w:szCs w:val="20"/>
        </w:rPr>
        <w:t>cy</w:t>
      </w:r>
      <w:proofErr w:type="spellEnd"/>
    </w:p>
    <w:p w:rsidR="001B16C2" w:rsidRDefault="001B16C2" w:rsidP="001B16C2">
      <w:pPr>
        <w:tabs>
          <w:tab w:val="left" w:pos="1134"/>
          <w:tab w:val="left" w:pos="5387"/>
        </w:tabs>
        <w:spacing w:after="0" w:line="240" w:lineRule="auto"/>
        <w:rPr>
          <w:rFonts w:ascii="Arial" w:eastAsia="Times New Roman" w:hAnsi="Arial" w:cs="Arial"/>
          <w:sz w:val="24"/>
          <w:szCs w:val="20"/>
        </w:rPr>
      </w:pPr>
    </w:p>
    <w:p w:rsidR="001B16C2" w:rsidRDefault="001B16C2" w:rsidP="001B16C2">
      <w:pPr>
        <w:tabs>
          <w:tab w:val="left" w:pos="1134"/>
        </w:tabs>
        <w:spacing w:after="0" w:line="240" w:lineRule="auto"/>
        <w:jc w:val="both"/>
        <w:rPr>
          <w:rFonts w:ascii="Arial" w:eastAsia="Times New Roman" w:hAnsi="Arial" w:cs="Arial"/>
          <w:b/>
          <w:sz w:val="24"/>
          <w:szCs w:val="20"/>
        </w:rPr>
      </w:pPr>
      <w:r>
        <w:rPr>
          <w:rFonts w:ascii="Arial" w:eastAsia="Times New Roman" w:hAnsi="Arial" w:cs="Arial"/>
          <w:b/>
          <w:sz w:val="24"/>
          <w:szCs w:val="20"/>
        </w:rPr>
        <w:t>Oferta z propozycją poniżej 36 m-</w:t>
      </w:r>
      <w:proofErr w:type="spellStart"/>
      <w:r>
        <w:rPr>
          <w:rFonts w:ascii="Arial" w:eastAsia="Times New Roman" w:hAnsi="Arial" w:cs="Arial"/>
          <w:b/>
          <w:sz w:val="24"/>
          <w:szCs w:val="20"/>
        </w:rPr>
        <w:t>cy</w:t>
      </w:r>
      <w:proofErr w:type="spellEnd"/>
      <w:r>
        <w:rPr>
          <w:rFonts w:ascii="Arial" w:eastAsia="Times New Roman" w:hAnsi="Arial" w:cs="Arial"/>
          <w:b/>
          <w:sz w:val="24"/>
          <w:szCs w:val="20"/>
        </w:rPr>
        <w:t xml:space="preserve"> jak i powyżej 60 m-</w:t>
      </w:r>
      <w:proofErr w:type="spellStart"/>
      <w:r>
        <w:rPr>
          <w:rFonts w:ascii="Arial" w:eastAsia="Times New Roman" w:hAnsi="Arial" w:cs="Arial"/>
          <w:b/>
          <w:sz w:val="24"/>
          <w:szCs w:val="20"/>
        </w:rPr>
        <w:t>cy</w:t>
      </w:r>
      <w:proofErr w:type="spellEnd"/>
      <w:r>
        <w:rPr>
          <w:rFonts w:ascii="Arial" w:eastAsia="Times New Roman" w:hAnsi="Arial" w:cs="Arial"/>
          <w:b/>
          <w:sz w:val="24"/>
          <w:szCs w:val="20"/>
        </w:rPr>
        <w:t xml:space="preserve"> zostanie odrzucona jako niezgodna ze Specyfikacją Istotnych Warunków Zamówienia. </w:t>
      </w:r>
    </w:p>
    <w:p w:rsidR="001B16C2" w:rsidRDefault="001B16C2" w:rsidP="001B16C2">
      <w:pPr>
        <w:tabs>
          <w:tab w:val="left" w:pos="1134"/>
        </w:tabs>
        <w:spacing w:after="0" w:line="240" w:lineRule="auto"/>
        <w:jc w:val="both"/>
        <w:rPr>
          <w:rFonts w:ascii="Arial" w:eastAsia="Times New Roman" w:hAnsi="Arial" w:cs="Arial"/>
          <w:sz w:val="24"/>
          <w:szCs w:val="20"/>
        </w:rPr>
      </w:pPr>
    </w:p>
    <w:p w:rsidR="001B16C2" w:rsidRDefault="001B16C2" w:rsidP="001B16C2">
      <w:pPr>
        <w:spacing w:after="0" w:line="240" w:lineRule="auto"/>
        <w:jc w:val="both"/>
        <w:rPr>
          <w:rFonts w:ascii="Arial" w:eastAsia="Times New Roman" w:hAnsi="Arial" w:cs="Arial"/>
          <w:lang w:eastAsia="pl-PL"/>
        </w:rPr>
      </w:pPr>
      <w:r>
        <w:rPr>
          <w:rFonts w:ascii="Arial" w:eastAsia="Times New Roman" w:hAnsi="Arial" w:cs="Arial"/>
          <w:lang w:eastAsia="pl-PL"/>
        </w:rPr>
        <w:t>Brak wskazania (brak zaznaczenia w formularzu ofertowym) przez Wykonawcę okresu gwarancji zostanie uznany jako zamiar spełnienia minimalnych wymagań dotyczących gwarancji wobec czego Zamawiający przyjmie okres gwarancji 36 m-</w:t>
      </w:r>
      <w:proofErr w:type="spellStart"/>
      <w:r>
        <w:rPr>
          <w:rFonts w:ascii="Arial" w:eastAsia="Times New Roman" w:hAnsi="Arial" w:cs="Arial"/>
          <w:lang w:eastAsia="pl-PL"/>
        </w:rPr>
        <w:t>cy</w:t>
      </w:r>
      <w:proofErr w:type="spellEnd"/>
      <w:r>
        <w:rPr>
          <w:rFonts w:ascii="Arial" w:eastAsia="Times New Roman" w:hAnsi="Arial" w:cs="Arial"/>
          <w:lang w:eastAsia="pl-PL"/>
        </w:rPr>
        <w:t>. W powyższym przypadku Zamawiający przyzna 0 punktów w kryterium okresu gwarancji.</w:t>
      </w:r>
    </w:p>
    <w:p w:rsidR="001B16C2" w:rsidRDefault="001B16C2" w:rsidP="001B16C2">
      <w:pPr>
        <w:spacing w:after="0" w:line="240" w:lineRule="auto"/>
        <w:jc w:val="both"/>
        <w:rPr>
          <w:rFonts w:ascii="Arial" w:hAnsi="Arial"/>
        </w:rPr>
      </w:pPr>
    </w:p>
    <w:p w:rsidR="001B16C2" w:rsidRDefault="001B16C2" w:rsidP="001B16C2">
      <w:pPr>
        <w:pStyle w:val="Tekstpodstawowy"/>
        <w:tabs>
          <w:tab w:val="num" w:pos="907"/>
        </w:tabs>
        <w:rPr>
          <w:rFonts w:ascii="Arial" w:hAnsi="Arial"/>
          <w:sz w:val="22"/>
        </w:rPr>
      </w:pPr>
      <w:r>
        <w:rPr>
          <w:rFonts w:ascii="Arial" w:hAnsi="Arial"/>
          <w:sz w:val="22"/>
        </w:rPr>
        <w:t>3. Jeżeli wybór oferty najkorzystniejszej będzie niemożliwy z uwagi na to, że dwie lub więcej ofert przedstawią taki sam bilans przyjętych kryteriów oceny ofert, Zamawiający spośród tych ofert wybierze z ofertę z niższa ceną</w:t>
      </w:r>
    </w:p>
    <w:p w:rsidR="001B16C2" w:rsidRDefault="001B16C2" w:rsidP="001B16C2">
      <w:pPr>
        <w:spacing w:after="0" w:line="240" w:lineRule="auto"/>
        <w:jc w:val="both"/>
        <w:rPr>
          <w:rFonts w:ascii="Arial" w:eastAsia="Times New Roman" w:hAnsi="Arial" w:cs="Arial"/>
          <w:lang w:eastAsia="pl-PL"/>
        </w:rPr>
      </w:pPr>
    </w:p>
    <w:p w:rsidR="001B16C2" w:rsidRDefault="001B16C2" w:rsidP="001B16C2">
      <w:pPr>
        <w:pStyle w:val="Tekstpodstawowywcity2"/>
        <w:numPr>
          <w:ilvl w:val="0"/>
          <w:numId w:val="23"/>
        </w:numPr>
        <w:tabs>
          <w:tab w:val="num" w:pos="426"/>
        </w:tabs>
        <w:spacing w:after="0" w:line="240" w:lineRule="auto"/>
        <w:ind w:left="426" w:hanging="426"/>
        <w:jc w:val="both"/>
        <w:rPr>
          <w:rFonts w:ascii="Arial" w:hAnsi="Arial" w:cs="Arial"/>
          <w:b/>
          <w:color w:val="000000"/>
        </w:rPr>
      </w:pPr>
      <w:r>
        <w:rPr>
          <w:rFonts w:ascii="Arial" w:hAnsi="Arial" w:cs="Arial"/>
          <w:b/>
          <w:color w:val="000000"/>
        </w:rPr>
        <w:t>Za ofertę najkorzystniejszą zostanie uznana oferta, która uzyskała najwyższą liczbę punktów wyliczona jako sumę punktów uzyskanych w ww. kryteriach.</w:t>
      </w:r>
    </w:p>
    <w:p w:rsidR="001B16C2" w:rsidRDefault="001B16C2" w:rsidP="001B16C2">
      <w:pPr>
        <w:pStyle w:val="Tekstpodstawowywcity2"/>
        <w:numPr>
          <w:ilvl w:val="0"/>
          <w:numId w:val="23"/>
        </w:numPr>
        <w:tabs>
          <w:tab w:val="num" w:pos="426"/>
        </w:tabs>
        <w:spacing w:after="0" w:line="240" w:lineRule="auto"/>
        <w:ind w:hanging="720"/>
        <w:jc w:val="both"/>
        <w:rPr>
          <w:rFonts w:ascii="Arial" w:hAnsi="Arial" w:cs="Arial"/>
          <w:b/>
          <w:strike/>
          <w:color w:val="000000"/>
        </w:rPr>
      </w:pPr>
      <w:r>
        <w:rPr>
          <w:rFonts w:ascii="Arial" w:hAnsi="Arial" w:cs="Arial"/>
          <w:b/>
          <w:color w:val="000000"/>
        </w:rPr>
        <w:t xml:space="preserve">Wykonawca pozostaje związany ofertą przez okres </w:t>
      </w:r>
      <w:r>
        <w:rPr>
          <w:rFonts w:ascii="Arial" w:hAnsi="Arial" w:cs="Arial"/>
          <w:b/>
        </w:rPr>
        <w:t>30 dni.</w:t>
      </w:r>
    </w:p>
    <w:p w:rsidR="001B16C2" w:rsidRDefault="001B16C2" w:rsidP="001B16C2">
      <w:pPr>
        <w:pStyle w:val="Tekstpodstawowywcity2"/>
        <w:numPr>
          <w:ilvl w:val="0"/>
          <w:numId w:val="23"/>
        </w:numPr>
        <w:tabs>
          <w:tab w:val="num" w:pos="426"/>
        </w:tabs>
        <w:spacing w:after="0" w:line="240" w:lineRule="auto"/>
        <w:ind w:left="426" w:hanging="426"/>
        <w:jc w:val="both"/>
        <w:rPr>
          <w:rFonts w:ascii="Arial" w:hAnsi="Arial" w:cs="Arial"/>
          <w:b/>
          <w:color w:val="000000"/>
        </w:rPr>
      </w:pPr>
      <w:r>
        <w:rPr>
          <w:rFonts w:ascii="Arial" w:hAnsi="Arial" w:cs="Arial"/>
          <w:b/>
          <w:color w:val="000000"/>
        </w:rPr>
        <w:t>Bieg terminu związania ofertą rozpoczyna się wraz z upływem terminu składania ofert.</w:t>
      </w:r>
    </w:p>
    <w:p w:rsidR="001B16C2" w:rsidRDefault="001B16C2" w:rsidP="001B16C2">
      <w:pPr>
        <w:pStyle w:val="Tekstpodstawowywcity2"/>
        <w:numPr>
          <w:ilvl w:val="0"/>
          <w:numId w:val="23"/>
        </w:numPr>
        <w:tabs>
          <w:tab w:val="num" w:pos="426"/>
        </w:tabs>
        <w:spacing w:after="0" w:line="240" w:lineRule="auto"/>
        <w:ind w:left="426" w:hanging="426"/>
        <w:jc w:val="both"/>
        <w:rPr>
          <w:rFonts w:ascii="Arial" w:hAnsi="Arial" w:cs="Arial"/>
          <w:b/>
          <w:color w:val="000000"/>
        </w:rPr>
      </w:pPr>
      <w:r>
        <w:rPr>
          <w:rFonts w:ascii="Arial" w:hAnsi="Arial" w:cs="Arial"/>
          <w:b/>
        </w:rPr>
        <w:t>W toku badania i oceny ofert zamawiający może żądać od wykonawców wyjaśnień dotyczących treści  złożonych ofert i dokumentów potwierdzających spełnianie warunków udziału w postępowaniu.</w:t>
      </w:r>
    </w:p>
    <w:p w:rsidR="001B16C2" w:rsidRDefault="001B16C2" w:rsidP="001B16C2">
      <w:pPr>
        <w:pStyle w:val="Tekstpodstawowywcity2"/>
        <w:numPr>
          <w:ilvl w:val="0"/>
          <w:numId w:val="23"/>
        </w:numPr>
        <w:tabs>
          <w:tab w:val="num" w:pos="426"/>
        </w:tabs>
        <w:spacing w:after="0" w:line="240" w:lineRule="auto"/>
        <w:ind w:left="426" w:hanging="426"/>
        <w:jc w:val="both"/>
        <w:rPr>
          <w:rFonts w:ascii="Arial" w:hAnsi="Arial" w:cs="Arial"/>
        </w:rPr>
      </w:pPr>
      <w:r>
        <w:rPr>
          <w:rFonts w:ascii="Arial" w:hAnsi="Arial" w:cs="Arial"/>
          <w:b/>
        </w:rPr>
        <w:t>W przypadku nieuzyskania dotacji ze środków Unii Europejskiej przyznawanych w ramach Regionalnego Programu Operacyjnego Województwa Śląskiego (Europejskiego Funduszu Rozwoju Regionalnego) przewiduje się unieważnienie postępowania o udzielenie zamówienia.</w:t>
      </w:r>
    </w:p>
    <w:p w:rsidR="001B16C2" w:rsidRDefault="001B16C2" w:rsidP="001B16C2">
      <w:pPr>
        <w:pStyle w:val="Tekstpodstawowy"/>
        <w:spacing w:after="0"/>
        <w:jc w:val="both"/>
        <w:rPr>
          <w:rFonts w:ascii="Arial" w:hAnsi="Arial" w:cs="Arial"/>
          <w:b/>
          <w:sz w:val="22"/>
          <w:szCs w:val="22"/>
        </w:rPr>
      </w:pPr>
    </w:p>
    <w:p w:rsidR="001B16C2" w:rsidRDefault="001B16C2" w:rsidP="001B16C2">
      <w:pPr>
        <w:pStyle w:val="pkt1"/>
        <w:spacing w:before="0" w:after="0"/>
        <w:ind w:left="360" w:firstLine="0"/>
        <w:rPr>
          <w:rFonts w:ascii="Arial" w:hAnsi="Arial" w:cs="Arial"/>
          <w:b/>
          <w:sz w:val="22"/>
          <w:szCs w:val="22"/>
        </w:rPr>
      </w:pPr>
      <w:r>
        <w:rPr>
          <w:rFonts w:ascii="Arial" w:hAnsi="Arial" w:cs="Arial"/>
          <w:b/>
          <w:sz w:val="22"/>
          <w:szCs w:val="22"/>
        </w:rPr>
        <w:lastRenderedPageBreak/>
        <w:t>XVII. Informacje o formalnościach, jakie powinny zostać dopełnione po wyborze oferty w celu zawarcia umowy w sprawie zamówienia publicznego</w:t>
      </w:r>
    </w:p>
    <w:p w:rsidR="001B16C2" w:rsidRDefault="001B16C2" w:rsidP="001B16C2">
      <w:pPr>
        <w:pStyle w:val="pkt1"/>
        <w:spacing w:before="0" w:after="0"/>
        <w:ind w:left="0" w:firstLine="0"/>
        <w:rPr>
          <w:rFonts w:ascii="Arial" w:hAnsi="Arial" w:cs="Arial"/>
          <w:b/>
          <w:sz w:val="22"/>
          <w:szCs w:val="22"/>
        </w:rPr>
      </w:pPr>
    </w:p>
    <w:p w:rsidR="001B16C2" w:rsidRDefault="001B16C2" w:rsidP="001B16C2">
      <w:pPr>
        <w:pStyle w:val="pkt1"/>
        <w:numPr>
          <w:ilvl w:val="0"/>
          <w:numId w:val="24"/>
        </w:numPr>
        <w:spacing w:before="0" w:after="0"/>
        <w:rPr>
          <w:rFonts w:ascii="Arial" w:hAnsi="Arial" w:cs="Arial"/>
          <w:sz w:val="22"/>
          <w:szCs w:val="22"/>
        </w:rPr>
      </w:pPr>
      <w:r>
        <w:rPr>
          <w:rFonts w:ascii="Arial" w:hAnsi="Arial" w:cs="Arial"/>
          <w:sz w:val="22"/>
          <w:szCs w:val="22"/>
        </w:rPr>
        <w:t xml:space="preserve">Z wykonawcą, który złoży najkorzystniejszą ofertę zostanie zawarta </w:t>
      </w:r>
      <w:r>
        <w:rPr>
          <w:rFonts w:ascii="Arial" w:hAnsi="Arial" w:cs="Arial"/>
          <w:sz w:val="22"/>
          <w:szCs w:val="22"/>
          <w:u w:val="single"/>
        </w:rPr>
        <w:t>umowa, której wzór</w:t>
      </w:r>
      <w:r>
        <w:rPr>
          <w:rFonts w:ascii="Arial" w:hAnsi="Arial" w:cs="Arial"/>
          <w:sz w:val="22"/>
          <w:szCs w:val="22"/>
        </w:rPr>
        <w:t xml:space="preserve"> stanowi załącznik do niniejszej specyfikacji istotnych warunków zamówienia.</w:t>
      </w:r>
    </w:p>
    <w:p w:rsidR="001B16C2" w:rsidRDefault="001B16C2" w:rsidP="001B16C2">
      <w:pPr>
        <w:pStyle w:val="pkt1"/>
        <w:numPr>
          <w:ilvl w:val="0"/>
          <w:numId w:val="24"/>
        </w:numPr>
        <w:spacing w:before="0" w:after="0"/>
        <w:rPr>
          <w:rFonts w:ascii="Arial" w:hAnsi="Arial" w:cs="Arial"/>
          <w:sz w:val="22"/>
          <w:szCs w:val="22"/>
        </w:rPr>
      </w:pPr>
      <w:r>
        <w:rPr>
          <w:rFonts w:ascii="Arial" w:hAnsi="Arial" w:cs="Arial"/>
          <w:sz w:val="22"/>
          <w:szCs w:val="22"/>
        </w:rPr>
        <w:t xml:space="preserve">Umowa zostanie podpisana po upływie terminów określonych w art. 94 ustawy </w:t>
      </w:r>
      <w:proofErr w:type="spellStart"/>
      <w:r>
        <w:rPr>
          <w:rFonts w:ascii="Arial" w:hAnsi="Arial" w:cs="Arial"/>
          <w:sz w:val="22"/>
          <w:szCs w:val="22"/>
        </w:rPr>
        <w:t>Pzp</w:t>
      </w:r>
      <w:proofErr w:type="spellEnd"/>
      <w:r>
        <w:rPr>
          <w:rFonts w:ascii="Arial" w:hAnsi="Arial" w:cs="Arial"/>
          <w:sz w:val="22"/>
          <w:szCs w:val="22"/>
        </w:rPr>
        <w:t xml:space="preserve"> dotyczących zamówień, których wartość jest mniejsza  niż kwoty określone w przepisach wydanych na podstawie art. 11 ust. 8 tejże ustawy (w zakresie przetargu nieograniczonego).</w:t>
      </w:r>
    </w:p>
    <w:p w:rsidR="001B16C2" w:rsidRDefault="001B16C2" w:rsidP="001B16C2">
      <w:pPr>
        <w:numPr>
          <w:ilvl w:val="0"/>
          <w:numId w:val="24"/>
        </w:numPr>
        <w:spacing w:after="0" w:line="240" w:lineRule="auto"/>
        <w:jc w:val="both"/>
        <w:rPr>
          <w:rFonts w:ascii="Arial" w:hAnsi="Arial" w:cs="Arial"/>
        </w:rPr>
      </w:pPr>
      <w:r>
        <w:rPr>
          <w:rFonts w:ascii="Arial" w:hAnsi="Arial" w:cs="Arial"/>
        </w:rPr>
        <w:t xml:space="preserve">Wykonawca, który przetarg wygrał jest zobowiązany, w terminie określonym w informacji </w:t>
      </w:r>
      <w:r>
        <w:rPr>
          <w:rFonts w:ascii="Arial" w:hAnsi="Arial" w:cs="Arial"/>
          <w:color w:val="000000" w:themeColor="text1"/>
        </w:rPr>
        <w:t xml:space="preserve">o wynikach postępowania lub w osobnym piśmie, do podpisania  i dostarczenia  zamawiającemu umowy , której wzór stanowi załącznik  </w:t>
      </w:r>
      <w:r>
        <w:rPr>
          <w:rFonts w:ascii="Arial" w:hAnsi="Arial" w:cs="Arial"/>
        </w:rPr>
        <w:t xml:space="preserve">do niniejszej specyfikacji oraz, </w:t>
      </w:r>
      <w:r>
        <w:rPr>
          <w:rFonts w:ascii="Arial" w:hAnsi="Arial" w:cs="Arial"/>
        </w:rPr>
        <w:br/>
        <w:t xml:space="preserve">w przypadku składania oferty wspólnej przez kilku wykonawców, </w:t>
      </w:r>
      <w:r>
        <w:rPr>
          <w:rFonts w:ascii="Arial" w:hAnsi="Arial" w:cs="Arial"/>
          <w:u w:val="single"/>
        </w:rPr>
        <w:t>umowy regulującej współpracę podmiotów występujących wspólnie</w:t>
      </w:r>
      <w:r>
        <w:rPr>
          <w:rFonts w:ascii="Arial" w:hAnsi="Arial" w:cs="Arial"/>
        </w:rPr>
        <w:t>, która powinna zawierać co najmniej:</w:t>
      </w:r>
    </w:p>
    <w:p w:rsidR="001B16C2" w:rsidRDefault="001B16C2" w:rsidP="001B16C2">
      <w:pPr>
        <w:pStyle w:val="pkt"/>
        <w:numPr>
          <w:ilvl w:val="0"/>
          <w:numId w:val="25"/>
        </w:numPr>
        <w:spacing w:before="0" w:after="0"/>
        <w:rPr>
          <w:rFonts w:ascii="Arial" w:hAnsi="Arial" w:cs="Arial"/>
          <w:sz w:val="22"/>
          <w:szCs w:val="22"/>
        </w:rPr>
      </w:pPr>
      <w:r>
        <w:rPr>
          <w:rFonts w:ascii="Arial" w:hAnsi="Arial" w:cs="Arial"/>
          <w:sz w:val="22"/>
          <w:szCs w:val="22"/>
        </w:rPr>
        <w:t>oznaczenie stron,</w:t>
      </w:r>
    </w:p>
    <w:p w:rsidR="001B16C2" w:rsidRDefault="001B16C2" w:rsidP="001B16C2">
      <w:pPr>
        <w:pStyle w:val="pkt"/>
        <w:numPr>
          <w:ilvl w:val="0"/>
          <w:numId w:val="25"/>
        </w:numPr>
        <w:spacing w:before="0" w:after="0"/>
        <w:rPr>
          <w:rFonts w:ascii="Arial" w:hAnsi="Arial" w:cs="Arial"/>
          <w:sz w:val="22"/>
          <w:szCs w:val="22"/>
        </w:rPr>
      </w:pPr>
      <w:r>
        <w:rPr>
          <w:rFonts w:ascii="Arial" w:hAnsi="Arial" w:cs="Arial"/>
          <w:sz w:val="22"/>
          <w:szCs w:val="22"/>
        </w:rPr>
        <w:t>oznaczenie celu gospodarczego, dla którego umowa została zawarta,</w:t>
      </w:r>
    </w:p>
    <w:p w:rsidR="001B16C2" w:rsidRDefault="001B16C2" w:rsidP="001B16C2">
      <w:pPr>
        <w:pStyle w:val="pkt"/>
        <w:numPr>
          <w:ilvl w:val="0"/>
          <w:numId w:val="25"/>
        </w:numPr>
        <w:spacing w:before="0" w:after="0"/>
        <w:rPr>
          <w:rFonts w:ascii="Arial" w:hAnsi="Arial" w:cs="Arial"/>
          <w:sz w:val="22"/>
          <w:szCs w:val="22"/>
        </w:rPr>
      </w:pPr>
      <w:r>
        <w:rPr>
          <w:rFonts w:ascii="Arial" w:hAnsi="Arial" w:cs="Arial"/>
          <w:sz w:val="22"/>
          <w:szCs w:val="22"/>
        </w:rPr>
        <w:t>oznaczony czas trwania umowy (co najmniej czas realizacji zamówienia i okres gwarancji oraz rękojmi),</w:t>
      </w:r>
    </w:p>
    <w:p w:rsidR="001B16C2" w:rsidRDefault="001B16C2" w:rsidP="001B16C2">
      <w:pPr>
        <w:pStyle w:val="pkt"/>
        <w:numPr>
          <w:ilvl w:val="0"/>
          <w:numId w:val="25"/>
        </w:numPr>
        <w:spacing w:before="0" w:after="0"/>
        <w:rPr>
          <w:rFonts w:ascii="Arial" w:hAnsi="Arial" w:cs="Arial"/>
          <w:sz w:val="22"/>
          <w:szCs w:val="22"/>
        </w:rPr>
      </w:pPr>
      <w:r>
        <w:rPr>
          <w:rFonts w:ascii="Arial" w:hAnsi="Arial" w:cs="Arial"/>
          <w:sz w:val="22"/>
          <w:szCs w:val="22"/>
        </w:rPr>
        <w:t>oznaczenie sposobu prowadzenia spraw konsorcjum oraz sposobu jego reprezentacji,</w:t>
      </w:r>
    </w:p>
    <w:p w:rsidR="001B16C2" w:rsidRDefault="001B16C2" w:rsidP="001B16C2">
      <w:pPr>
        <w:pStyle w:val="pkt"/>
        <w:numPr>
          <w:ilvl w:val="0"/>
          <w:numId w:val="25"/>
        </w:numPr>
        <w:spacing w:before="0" w:after="0"/>
        <w:rPr>
          <w:rFonts w:ascii="Arial" w:hAnsi="Arial" w:cs="Arial"/>
          <w:sz w:val="22"/>
          <w:szCs w:val="22"/>
        </w:rPr>
      </w:pPr>
      <w:r>
        <w:rPr>
          <w:rFonts w:ascii="Arial" w:hAnsi="Arial" w:cs="Arial"/>
          <w:sz w:val="22"/>
          <w:szCs w:val="22"/>
        </w:rPr>
        <w:t>określenie zakresu działania poszczególnych stron umowy,</w:t>
      </w:r>
    </w:p>
    <w:p w:rsidR="001B16C2" w:rsidRDefault="001B16C2" w:rsidP="001B16C2">
      <w:pPr>
        <w:pStyle w:val="pkt"/>
        <w:numPr>
          <w:ilvl w:val="0"/>
          <w:numId w:val="25"/>
        </w:numPr>
        <w:spacing w:before="0" w:after="0"/>
        <w:rPr>
          <w:rFonts w:ascii="Arial" w:hAnsi="Arial" w:cs="Arial"/>
          <w:sz w:val="22"/>
          <w:szCs w:val="22"/>
        </w:rPr>
      </w:pPr>
      <w:r>
        <w:rPr>
          <w:rFonts w:ascii="Arial" w:hAnsi="Arial" w:cs="Arial"/>
          <w:sz w:val="22"/>
          <w:szCs w:val="22"/>
        </w:rPr>
        <w:t>sposób ustania konsorcjum.</w:t>
      </w:r>
    </w:p>
    <w:p w:rsidR="001B16C2" w:rsidRDefault="001B16C2" w:rsidP="001B16C2">
      <w:pPr>
        <w:numPr>
          <w:ilvl w:val="0"/>
          <w:numId w:val="24"/>
        </w:numPr>
        <w:spacing w:after="0" w:line="240" w:lineRule="auto"/>
        <w:jc w:val="both"/>
        <w:rPr>
          <w:rFonts w:ascii="Arial" w:hAnsi="Arial" w:cs="Arial"/>
        </w:rPr>
      </w:pPr>
      <w:r>
        <w:rPr>
          <w:rFonts w:ascii="Arial" w:hAnsi="Arial" w:cs="Arial"/>
        </w:rPr>
        <w:t>Niedotrzymanie przez wybranego wykonawcę terminu podanego w powyższym zawiadomieniu (lub osobnym piśmie) będzie traktowane jako odmowa podpisania umowy i pociągnie za sobą konsekwencje przewidziane w ustawie – Prawo zamówień publicznych.</w:t>
      </w:r>
    </w:p>
    <w:p w:rsidR="001B16C2" w:rsidRDefault="001B16C2" w:rsidP="001B16C2">
      <w:pPr>
        <w:spacing w:after="0" w:line="240" w:lineRule="auto"/>
        <w:jc w:val="both"/>
        <w:rPr>
          <w:rFonts w:ascii="Arial" w:hAnsi="Arial" w:cs="Arial"/>
        </w:rPr>
      </w:pPr>
    </w:p>
    <w:p w:rsidR="001B16C2" w:rsidRDefault="001B16C2" w:rsidP="001B16C2">
      <w:pPr>
        <w:spacing w:after="0" w:line="240" w:lineRule="auto"/>
        <w:jc w:val="both"/>
        <w:rPr>
          <w:rFonts w:ascii="Arial" w:hAnsi="Arial" w:cs="Arial"/>
        </w:rPr>
      </w:pPr>
      <w:r>
        <w:rPr>
          <w:rFonts w:ascii="Arial" w:hAnsi="Arial" w:cs="Arial"/>
        </w:rPr>
        <w:t>5. Wykonawca najpóźniej w dniu podpisania umowy :</w:t>
      </w:r>
    </w:p>
    <w:p w:rsidR="001B16C2" w:rsidRDefault="001B16C2" w:rsidP="001B16C2">
      <w:pPr>
        <w:spacing w:after="0" w:line="240" w:lineRule="auto"/>
        <w:jc w:val="both"/>
        <w:rPr>
          <w:rFonts w:ascii="Arial" w:hAnsi="Arial" w:cs="Arial"/>
        </w:rPr>
      </w:pPr>
    </w:p>
    <w:p w:rsidR="001B16C2" w:rsidRDefault="001B16C2" w:rsidP="001B16C2">
      <w:pPr>
        <w:spacing w:after="0" w:line="240" w:lineRule="auto"/>
        <w:jc w:val="both"/>
        <w:rPr>
          <w:rFonts w:ascii="Arial" w:eastAsia="Times New Roman" w:hAnsi="Arial" w:cs="Arial"/>
          <w:lang w:eastAsia="pl-PL"/>
        </w:rPr>
      </w:pPr>
      <w:r>
        <w:rPr>
          <w:rFonts w:ascii="Arial" w:eastAsia="Times New Roman" w:hAnsi="Arial" w:cs="Arial"/>
          <w:lang w:eastAsia="pl-PL"/>
        </w:rPr>
        <w:t>- wniesie zabezpieczenie należytego wykonania umowy, najpóźniej w dniu podpisania umowy w wysokości 10% ceny oferowanej brutto,</w:t>
      </w:r>
    </w:p>
    <w:p w:rsidR="001B16C2" w:rsidRDefault="001B16C2" w:rsidP="001B16C2">
      <w:pPr>
        <w:spacing w:after="0" w:line="240" w:lineRule="auto"/>
        <w:jc w:val="both"/>
        <w:rPr>
          <w:rFonts w:ascii="Arial" w:eastAsia="Times New Roman" w:hAnsi="Arial" w:cs="Arial"/>
          <w:lang w:eastAsia="pl-PL"/>
        </w:rPr>
      </w:pPr>
    </w:p>
    <w:p w:rsidR="001B16C2" w:rsidRDefault="001B16C2" w:rsidP="001B16C2">
      <w:pPr>
        <w:spacing w:after="0" w:line="240" w:lineRule="auto"/>
        <w:jc w:val="both"/>
        <w:rPr>
          <w:rFonts w:ascii="Arial" w:eastAsia="Times New Roman" w:hAnsi="Arial" w:cs="Arial"/>
          <w:lang w:eastAsia="pl-PL"/>
        </w:rPr>
      </w:pPr>
      <w:r>
        <w:rPr>
          <w:rFonts w:ascii="Arial" w:eastAsia="Times New Roman" w:hAnsi="Arial" w:cs="Arial"/>
          <w:lang w:eastAsia="pl-PL"/>
        </w:rPr>
        <w:t>- przedłoży kopie potwierdzone za zgodność z oryginałem uprawnień SEP, uprawnień budowlanych oraz zaświadczeń o przynależności ww. osób do właściwej Okręgowej Izby Inżynierów od osób wskazanych w wykazie osób (załącznik nr 4 do SIWZ)</w:t>
      </w:r>
    </w:p>
    <w:p w:rsidR="001B16C2" w:rsidRDefault="001B16C2" w:rsidP="001B16C2">
      <w:pPr>
        <w:pStyle w:val="pkt1"/>
        <w:spacing w:before="0" w:after="0"/>
        <w:ind w:left="0" w:firstLine="0"/>
        <w:rPr>
          <w:rFonts w:ascii="Arial" w:hAnsi="Arial" w:cs="Arial"/>
          <w:sz w:val="22"/>
          <w:szCs w:val="22"/>
        </w:rPr>
      </w:pPr>
    </w:p>
    <w:p w:rsidR="001B16C2" w:rsidRDefault="001B16C2" w:rsidP="001B16C2">
      <w:pPr>
        <w:pStyle w:val="pkt1"/>
        <w:spacing w:before="0" w:after="0"/>
        <w:ind w:left="360" w:firstLine="0"/>
        <w:rPr>
          <w:rFonts w:ascii="Arial" w:hAnsi="Arial" w:cs="Arial"/>
          <w:b/>
          <w:sz w:val="22"/>
          <w:szCs w:val="22"/>
        </w:rPr>
      </w:pPr>
      <w:r>
        <w:rPr>
          <w:rFonts w:ascii="Arial" w:hAnsi="Arial" w:cs="Arial"/>
          <w:b/>
          <w:sz w:val="22"/>
          <w:szCs w:val="22"/>
        </w:rPr>
        <w:t>XVIII. Wymagania dotyczące zabezpieczenia należytego wykonania umowy</w:t>
      </w:r>
    </w:p>
    <w:p w:rsidR="001B16C2" w:rsidRDefault="001B16C2" w:rsidP="001B16C2">
      <w:pPr>
        <w:pStyle w:val="pkt1"/>
        <w:spacing w:before="0" w:after="0"/>
        <w:ind w:left="0" w:firstLine="0"/>
        <w:rPr>
          <w:rFonts w:ascii="Arial" w:hAnsi="Arial" w:cs="Arial"/>
          <w:b/>
          <w:sz w:val="22"/>
          <w:szCs w:val="22"/>
        </w:rPr>
      </w:pPr>
    </w:p>
    <w:p w:rsidR="001B16C2" w:rsidRDefault="001B16C2" w:rsidP="001B16C2">
      <w:pPr>
        <w:numPr>
          <w:ilvl w:val="0"/>
          <w:numId w:val="26"/>
        </w:numPr>
        <w:spacing w:after="0" w:line="240" w:lineRule="auto"/>
        <w:jc w:val="both"/>
        <w:rPr>
          <w:rFonts w:ascii="Arial" w:hAnsi="Arial" w:cs="Arial"/>
          <w:snapToGrid w:val="0"/>
        </w:rPr>
      </w:pPr>
      <w:r>
        <w:rPr>
          <w:rFonts w:ascii="Arial" w:hAnsi="Arial" w:cs="Arial"/>
          <w:snapToGrid w:val="0"/>
        </w:rPr>
        <w:t xml:space="preserve">Wykonawca, którego oferta zostanie wybrana, przed zawarciem umowy lub najpóźniej </w:t>
      </w:r>
      <w:r>
        <w:rPr>
          <w:rFonts w:ascii="Arial" w:hAnsi="Arial" w:cs="Arial"/>
          <w:snapToGrid w:val="0"/>
        </w:rPr>
        <w:br/>
        <w:t xml:space="preserve">w dniu jej podpisania zobowiązany jest wnieść zabezpieczenie należytego wykonania umowy w wysokości </w:t>
      </w:r>
      <w:r>
        <w:rPr>
          <w:rFonts w:ascii="Arial" w:hAnsi="Arial" w:cs="Arial"/>
          <w:b/>
          <w:snapToGrid w:val="0"/>
        </w:rPr>
        <w:t>10 %</w:t>
      </w:r>
      <w:r>
        <w:rPr>
          <w:rFonts w:ascii="Arial" w:hAnsi="Arial" w:cs="Arial"/>
          <w:snapToGrid w:val="0"/>
        </w:rPr>
        <w:t xml:space="preserve"> wartości ofertowej zamówienia.</w:t>
      </w:r>
    </w:p>
    <w:p w:rsidR="001B16C2" w:rsidRDefault="001B16C2" w:rsidP="001B16C2">
      <w:pPr>
        <w:numPr>
          <w:ilvl w:val="0"/>
          <w:numId w:val="26"/>
        </w:numPr>
        <w:spacing w:after="0" w:line="240" w:lineRule="auto"/>
        <w:jc w:val="both"/>
        <w:rPr>
          <w:rFonts w:ascii="Arial" w:hAnsi="Arial" w:cs="Arial"/>
        </w:rPr>
      </w:pPr>
      <w:r>
        <w:rPr>
          <w:rFonts w:ascii="Arial" w:hAnsi="Arial" w:cs="Arial"/>
        </w:rPr>
        <w:t>Zabezpieczenie może być wnoszone według wyboru wyko</w:t>
      </w:r>
      <w:r>
        <w:rPr>
          <w:rFonts w:ascii="Arial" w:hAnsi="Arial" w:cs="Arial"/>
        </w:rPr>
        <w:softHyphen/>
        <w:t>nawcy w jednej lub w kilku następujących formach:</w:t>
      </w:r>
    </w:p>
    <w:p w:rsidR="001B16C2" w:rsidRDefault="001B16C2" w:rsidP="001B16C2">
      <w:pPr>
        <w:numPr>
          <w:ilvl w:val="0"/>
          <w:numId w:val="27"/>
        </w:numPr>
        <w:spacing w:after="0" w:line="240" w:lineRule="auto"/>
        <w:jc w:val="both"/>
        <w:rPr>
          <w:rFonts w:ascii="Arial" w:hAnsi="Arial" w:cs="Arial"/>
        </w:rPr>
      </w:pPr>
      <w:r>
        <w:rPr>
          <w:rFonts w:ascii="Arial" w:hAnsi="Arial" w:cs="Arial"/>
        </w:rPr>
        <w:t>pieniądzu;</w:t>
      </w:r>
    </w:p>
    <w:p w:rsidR="001B16C2" w:rsidRDefault="001B16C2" w:rsidP="001B16C2">
      <w:pPr>
        <w:numPr>
          <w:ilvl w:val="0"/>
          <w:numId w:val="27"/>
        </w:numPr>
        <w:spacing w:after="0" w:line="240" w:lineRule="auto"/>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rsidR="001B16C2" w:rsidRDefault="001B16C2" w:rsidP="001B16C2">
      <w:pPr>
        <w:numPr>
          <w:ilvl w:val="0"/>
          <w:numId w:val="27"/>
        </w:numPr>
        <w:spacing w:after="0" w:line="240" w:lineRule="auto"/>
        <w:jc w:val="both"/>
        <w:rPr>
          <w:rFonts w:ascii="Arial" w:hAnsi="Arial" w:cs="Arial"/>
        </w:rPr>
      </w:pPr>
      <w:r>
        <w:rPr>
          <w:rFonts w:ascii="Arial" w:hAnsi="Arial" w:cs="Arial"/>
        </w:rPr>
        <w:t>gwarancjach bankowych;</w:t>
      </w:r>
    </w:p>
    <w:p w:rsidR="001B16C2" w:rsidRDefault="001B16C2" w:rsidP="001B16C2">
      <w:pPr>
        <w:numPr>
          <w:ilvl w:val="0"/>
          <w:numId w:val="27"/>
        </w:numPr>
        <w:spacing w:after="0" w:line="240" w:lineRule="auto"/>
        <w:jc w:val="both"/>
        <w:rPr>
          <w:rFonts w:ascii="Arial" w:hAnsi="Arial" w:cs="Arial"/>
        </w:rPr>
      </w:pPr>
      <w:r>
        <w:rPr>
          <w:rFonts w:ascii="Arial" w:hAnsi="Arial" w:cs="Arial"/>
        </w:rPr>
        <w:t>gwarancjach ubezpieczeniowych;</w:t>
      </w:r>
    </w:p>
    <w:p w:rsidR="001B16C2" w:rsidRDefault="001B16C2" w:rsidP="001B16C2">
      <w:pPr>
        <w:numPr>
          <w:ilvl w:val="0"/>
          <w:numId w:val="27"/>
        </w:numPr>
        <w:spacing w:after="0" w:line="240" w:lineRule="auto"/>
        <w:jc w:val="both"/>
        <w:rPr>
          <w:rFonts w:ascii="Arial" w:hAnsi="Arial" w:cs="Arial"/>
        </w:rPr>
      </w:pPr>
      <w:r>
        <w:rPr>
          <w:rFonts w:ascii="Arial" w:hAnsi="Arial" w:cs="Arial"/>
        </w:rPr>
        <w:t>poręczeniach udzielanych przez podmioty, o których mowa w art. 6 b ust. 5 pkt 2  ustawy z dnia 9 listopada 2000 r. o utworzeniu Polskiej Agencji Rozwoju Przedsiębiorczości.</w:t>
      </w:r>
    </w:p>
    <w:p w:rsidR="001B16C2" w:rsidRDefault="001B16C2" w:rsidP="001B16C2">
      <w:pPr>
        <w:pStyle w:val="Bezodstpw"/>
        <w:rPr>
          <w:rFonts w:ascii="Arial" w:hAnsi="Arial" w:cs="Arial"/>
          <w:b/>
        </w:rPr>
      </w:pPr>
      <w:r>
        <w:rPr>
          <w:rFonts w:ascii="Arial" w:hAnsi="Arial" w:cs="Arial"/>
        </w:rPr>
        <w:t>Zabezpieczenie wnoszone w pieniądzu wykonawca wpłaca przelewem na rachunek bankowy zamawiającego: Bank Spółdzielczy w Ciasnej, nr konta 97 8457 0008 2012 0300 0231 0002.</w:t>
      </w:r>
    </w:p>
    <w:p w:rsidR="001B16C2" w:rsidRDefault="001B16C2" w:rsidP="001B16C2">
      <w:pPr>
        <w:pStyle w:val="Bezodstpw"/>
        <w:rPr>
          <w:rFonts w:ascii="Arial" w:hAnsi="Arial" w:cs="Arial"/>
        </w:rPr>
      </w:pPr>
      <w:r>
        <w:rPr>
          <w:rFonts w:ascii="Arial" w:hAnsi="Arial" w:cs="Arial"/>
        </w:rPr>
        <w:t>Zabezpieczenie w formie niepieniężnej należy złożyć w oryginale w kasie Urzędu Gminy.</w:t>
      </w:r>
    </w:p>
    <w:p w:rsidR="001B16C2" w:rsidRDefault="001B16C2" w:rsidP="001B16C2">
      <w:pPr>
        <w:spacing w:after="0" w:line="240" w:lineRule="auto"/>
        <w:ind w:left="397"/>
        <w:jc w:val="both"/>
        <w:rPr>
          <w:rFonts w:ascii="Arial" w:hAnsi="Arial" w:cs="Arial"/>
          <w:snapToGrid w:val="0"/>
        </w:rPr>
      </w:pPr>
    </w:p>
    <w:p w:rsidR="001B16C2" w:rsidRDefault="001B16C2" w:rsidP="001B16C2">
      <w:pPr>
        <w:pStyle w:val="pkt1"/>
        <w:spacing w:before="0" w:after="0"/>
        <w:ind w:left="360" w:firstLine="0"/>
        <w:rPr>
          <w:rFonts w:ascii="Arial" w:hAnsi="Arial" w:cs="Arial"/>
          <w:b/>
          <w:sz w:val="22"/>
          <w:szCs w:val="22"/>
        </w:rPr>
      </w:pPr>
      <w:r>
        <w:rPr>
          <w:rFonts w:ascii="Arial" w:hAnsi="Arial" w:cs="Arial"/>
          <w:b/>
          <w:sz w:val="22"/>
          <w:szCs w:val="22"/>
        </w:rPr>
        <w:t>XIX. Istotne dla stron postanowienia, które zostaną wpro</w:t>
      </w:r>
      <w:r>
        <w:rPr>
          <w:rFonts w:ascii="Arial" w:hAnsi="Arial" w:cs="Arial"/>
          <w:b/>
          <w:sz w:val="22"/>
          <w:szCs w:val="22"/>
        </w:rPr>
        <w:softHyphen/>
        <w:t>wadzone do treści zawieranej umowy w sprawie zamó</w:t>
      </w:r>
      <w:r>
        <w:rPr>
          <w:rFonts w:ascii="Arial" w:hAnsi="Arial" w:cs="Arial"/>
          <w:b/>
          <w:sz w:val="22"/>
          <w:szCs w:val="22"/>
        </w:rPr>
        <w:softHyphen/>
        <w:t xml:space="preserve">wienia publicznego, ogólne warunki umowy albo wzór umowy, jeżeli zamawiający wymaga od wykonawcy, </w:t>
      </w:r>
      <w:r>
        <w:rPr>
          <w:rFonts w:ascii="Arial" w:hAnsi="Arial" w:cs="Arial"/>
          <w:b/>
          <w:sz w:val="22"/>
          <w:szCs w:val="22"/>
        </w:rPr>
        <w:br/>
        <w:t>aby zawarł z nim umowę w sprawie zamówienia publicznego na takich warunkach</w:t>
      </w:r>
    </w:p>
    <w:p w:rsidR="001B16C2" w:rsidRDefault="001B16C2" w:rsidP="001B16C2">
      <w:pPr>
        <w:pStyle w:val="pkt1"/>
        <w:spacing w:before="0" w:after="0"/>
        <w:ind w:left="0" w:firstLine="0"/>
        <w:rPr>
          <w:rFonts w:ascii="Arial" w:hAnsi="Arial" w:cs="Arial"/>
          <w:sz w:val="22"/>
          <w:szCs w:val="22"/>
        </w:rPr>
      </w:pPr>
    </w:p>
    <w:p w:rsidR="001B16C2" w:rsidRDefault="001B16C2" w:rsidP="001B16C2">
      <w:pPr>
        <w:pStyle w:val="pkt1"/>
        <w:spacing w:before="0" w:after="0"/>
        <w:ind w:left="0" w:firstLine="0"/>
        <w:rPr>
          <w:rFonts w:ascii="Arial" w:hAnsi="Arial" w:cs="Arial"/>
          <w:sz w:val="22"/>
          <w:szCs w:val="22"/>
        </w:rPr>
      </w:pPr>
      <w:r>
        <w:rPr>
          <w:rFonts w:ascii="Arial" w:hAnsi="Arial" w:cs="Arial"/>
          <w:sz w:val="22"/>
          <w:szCs w:val="22"/>
        </w:rPr>
        <w:t xml:space="preserve">Z wykonawcą, który złoży najkorzystniejszą ofertę zostanie zawarta </w:t>
      </w:r>
      <w:r>
        <w:rPr>
          <w:rFonts w:ascii="Arial" w:hAnsi="Arial" w:cs="Arial"/>
          <w:sz w:val="22"/>
          <w:szCs w:val="22"/>
          <w:u w:val="single"/>
        </w:rPr>
        <w:t>umowa, której wzór</w:t>
      </w:r>
      <w:r>
        <w:rPr>
          <w:rFonts w:ascii="Arial" w:hAnsi="Arial" w:cs="Arial"/>
          <w:sz w:val="22"/>
          <w:szCs w:val="22"/>
        </w:rPr>
        <w:t xml:space="preserve"> stanowi załącznik do niniejszej specyfikacji istotnych warunków zamówienia.</w:t>
      </w:r>
    </w:p>
    <w:p w:rsidR="001B16C2" w:rsidRDefault="001B16C2" w:rsidP="001B16C2">
      <w:pPr>
        <w:pStyle w:val="Nagwek"/>
        <w:numPr>
          <w:ilvl w:val="0"/>
          <w:numId w:val="28"/>
        </w:numPr>
        <w:tabs>
          <w:tab w:val="left" w:pos="708"/>
        </w:tabs>
        <w:ind w:left="426" w:hanging="426"/>
        <w:jc w:val="both"/>
        <w:rPr>
          <w:rFonts w:ascii="Arial" w:hAnsi="Arial" w:cs="Arial"/>
          <w:sz w:val="22"/>
          <w:szCs w:val="22"/>
        </w:rPr>
      </w:pPr>
      <w:r>
        <w:rPr>
          <w:rFonts w:ascii="Arial" w:hAnsi="Arial" w:cs="Arial"/>
          <w:sz w:val="22"/>
          <w:szCs w:val="22"/>
        </w:rPr>
        <w:t>Zakres istotnych zmian postanowień zawartej umowy w stosunku do treści oferty, na podstawie której dokonano wyboru wykonawcy mogących stanowić podstawę do przedłużenia terminu wykonania robót budowlanych:</w:t>
      </w:r>
    </w:p>
    <w:p w:rsidR="001B16C2" w:rsidRDefault="001B16C2" w:rsidP="001B16C2">
      <w:pPr>
        <w:pStyle w:val="Nagwek"/>
        <w:tabs>
          <w:tab w:val="left" w:pos="708"/>
        </w:tabs>
        <w:ind w:left="426"/>
        <w:jc w:val="both"/>
        <w:rPr>
          <w:rFonts w:ascii="Arial" w:hAnsi="Arial" w:cs="Arial"/>
          <w:sz w:val="22"/>
          <w:szCs w:val="22"/>
        </w:rPr>
      </w:pP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wystąpienie negatywnych warunków atmosferycznych, ulewne deszcze, podtopienia, ujemne temperatury,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wystąpienie siły wyższej,</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wystąpienie zmian w przepisach prawa,</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działanie lub zaniechanie organów władzy publicznej lub instytucji, w tym zmiany urzędowych interpretacji przepisów dotyczących wykonywania lub finansowania robót budowlanych,</w:t>
      </w:r>
    </w:p>
    <w:p w:rsidR="001B16C2" w:rsidRDefault="001B16C2" w:rsidP="001B16C2">
      <w:pPr>
        <w:numPr>
          <w:ilvl w:val="0"/>
          <w:numId w:val="29"/>
        </w:numPr>
        <w:tabs>
          <w:tab w:val="left" w:pos="851"/>
        </w:tabs>
        <w:suppressAutoHyphens/>
        <w:autoSpaceDE w:val="0"/>
        <w:autoSpaceDN w:val="0"/>
        <w:adjustRightInd w:val="0"/>
        <w:spacing w:after="0" w:line="240" w:lineRule="auto"/>
        <w:ind w:left="851" w:right="74" w:hanging="425"/>
        <w:jc w:val="both"/>
        <w:rPr>
          <w:rFonts w:ascii="Arial" w:hAnsi="Arial" w:cs="Arial"/>
        </w:rPr>
      </w:pPr>
      <w:r>
        <w:rPr>
          <w:rFonts w:ascii="Arial" w:hAnsi="Arial" w:cs="Arial"/>
        </w:rPr>
        <w:t>przerwy w wykonywaniu robót budowlanych wskutek zdarzeń niemożliwych do przewidzenia w chwili zawarcia umowy,</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przekroczenie określonych w przepisach prawa terminów wydawania decyzji, zezwoleń, itp., jeżeli nie wynika to z przyczyn leżących po stronie Wykonawcy,</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wydanie postanowienia lub decyzji o wstrzymaniu robót budowlanych, w przypadkach określonych w przepisach ustawy - Prawo budowlane,</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wydanie orzeczenia przez sąd lub inny podmiot, którego nie można było przewidzieć w chwili zawarcia umowy,</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wykonanie robót zamiennych, jeżeli ich wykonanie wstrzymuje wykonanie robót budowlanych.</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zmiany wysokości minimalnego wynagrodzenia za pracę ustalonego na podstawie art. 2 ust. 3-5  ustawy z dnia 1O października 2002 r. o minimalnym Wynagrodzeniu za pracę (tekst jednolity </w:t>
      </w:r>
      <w:proofErr w:type="spellStart"/>
      <w:r>
        <w:rPr>
          <w:rFonts w:ascii="Arial" w:hAnsi="Arial" w:cs="Arial"/>
        </w:rPr>
        <w:t>Dz,u</w:t>
      </w:r>
      <w:proofErr w:type="spellEnd"/>
      <w:r>
        <w:rPr>
          <w:rFonts w:ascii="Arial" w:hAnsi="Arial" w:cs="Arial"/>
        </w:rPr>
        <w:t>. z 2015 r. poz. 2008 ze zm.)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w:t>
      </w:r>
      <w:r>
        <w:rPr>
          <w:rFonts w:ascii="Arial" w:hAnsi="Arial" w:cs="Arial"/>
        </w:rPr>
        <w:lastRenderedPageBreak/>
        <w:t>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związaną z realizacją Umowy oraz części wynagrodzenia odpowiadającej temu zakresowi. Ciężar dowodu spoczywa na Wykonawcy,</w:t>
      </w:r>
    </w:p>
    <w:p w:rsidR="001B16C2" w:rsidRDefault="001B16C2" w:rsidP="001B16C2">
      <w:pPr>
        <w:numPr>
          <w:ilvl w:val="0"/>
          <w:numId w:val="29"/>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zmiany zasad podlegania ubezpieczeniu społecznemu lub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kwotę,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 </w:t>
      </w:r>
    </w:p>
    <w:p w:rsidR="001B16C2" w:rsidRDefault="001B16C2" w:rsidP="001B16C2">
      <w:pPr>
        <w:tabs>
          <w:tab w:val="left" w:pos="851"/>
        </w:tabs>
        <w:autoSpaceDE w:val="0"/>
        <w:autoSpaceDN w:val="0"/>
        <w:adjustRightInd w:val="0"/>
        <w:spacing w:after="0" w:line="240" w:lineRule="auto"/>
        <w:jc w:val="both"/>
        <w:rPr>
          <w:rFonts w:ascii="Arial" w:hAnsi="Arial" w:cs="Arial"/>
        </w:rPr>
      </w:pPr>
    </w:p>
    <w:p w:rsidR="001B16C2" w:rsidRDefault="001B16C2" w:rsidP="001B16C2">
      <w:pPr>
        <w:tabs>
          <w:tab w:val="left" w:pos="851"/>
        </w:tabs>
        <w:autoSpaceDE w:val="0"/>
        <w:autoSpaceDN w:val="0"/>
        <w:adjustRightInd w:val="0"/>
        <w:spacing w:after="0" w:line="240" w:lineRule="auto"/>
        <w:jc w:val="both"/>
        <w:rPr>
          <w:rFonts w:ascii="Arial" w:hAnsi="Arial" w:cs="Arial"/>
        </w:rPr>
      </w:pPr>
      <w:bookmarkStart w:id="0" w:name="_GoBack"/>
    </w:p>
    <w:p w:rsidR="001B16C2" w:rsidRDefault="001B16C2" w:rsidP="001B16C2">
      <w:pPr>
        <w:widowControl w:val="0"/>
        <w:numPr>
          <w:ilvl w:val="0"/>
          <w:numId w:val="31"/>
        </w:numPr>
        <w:shd w:val="clear" w:color="auto" w:fill="FFFFFF"/>
        <w:tabs>
          <w:tab w:val="left" w:pos="851"/>
        </w:tabs>
        <w:autoSpaceDE w:val="0"/>
        <w:autoSpaceDN w:val="0"/>
        <w:adjustRightInd w:val="0"/>
        <w:spacing w:after="0" w:line="240" w:lineRule="auto"/>
        <w:ind w:left="851" w:right="10" w:hanging="425"/>
        <w:jc w:val="both"/>
        <w:rPr>
          <w:rFonts w:ascii="Arial" w:hAnsi="Arial" w:cs="Arial"/>
        </w:rPr>
      </w:pPr>
      <w:r>
        <w:rPr>
          <w:rFonts w:ascii="Arial" w:hAnsi="Arial" w:cs="Arial"/>
        </w:rPr>
        <w:t>rezygnacji przez Zamawiającego z wykonania części robót budowlanych, wraz uwzględnieniem konsekwencji finansowych zmiany.</w:t>
      </w:r>
    </w:p>
    <w:p w:rsidR="00DD01C3" w:rsidRDefault="001B16C2" w:rsidP="00DD01C3">
      <w:pPr>
        <w:pStyle w:val="Nagwek"/>
        <w:numPr>
          <w:ilvl w:val="0"/>
          <w:numId w:val="28"/>
        </w:numPr>
        <w:tabs>
          <w:tab w:val="left" w:pos="708"/>
        </w:tabs>
        <w:ind w:left="426" w:hanging="426"/>
        <w:jc w:val="both"/>
        <w:rPr>
          <w:rFonts w:ascii="Arial" w:hAnsi="Arial" w:cs="Arial"/>
          <w:sz w:val="22"/>
          <w:szCs w:val="22"/>
        </w:rPr>
      </w:pPr>
      <w:r>
        <w:rPr>
          <w:rFonts w:ascii="Arial" w:hAnsi="Arial" w:cs="Arial"/>
          <w:sz w:val="22"/>
          <w:szCs w:val="22"/>
        </w:rPr>
        <w:t xml:space="preserve">Zmiany, o których mowa w ust. 3 nie </w:t>
      </w:r>
      <w:r w:rsidR="00DD01C3">
        <w:rPr>
          <w:rFonts w:ascii="Arial" w:hAnsi="Arial" w:cs="Arial"/>
          <w:sz w:val="22"/>
          <w:szCs w:val="22"/>
        </w:rPr>
        <w:t>W przypadkach, o których mowa w ust. 1, za zgodą stron umowy termin wykonania robót budowlanych przedłuża się o:</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trwania przygotowania i przeprowadzenia postępowania o udzielenie zamówień dodatkowych na roboty budowlane oraz wykonania tych robót,</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w:t>
      </w:r>
      <w:r>
        <w:rPr>
          <w:rFonts w:ascii="Arial" w:hAnsi="Arial" w:cs="Arial"/>
        </w:rPr>
        <w:lastRenderedPageBreak/>
        <w:t>fragmentów budowli, obiektów infrastrukturalnych lub ich części, a także ugaszeniu pożaru lasu,</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niezbędny do zawiadomienia konserwatora zabytków w celu dokonania oględzin odkrycia lub w razie potrzeby, zorganizowania badania archeologicznego,</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trwania siły wyższej,</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niezbędny na dokonanie zmian w robotach budowlanych, wynikających ze zmian w przepisach prawa,</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trwania przerwy w wykonywaniu robót budowlanych wskutek zdarzeń niemożliwych do przewidzenia w chwili zawarcia umowy,</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równy przekroczeniu określonych w przepisach prawa terminów wydawania decyzji, zezwoleń, itp.,</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wstrzymania robót budowlanych na podstawie wydanego postanowienia lub decyzji o wstrzymaniu robót budowlanych, w przypadkach określonych w przepisach ustawy - Prawo budowlane,</w:t>
      </w:r>
    </w:p>
    <w:p w:rsidR="00DD01C3" w:rsidRDefault="00DD01C3" w:rsidP="00DD01C3">
      <w:pPr>
        <w:numPr>
          <w:ilvl w:val="0"/>
          <w:numId w:val="30"/>
        </w:numPr>
        <w:tabs>
          <w:tab w:val="left" w:pos="851"/>
        </w:tabs>
        <w:autoSpaceDE w:val="0"/>
        <w:autoSpaceDN w:val="0"/>
        <w:adjustRightInd w:val="0"/>
        <w:spacing w:after="0" w:line="240" w:lineRule="auto"/>
        <w:ind w:left="851" w:hanging="425"/>
        <w:jc w:val="both"/>
        <w:rPr>
          <w:rFonts w:ascii="Arial" w:hAnsi="Arial" w:cs="Arial"/>
          <w:b/>
        </w:rPr>
      </w:pPr>
      <w:r>
        <w:rPr>
          <w:rFonts w:ascii="Arial" w:hAnsi="Arial" w:cs="Arial"/>
        </w:rPr>
        <w:t>czas niezbędny na wykonanie robót zamiennych, jeżeli ich wykonanie wstrzymuje wykonanie robót budowlanych.</w:t>
      </w:r>
    </w:p>
    <w:p w:rsidR="00DD01C3" w:rsidRDefault="00DD01C3" w:rsidP="00DD01C3">
      <w:pPr>
        <w:tabs>
          <w:tab w:val="left" w:pos="851"/>
        </w:tabs>
        <w:autoSpaceDE w:val="0"/>
        <w:autoSpaceDN w:val="0"/>
        <w:adjustRightInd w:val="0"/>
        <w:spacing w:after="0" w:line="240" w:lineRule="auto"/>
        <w:jc w:val="both"/>
        <w:rPr>
          <w:rFonts w:ascii="Arial" w:hAnsi="Arial" w:cs="Arial"/>
          <w:b/>
        </w:rPr>
      </w:pPr>
    </w:p>
    <w:p w:rsidR="00DD01C3" w:rsidRDefault="00DD01C3" w:rsidP="00DD01C3">
      <w:pPr>
        <w:pStyle w:val="Nagwek"/>
        <w:numPr>
          <w:ilvl w:val="0"/>
          <w:numId w:val="28"/>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rsidR="00DD01C3" w:rsidRDefault="00DD01C3" w:rsidP="00DD01C3">
      <w:pPr>
        <w:numPr>
          <w:ilvl w:val="0"/>
          <w:numId w:val="31"/>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okoliczności, których nie można było przewidzieć w chwili zawarcia umowy lub zmiany te są korzystne dla zamawiającego, </w:t>
      </w:r>
    </w:p>
    <w:p w:rsidR="00DD01C3" w:rsidRDefault="00DD01C3" w:rsidP="00DD01C3">
      <w:pPr>
        <w:numPr>
          <w:ilvl w:val="0"/>
          <w:numId w:val="31"/>
        </w:numPr>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rsidR="00DD01C3" w:rsidRDefault="00DD01C3" w:rsidP="00DD01C3">
      <w:pPr>
        <w:widowControl w:val="0"/>
        <w:numPr>
          <w:ilvl w:val="0"/>
          <w:numId w:val="31"/>
        </w:numPr>
        <w:shd w:val="clear" w:color="auto" w:fill="FFFFFF"/>
        <w:tabs>
          <w:tab w:val="left" w:pos="851"/>
        </w:tabs>
        <w:autoSpaceDE w:val="0"/>
        <w:autoSpaceDN w:val="0"/>
        <w:adjustRightInd w:val="0"/>
        <w:spacing w:after="0" w:line="240" w:lineRule="auto"/>
        <w:ind w:left="851" w:hanging="425"/>
        <w:jc w:val="both"/>
        <w:rPr>
          <w:rFonts w:ascii="Arial" w:hAnsi="Arial" w:cs="Arial"/>
        </w:rPr>
      </w:pPr>
      <w:r>
        <w:rPr>
          <w:rFonts w:ascii="Arial" w:hAnsi="Arial" w:cs="Arial"/>
        </w:rPr>
        <w:t>zmian technologicznych spowodowanych w szczególności:</w:t>
      </w:r>
    </w:p>
    <w:p w:rsidR="00DD01C3" w:rsidRDefault="00DD01C3" w:rsidP="00DD01C3">
      <w:pPr>
        <w:widowControl w:val="0"/>
        <w:numPr>
          <w:ilvl w:val="0"/>
          <w:numId w:val="32"/>
        </w:numPr>
        <w:shd w:val="clear" w:color="auto" w:fill="FFFFFF"/>
        <w:tabs>
          <w:tab w:val="left" w:pos="1276"/>
        </w:tabs>
        <w:autoSpaceDE w:val="0"/>
        <w:autoSpaceDN w:val="0"/>
        <w:adjustRightInd w:val="0"/>
        <w:spacing w:after="0" w:line="240" w:lineRule="auto"/>
        <w:ind w:left="1276" w:hanging="425"/>
        <w:jc w:val="both"/>
        <w:rPr>
          <w:rFonts w:ascii="Arial" w:hAnsi="Arial" w:cs="Arial"/>
        </w:rPr>
      </w:pPr>
      <w:r>
        <w:rPr>
          <w:rFonts w:ascii="Arial" w:hAnsi="Arial" w:cs="Arial"/>
        </w:rPr>
        <w:t>pojawieniem się na rynku materiałów lub urządzeń nowszej generacji pozwalających na zaoszczędzenie kosztów wykonania robót budowlanych lub umożliwiające uzyskanie lepszej jakości tych robót,</w:t>
      </w:r>
    </w:p>
    <w:p w:rsidR="00DD01C3" w:rsidRDefault="00DD01C3" w:rsidP="00DD01C3">
      <w:pPr>
        <w:widowControl w:val="0"/>
        <w:numPr>
          <w:ilvl w:val="0"/>
          <w:numId w:val="32"/>
        </w:numPr>
        <w:shd w:val="clear" w:color="auto" w:fill="FFFFFF"/>
        <w:tabs>
          <w:tab w:val="left" w:pos="1276"/>
        </w:tabs>
        <w:autoSpaceDE w:val="0"/>
        <w:autoSpaceDN w:val="0"/>
        <w:adjustRightInd w:val="0"/>
        <w:spacing w:after="0" w:line="240" w:lineRule="auto"/>
        <w:ind w:left="1276" w:hanging="425"/>
        <w:jc w:val="both"/>
        <w:rPr>
          <w:rFonts w:ascii="Arial" w:hAnsi="Arial" w:cs="Arial"/>
        </w:rPr>
      </w:pPr>
      <w:r>
        <w:rPr>
          <w:rFonts w:ascii="Arial" w:hAnsi="Arial" w:cs="Arial"/>
        </w:rPr>
        <w:t>pojawienie się nowszej technologii wykonania robót budowlanych  pozwalającej na zaoszczędzenie czasu wykonania robót budowlanych lub kosztów ich eksploatacji,</w:t>
      </w:r>
    </w:p>
    <w:p w:rsidR="00DD01C3" w:rsidRDefault="00DD01C3" w:rsidP="00DD01C3">
      <w:pPr>
        <w:widowControl w:val="0"/>
        <w:numPr>
          <w:ilvl w:val="0"/>
          <w:numId w:val="32"/>
        </w:numPr>
        <w:shd w:val="clear" w:color="auto" w:fill="FFFFFF"/>
        <w:tabs>
          <w:tab w:val="left" w:pos="1276"/>
        </w:tabs>
        <w:autoSpaceDE w:val="0"/>
        <w:autoSpaceDN w:val="0"/>
        <w:adjustRightInd w:val="0"/>
        <w:spacing w:after="0" w:line="240" w:lineRule="auto"/>
        <w:ind w:left="1276" w:hanging="425"/>
        <w:jc w:val="both"/>
        <w:rPr>
          <w:rFonts w:ascii="Arial" w:hAnsi="Arial" w:cs="Arial"/>
        </w:rPr>
      </w:pPr>
      <w:r>
        <w:rPr>
          <w:rFonts w:ascii="Arial" w:hAnsi="Arial" w:cs="Arial"/>
        </w:rPr>
        <w:t>konieczność wykonania robót budowlanych przy zastosowaniu innych rozwiązań technicznych, technologicznych lub materiałowych ze względu na zmiany w przepisach prawa;</w:t>
      </w:r>
    </w:p>
    <w:p w:rsidR="001B16C2" w:rsidRDefault="001B16C2" w:rsidP="001B16C2">
      <w:pPr>
        <w:pStyle w:val="Nagwek"/>
        <w:numPr>
          <w:ilvl w:val="0"/>
          <w:numId w:val="28"/>
        </w:numPr>
        <w:tabs>
          <w:tab w:val="left" w:pos="426"/>
        </w:tabs>
        <w:suppressAutoHyphens/>
        <w:autoSpaceDE w:val="0"/>
        <w:autoSpaceDN w:val="0"/>
        <w:adjustRightInd w:val="0"/>
        <w:ind w:left="426" w:hanging="426"/>
        <w:jc w:val="both"/>
        <w:rPr>
          <w:rFonts w:ascii="Arial" w:hAnsi="Arial" w:cs="Arial"/>
          <w:sz w:val="22"/>
          <w:szCs w:val="22"/>
        </w:rPr>
      </w:pPr>
      <w:r>
        <w:rPr>
          <w:rFonts w:ascii="Arial" w:hAnsi="Arial" w:cs="Arial"/>
          <w:sz w:val="22"/>
          <w:szCs w:val="22"/>
        </w:rPr>
        <w:t>mogą stanowić podstawy do zwiększenia wynagrodzenia.</w:t>
      </w:r>
    </w:p>
    <w:p w:rsidR="001B16C2" w:rsidRDefault="001B16C2" w:rsidP="001B16C2">
      <w:pPr>
        <w:pStyle w:val="Nagwek"/>
        <w:numPr>
          <w:ilvl w:val="0"/>
          <w:numId w:val="28"/>
        </w:numPr>
        <w:tabs>
          <w:tab w:val="left" w:pos="426"/>
        </w:tabs>
        <w:suppressAutoHyphens/>
        <w:autoSpaceDE w:val="0"/>
        <w:autoSpaceDN w:val="0"/>
        <w:adjustRightInd w:val="0"/>
        <w:ind w:left="426" w:hanging="426"/>
        <w:jc w:val="both"/>
        <w:rPr>
          <w:rStyle w:val="Pogrubienie"/>
          <w:b w:val="0"/>
        </w:rPr>
      </w:pPr>
      <w:r>
        <w:rPr>
          <w:rFonts w:ascii="Arial" w:hAnsi="Arial" w:cs="Arial"/>
          <w:sz w:val="22"/>
          <w:szCs w:val="22"/>
        </w:rPr>
        <w:t>Z</w:t>
      </w:r>
      <w:r>
        <w:rPr>
          <w:rFonts w:ascii="Arial" w:hAnsi="Arial" w:cs="Arial"/>
          <w:bCs/>
          <w:sz w:val="22"/>
          <w:szCs w:val="22"/>
        </w:rPr>
        <w:t xml:space="preserve">godnie z art. 649 K.c. w </w:t>
      </w:r>
      <w:r>
        <w:rPr>
          <w:rFonts w:ascii="Arial" w:hAnsi="Arial" w:cs="Arial"/>
          <w:sz w:val="22"/>
          <w:szCs w:val="22"/>
        </w:rPr>
        <w:t xml:space="preserve">razie wątpliwości poczytuje się, iż wykonawca podjął się wszystkich robót objętych projektem stanowiącym część składową umowy. </w:t>
      </w:r>
      <w:r>
        <w:rPr>
          <w:rFonts w:ascii="Arial" w:hAnsi="Arial" w:cs="Arial"/>
          <w:b/>
          <w:sz w:val="22"/>
          <w:szCs w:val="22"/>
        </w:rPr>
        <w:t>W takim</w:t>
      </w:r>
      <w:r>
        <w:rPr>
          <w:rFonts w:ascii="Arial" w:hAnsi="Arial" w:cs="Arial"/>
          <w:sz w:val="22"/>
          <w:szCs w:val="22"/>
        </w:rPr>
        <w:t xml:space="preserve"> </w:t>
      </w:r>
      <w:r>
        <w:rPr>
          <w:rFonts w:ascii="Arial" w:hAnsi="Arial" w:cs="Arial"/>
          <w:b/>
          <w:sz w:val="22"/>
          <w:szCs w:val="22"/>
        </w:rPr>
        <w:t>przypadku</w:t>
      </w:r>
      <w:r>
        <w:rPr>
          <w:rFonts w:ascii="Arial" w:hAnsi="Arial" w:cs="Arial"/>
          <w:sz w:val="22"/>
          <w:szCs w:val="22"/>
        </w:rPr>
        <w:t xml:space="preserve"> </w:t>
      </w:r>
      <w:r>
        <w:rPr>
          <w:rFonts w:ascii="Arial" w:hAnsi="Arial" w:cs="Arial"/>
          <w:b/>
          <w:sz w:val="22"/>
          <w:szCs w:val="22"/>
        </w:rPr>
        <w:t>w</w:t>
      </w:r>
      <w:r>
        <w:rPr>
          <w:rStyle w:val="Pogrubienie"/>
          <w:rFonts w:ascii="Arial" w:hAnsi="Arial" w:cs="Arial"/>
          <w:sz w:val="22"/>
          <w:szCs w:val="22"/>
        </w:rPr>
        <w:t xml:space="preserve">yznacznikiem zakresu robót budowlanych, które ma wykonać Wykonawca jest projekt budowlany, a nie projekty wykonawcze, przedmiar robót budowlanych lub specyfikacja techniczna wykonania i odbioru robót budowlanych. </w:t>
      </w:r>
    </w:p>
    <w:bookmarkEnd w:id="0"/>
    <w:p w:rsidR="001B16C2" w:rsidRDefault="001B16C2" w:rsidP="001B16C2">
      <w:pPr>
        <w:pStyle w:val="pkt1"/>
        <w:spacing w:before="0" w:after="0"/>
        <w:ind w:left="0" w:firstLine="0"/>
      </w:pPr>
    </w:p>
    <w:p w:rsidR="001B16C2" w:rsidRDefault="001B16C2" w:rsidP="001B16C2">
      <w:pPr>
        <w:pStyle w:val="pkt1"/>
        <w:spacing w:before="0" w:after="0"/>
        <w:ind w:left="360" w:firstLine="0"/>
        <w:rPr>
          <w:rFonts w:ascii="Arial" w:hAnsi="Arial" w:cs="Arial"/>
          <w:b/>
          <w:sz w:val="22"/>
          <w:szCs w:val="22"/>
        </w:rPr>
      </w:pPr>
      <w:r>
        <w:rPr>
          <w:rFonts w:ascii="Arial" w:hAnsi="Arial" w:cs="Arial"/>
          <w:b/>
          <w:sz w:val="22"/>
          <w:szCs w:val="22"/>
        </w:rPr>
        <w:t>XX. Pouczenie o środkach ochrony prawnej przysługujących wykonawcy w toku postępowania o udzielenie zamówienia.</w:t>
      </w:r>
    </w:p>
    <w:p w:rsidR="001B16C2" w:rsidRDefault="001B16C2" w:rsidP="001B16C2">
      <w:pPr>
        <w:pStyle w:val="Tekstpodstawowy"/>
        <w:rPr>
          <w:rFonts w:ascii="Arial" w:hAnsi="Arial" w:cs="Arial"/>
          <w:color w:val="000000" w:themeColor="text1"/>
          <w:sz w:val="22"/>
          <w:szCs w:val="22"/>
        </w:rPr>
      </w:pPr>
    </w:p>
    <w:p w:rsidR="001B16C2" w:rsidRDefault="001B16C2" w:rsidP="001B16C2">
      <w:pPr>
        <w:numPr>
          <w:ilvl w:val="0"/>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Zgodnie z art. 179 ustawy </w:t>
      </w:r>
      <w:proofErr w:type="spellStart"/>
      <w:r>
        <w:rPr>
          <w:rFonts w:ascii="Arial" w:hAnsi="Arial" w:cs="Arial"/>
        </w:rPr>
        <w:t>Pzp</w:t>
      </w:r>
      <w:proofErr w:type="spellEnd"/>
      <w:r>
        <w:rPr>
          <w:rFonts w:ascii="Arial" w:hAnsi="Arial" w:cs="Arial"/>
        </w:rPr>
        <w:t>, środki ochrony prawnej przysługują Wykonawcy, a także innemu podmiotowi, jeżeli ma lub miał interes w uzyskaniu danego zamówienia oraz poniósł lub może ponieść szkodę w wyniku naruszenia przez zamawiającego przepisów niniejszej ustawy.</w:t>
      </w:r>
    </w:p>
    <w:p w:rsidR="001B16C2" w:rsidRDefault="001B16C2" w:rsidP="001B16C2">
      <w:pPr>
        <w:numPr>
          <w:ilvl w:val="0"/>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W niniejszym postępowaniu przysługują środki ochrony prawnej uregulowane w dziale VI, rozdział 1 - 3 w art. 179 – art. 198 g ustawy </w:t>
      </w:r>
      <w:proofErr w:type="spellStart"/>
      <w:r>
        <w:rPr>
          <w:rFonts w:ascii="Arial" w:hAnsi="Arial" w:cs="Arial"/>
        </w:rPr>
        <w:t>Pzp</w:t>
      </w:r>
      <w:proofErr w:type="spellEnd"/>
      <w:r>
        <w:rPr>
          <w:rFonts w:ascii="Arial" w:hAnsi="Arial" w:cs="Arial"/>
        </w:rPr>
        <w:t>.</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przysługuje wyłącznie wobec czynności:</w:t>
      </w:r>
    </w:p>
    <w:p w:rsidR="001B16C2" w:rsidRDefault="001B16C2" w:rsidP="001B16C2">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określenia warunków udziału w postępowaniu;</w:t>
      </w:r>
    </w:p>
    <w:p w:rsidR="001B16C2" w:rsidRDefault="001B16C2" w:rsidP="001B16C2">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wykluczenia odwołującego z postępowania o udzielenie zamówienia;</w:t>
      </w:r>
    </w:p>
    <w:p w:rsidR="001B16C2" w:rsidRDefault="001B16C2" w:rsidP="001B16C2">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odrzucenia oferty odwołującego;</w:t>
      </w:r>
    </w:p>
    <w:p w:rsidR="001B16C2" w:rsidRDefault="001B16C2" w:rsidP="001B16C2">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opisu przedmiotu zamówienia;</w:t>
      </w:r>
    </w:p>
    <w:p w:rsidR="001B16C2" w:rsidRDefault="001B16C2" w:rsidP="001B16C2">
      <w:pPr>
        <w:numPr>
          <w:ilvl w:val="0"/>
          <w:numId w:val="34"/>
        </w:numPr>
        <w:overflowPunct w:val="0"/>
        <w:autoSpaceDE w:val="0"/>
        <w:autoSpaceDN w:val="0"/>
        <w:adjustRightInd w:val="0"/>
        <w:spacing w:after="0" w:line="240" w:lineRule="auto"/>
        <w:jc w:val="both"/>
        <w:rPr>
          <w:rFonts w:ascii="Arial" w:hAnsi="Arial" w:cs="Arial"/>
        </w:rPr>
      </w:pPr>
      <w:r>
        <w:rPr>
          <w:rFonts w:ascii="Arial" w:hAnsi="Arial" w:cs="Arial"/>
        </w:rPr>
        <w:t>wyboru najkorzystniejszej oferty.</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Arial" w:hAnsi="Arial" w:cs="Arial"/>
        </w:rPr>
        <w:t>Pzp</w:t>
      </w:r>
      <w:proofErr w:type="spellEnd"/>
      <w:r>
        <w:rPr>
          <w:rFonts w:ascii="Arial" w:hAnsi="Arial" w:cs="Arial"/>
        </w:rPr>
        <w:t>.</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W przypadku uznania zasadności przekazanej informacji Zamawiający powtarza czynność albo dokonuje czynności zaniechanej, informując o tym Wykonawców w sposób przewidziany w ustawie </w:t>
      </w:r>
      <w:proofErr w:type="spellStart"/>
      <w:r>
        <w:rPr>
          <w:rFonts w:ascii="Arial" w:hAnsi="Arial" w:cs="Arial"/>
        </w:rPr>
        <w:t>Pzp</w:t>
      </w:r>
      <w:proofErr w:type="spellEnd"/>
      <w:r>
        <w:rPr>
          <w:rFonts w:ascii="Arial" w:hAnsi="Arial" w:cs="Arial"/>
        </w:rPr>
        <w:t xml:space="preserve"> dla tej czynności.</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w:t>
      </w:r>
      <w:proofErr w:type="spellStart"/>
      <w:r>
        <w:rPr>
          <w:rFonts w:ascii="Arial" w:hAnsi="Arial" w:cs="Arial"/>
        </w:rPr>
        <w:t>Pzp</w:t>
      </w:r>
      <w:proofErr w:type="spellEnd"/>
      <w:r>
        <w:rPr>
          <w:rFonts w:ascii="Arial" w:hAnsi="Arial" w:cs="Arial"/>
        </w:rPr>
        <w:t xml:space="preserve"> zdanie drugie albo w terminie 10 dni - jeżeli zostały przesłane w inny sposób.</w:t>
      </w:r>
    </w:p>
    <w:p w:rsidR="001B16C2" w:rsidRDefault="001B16C2" w:rsidP="001B16C2">
      <w:pPr>
        <w:numPr>
          <w:ilvl w:val="1"/>
          <w:numId w:val="33"/>
        </w:numPr>
        <w:overflowPunct w:val="0"/>
        <w:autoSpaceDE w:val="0"/>
        <w:autoSpaceDN w:val="0"/>
        <w:adjustRightInd w:val="0"/>
        <w:spacing w:after="0" w:line="240" w:lineRule="auto"/>
        <w:jc w:val="both"/>
        <w:rPr>
          <w:rFonts w:ascii="Arial" w:hAnsi="Arial" w:cs="Arial"/>
        </w:rPr>
      </w:pPr>
      <w:r>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B16C2" w:rsidRDefault="001B16C2" w:rsidP="001B16C2">
      <w:pPr>
        <w:spacing w:after="0" w:line="240" w:lineRule="auto"/>
        <w:ind w:left="360"/>
        <w:jc w:val="both"/>
        <w:rPr>
          <w:rFonts w:ascii="Arial" w:hAnsi="Arial" w:cs="Arial"/>
        </w:rPr>
      </w:pPr>
    </w:p>
    <w:p w:rsidR="001B16C2" w:rsidRDefault="001B16C2" w:rsidP="001B16C2">
      <w:pPr>
        <w:pStyle w:val="pkt"/>
        <w:spacing w:before="0" w:after="0"/>
        <w:ind w:left="360" w:firstLine="0"/>
        <w:rPr>
          <w:rFonts w:ascii="Arial" w:hAnsi="Arial" w:cs="Arial"/>
          <w:b/>
          <w:sz w:val="22"/>
          <w:szCs w:val="22"/>
        </w:rPr>
      </w:pPr>
      <w:r>
        <w:rPr>
          <w:rFonts w:ascii="Arial" w:hAnsi="Arial" w:cs="Arial"/>
          <w:b/>
          <w:sz w:val="22"/>
          <w:szCs w:val="22"/>
        </w:rPr>
        <w:t>XXI. Opis części zamówienia, jeżeli zamawiający dopuszcza składanie ofert częściowych</w:t>
      </w:r>
    </w:p>
    <w:p w:rsidR="001B16C2" w:rsidRDefault="001B16C2" w:rsidP="001B16C2">
      <w:pPr>
        <w:pStyle w:val="pkt"/>
        <w:spacing w:before="0" w:after="0"/>
        <w:ind w:firstLine="0"/>
        <w:rPr>
          <w:rFonts w:ascii="Arial" w:hAnsi="Arial" w:cs="Arial"/>
          <w:b/>
          <w:sz w:val="22"/>
          <w:szCs w:val="22"/>
        </w:rPr>
      </w:pPr>
    </w:p>
    <w:p w:rsidR="001B16C2" w:rsidRDefault="001B16C2" w:rsidP="001B16C2">
      <w:pPr>
        <w:spacing w:after="0"/>
        <w:jc w:val="both"/>
        <w:rPr>
          <w:rFonts w:ascii="Arial" w:hAnsi="Arial" w:cs="Arial"/>
        </w:rPr>
      </w:pPr>
      <w:r>
        <w:rPr>
          <w:rFonts w:ascii="Arial" w:hAnsi="Arial" w:cs="Arial"/>
        </w:rPr>
        <w:t xml:space="preserve">Oferta musi obejmować całość zamówienia, </w:t>
      </w:r>
      <w:r>
        <w:rPr>
          <w:rFonts w:ascii="Arial" w:hAnsi="Arial" w:cs="Arial"/>
          <w:u w:val="single"/>
        </w:rPr>
        <w:t>nie dopuszcza się</w:t>
      </w:r>
      <w:r>
        <w:rPr>
          <w:rFonts w:ascii="Arial" w:hAnsi="Arial" w:cs="Arial"/>
        </w:rPr>
        <w:t xml:space="preserve"> składania ofert częściowych. </w:t>
      </w:r>
    </w:p>
    <w:p w:rsidR="001B16C2" w:rsidRDefault="001B16C2" w:rsidP="001B16C2">
      <w:pPr>
        <w:spacing w:after="0"/>
        <w:jc w:val="both"/>
        <w:rPr>
          <w:rFonts w:ascii="Arial" w:hAnsi="Arial" w:cs="Arial"/>
        </w:rPr>
      </w:pPr>
    </w:p>
    <w:p w:rsidR="001B16C2" w:rsidRDefault="001B16C2" w:rsidP="001B16C2">
      <w:pPr>
        <w:spacing w:after="0" w:line="240" w:lineRule="auto"/>
        <w:ind w:left="360"/>
        <w:jc w:val="both"/>
        <w:rPr>
          <w:rFonts w:ascii="Arial" w:hAnsi="Arial" w:cs="Arial"/>
          <w:b/>
        </w:rPr>
      </w:pPr>
      <w:r>
        <w:rPr>
          <w:rFonts w:ascii="Arial" w:hAnsi="Arial" w:cs="Arial"/>
          <w:b/>
        </w:rPr>
        <w:t>XXII. Maksymalna liczba wykonawców, z którymi zamawiający zawrze umowę ramową, jeżeli zamawiający przewiduje zawarcie umowy ramowej</w:t>
      </w:r>
    </w:p>
    <w:p w:rsidR="001B16C2" w:rsidRDefault="001B16C2" w:rsidP="001B16C2">
      <w:pPr>
        <w:pStyle w:val="Akapitzlist"/>
        <w:spacing w:after="0" w:line="240" w:lineRule="auto"/>
        <w:ind w:left="851"/>
        <w:jc w:val="both"/>
        <w:rPr>
          <w:rFonts w:ascii="Arial" w:hAnsi="Arial" w:cs="Arial"/>
          <w:b/>
        </w:rPr>
      </w:pPr>
    </w:p>
    <w:p w:rsidR="001B16C2" w:rsidRDefault="001B16C2" w:rsidP="001B16C2">
      <w:pPr>
        <w:spacing w:after="0"/>
        <w:jc w:val="both"/>
        <w:rPr>
          <w:rFonts w:ascii="Arial" w:hAnsi="Arial" w:cs="Arial"/>
          <w:bCs/>
        </w:rPr>
      </w:pPr>
      <w:r>
        <w:rPr>
          <w:rFonts w:ascii="Arial" w:hAnsi="Arial" w:cs="Arial"/>
          <w:bCs/>
        </w:rPr>
        <w:lastRenderedPageBreak/>
        <w:t xml:space="preserve">Zamawiający </w:t>
      </w:r>
      <w:r>
        <w:rPr>
          <w:rFonts w:ascii="Arial" w:hAnsi="Arial" w:cs="Arial"/>
          <w:bCs/>
          <w:u w:val="single"/>
        </w:rPr>
        <w:t>nie przewiduje</w:t>
      </w:r>
      <w:r>
        <w:rPr>
          <w:rFonts w:ascii="Arial" w:hAnsi="Arial" w:cs="Arial"/>
          <w:bCs/>
        </w:rPr>
        <w:t xml:space="preserve"> zawierania umowy ramowej.</w:t>
      </w:r>
    </w:p>
    <w:p w:rsidR="001B16C2" w:rsidRDefault="001B16C2" w:rsidP="001B16C2">
      <w:pPr>
        <w:spacing w:after="0"/>
        <w:jc w:val="both"/>
        <w:rPr>
          <w:rFonts w:ascii="Arial" w:hAnsi="Arial" w:cs="Arial"/>
          <w:bCs/>
        </w:rPr>
      </w:pPr>
    </w:p>
    <w:p w:rsidR="001B16C2" w:rsidRDefault="001B16C2" w:rsidP="001B16C2">
      <w:pPr>
        <w:pStyle w:val="pkt"/>
        <w:spacing w:before="0" w:after="0"/>
        <w:ind w:left="360" w:firstLine="0"/>
        <w:rPr>
          <w:rFonts w:ascii="Arial" w:hAnsi="Arial" w:cs="Arial"/>
          <w:b/>
          <w:sz w:val="22"/>
          <w:szCs w:val="22"/>
        </w:rPr>
      </w:pPr>
      <w:r>
        <w:rPr>
          <w:rFonts w:ascii="Arial" w:hAnsi="Arial" w:cs="Arial"/>
          <w:b/>
          <w:sz w:val="22"/>
          <w:szCs w:val="22"/>
        </w:rPr>
        <w:t xml:space="preserve">XXIII. Informacje o przewidywanych zamówieniach  o których mowa w art. 67 </w:t>
      </w:r>
    </w:p>
    <w:p w:rsidR="001B16C2" w:rsidRDefault="001B16C2" w:rsidP="001B16C2">
      <w:pPr>
        <w:pStyle w:val="pkt"/>
        <w:spacing w:before="0" w:after="0"/>
        <w:ind w:left="0" w:firstLine="0"/>
        <w:rPr>
          <w:rFonts w:ascii="Arial" w:hAnsi="Arial" w:cs="Arial"/>
          <w:sz w:val="22"/>
          <w:szCs w:val="22"/>
        </w:rPr>
      </w:pPr>
    </w:p>
    <w:p w:rsidR="001B16C2" w:rsidRDefault="001B16C2" w:rsidP="001B16C2">
      <w:pPr>
        <w:spacing w:after="0"/>
        <w:jc w:val="both"/>
        <w:rPr>
          <w:rFonts w:ascii="Arial" w:hAnsi="Arial" w:cs="Arial"/>
        </w:rPr>
      </w:pPr>
      <w:r>
        <w:rPr>
          <w:rFonts w:ascii="Arial" w:hAnsi="Arial" w:cs="Arial"/>
        </w:rPr>
        <w:t>Zamawiający</w:t>
      </w:r>
      <w:r>
        <w:rPr>
          <w:rFonts w:ascii="Arial" w:hAnsi="Arial" w:cs="Arial"/>
          <w:u w:val="single"/>
        </w:rPr>
        <w:t xml:space="preserve"> nie przewiduje</w:t>
      </w:r>
      <w:r>
        <w:rPr>
          <w:rFonts w:ascii="Arial" w:hAnsi="Arial" w:cs="Arial"/>
        </w:rPr>
        <w:t xml:space="preserve"> udzielenie zamówień, o których mowa </w:t>
      </w:r>
      <w:r>
        <w:rPr>
          <w:rFonts w:ascii="Arial" w:hAnsi="Arial" w:cs="Arial"/>
        </w:rPr>
        <w:br/>
        <w:t>w przepisie art. 67  ustawy z dnia 29 stycznia 2004 r. – Prawo zamówień publicznych (</w:t>
      </w:r>
      <w:proofErr w:type="spellStart"/>
      <w:r>
        <w:rPr>
          <w:rFonts w:ascii="Arial" w:hAnsi="Arial" w:cs="Arial"/>
        </w:rPr>
        <w:t>t.j</w:t>
      </w:r>
      <w:proofErr w:type="spellEnd"/>
      <w:r>
        <w:rPr>
          <w:rFonts w:ascii="Arial" w:hAnsi="Arial" w:cs="Arial"/>
        </w:rPr>
        <w:t xml:space="preserve">. Dz. U. z 2015 r.  poz. 2164 z </w:t>
      </w:r>
      <w:proofErr w:type="spellStart"/>
      <w:r>
        <w:rPr>
          <w:rFonts w:ascii="Arial" w:hAnsi="Arial" w:cs="Arial"/>
        </w:rPr>
        <w:t>późn</w:t>
      </w:r>
      <w:proofErr w:type="spellEnd"/>
      <w:r>
        <w:rPr>
          <w:rFonts w:ascii="Arial" w:hAnsi="Arial" w:cs="Arial"/>
        </w:rPr>
        <w:t>. zm.).</w:t>
      </w:r>
    </w:p>
    <w:p w:rsidR="001B16C2" w:rsidRDefault="001B16C2" w:rsidP="001B16C2">
      <w:pPr>
        <w:spacing w:after="0"/>
        <w:jc w:val="both"/>
        <w:rPr>
          <w:rFonts w:ascii="Arial" w:hAnsi="Arial" w:cs="Arial"/>
        </w:rPr>
      </w:pPr>
    </w:p>
    <w:p w:rsidR="001B16C2" w:rsidRDefault="001B16C2" w:rsidP="001B16C2">
      <w:pPr>
        <w:pStyle w:val="pkt"/>
        <w:spacing w:before="0" w:after="0"/>
        <w:ind w:left="360" w:firstLine="0"/>
        <w:rPr>
          <w:rFonts w:ascii="Arial" w:hAnsi="Arial" w:cs="Arial"/>
          <w:b/>
          <w:sz w:val="22"/>
          <w:szCs w:val="22"/>
        </w:rPr>
      </w:pPr>
      <w:r>
        <w:rPr>
          <w:rFonts w:ascii="Arial" w:hAnsi="Arial" w:cs="Arial"/>
          <w:b/>
          <w:sz w:val="22"/>
          <w:szCs w:val="22"/>
        </w:rPr>
        <w:t>XXIV. Opis sposobu przedstawiania ofert wariantowych oraz minimalne warunki, jakim muszą odpowiadać oferty warian</w:t>
      </w:r>
      <w:r>
        <w:rPr>
          <w:rFonts w:ascii="Arial" w:hAnsi="Arial" w:cs="Arial"/>
          <w:b/>
          <w:sz w:val="22"/>
          <w:szCs w:val="22"/>
        </w:rPr>
        <w:softHyphen/>
        <w:t>towe, jeżeli zamawiający dopuszcza ich składanie</w:t>
      </w:r>
    </w:p>
    <w:p w:rsidR="001B16C2" w:rsidRDefault="001B16C2" w:rsidP="001B16C2">
      <w:pPr>
        <w:pStyle w:val="pkt"/>
        <w:spacing w:before="0" w:after="0"/>
        <w:ind w:left="0" w:firstLine="0"/>
        <w:rPr>
          <w:rFonts w:ascii="Arial" w:hAnsi="Arial" w:cs="Arial"/>
          <w:b/>
          <w:sz w:val="22"/>
          <w:szCs w:val="22"/>
        </w:rPr>
      </w:pPr>
    </w:p>
    <w:p w:rsidR="001B16C2" w:rsidRDefault="001B16C2" w:rsidP="001B16C2">
      <w:pPr>
        <w:pStyle w:val="Tekstpodstawowy2"/>
        <w:spacing w:after="0"/>
        <w:rPr>
          <w:rFonts w:ascii="Arial" w:hAnsi="Arial" w:cs="Arial"/>
          <w:bCs/>
          <w:sz w:val="22"/>
          <w:szCs w:val="22"/>
        </w:rPr>
      </w:pPr>
      <w:r>
        <w:rPr>
          <w:rFonts w:ascii="Arial" w:hAnsi="Arial" w:cs="Arial"/>
          <w:bCs/>
          <w:sz w:val="22"/>
          <w:szCs w:val="22"/>
        </w:rPr>
        <w:t xml:space="preserve">Zamawiający </w:t>
      </w:r>
      <w:r>
        <w:rPr>
          <w:rFonts w:ascii="Arial" w:hAnsi="Arial" w:cs="Arial"/>
          <w:bCs/>
          <w:sz w:val="22"/>
          <w:szCs w:val="22"/>
          <w:u w:val="single"/>
        </w:rPr>
        <w:t>nie dopuszcza</w:t>
      </w:r>
      <w:r>
        <w:rPr>
          <w:rFonts w:ascii="Arial" w:hAnsi="Arial" w:cs="Arial"/>
          <w:bCs/>
          <w:sz w:val="22"/>
          <w:szCs w:val="22"/>
        </w:rPr>
        <w:t xml:space="preserve"> składania ofert wariantowych.</w:t>
      </w:r>
    </w:p>
    <w:p w:rsidR="001B16C2" w:rsidRDefault="001B16C2" w:rsidP="001B16C2">
      <w:pPr>
        <w:pStyle w:val="Tekstpodstawowy2"/>
        <w:widowControl/>
        <w:suppressAutoHyphens w:val="0"/>
        <w:spacing w:after="0" w:line="240" w:lineRule="auto"/>
        <w:ind w:left="360"/>
        <w:jc w:val="both"/>
        <w:rPr>
          <w:rFonts w:ascii="Arial" w:hAnsi="Arial" w:cs="Arial"/>
          <w:b/>
          <w:sz w:val="22"/>
          <w:szCs w:val="22"/>
        </w:rPr>
      </w:pPr>
      <w:r>
        <w:rPr>
          <w:rFonts w:ascii="Arial" w:hAnsi="Arial" w:cs="Arial"/>
          <w:b/>
          <w:sz w:val="22"/>
          <w:szCs w:val="22"/>
        </w:rPr>
        <w:t>XXV. Adres poczty elektronicznej lub strony internetowej zamawiającego, jeżeli zamawiający dopuszcza porozumiewanie się drogą elektroniczną</w:t>
      </w:r>
    </w:p>
    <w:p w:rsidR="001B16C2" w:rsidRDefault="001B16C2" w:rsidP="001B16C2">
      <w:pPr>
        <w:pStyle w:val="Tekstpodstawowy2"/>
        <w:spacing w:after="0" w:line="240" w:lineRule="auto"/>
        <w:rPr>
          <w:rFonts w:ascii="Arial" w:hAnsi="Arial" w:cs="Arial"/>
          <w:bCs/>
          <w:sz w:val="22"/>
          <w:szCs w:val="22"/>
        </w:rPr>
      </w:pPr>
    </w:p>
    <w:p w:rsidR="001B16C2" w:rsidRDefault="001B16C2" w:rsidP="001B16C2">
      <w:pPr>
        <w:pStyle w:val="Tekstpodstawowy2"/>
        <w:spacing w:after="0" w:line="240" w:lineRule="auto"/>
        <w:rPr>
          <w:rFonts w:ascii="Arial" w:hAnsi="Arial" w:cs="Arial"/>
          <w:bCs/>
          <w:sz w:val="22"/>
          <w:szCs w:val="22"/>
          <w:u w:val="single"/>
        </w:rPr>
      </w:pPr>
      <w:r>
        <w:rPr>
          <w:rFonts w:ascii="Arial" w:hAnsi="Arial" w:cs="Arial"/>
          <w:bCs/>
          <w:sz w:val="22"/>
          <w:szCs w:val="22"/>
        </w:rPr>
        <w:t>Adres poczty elektronicznej Zamawiającego: g.brzezina@ciasna.pl</w:t>
      </w:r>
    </w:p>
    <w:p w:rsidR="001B16C2" w:rsidRDefault="001B16C2" w:rsidP="001B16C2">
      <w:pPr>
        <w:pStyle w:val="Tekstpodstawowy2"/>
        <w:spacing w:after="0" w:line="240" w:lineRule="auto"/>
        <w:rPr>
          <w:rFonts w:ascii="Arial" w:hAnsi="Arial" w:cs="Arial"/>
          <w:bCs/>
          <w:sz w:val="22"/>
          <w:szCs w:val="22"/>
          <w:u w:val="single"/>
        </w:rPr>
      </w:pPr>
    </w:p>
    <w:p w:rsidR="001B16C2" w:rsidRDefault="001B16C2" w:rsidP="001B16C2">
      <w:pPr>
        <w:pStyle w:val="pkt1"/>
        <w:spacing w:before="0" w:after="0"/>
        <w:ind w:left="360" w:firstLine="0"/>
        <w:rPr>
          <w:rFonts w:ascii="Arial" w:hAnsi="Arial" w:cs="Arial"/>
          <w:b/>
          <w:sz w:val="22"/>
          <w:szCs w:val="22"/>
        </w:rPr>
      </w:pPr>
      <w:r>
        <w:rPr>
          <w:rFonts w:ascii="Arial" w:hAnsi="Arial" w:cs="Arial"/>
          <w:b/>
          <w:sz w:val="22"/>
          <w:szCs w:val="22"/>
        </w:rPr>
        <w:t>XXVI Informacje dotyczące walut obcych, w jakich mogą być prowadzone rozliczenia między zamawiającym a wyko</w:t>
      </w:r>
      <w:r>
        <w:rPr>
          <w:rFonts w:ascii="Arial" w:hAnsi="Arial" w:cs="Arial"/>
          <w:b/>
          <w:sz w:val="22"/>
          <w:szCs w:val="22"/>
        </w:rPr>
        <w:softHyphen/>
        <w:t>nawcą, jeżeli zamawiający przewiduje rozliczenia w walutach obcych</w:t>
      </w:r>
    </w:p>
    <w:p w:rsidR="001B16C2" w:rsidRDefault="001B16C2" w:rsidP="001B16C2">
      <w:pPr>
        <w:pStyle w:val="pkt1"/>
        <w:spacing w:before="0" w:after="0"/>
        <w:ind w:left="0" w:firstLine="0"/>
        <w:rPr>
          <w:rFonts w:ascii="Arial" w:hAnsi="Arial" w:cs="Arial"/>
          <w:b/>
          <w:sz w:val="22"/>
          <w:szCs w:val="22"/>
        </w:rPr>
      </w:pPr>
    </w:p>
    <w:p w:rsidR="001B16C2" w:rsidRDefault="001B16C2" w:rsidP="001B16C2">
      <w:pPr>
        <w:pStyle w:val="pkt1"/>
        <w:spacing w:before="0" w:after="0"/>
        <w:ind w:left="0" w:firstLine="0"/>
        <w:rPr>
          <w:rFonts w:ascii="Arial" w:hAnsi="Arial" w:cs="Arial"/>
          <w:sz w:val="22"/>
          <w:szCs w:val="22"/>
        </w:rPr>
      </w:pPr>
      <w:r>
        <w:rPr>
          <w:rFonts w:ascii="Arial" w:hAnsi="Arial" w:cs="Arial"/>
          <w:sz w:val="22"/>
          <w:szCs w:val="22"/>
        </w:rPr>
        <w:t>Rozliczenia między zamawiającym a przyszłym wykonawcą odbywać się będą w złotych polskich.</w:t>
      </w:r>
    </w:p>
    <w:p w:rsidR="001B16C2" w:rsidRDefault="001B16C2" w:rsidP="001B16C2">
      <w:pPr>
        <w:pStyle w:val="pkt1"/>
        <w:spacing w:before="0" w:after="0"/>
        <w:ind w:left="0" w:firstLine="0"/>
        <w:rPr>
          <w:rFonts w:ascii="Arial" w:hAnsi="Arial" w:cs="Arial"/>
          <w:sz w:val="22"/>
          <w:szCs w:val="22"/>
        </w:rPr>
      </w:pPr>
    </w:p>
    <w:p w:rsidR="001B16C2" w:rsidRDefault="001B16C2" w:rsidP="001B16C2">
      <w:pPr>
        <w:pStyle w:val="pkt1"/>
        <w:spacing w:before="0" w:after="0"/>
        <w:ind w:left="0" w:firstLine="0"/>
        <w:rPr>
          <w:rFonts w:ascii="Arial" w:hAnsi="Arial" w:cs="Arial"/>
          <w:sz w:val="22"/>
          <w:szCs w:val="22"/>
        </w:rPr>
      </w:pPr>
    </w:p>
    <w:p w:rsidR="001B16C2" w:rsidRDefault="001B16C2" w:rsidP="001B16C2">
      <w:pPr>
        <w:pStyle w:val="pkt1"/>
        <w:spacing w:before="0" w:after="0"/>
        <w:ind w:left="360" w:firstLine="0"/>
        <w:rPr>
          <w:rFonts w:ascii="Arial" w:hAnsi="Arial" w:cs="Arial"/>
          <w:b/>
          <w:sz w:val="22"/>
          <w:szCs w:val="22"/>
        </w:rPr>
      </w:pPr>
      <w:r>
        <w:rPr>
          <w:rFonts w:ascii="Arial" w:hAnsi="Arial" w:cs="Arial"/>
          <w:b/>
          <w:sz w:val="22"/>
          <w:szCs w:val="22"/>
        </w:rPr>
        <w:t>XXVII. Aukcja elektroniczna</w:t>
      </w:r>
    </w:p>
    <w:p w:rsidR="001B16C2" w:rsidRDefault="001B16C2" w:rsidP="001B16C2">
      <w:pPr>
        <w:pStyle w:val="pkt1"/>
        <w:spacing w:before="0" w:after="0"/>
        <w:ind w:left="0" w:firstLine="0"/>
        <w:rPr>
          <w:rFonts w:ascii="Arial" w:hAnsi="Arial" w:cs="Arial"/>
          <w:b/>
          <w:sz w:val="22"/>
          <w:szCs w:val="22"/>
        </w:rPr>
      </w:pPr>
    </w:p>
    <w:p w:rsidR="001B16C2" w:rsidRDefault="001B16C2" w:rsidP="001B16C2">
      <w:pPr>
        <w:pStyle w:val="pkt1"/>
        <w:spacing w:before="0" w:after="0"/>
        <w:ind w:left="0" w:firstLine="0"/>
        <w:rPr>
          <w:rFonts w:ascii="Arial" w:hAnsi="Arial" w:cs="Arial"/>
          <w:bCs/>
          <w:sz w:val="22"/>
          <w:szCs w:val="22"/>
        </w:rPr>
      </w:pPr>
      <w:r>
        <w:rPr>
          <w:rFonts w:ascii="Arial" w:hAnsi="Arial" w:cs="Arial"/>
          <w:bCs/>
          <w:sz w:val="22"/>
          <w:szCs w:val="22"/>
        </w:rPr>
        <w:t xml:space="preserve">Zamawiający </w:t>
      </w:r>
      <w:r>
        <w:rPr>
          <w:rFonts w:ascii="Arial" w:hAnsi="Arial" w:cs="Arial"/>
          <w:bCs/>
          <w:sz w:val="22"/>
          <w:szCs w:val="22"/>
          <w:u w:val="single"/>
        </w:rPr>
        <w:t>nie przewiduje</w:t>
      </w:r>
      <w:r>
        <w:rPr>
          <w:rFonts w:ascii="Arial" w:hAnsi="Arial" w:cs="Arial"/>
          <w:bCs/>
          <w:sz w:val="22"/>
          <w:szCs w:val="22"/>
        </w:rPr>
        <w:t xml:space="preserve"> aukcji elektronicznej.</w:t>
      </w:r>
    </w:p>
    <w:p w:rsidR="001B16C2" w:rsidRDefault="001B16C2" w:rsidP="001B16C2">
      <w:pPr>
        <w:pStyle w:val="pkt1"/>
        <w:spacing w:before="0" w:after="0"/>
        <w:ind w:left="851" w:firstLine="0"/>
        <w:rPr>
          <w:rFonts w:ascii="Arial" w:hAnsi="Arial" w:cs="Arial"/>
          <w:b/>
          <w:sz w:val="22"/>
          <w:szCs w:val="22"/>
        </w:rPr>
      </w:pPr>
    </w:p>
    <w:p w:rsidR="001B16C2" w:rsidRDefault="001B16C2" w:rsidP="001B16C2">
      <w:pPr>
        <w:pStyle w:val="pkt1"/>
        <w:spacing w:before="0" w:after="0"/>
        <w:ind w:left="426" w:firstLine="0"/>
        <w:rPr>
          <w:rFonts w:ascii="Arial" w:hAnsi="Arial" w:cs="Arial"/>
          <w:b/>
          <w:sz w:val="22"/>
          <w:szCs w:val="22"/>
        </w:rPr>
      </w:pPr>
      <w:r>
        <w:rPr>
          <w:rFonts w:ascii="Arial" w:hAnsi="Arial" w:cs="Arial"/>
          <w:b/>
          <w:sz w:val="22"/>
          <w:szCs w:val="22"/>
        </w:rPr>
        <w:t>XXVII. Wysokość zwrotu kosztów udziału w postępowaniu, jeżeli zamawiający przewiduje ich zwrot</w:t>
      </w:r>
    </w:p>
    <w:p w:rsidR="001B16C2" w:rsidRDefault="001B16C2" w:rsidP="001B16C2">
      <w:pPr>
        <w:pStyle w:val="pkt1"/>
        <w:spacing w:before="0" w:after="0"/>
        <w:ind w:left="0" w:firstLine="0"/>
        <w:rPr>
          <w:rFonts w:ascii="Arial" w:hAnsi="Arial" w:cs="Arial"/>
          <w:b/>
          <w:sz w:val="22"/>
          <w:szCs w:val="22"/>
        </w:rPr>
      </w:pPr>
    </w:p>
    <w:p w:rsidR="001B16C2" w:rsidRDefault="001B16C2" w:rsidP="001B16C2">
      <w:pPr>
        <w:pStyle w:val="pkt1"/>
        <w:spacing w:before="0" w:after="0"/>
        <w:ind w:left="0" w:firstLine="0"/>
        <w:rPr>
          <w:rFonts w:ascii="Arial" w:hAnsi="Arial" w:cs="Arial"/>
          <w:b/>
          <w:sz w:val="22"/>
          <w:szCs w:val="22"/>
        </w:rPr>
      </w:pPr>
      <w:r>
        <w:rPr>
          <w:rFonts w:ascii="Arial" w:hAnsi="Arial" w:cs="Arial"/>
          <w:bCs/>
          <w:sz w:val="22"/>
          <w:szCs w:val="22"/>
        </w:rPr>
        <w:t xml:space="preserve">Zamawiający </w:t>
      </w:r>
      <w:r>
        <w:rPr>
          <w:rFonts w:ascii="Arial" w:hAnsi="Arial" w:cs="Arial"/>
          <w:bCs/>
          <w:sz w:val="22"/>
          <w:szCs w:val="22"/>
          <w:u w:val="single"/>
        </w:rPr>
        <w:t>nie przewiduje</w:t>
      </w:r>
      <w:r>
        <w:rPr>
          <w:rFonts w:ascii="Arial" w:hAnsi="Arial" w:cs="Arial"/>
          <w:bCs/>
          <w:sz w:val="22"/>
          <w:szCs w:val="22"/>
        </w:rPr>
        <w:t xml:space="preserve"> zwrotu kosztów udziału w postępowaniu.</w:t>
      </w:r>
      <w:r>
        <w:rPr>
          <w:rFonts w:ascii="Arial" w:hAnsi="Arial" w:cs="Arial"/>
          <w:b/>
          <w:sz w:val="22"/>
          <w:szCs w:val="22"/>
        </w:rPr>
        <w:t xml:space="preserve"> </w:t>
      </w:r>
    </w:p>
    <w:p w:rsidR="001B16C2" w:rsidRDefault="001B16C2" w:rsidP="001B16C2">
      <w:pPr>
        <w:spacing w:after="0"/>
        <w:jc w:val="both"/>
        <w:rPr>
          <w:rFonts w:ascii="Arial" w:hAnsi="Arial" w:cs="Arial"/>
          <w:bCs/>
          <w:u w:val="single"/>
        </w:rPr>
      </w:pPr>
    </w:p>
    <w:p w:rsidR="001B16C2" w:rsidRDefault="001B16C2" w:rsidP="001B16C2">
      <w:pPr>
        <w:spacing w:after="0"/>
        <w:jc w:val="both"/>
        <w:rPr>
          <w:rFonts w:ascii="Arial" w:hAnsi="Arial" w:cs="Arial"/>
          <w:bCs/>
          <w:u w:val="single"/>
        </w:rPr>
      </w:pPr>
    </w:p>
    <w:p w:rsidR="001B16C2" w:rsidRDefault="001B16C2" w:rsidP="001B16C2">
      <w:pPr>
        <w:spacing w:after="0"/>
        <w:jc w:val="both"/>
        <w:rPr>
          <w:rFonts w:ascii="Arial" w:hAnsi="Arial" w:cs="Arial"/>
          <w:bCs/>
          <w:u w:val="single"/>
        </w:rPr>
      </w:pPr>
    </w:p>
    <w:p w:rsidR="001B16C2" w:rsidRDefault="001B16C2" w:rsidP="001B16C2">
      <w:pPr>
        <w:rPr>
          <w:rFonts w:ascii="Arial" w:hAnsi="Arial" w:cs="Arial"/>
          <w:bCs/>
          <w:u w:val="single"/>
        </w:rPr>
      </w:pPr>
      <w:r>
        <w:rPr>
          <w:rFonts w:ascii="Arial" w:hAnsi="Arial" w:cs="Arial"/>
          <w:bCs/>
          <w:u w:val="single"/>
        </w:rPr>
        <w:br w:type="page"/>
      </w:r>
    </w:p>
    <w:p w:rsidR="001B16C2" w:rsidRDefault="001B16C2" w:rsidP="001B16C2">
      <w:pPr>
        <w:spacing w:after="0"/>
        <w:jc w:val="both"/>
        <w:rPr>
          <w:rFonts w:ascii="Arial" w:hAnsi="Arial" w:cs="Arial"/>
          <w:bCs/>
          <w:u w:val="single"/>
        </w:rPr>
      </w:pPr>
      <w:r>
        <w:rPr>
          <w:rFonts w:ascii="Arial" w:hAnsi="Arial" w:cs="Arial"/>
          <w:bCs/>
          <w:u w:val="single"/>
        </w:rPr>
        <w:lastRenderedPageBreak/>
        <w:t>Załączniki:</w:t>
      </w:r>
    </w:p>
    <w:p w:rsidR="001B16C2" w:rsidRDefault="001B16C2" w:rsidP="001B16C2">
      <w:pPr>
        <w:spacing w:after="0"/>
        <w:jc w:val="both"/>
        <w:rPr>
          <w:rFonts w:ascii="Arial" w:hAnsi="Arial" w:cs="Arial"/>
          <w:bCs/>
          <w:u w:val="single"/>
        </w:rPr>
      </w:pPr>
    </w:p>
    <w:p w:rsidR="001B16C2" w:rsidRDefault="001B16C2" w:rsidP="001B16C2">
      <w:pPr>
        <w:pStyle w:val="Akapitzlist"/>
        <w:numPr>
          <w:ilvl w:val="1"/>
          <w:numId w:val="35"/>
        </w:numPr>
        <w:spacing w:after="0"/>
        <w:ind w:left="567"/>
        <w:jc w:val="both"/>
        <w:rPr>
          <w:rFonts w:ascii="Arial" w:hAnsi="Arial" w:cs="Arial"/>
          <w:bCs/>
        </w:rPr>
      </w:pPr>
      <w:r>
        <w:rPr>
          <w:rFonts w:ascii="Arial" w:hAnsi="Arial" w:cs="Arial"/>
          <w:bCs/>
        </w:rPr>
        <w:t xml:space="preserve">Oferta </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 xml:space="preserve">Wzór oświadczenia Wykonawcy  dotyczący przesłanek wykluczenia z postępowania o udzielenie zamówienia składany </w:t>
      </w:r>
      <w:r>
        <w:rPr>
          <w:rFonts w:ascii="Arial" w:hAnsi="Arial" w:cs="Arial"/>
          <w:bCs/>
          <w:sz w:val="22"/>
          <w:szCs w:val="22"/>
        </w:rPr>
        <w:t xml:space="preserve">na podstawie art. 25a ust. 1 </w:t>
      </w:r>
      <w:proofErr w:type="spellStart"/>
      <w:r>
        <w:rPr>
          <w:rFonts w:ascii="Arial" w:hAnsi="Arial" w:cs="Arial"/>
          <w:bCs/>
          <w:sz w:val="22"/>
          <w:szCs w:val="22"/>
        </w:rPr>
        <w:t>Pzp</w:t>
      </w:r>
      <w:proofErr w:type="spellEnd"/>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b/>
          <w:bCs/>
          <w:sz w:val="22"/>
          <w:szCs w:val="22"/>
        </w:rPr>
        <w:t xml:space="preserve"> </w:t>
      </w:r>
      <w:r>
        <w:rPr>
          <w:rFonts w:ascii="Arial" w:hAnsi="Arial" w:cs="Arial"/>
          <w:sz w:val="22"/>
          <w:szCs w:val="22"/>
        </w:rPr>
        <w:t>Wzór oświadczenia Wykonawcy dotyczące spełnienia warunków udziału w postępowaniu;</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Informacja o przynależności do grupy kapitałowej</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Wykaz robót potwierdzających posiadanie przez oferenta zdolności technicznych</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Wzór umowy</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Wykaz części zamówienia, które wykonawca zamierza powierzyć podwykonawcom</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Wykaz osób posiadających uprawnienia budowlane które będą wykonywać zamówienie</w:t>
      </w:r>
    </w:p>
    <w:p w:rsidR="001B16C2" w:rsidRDefault="001B16C2" w:rsidP="001B16C2">
      <w:pPr>
        <w:pStyle w:val="pkt"/>
        <w:numPr>
          <w:ilvl w:val="1"/>
          <w:numId w:val="35"/>
        </w:numPr>
        <w:spacing w:before="0" w:after="0"/>
        <w:ind w:left="567"/>
        <w:rPr>
          <w:rFonts w:ascii="Arial" w:hAnsi="Arial" w:cs="Arial"/>
          <w:sz w:val="22"/>
          <w:szCs w:val="22"/>
        </w:rPr>
      </w:pPr>
      <w:r>
        <w:rPr>
          <w:rFonts w:ascii="Arial" w:hAnsi="Arial" w:cs="Arial"/>
          <w:sz w:val="22"/>
          <w:szCs w:val="22"/>
        </w:rPr>
        <w:t>Dokumentacja projektowa</w:t>
      </w:r>
    </w:p>
    <w:p w:rsidR="001B16C2" w:rsidRDefault="001B16C2" w:rsidP="001B16C2">
      <w:pPr>
        <w:pStyle w:val="Akapitzlist"/>
        <w:numPr>
          <w:ilvl w:val="1"/>
          <w:numId w:val="35"/>
        </w:numPr>
        <w:spacing w:after="0"/>
        <w:ind w:left="567"/>
        <w:jc w:val="both"/>
        <w:rPr>
          <w:rFonts w:ascii="Arial" w:hAnsi="Arial" w:cs="Arial"/>
          <w:bCs/>
        </w:rPr>
      </w:pPr>
      <w:r>
        <w:rPr>
          <w:rFonts w:ascii="Arial" w:hAnsi="Arial" w:cs="Arial"/>
          <w:bCs/>
        </w:rPr>
        <w:t>Przedmiar</w:t>
      </w:r>
    </w:p>
    <w:p w:rsidR="001B16C2" w:rsidRDefault="001B16C2" w:rsidP="001B16C2">
      <w:pPr>
        <w:pStyle w:val="Akapitzlist"/>
        <w:numPr>
          <w:ilvl w:val="1"/>
          <w:numId w:val="35"/>
        </w:numPr>
        <w:spacing w:after="0"/>
        <w:ind w:left="567"/>
        <w:jc w:val="both"/>
        <w:rPr>
          <w:rFonts w:ascii="Arial" w:hAnsi="Arial" w:cs="Arial"/>
          <w:bCs/>
        </w:rPr>
      </w:pPr>
      <w:r>
        <w:rPr>
          <w:rFonts w:ascii="Arial" w:hAnsi="Arial" w:cs="Arial"/>
          <w:bCs/>
        </w:rPr>
        <w:t>Specyfikacja techniczna.</w:t>
      </w:r>
    </w:p>
    <w:p w:rsidR="001B16C2" w:rsidRDefault="001B16C2" w:rsidP="001B16C2"/>
    <w:p w:rsidR="001B16C2" w:rsidRDefault="001B16C2" w:rsidP="001B16C2"/>
    <w:p w:rsidR="0005765C" w:rsidRDefault="0005765C"/>
    <w:sectPr w:rsidR="00057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Italic">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2"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A84CFA4E"/>
    <w:name w:val="WW8Num5"/>
    <w:lvl w:ilvl="0">
      <w:start w:val="1"/>
      <w:numFmt w:val="lowerLetter"/>
      <w:lvlText w:val="%1)"/>
      <w:lvlJc w:val="left"/>
      <w:pPr>
        <w:tabs>
          <w:tab w:val="num" w:pos="397"/>
        </w:tabs>
        <w:ind w:left="397" w:hanging="397"/>
      </w:pPr>
      <w:rPr>
        <w:rFonts w:ascii="Arial" w:hAnsi="Arial" w:cs="Arial" w:hint="default"/>
        <w:b w:val="0"/>
        <w:i w:val="0"/>
        <w:strike w:val="0"/>
        <w:dstrike w:val="0"/>
        <w:sz w:val="22"/>
        <w:szCs w:val="22"/>
        <w:u w:val="none"/>
        <w:effect w:val="none"/>
      </w:rPr>
    </w:lvl>
  </w:abstractNum>
  <w:abstractNum w:abstractNumId="1">
    <w:nsid w:val="0000000F"/>
    <w:multiLevelType w:val="multilevel"/>
    <w:tmpl w:val="0000000F"/>
    <w:name w:val="WW8Num1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083212"/>
    <w:multiLevelType w:val="singleLevel"/>
    <w:tmpl w:val="0ADE39E8"/>
    <w:lvl w:ilvl="0">
      <w:start w:val="1"/>
      <w:numFmt w:val="decimal"/>
      <w:lvlText w:val="%1)"/>
      <w:lvlJc w:val="left"/>
      <w:pPr>
        <w:tabs>
          <w:tab w:val="num" w:pos="720"/>
        </w:tabs>
        <w:ind w:left="720" w:hanging="360"/>
      </w:pPr>
      <w:rPr>
        <w:b w:val="0"/>
      </w:rPr>
    </w:lvl>
  </w:abstractNum>
  <w:abstractNum w:abstractNumId="3">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C5A77E7"/>
    <w:multiLevelType w:val="multilevel"/>
    <w:tmpl w:val="41688C16"/>
    <w:lvl w:ilvl="0">
      <w:start w:val="1"/>
      <w:numFmt w:val="decimal"/>
      <w:lvlText w:val="%1."/>
      <w:lvlJc w:val="left"/>
      <w:pPr>
        <w:tabs>
          <w:tab w:val="num" w:pos="567"/>
        </w:tabs>
        <w:ind w:left="567" w:hanging="567"/>
      </w:pPr>
      <w:rPr>
        <w:color w:val="auto"/>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CB61B52"/>
    <w:multiLevelType w:val="hybridMultilevel"/>
    <w:tmpl w:val="A07640B2"/>
    <w:lvl w:ilvl="0" w:tplc="04150011">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D40624"/>
    <w:multiLevelType w:val="hybridMultilevel"/>
    <w:tmpl w:val="AB24104C"/>
    <w:lvl w:ilvl="0" w:tplc="08864268">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9">
    <w:nsid w:val="29487021"/>
    <w:multiLevelType w:val="hybridMultilevel"/>
    <w:tmpl w:val="BF84C7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AC13E8"/>
    <w:multiLevelType w:val="hybridMultilevel"/>
    <w:tmpl w:val="A2D2E5B4"/>
    <w:lvl w:ilvl="0" w:tplc="8496F45A">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
    <w:nsid w:val="2FCF48DB"/>
    <w:multiLevelType w:val="hybridMultilevel"/>
    <w:tmpl w:val="92F68742"/>
    <w:lvl w:ilvl="0" w:tplc="B664A978">
      <w:start w:val="3"/>
      <w:numFmt w:val="bullet"/>
      <w:lvlText w:val="-"/>
      <w:lvlJc w:val="left"/>
      <w:pPr>
        <w:ind w:left="1562" w:hanging="360"/>
      </w:pPr>
      <w:rPr>
        <w:rFonts w:ascii="Times New Roman" w:eastAsia="Times New Roman" w:hAnsi="Times New Roman" w:cs="Times New Roman" w:hint="default"/>
      </w:rPr>
    </w:lvl>
    <w:lvl w:ilvl="1" w:tplc="04150003">
      <w:start w:val="1"/>
      <w:numFmt w:val="bullet"/>
      <w:lvlText w:val="o"/>
      <w:lvlJc w:val="left"/>
      <w:pPr>
        <w:ind w:left="2282" w:hanging="360"/>
      </w:pPr>
      <w:rPr>
        <w:rFonts w:ascii="Courier New" w:hAnsi="Courier New" w:cs="Courier New" w:hint="default"/>
      </w:rPr>
    </w:lvl>
    <w:lvl w:ilvl="2" w:tplc="04150005">
      <w:start w:val="1"/>
      <w:numFmt w:val="bullet"/>
      <w:lvlText w:val=""/>
      <w:lvlJc w:val="left"/>
      <w:pPr>
        <w:ind w:left="3002" w:hanging="360"/>
      </w:pPr>
      <w:rPr>
        <w:rFonts w:ascii="Wingdings" w:hAnsi="Wingdings" w:hint="default"/>
      </w:rPr>
    </w:lvl>
    <w:lvl w:ilvl="3" w:tplc="04150001">
      <w:start w:val="1"/>
      <w:numFmt w:val="bullet"/>
      <w:lvlText w:val=""/>
      <w:lvlJc w:val="left"/>
      <w:pPr>
        <w:ind w:left="3722" w:hanging="360"/>
      </w:pPr>
      <w:rPr>
        <w:rFonts w:ascii="Symbol" w:hAnsi="Symbol" w:hint="default"/>
      </w:rPr>
    </w:lvl>
    <w:lvl w:ilvl="4" w:tplc="04150003">
      <w:start w:val="1"/>
      <w:numFmt w:val="bullet"/>
      <w:lvlText w:val="o"/>
      <w:lvlJc w:val="left"/>
      <w:pPr>
        <w:ind w:left="4442" w:hanging="360"/>
      </w:pPr>
      <w:rPr>
        <w:rFonts w:ascii="Courier New" w:hAnsi="Courier New" w:cs="Courier New" w:hint="default"/>
      </w:rPr>
    </w:lvl>
    <w:lvl w:ilvl="5" w:tplc="04150005">
      <w:start w:val="1"/>
      <w:numFmt w:val="bullet"/>
      <w:lvlText w:val=""/>
      <w:lvlJc w:val="left"/>
      <w:pPr>
        <w:ind w:left="5162" w:hanging="360"/>
      </w:pPr>
      <w:rPr>
        <w:rFonts w:ascii="Wingdings" w:hAnsi="Wingdings" w:hint="default"/>
      </w:rPr>
    </w:lvl>
    <w:lvl w:ilvl="6" w:tplc="04150001">
      <w:start w:val="1"/>
      <w:numFmt w:val="bullet"/>
      <w:lvlText w:val=""/>
      <w:lvlJc w:val="left"/>
      <w:pPr>
        <w:ind w:left="5882" w:hanging="360"/>
      </w:pPr>
      <w:rPr>
        <w:rFonts w:ascii="Symbol" w:hAnsi="Symbol" w:hint="default"/>
      </w:rPr>
    </w:lvl>
    <w:lvl w:ilvl="7" w:tplc="04150003">
      <w:start w:val="1"/>
      <w:numFmt w:val="bullet"/>
      <w:lvlText w:val="o"/>
      <w:lvlJc w:val="left"/>
      <w:pPr>
        <w:ind w:left="6602" w:hanging="360"/>
      </w:pPr>
      <w:rPr>
        <w:rFonts w:ascii="Courier New" w:hAnsi="Courier New" w:cs="Courier New" w:hint="default"/>
      </w:rPr>
    </w:lvl>
    <w:lvl w:ilvl="8" w:tplc="04150005">
      <w:start w:val="1"/>
      <w:numFmt w:val="bullet"/>
      <w:lvlText w:val=""/>
      <w:lvlJc w:val="left"/>
      <w:pPr>
        <w:ind w:left="7322" w:hanging="360"/>
      </w:pPr>
      <w:rPr>
        <w:rFonts w:ascii="Wingdings" w:hAnsi="Wingdings" w:hint="default"/>
      </w:rPr>
    </w:lvl>
  </w:abstractNum>
  <w:abstractNum w:abstractNumId="13">
    <w:nsid w:val="2FD82F2D"/>
    <w:multiLevelType w:val="hybridMultilevel"/>
    <w:tmpl w:val="74B012AA"/>
    <w:lvl w:ilvl="0" w:tplc="904675A4">
      <w:start w:val="1"/>
      <w:numFmt w:val="upperRoman"/>
      <w:lvlText w:val="%1."/>
      <w:lvlJc w:val="left"/>
      <w:pPr>
        <w:ind w:left="851" w:hanging="851"/>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2946B7"/>
    <w:multiLevelType w:val="hybridMultilevel"/>
    <w:tmpl w:val="E7B46748"/>
    <w:lvl w:ilvl="0" w:tplc="B38815BA">
      <w:start w:val="1"/>
      <w:numFmt w:val="decimal"/>
      <w:lvlText w:val="%1."/>
      <w:lvlJc w:val="left"/>
      <w:pPr>
        <w:tabs>
          <w:tab w:val="num" w:pos="720"/>
        </w:tabs>
        <w:ind w:left="720" w:hanging="360"/>
      </w:pPr>
      <w:rPr>
        <w:b/>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22456CA"/>
    <w:multiLevelType w:val="hybridMultilevel"/>
    <w:tmpl w:val="F920ED44"/>
    <w:lvl w:ilvl="0" w:tplc="D24A1BC0">
      <w:start w:val="1"/>
      <w:numFmt w:val="decimal"/>
      <w:lvlText w:val="%1."/>
      <w:lvlJc w:val="left"/>
      <w:pPr>
        <w:tabs>
          <w:tab w:val="num" w:pos="397"/>
        </w:tabs>
        <w:ind w:left="397" w:hanging="397"/>
      </w:pPr>
      <w:rPr>
        <w:b w:val="0"/>
        <w:sz w:val="22"/>
        <w:szCs w:val="22"/>
      </w:rPr>
    </w:lvl>
    <w:lvl w:ilvl="1" w:tplc="28ACB9A2">
      <w:start w:val="1"/>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D86FB2"/>
    <w:multiLevelType w:val="hybridMultilevel"/>
    <w:tmpl w:val="939C4C04"/>
    <w:lvl w:ilvl="0" w:tplc="08864268">
      <w:start w:val="1"/>
      <w:numFmt w:val="bullet"/>
      <w:lvlText w:val=""/>
      <w:lvlJc w:val="left"/>
      <w:pPr>
        <w:tabs>
          <w:tab w:val="num" w:pos="794"/>
        </w:tabs>
        <w:ind w:left="794"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9314009"/>
    <w:multiLevelType w:val="hybridMultilevel"/>
    <w:tmpl w:val="3DBE2AFA"/>
    <w:lvl w:ilvl="0" w:tplc="D7987866">
      <w:start w:val="1"/>
      <w:numFmt w:val="lowerLetter"/>
      <w:lvlText w:val="%1)"/>
      <w:lvlJc w:val="left"/>
      <w:pPr>
        <w:ind w:left="36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99715DC"/>
    <w:multiLevelType w:val="hybridMultilevel"/>
    <w:tmpl w:val="A302060C"/>
    <w:lvl w:ilvl="0" w:tplc="FCD65CE6">
      <w:start w:val="6"/>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CE017E3"/>
    <w:multiLevelType w:val="singleLevel"/>
    <w:tmpl w:val="0415000F"/>
    <w:lvl w:ilvl="0">
      <w:start w:val="1"/>
      <w:numFmt w:val="decimal"/>
      <w:lvlText w:val="%1."/>
      <w:lvlJc w:val="left"/>
      <w:pPr>
        <w:ind w:left="720" w:hanging="360"/>
      </w:pPr>
    </w:lvl>
  </w:abstractNum>
  <w:abstractNum w:abstractNumId="20">
    <w:nsid w:val="428D56F5"/>
    <w:multiLevelType w:val="hybridMultilevel"/>
    <w:tmpl w:val="852C5034"/>
    <w:lvl w:ilvl="0" w:tplc="62CEDA44">
      <w:start w:val="5"/>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3E902CC"/>
    <w:multiLevelType w:val="hybridMultilevel"/>
    <w:tmpl w:val="F44EEC3E"/>
    <w:lvl w:ilvl="0" w:tplc="32122FA8">
      <w:start w:val="1"/>
      <w:numFmt w:val="bullet"/>
      <w:lvlText w:val="-"/>
      <w:lvlJc w:val="left"/>
      <w:pPr>
        <w:tabs>
          <w:tab w:val="num" w:pos="530"/>
        </w:tabs>
        <w:ind w:left="510" w:hanging="34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48BC296B"/>
    <w:multiLevelType w:val="hybridMultilevel"/>
    <w:tmpl w:val="3078CA28"/>
    <w:lvl w:ilvl="0" w:tplc="08864268">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4">
    <w:nsid w:val="528B61CB"/>
    <w:multiLevelType w:val="hybridMultilevel"/>
    <w:tmpl w:val="3384A15C"/>
    <w:lvl w:ilvl="0" w:tplc="A7064198">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DC94260"/>
    <w:multiLevelType w:val="singleLevel"/>
    <w:tmpl w:val="0B0E56DC"/>
    <w:lvl w:ilvl="0">
      <w:start w:val="1"/>
      <w:numFmt w:val="decimal"/>
      <w:lvlText w:val="%1."/>
      <w:lvlJc w:val="left"/>
      <w:pPr>
        <w:tabs>
          <w:tab w:val="num" w:pos="397"/>
        </w:tabs>
        <w:ind w:left="397" w:hanging="397"/>
      </w:pPr>
    </w:lvl>
  </w:abstractNum>
  <w:abstractNum w:abstractNumId="26">
    <w:nsid w:val="63201A93"/>
    <w:multiLevelType w:val="hybridMultilevel"/>
    <w:tmpl w:val="036C98D2"/>
    <w:lvl w:ilvl="0" w:tplc="7B8876DA">
      <w:start w:val="13"/>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44E585B"/>
    <w:multiLevelType w:val="singleLevel"/>
    <w:tmpl w:val="0B0E56DC"/>
    <w:lvl w:ilvl="0">
      <w:start w:val="1"/>
      <w:numFmt w:val="decimal"/>
      <w:lvlText w:val="%1."/>
      <w:lvlJc w:val="left"/>
      <w:pPr>
        <w:tabs>
          <w:tab w:val="num" w:pos="397"/>
        </w:tabs>
        <w:ind w:left="397" w:hanging="397"/>
      </w:pPr>
    </w:lvl>
  </w:abstractNum>
  <w:abstractNum w:abstractNumId="28">
    <w:nsid w:val="67102066"/>
    <w:multiLevelType w:val="singleLevel"/>
    <w:tmpl w:val="5AC0D1E8"/>
    <w:lvl w:ilvl="0">
      <w:start w:val="1"/>
      <w:numFmt w:val="decimal"/>
      <w:lvlText w:val="%1)"/>
      <w:lvlJc w:val="left"/>
      <w:pPr>
        <w:tabs>
          <w:tab w:val="num" w:pos="757"/>
        </w:tabs>
        <w:ind w:left="757" w:hanging="360"/>
      </w:pPr>
    </w:lvl>
  </w:abstractNum>
  <w:abstractNum w:abstractNumId="29">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6AAF0146"/>
    <w:multiLevelType w:val="hybridMultilevel"/>
    <w:tmpl w:val="6D0A7B46"/>
    <w:lvl w:ilvl="0" w:tplc="9C3E5FAA">
      <w:start w:val="1"/>
      <w:numFmt w:val="lowerLetter"/>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C48DD"/>
    <w:multiLevelType w:val="multilevel"/>
    <w:tmpl w:val="F926BF0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E5F464E"/>
    <w:multiLevelType w:val="multilevel"/>
    <w:tmpl w:val="016259CC"/>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num>
  <w:num w:numId="27">
    <w:abstractNumId w:val="28"/>
    <w:lvlOverride w:ilvl="0">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2"/>
    <w:rsid w:val="00040D07"/>
    <w:rsid w:val="0005765C"/>
    <w:rsid w:val="000A6172"/>
    <w:rsid w:val="001B16C2"/>
    <w:rsid w:val="0049665C"/>
    <w:rsid w:val="00BB2C67"/>
    <w:rsid w:val="00C8379D"/>
    <w:rsid w:val="00DD01C3"/>
    <w:rsid w:val="00E05390"/>
    <w:rsid w:val="00EC0865"/>
    <w:rsid w:val="00F06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6C2"/>
    <w:rPr>
      <w:rFonts w:ascii="Calibri" w:eastAsia="Calibri" w:hAnsi="Calibri" w:cs="Times New Roman"/>
    </w:rPr>
  </w:style>
  <w:style w:type="paragraph" w:styleId="Nagwek1">
    <w:name w:val="heading 1"/>
    <w:basedOn w:val="Normalny"/>
    <w:next w:val="Normalny"/>
    <w:link w:val="Nagwek1Znak"/>
    <w:qFormat/>
    <w:rsid w:val="001B16C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E05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05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6C2"/>
    <w:rPr>
      <w:rFonts w:ascii="Cambria" w:eastAsia="Times New Roman" w:hAnsi="Cambria" w:cs="Times New Roman"/>
      <w:b/>
      <w:bCs/>
      <w:kern w:val="32"/>
      <w:sz w:val="32"/>
      <w:szCs w:val="32"/>
    </w:rPr>
  </w:style>
  <w:style w:type="character" w:styleId="Hipercze">
    <w:name w:val="Hyperlink"/>
    <w:basedOn w:val="Domylnaczcionkaakapitu"/>
    <w:uiPriority w:val="99"/>
    <w:semiHidden/>
    <w:unhideWhenUsed/>
    <w:rsid w:val="001B16C2"/>
    <w:rPr>
      <w:color w:val="0000FF" w:themeColor="hyperlink"/>
      <w:u w:val="single"/>
    </w:rPr>
  </w:style>
  <w:style w:type="character" w:customStyle="1" w:styleId="NormalnyWebZnak">
    <w:name w:val="Normalny (Web) Znak"/>
    <w:link w:val="NormalnyWeb"/>
    <w:uiPriority w:val="99"/>
    <w:semiHidden/>
    <w:locked/>
    <w:rsid w:val="001B16C2"/>
    <w:rPr>
      <w:rFonts w:ascii="Times New Roman" w:eastAsia="Times New Roman" w:hAnsi="Times New Roman" w:cs="Times New Roman"/>
      <w:color w:val="000000"/>
      <w:sz w:val="20"/>
      <w:szCs w:val="24"/>
      <w:lang w:eastAsia="pl-PL"/>
    </w:rPr>
  </w:style>
  <w:style w:type="paragraph" w:styleId="NormalnyWeb">
    <w:name w:val="Normal (Web)"/>
    <w:basedOn w:val="Normalny"/>
    <w:link w:val="NormalnyWebZnak"/>
    <w:uiPriority w:val="99"/>
    <w:semiHidden/>
    <w:unhideWhenUsed/>
    <w:rsid w:val="001B16C2"/>
    <w:pPr>
      <w:spacing w:before="100" w:beforeAutospacing="1" w:after="100" w:afterAutospacing="1" w:line="240" w:lineRule="auto"/>
      <w:jc w:val="both"/>
    </w:pPr>
    <w:rPr>
      <w:rFonts w:ascii="Times New Roman" w:eastAsia="Times New Roman" w:hAnsi="Times New Roman"/>
      <w:color w:val="000000"/>
      <w:sz w:val="20"/>
      <w:szCs w:val="24"/>
      <w:lang w:eastAsia="pl-PL"/>
    </w:rPr>
  </w:style>
  <w:style w:type="paragraph" w:styleId="Nagwek">
    <w:name w:val="header"/>
    <w:basedOn w:val="Normalny"/>
    <w:link w:val="NagwekZnak"/>
    <w:uiPriority w:val="99"/>
    <w:semiHidden/>
    <w:unhideWhenUsed/>
    <w:rsid w:val="001B16C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semiHidden/>
    <w:rsid w:val="001B16C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1B16C2"/>
    <w:pPr>
      <w:widowControl w:val="0"/>
      <w:suppressAutoHyphens/>
      <w:spacing w:after="120" w:line="240" w:lineRule="auto"/>
    </w:pPr>
    <w:rPr>
      <w:rFonts w:ascii="Times New Roman" w:eastAsia="Tahoma" w:hAnsi="Times New Roman"/>
      <w:sz w:val="24"/>
      <w:szCs w:val="24"/>
    </w:rPr>
  </w:style>
  <w:style w:type="character" w:customStyle="1" w:styleId="TekstpodstawowyZnak">
    <w:name w:val="Tekst podstawowy Znak"/>
    <w:basedOn w:val="Domylnaczcionkaakapitu"/>
    <w:link w:val="Tekstpodstawowy"/>
    <w:uiPriority w:val="99"/>
    <w:semiHidden/>
    <w:rsid w:val="001B16C2"/>
    <w:rPr>
      <w:rFonts w:ascii="Times New Roman" w:eastAsia="Tahoma" w:hAnsi="Times New Roman" w:cs="Times New Roman"/>
      <w:sz w:val="24"/>
      <w:szCs w:val="24"/>
    </w:rPr>
  </w:style>
  <w:style w:type="paragraph" w:styleId="Tekstpodstawowy2">
    <w:name w:val="Body Text 2"/>
    <w:basedOn w:val="Normalny"/>
    <w:link w:val="Tekstpodstawowy2Znak"/>
    <w:uiPriority w:val="99"/>
    <w:semiHidden/>
    <w:unhideWhenUsed/>
    <w:rsid w:val="001B16C2"/>
    <w:pPr>
      <w:widowControl w:val="0"/>
      <w:suppressAutoHyphens/>
      <w:spacing w:after="120" w:line="480" w:lineRule="auto"/>
    </w:pPr>
    <w:rPr>
      <w:rFonts w:ascii="Times New Roman" w:eastAsia="Tahoma" w:hAnsi="Times New Roman"/>
      <w:sz w:val="24"/>
      <w:szCs w:val="24"/>
    </w:rPr>
  </w:style>
  <w:style w:type="character" w:customStyle="1" w:styleId="Tekstpodstawowy2Znak">
    <w:name w:val="Tekst podstawowy 2 Znak"/>
    <w:basedOn w:val="Domylnaczcionkaakapitu"/>
    <w:link w:val="Tekstpodstawowy2"/>
    <w:uiPriority w:val="99"/>
    <w:semiHidden/>
    <w:rsid w:val="001B16C2"/>
    <w:rPr>
      <w:rFonts w:ascii="Times New Roman" w:eastAsia="Tahoma" w:hAnsi="Times New Roman" w:cs="Times New Roman"/>
      <w:sz w:val="24"/>
      <w:szCs w:val="24"/>
    </w:rPr>
  </w:style>
  <w:style w:type="paragraph" w:styleId="Tekstpodstawowy3">
    <w:name w:val="Body Text 3"/>
    <w:basedOn w:val="Normalny"/>
    <w:link w:val="Tekstpodstawowy3Znak"/>
    <w:uiPriority w:val="99"/>
    <w:unhideWhenUsed/>
    <w:rsid w:val="001B16C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16C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1B16C2"/>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semiHidden/>
    <w:rsid w:val="001B16C2"/>
  </w:style>
  <w:style w:type="paragraph" w:styleId="Tekstpodstawowywcity3">
    <w:name w:val="Body Text Indent 3"/>
    <w:basedOn w:val="Normalny"/>
    <w:link w:val="Tekstpodstawowywcity3Znak"/>
    <w:uiPriority w:val="99"/>
    <w:semiHidden/>
    <w:unhideWhenUsed/>
    <w:rsid w:val="001B16C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1B16C2"/>
    <w:rPr>
      <w:rFonts w:ascii="Times New Roman" w:eastAsia="Times New Roman" w:hAnsi="Times New Roman" w:cs="Times New Roman"/>
      <w:sz w:val="16"/>
      <w:szCs w:val="16"/>
      <w:lang w:eastAsia="pl-PL"/>
    </w:rPr>
  </w:style>
  <w:style w:type="paragraph" w:styleId="Bezodstpw">
    <w:name w:val="No Spacing"/>
    <w:aliases w:val="tytuł"/>
    <w:link w:val="BezodstpwZnak"/>
    <w:uiPriority w:val="1"/>
    <w:qFormat/>
    <w:rsid w:val="001B16C2"/>
    <w:pPr>
      <w:spacing w:after="0" w:line="240" w:lineRule="auto"/>
    </w:pPr>
    <w:rPr>
      <w:rFonts w:ascii="Calibri" w:eastAsia="Calibri" w:hAnsi="Calibri" w:cs="Times New Roman"/>
    </w:rPr>
  </w:style>
  <w:style w:type="paragraph" w:styleId="Akapitzlist">
    <w:name w:val="List Paragraph"/>
    <w:basedOn w:val="Normalny"/>
    <w:uiPriority w:val="34"/>
    <w:qFormat/>
    <w:rsid w:val="001B16C2"/>
    <w:pPr>
      <w:ind w:left="720"/>
      <w:contextualSpacing/>
    </w:pPr>
  </w:style>
  <w:style w:type="paragraph" w:customStyle="1" w:styleId="pkt">
    <w:name w:val="pkt"/>
    <w:basedOn w:val="Normalny"/>
    <w:uiPriority w:val="99"/>
    <w:semiHidden/>
    <w:rsid w:val="001B16C2"/>
    <w:pPr>
      <w:spacing w:before="60" w:after="60" w:line="240" w:lineRule="auto"/>
      <w:ind w:left="851" w:hanging="295"/>
      <w:jc w:val="both"/>
    </w:pPr>
    <w:rPr>
      <w:rFonts w:ascii="Times New Roman" w:eastAsia="Times New Roman" w:hAnsi="Times New Roman"/>
      <w:color w:val="000000"/>
      <w:sz w:val="24"/>
      <w:szCs w:val="24"/>
      <w:lang w:eastAsia="pl-PL"/>
    </w:rPr>
  </w:style>
  <w:style w:type="paragraph" w:customStyle="1" w:styleId="pkt1">
    <w:name w:val="pkt1"/>
    <w:basedOn w:val="pkt"/>
    <w:uiPriority w:val="99"/>
    <w:semiHidden/>
    <w:rsid w:val="001B16C2"/>
    <w:pPr>
      <w:ind w:left="850" w:hanging="425"/>
    </w:pPr>
  </w:style>
  <w:style w:type="paragraph" w:customStyle="1" w:styleId="Tekstpodstawowy21">
    <w:name w:val="Tekst podstawowy 21"/>
    <w:basedOn w:val="Normalny"/>
    <w:uiPriority w:val="99"/>
    <w:semiHidden/>
    <w:rsid w:val="001B16C2"/>
    <w:pPr>
      <w:widowControl w:val="0"/>
      <w:spacing w:after="0" w:line="240" w:lineRule="auto"/>
      <w:jc w:val="both"/>
    </w:pPr>
    <w:rPr>
      <w:rFonts w:ascii="Times New Roman" w:eastAsia="Times New Roman" w:hAnsi="Times New Roman"/>
      <w:szCs w:val="20"/>
      <w:lang w:eastAsia="pl-PL"/>
    </w:rPr>
  </w:style>
  <w:style w:type="character" w:customStyle="1" w:styleId="changed-paragraph">
    <w:name w:val="changed-paragraph"/>
    <w:basedOn w:val="Domylnaczcionkaakapitu"/>
    <w:rsid w:val="001B16C2"/>
  </w:style>
  <w:style w:type="character" w:customStyle="1" w:styleId="alb">
    <w:name w:val="a_lb"/>
    <w:basedOn w:val="Domylnaczcionkaakapitu"/>
    <w:rsid w:val="001B16C2"/>
  </w:style>
  <w:style w:type="character" w:styleId="Uwydatnienie">
    <w:name w:val="Emphasis"/>
    <w:basedOn w:val="Domylnaczcionkaakapitu"/>
    <w:uiPriority w:val="20"/>
    <w:qFormat/>
    <w:rsid w:val="001B16C2"/>
    <w:rPr>
      <w:i/>
      <w:iCs/>
    </w:rPr>
  </w:style>
  <w:style w:type="character" w:styleId="Pogrubienie">
    <w:name w:val="Strong"/>
    <w:basedOn w:val="Domylnaczcionkaakapitu"/>
    <w:uiPriority w:val="22"/>
    <w:qFormat/>
    <w:rsid w:val="001B16C2"/>
    <w:rPr>
      <w:b/>
      <w:bCs/>
    </w:rPr>
  </w:style>
  <w:style w:type="character" w:customStyle="1" w:styleId="Nagwek2Znak">
    <w:name w:val="Nagłówek 2 Znak"/>
    <w:basedOn w:val="Domylnaczcionkaakapitu"/>
    <w:link w:val="Nagwek2"/>
    <w:uiPriority w:val="9"/>
    <w:rsid w:val="00E0539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5390"/>
    <w:rPr>
      <w:rFonts w:asciiTheme="majorHAnsi" w:eastAsiaTheme="majorEastAsia" w:hAnsiTheme="majorHAnsi" w:cstheme="majorBidi"/>
      <w:b/>
      <w:bCs/>
      <w:color w:val="4F81BD" w:themeColor="accent1"/>
    </w:rPr>
  </w:style>
  <w:style w:type="character" w:customStyle="1" w:styleId="BezodstpwZnak">
    <w:name w:val="Bez odstępów Znak"/>
    <w:aliases w:val="tytuł Znak"/>
    <w:link w:val="Bezodstpw"/>
    <w:uiPriority w:val="1"/>
    <w:rsid w:val="00E053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6C2"/>
    <w:rPr>
      <w:rFonts w:ascii="Calibri" w:eastAsia="Calibri" w:hAnsi="Calibri" w:cs="Times New Roman"/>
    </w:rPr>
  </w:style>
  <w:style w:type="paragraph" w:styleId="Nagwek1">
    <w:name w:val="heading 1"/>
    <w:basedOn w:val="Normalny"/>
    <w:next w:val="Normalny"/>
    <w:link w:val="Nagwek1Znak"/>
    <w:qFormat/>
    <w:rsid w:val="001B16C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E05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05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6C2"/>
    <w:rPr>
      <w:rFonts w:ascii="Cambria" w:eastAsia="Times New Roman" w:hAnsi="Cambria" w:cs="Times New Roman"/>
      <w:b/>
      <w:bCs/>
      <w:kern w:val="32"/>
      <w:sz w:val="32"/>
      <w:szCs w:val="32"/>
    </w:rPr>
  </w:style>
  <w:style w:type="character" w:styleId="Hipercze">
    <w:name w:val="Hyperlink"/>
    <w:basedOn w:val="Domylnaczcionkaakapitu"/>
    <w:uiPriority w:val="99"/>
    <w:semiHidden/>
    <w:unhideWhenUsed/>
    <w:rsid w:val="001B16C2"/>
    <w:rPr>
      <w:color w:val="0000FF" w:themeColor="hyperlink"/>
      <w:u w:val="single"/>
    </w:rPr>
  </w:style>
  <w:style w:type="character" w:customStyle="1" w:styleId="NormalnyWebZnak">
    <w:name w:val="Normalny (Web) Znak"/>
    <w:link w:val="NormalnyWeb"/>
    <w:uiPriority w:val="99"/>
    <w:semiHidden/>
    <w:locked/>
    <w:rsid w:val="001B16C2"/>
    <w:rPr>
      <w:rFonts w:ascii="Times New Roman" w:eastAsia="Times New Roman" w:hAnsi="Times New Roman" w:cs="Times New Roman"/>
      <w:color w:val="000000"/>
      <w:sz w:val="20"/>
      <w:szCs w:val="24"/>
      <w:lang w:eastAsia="pl-PL"/>
    </w:rPr>
  </w:style>
  <w:style w:type="paragraph" w:styleId="NormalnyWeb">
    <w:name w:val="Normal (Web)"/>
    <w:basedOn w:val="Normalny"/>
    <w:link w:val="NormalnyWebZnak"/>
    <w:uiPriority w:val="99"/>
    <w:semiHidden/>
    <w:unhideWhenUsed/>
    <w:rsid w:val="001B16C2"/>
    <w:pPr>
      <w:spacing w:before="100" w:beforeAutospacing="1" w:after="100" w:afterAutospacing="1" w:line="240" w:lineRule="auto"/>
      <w:jc w:val="both"/>
    </w:pPr>
    <w:rPr>
      <w:rFonts w:ascii="Times New Roman" w:eastAsia="Times New Roman" w:hAnsi="Times New Roman"/>
      <w:color w:val="000000"/>
      <w:sz w:val="20"/>
      <w:szCs w:val="24"/>
      <w:lang w:eastAsia="pl-PL"/>
    </w:rPr>
  </w:style>
  <w:style w:type="paragraph" w:styleId="Nagwek">
    <w:name w:val="header"/>
    <w:basedOn w:val="Normalny"/>
    <w:link w:val="NagwekZnak"/>
    <w:uiPriority w:val="99"/>
    <w:semiHidden/>
    <w:unhideWhenUsed/>
    <w:rsid w:val="001B16C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semiHidden/>
    <w:rsid w:val="001B16C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1B16C2"/>
    <w:pPr>
      <w:widowControl w:val="0"/>
      <w:suppressAutoHyphens/>
      <w:spacing w:after="120" w:line="240" w:lineRule="auto"/>
    </w:pPr>
    <w:rPr>
      <w:rFonts w:ascii="Times New Roman" w:eastAsia="Tahoma" w:hAnsi="Times New Roman"/>
      <w:sz w:val="24"/>
      <w:szCs w:val="24"/>
    </w:rPr>
  </w:style>
  <w:style w:type="character" w:customStyle="1" w:styleId="TekstpodstawowyZnak">
    <w:name w:val="Tekst podstawowy Znak"/>
    <w:basedOn w:val="Domylnaczcionkaakapitu"/>
    <w:link w:val="Tekstpodstawowy"/>
    <w:uiPriority w:val="99"/>
    <w:semiHidden/>
    <w:rsid w:val="001B16C2"/>
    <w:rPr>
      <w:rFonts w:ascii="Times New Roman" w:eastAsia="Tahoma" w:hAnsi="Times New Roman" w:cs="Times New Roman"/>
      <w:sz w:val="24"/>
      <w:szCs w:val="24"/>
    </w:rPr>
  </w:style>
  <w:style w:type="paragraph" w:styleId="Tekstpodstawowy2">
    <w:name w:val="Body Text 2"/>
    <w:basedOn w:val="Normalny"/>
    <w:link w:val="Tekstpodstawowy2Znak"/>
    <w:uiPriority w:val="99"/>
    <w:semiHidden/>
    <w:unhideWhenUsed/>
    <w:rsid w:val="001B16C2"/>
    <w:pPr>
      <w:widowControl w:val="0"/>
      <w:suppressAutoHyphens/>
      <w:spacing w:after="120" w:line="480" w:lineRule="auto"/>
    </w:pPr>
    <w:rPr>
      <w:rFonts w:ascii="Times New Roman" w:eastAsia="Tahoma" w:hAnsi="Times New Roman"/>
      <w:sz w:val="24"/>
      <w:szCs w:val="24"/>
    </w:rPr>
  </w:style>
  <w:style w:type="character" w:customStyle="1" w:styleId="Tekstpodstawowy2Znak">
    <w:name w:val="Tekst podstawowy 2 Znak"/>
    <w:basedOn w:val="Domylnaczcionkaakapitu"/>
    <w:link w:val="Tekstpodstawowy2"/>
    <w:uiPriority w:val="99"/>
    <w:semiHidden/>
    <w:rsid w:val="001B16C2"/>
    <w:rPr>
      <w:rFonts w:ascii="Times New Roman" w:eastAsia="Tahoma" w:hAnsi="Times New Roman" w:cs="Times New Roman"/>
      <w:sz w:val="24"/>
      <w:szCs w:val="24"/>
    </w:rPr>
  </w:style>
  <w:style w:type="paragraph" w:styleId="Tekstpodstawowy3">
    <w:name w:val="Body Text 3"/>
    <w:basedOn w:val="Normalny"/>
    <w:link w:val="Tekstpodstawowy3Znak"/>
    <w:uiPriority w:val="99"/>
    <w:unhideWhenUsed/>
    <w:rsid w:val="001B16C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16C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1B16C2"/>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semiHidden/>
    <w:rsid w:val="001B16C2"/>
  </w:style>
  <w:style w:type="paragraph" w:styleId="Tekstpodstawowywcity3">
    <w:name w:val="Body Text Indent 3"/>
    <w:basedOn w:val="Normalny"/>
    <w:link w:val="Tekstpodstawowywcity3Znak"/>
    <w:uiPriority w:val="99"/>
    <w:semiHidden/>
    <w:unhideWhenUsed/>
    <w:rsid w:val="001B16C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1B16C2"/>
    <w:rPr>
      <w:rFonts w:ascii="Times New Roman" w:eastAsia="Times New Roman" w:hAnsi="Times New Roman" w:cs="Times New Roman"/>
      <w:sz w:val="16"/>
      <w:szCs w:val="16"/>
      <w:lang w:eastAsia="pl-PL"/>
    </w:rPr>
  </w:style>
  <w:style w:type="paragraph" w:styleId="Bezodstpw">
    <w:name w:val="No Spacing"/>
    <w:aliases w:val="tytuł"/>
    <w:link w:val="BezodstpwZnak"/>
    <w:uiPriority w:val="1"/>
    <w:qFormat/>
    <w:rsid w:val="001B16C2"/>
    <w:pPr>
      <w:spacing w:after="0" w:line="240" w:lineRule="auto"/>
    </w:pPr>
    <w:rPr>
      <w:rFonts w:ascii="Calibri" w:eastAsia="Calibri" w:hAnsi="Calibri" w:cs="Times New Roman"/>
    </w:rPr>
  </w:style>
  <w:style w:type="paragraph" w:styleId="Akapitzlist">
    <w:name w:val="List Paragraph"/>
    <w:basedOn w:val="Normalny"/>
    <w:uiPriority w:val="34"/>
    <w:qFormat/>
    <w:rsid w:val="001B16C2"/>
    <w:pPr>
      <w:ind w:left="720"/>
      <w:contextualSpacing/>
    </w:pPr>
  </w:style>
  <w:style w:type="paragraph" w:customStyle="1" w:styleId="pkt">
    <w:name w:val="pkt"/>
    <w:basedOn w:val="Normalny"/>
    <w:uiPriority w:val="99"/>
    <w:semiHidden/>
    <w:rsid w:val="001B16C2"/>
    <w:pPr>
      <w:spacing w:before="60" w:after="60" w:line="240" w:lineRule="auto"/>
      <w:ind w:left="851" w:hanging="295"/>
      <w:jc w:val="both"/>
    </w:pPr>
    <w:rPr>
      <w:rFonts w:ascii="Times New Roman" w:eastAsia="Times New Roman" w:hAnsi="Times New Roman"/>
      <w:color w:val="000000"/>
      <w:sz w:val="24"/>
      <w:szCs w:val="24"/>
      <w:lang w:eastAsia="pl-PL"/>
    </w:rPr>
  </w:style>
  <w:style w:type="paragraph" w:customStyle="1" w:styleId="pkt1">
    <w:name w:val="pkt1"/>
    <w:basedOn w:val="pkt"/>
    <w:uiPriority w:val="99"/>
    <w:semiHidden/>
    <w:rsid w:val="001B16C2"/>
    <w:pPr>
      <w:ind w:left="850" w:hanging="425"/>
    </w:pPr>
  </w:style>
  <w:style w:type="paragraph" w:customStyle="1" w:styleId="Tekstpodstawowy21">
    <w:name w:val="Tekst podstawowy 21"/>
    <w:basedOn w:val="Normalny"/>
    <w:uiPriority w:val="99"/>
    <w:semiHidden/>
    <w:rsid w:val="001B16C2"/>
    <w:pPr>
      <w:widowControl w:val="0"/>
      <w:spacing w:after="0" w:line="240" w:lineRule="auto"/>
      <w:jc w:val="both"/>
    </w:pPr>
    <w:rPr>
      <w:rFonts w:ascii="Times New Roman" w:eastAsia="Times New Roman" w:hAnsi="Times New Roman"/>
      <w:szCs w:val="20"/>
      <w:lang w:eastAsia="pl-PL"/>
    </w:rPr>
  </w:style>
  <w:style w:type="character" w:customStyle="1" w:styleId="changed-paragraph">
    <w:name w:val="changed-paragraph"/>
    <w:basedOn w:val="Domylnaczcionkaakapitu"/>
    <w:rsid w:val="001B16C2"/>
  </w:style>
  <w:style w:type="character" w:customStyle="1" w:styleId="alb">
    <w:name w:val="a_lb"/>
    <w:basedOn w:val="Domylnaczcionkaakapitu"/>
    <w:rsid w:val="001B16C2"/>
  </w:style>
  <w:style w:type="character" w:styleId="Uwydatnienie">
    <w:name w:val="Emphasis"/>
    <w:basedOn w:val="Domylnaczcionkaakapitu"/>
    <w:uiPriority w:val="20"/>
    <w:qFormat/>
    <w:rsid w:val="001B16C2"/>
    <w:rPr>
      <w:i/>
      <w:iCs/>
    </w:rPr>
  </w:style>
  <w:style w:type="character" w:styleId="Pogrubienie">
    <w:name w:val="Strong"/>
    <w:basedOn w:val="Domylnaczcionkaakapitu"/>
    <w:uiPriority w:val="22"/>
    <w:qFormat/>
    <w:rsid w:val="001B16C2"/>
    <w:rPr>
      <w:b/>
      <w:bCs/>
    </w:rPr>
  </w:style>
  <w:style w:type="character" w:customStyle="1" w:styleId="Nagwek2Znak">
    <w:name w:val="Nagłówek 2 Znak"/>
    <w:basedOn w:val="Domylnaczcionkaakapitu"/>
    <w:link w:val="Nagwek2"/>
    <w:uiPriority w:val="9"/>
    <w:rsid w:val="00E0539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5390"/>
    <w:rPr>
      <w:rFonts w:asciiTheme="majorHAnsi" w:eastAsiaTheme="majorEastAsia" w:hAnsiTheme="majorHAnsi" w:cstheme="majorBidi"/>
      <w:b/>
      <w:bCs/>
      <w:color w:val="4F81BD" w:themeColor="accent1"/>
    </w:rPr>
  </w:style>
  <w:style w:type="character" w:customStyle="1" w:styleId="BezodstpwZnak">
    <w:name w:val="Bez odstępów Znak"/>
    <w:aliases w:val="tytuł Znak"/>
    <w:link w:val="Bezodstpw"/>
    <w:uiPriority w:val="1"/>
    <w:rsid w:val="00E053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sna.bipgmina.pl" TargetMode="External"/><Relationship Id="rId3" Type="http://schemas.microsoft.com/office/2007/relationships/stylesWithEffects" Target="stylesWithEffect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asna.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10653</Words>
  <Characters>63924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10</cp:revision>
  <dcterms:created xsi:type="dcterms:W3CDTF">2017-10-23T07:10:00Z</dcterms:created>
  <dcterms:modified xsi:type="dcterms:W3CDTF">2017-10-25T08:00:00Z</dcterms:modified>
</cp:coreProperties>
</file>