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1E0" w:firstRow="1" w:lastRow="1" w:firstColumn="1" w:lastColumn="1" w:noHBand="0" w:noVBand="0"/>
      </w:tblPr>
      <w:tblGrid>
        <w:gridCol w:w="3442"/>
        <w:gridCol w:w="2543"/>
        <w:gridCol w:w="3371"/>
      </w:tblGrid>
      <w:tr w:rsidR="00696C5A" w:rsidTr="00696C5A">
        <w:tc>
          <w:tcPr>
            <w:tcW w:w="5985" w:type="dxa"/>
            <w:gridSpan w:val="2"/>
          </w:tcPr>
          <w:p w:rsidR="00696C5A" w:rsidRDefault="00696C5A">
            <w:pPr>
              <w:pStyle w:val="Bezodstpw"/>
              <w:spacing w:line="276" w:lineRule="auto"/>
              <w:rPr>
                <w:rFonts w:ascii="Arial" w:hAnsi="Arial" w:cs="Arial"/>
                <w:sz w:val="24"/>
                <w:szCs w:val="24"/>
              </w:rPr>
            </w:pPr>
          </w:p>
          <w:p w:rsidR="00696C5A" w:rsidRDefault="00696C5A">
            <w:pPr>
              <w:pStyle w:val="Bezodstpw"/>
              <w:spacing w:line="276" w:lineRule="auto"/>
              <w:rPr>
                <w:rFonts w:ascii="Arial" w:hAnsi="Arial" w:cs="Arial"/>
                <w:sz w:val="24"/>
                <w:szCs w:val="24"/>
              </w:rPr>
            </w:pPr>
            <w:r>
              <w:rPr>
                <w:rFonts w:ascii="Arial" w:hAnsi="Arial" w:cs="Arial"/>
                <w:sz w:val="24"/>
                <w:szCs w:val="24"/>
              </w:rPr>
              <w:t>Gmina Ciasna</w:t>
            </w:r>
          </w:p>
          <w:p w:rsidR="00696C5A" w:rsidRDefault="00696C5A">
            <w:pPr>
              <w:pStyle w:val="Bezodstpw"/>
              <w:spacing w:line="276" w:lineRule="auto"/>
              <w:rPr>
                <w:rFonts w:ascii="Arial" w:hAnsi="Arial" w:cs="Arial"/>
                <w:sz w:val="24"/>
                <w:szCs w:val="24"/>
              </w:rPr>
            </w:pPr>
            <w:r>
              <w:rPr>
                <w:rFonts w:ascii="Arial" w:hAnsi="Arial" w:cs="Arial"/>
                <w:sz w:val="24"/>
                <w:szCs w:val="24"/>
              </w:rPr>
              <w:t xml:space="preserve">ul. Nowa 1a, </w:t>
            </w:r>
          </w:p>
          <w:p w:rsidR="00696C5A" w:rsidRDefault="00696C5A">
            <w:pPr>
              <w:pStyle w:val="Bezodstpw"/>
              <w:spacing w:line="276" w:lineRule="auto"/>
              <w:rPr>
                <w:rFonts w:ascii="Arial" w:hAnsi="Arial" w:cs="Arial"/>
                <w:sz w:val="24"/>
                <w:szCs w:val="24"/>
              </w:rPr>
            </w:pPr>
            <w:r>
              <w:rPr>
                <w:rFonts w:ascii="Arial" w:hAnsi="Arial" w:cs="Arial"/>
                <w:sz w:val="24"/>
                <w:szCs w:val="24"/>
              </w:rPr>
              <w:t>42-793 Ciasna</w:t>
            </w:r>
          </w:p>
        </w:tc>
        <w:tc>
          <w:tcPr>
            <w:tcW w:w="3371" w:type="dxa"/>
            <w:hideMark/>
          </w:tcPr>
          <w:p w:rsidR="00696C5A" w:rsidRDefault="00CF49B2">
            <w:pPr>
              <w:rPr>
                <w:rFonts w:ascii="Arial" w:hAnsi="Arial" w:cs="Arial"/>
              </w:rPr>
            </w:pPr>
            <w:r>
              <w:rPr>
                <w:rFonts w:ascii="Arial" w:hAnsi="Arial" w:cs="Arial"/>
              </w:rPr>
              <w:t xml:space="preserve">          Ciasna, dnia 29</w:t>
            </w:r>
            <w:r w:rsidR="00696C5A">
              <w:rPr>
                <w:rFonts w:ascii="Arial" w:hAnsi="Arial" w:cs="Arial"/>
              </w:rPr>
              <w:t>.06.2017r.</w:t>
            </w:r>
          </w:p>
        </w:tc>
      </w:tr>
      <w:tr w:rsidR="00696C5A" w:rsidTr="00696C5A">
        <w:trPr>
          <w:gridAfter w:val="2"/>
          <w:wAfter w:w="5914" w:type="dxa"/>
          <w:trHeight w:val="183"/>
        </w:trPr>
        <w:tc>
          <w:tcPr>
            <w:tcW w:w="3442" w:type="dxa"/>
            <w:hideMark/>
          </w:tcPr>
          <w:p w:rsidR="00696C5A" w:rsidRDefault="00CF49B2">
            <w:r>
              <w:rPr>
                <w:rFonts w:ascii="Arial" w:hAnsi="Arial" w:cs="Arial"/>
              </w:rPr>
              <w:t>Nr RGK.MB.271.1</w:t>
            </w:r>
            <w:r w:rsidR="00696C5A">
              <w:rPr>
                <w:rFonts w:ascii="Arial" w:hAnsi="Arial" w:cs="Arial"/>
              </w:rPr>
              <w:t>.2017</w:t>
            </w:r>
          </w:p>
        </w:tc>
      </w:tr>
    </w:tbl>
    <w:p w:rsidR="00696C5A" w:rsidRDefault="00696C5A" w:rsidP="00696C5A">
      <w:pPr>
        <w:rPr>
          <w:rFonts w:ascii="Arial" w:hAnsi="Arial" w:cs="Arial"/>
        </w:rPr>
      </w:pPr>
    </w:p>
    <w:p w:rsidR="00696C5A" w:rsidRDefault="00696C5A" w:rsidP="00696C5A">
      <w:pPr>
        <w:rPr>
          <w:rFonts w:ascii="Arial" w:hAnsi="Arial" w:cs="Arial"/>
        </w:rPr>
      </w:pPr>
    </w:p>
    <w:p w:rsidR="00696C5A" w:rsidRDefault="00696C5A" w:rsidP="00696C5A">
      <w:pPr>
        <w:pStyle w:val="Nagwek1"/>
        <w:jc w:val="center"/>
        <w:rPr>
          <w:rFonts w:ascii="Arial" w:hAnsi="Arial" w:cs="Arial"/>
        </w:rPr>
      </w:pPr>
      <w:r>
        <w:rPr>
          <w:rFonts w:ascii="Arial" w:hAnsi="Arial" w:cs="Arial"/>
        </w:rPr>
        <w:t>SPECYFIKACJA ISTOTNYCH</w:t>
      </w:r>
    </w:p>
    <w:p w:rsidR="00696C5A" w:rsidRDefault="00696C5A" w:rsidP="00696C5A">
      <w:pPr>
        <w:jc w:val="center"/>
        <w:rPr>
          <w:rFonts w:ascii="Arial" w:hAnsi="Arial" w:cs="Arial"/>
          <w:b/>
          <w:sz w:val="32"/>
          <w:szCs w:val="32"/>
        </w:rPr>
      </w:pPr>
      <w:r>
        <w:rPr>
          <w:rFonts w:ascii="Arial" w:hAnsi="Arial" w:cs="Arial"/>
          <w:b/>
          <w:sz w:val="32"/>
          <w:szCs w:val="32"/>
        </w:rPr>
        <w:t>WARUNKÓW ZAMÓWIENIA</w:t>
      </w:r>
    </w:p>
    <w:p w:rsidR="00696C5A" w:rsidRDefault="00696C5A" w:rsidP="00696C5A">
      <w:pPr>
        <w:spacing w:after="0"/>
        <w:jc w:val="center"/>
        <w:rPr>
          <w:rFonts w:ascii="Arial" w:hAnsi="Arial" w:cs="Arial"/>
          <w:sz w:val="28"/>
          <w:szCs w:val="28"/>
        </w:rPr>
      </w:pPr>
    </w:p>
    <w:p w:rsidR="00696C5A" w:rsidRDefault="00696C5A" w:rsidP="00696C5A">
      <w:pPr>
        <w:spacing w:after="0"/>
        <w:jc w:val="center"/>
        <w:rPr>
          <w:rFonts w:ascii="Arial" w:hAnsi="Arial" w:cs="Arial"/>
          <w:sz w:val="28"/>
          <w:szCs w:val="28"/>
        </w:rPr>
      </w:pPr>
      <w:r>
        <w:rPr>
          <w:rFonts w:ascii="Arial" w:hAnsi="Arial" w:cs="Arial"/>
          <w:sz w:val="28"/>
          <w:szCs w:val="28"/>
        </w:rPr>
        <w:t>dla zamówienia publicznego o wartości szacunkowej nie przekraczającej kwoty wartości zamówień oraz konkursów, od których jest uzależniony obowiązek przekazywania ogłoszeń  UOPWE</w:t>
      </w:r>
    </w:p>
    <w:p w:rsidR="00696C5A" w:rsidRDefault="00696C5A" w:rsidP="00696C5A">
      <w:pPr>
        <w:spacing w:after="0"/>
        <w:jc w:val="center"/>
        <w:rPr>
          <w:rFonts w:ascii="Arial" w:hAnsi="Arial" w:cs="Arial"/>
          <w:sz w:val="28"/>
          <w:szCs w:val="28"/>
        </w:rPr>
      </w:pPr>
      <w:r>
        <w:rPr>
          <w:rFonts w:ascii="Arial" w:hAnsi="Arial" w:cs="Arial"/>
          <w:sz w:val="28"/>
          <w:szCs w:val="28"/>
        </w:rPr>
        <w:t>w przetargu nieograniczonym</w:t>
      </w:r>
    </w:p>
    <w:p w:rsidR="00696C5A" w:rsidRDefault="00696C5A" w:rsidP="00696C5A">
      <w:pPr>
        <w:pStyle w:val="Tekstpodstawowy2"/>
        <w:spacing w:after="0" w:line="240" w:lineRule="auto"/>
        <w:rPr>
          <w:rFonts w:ascii="Arial" w:hAnsi="Arial" w:cs="Arial"/>
          <w:b/>
          <w:bCs/>
          <w:i/>
          <w:iCs/>
          <w:sz w:val="28"/>
          <w:szCs w:val="28"/>
        </w:rPr>
      </w:pPr>
      <w:r>
        <w:rPr>
          <w:rFonts w:ascii="Arial" w:hAnsi="Arial" w:cs="Arial"/>
          <w:b/>
          <w:bCs/>
          <w:i/>
          <w:iCs/>
          <w:sz w:val="28"/>
          <w:szCs w:val="28"/>
        </w:rPr>
        <w:t xml:space="preserve">                                                   pn.</w:t>
      </w:r>
    </w:p>
    <w:p w:rsidR="00696C5A" w:rsidRDefault="00696C5A" w:rsidP="00696C5A">
      <w:pPr>
        <w:pStyle w:val="Tekstpodstawowy2"/>
        <w:spacing w:after="0" w:line="240" w:lineRule="auto"/>
        <w:rPr>
          <w:rFonts w:ascii="Arial" w:hAnsi="Arial" w:cs="Arial"/>
          <w:b/>
          <w:bCs/>
          <w:i/>
          <w:iCs/>
          <w:sz w:val="28"/>
          <w:szCs w:val="28"/>
        </w:rPr>
      </w:pPr>
    </w:p>
    <w:p w:rsidR="00CF49B2" w:rsidRPr="00CF49B2" w:rsidRDefault="00CF49B2" w:rsidP="00CF49B2">
      <w:pPr>
        <w:widowControl w:val="0"/>
        <w:jc w:val="center"/>
        <w:rPr>
          <w:rFonts w:ascii="Arial" w:eastAsiaTheme="minorHAnsi" w:hAnsi="Arial" w:cs="Arial"/>
          <w:b/>
          <w:snapToGrid w:val="0"/>
        </w:rPr>
      </w:pPr>
      <w:r w:rsidRPr="00CF49B2">
        <w:rPr>
          <w:rFonts w:ascii="Arial" w:eastAsiaTheme="minorHAnsi" w:hAnsi="Arial" w:cs="Arial"/>
          <w:b/>
          <w:sz w:val="28"/>
          <w:szCs w:val="28"/>
        </w:rPr>
        <w:t xml:space="preserve">„Modernizacja boiska sportowego w Glinicy przy ul. </w:t>
      </w:r>
      <w:proofErr w:type="spellStart"/>
      <w:r w:rsidRPr="00CF49B2">
        <w:rPr>
          <w:rFonts w:ascii="Arial" w:eastAsiaTheme="minorHAnsi" w:hAnsi="Arial" w:cs="Arial"/>
          <w:b/>
          <w:sz w:val="28"/>
          <w:szCs w:val="28"/>
        </w:rPr>
        <w:t>Brzezinkowskiej</w:t>
      </w:r>
      <w:proofErr w:type="spellEnd"/>
      <w:r w:rsidRPr="00CF49B2">
        <w:rPr>
          <w:rFonts w:ascii="Arial" w:eastAsiaTheme="minorHAnsi" w:hAnsi="Arial" w:cs="Arial"/>
          <w:b/>
          <w:sz w:val="28"/>
          <w:szCs w:val="28"/>
        </w:rPr>
        <w:t xml:space="preserve">  8- Stworzenie miejsc i warunków do zapewnienia czynnego sportu”</w:t>
      </w:r>
    </w:p>
    <w:p w:rsidR="00696C5A" w:rsidRDefault="00696C5A" w:rsidP="00CF49B2">
      <w:pPr>
        <w:rPr>
          <w:rFonts w:ascii="Arial" w:hAnsi="Arial" w:cs="Arial"/>
          <w:b/>
          <w:sz w:val="28"/>
          <w:szCs w:val="28"/>
        </w:rPr>
      </w:pPr>
    </w:p>
    <w:p w:rsidR="00696C5A" w:rsidRDefault="00696C5A" w:rsidP="00696C5A">
      <w:pPr>
        <w:pStyle w:val="Tekstpodstawowy2"/>
        <w:spacing w:after="0" w:line="240" w:lineRule="auto"/>
        <w:jc w:val="both"/>
        <w:rPr>
          <w:rFonts w:ascii="Arial" w:hAnsi="Arial" w:cs="Arial"/>
          <w:b/>
          <w:bCs/>
          <w:i/>
          <w:iCs/>
          <w:sz w:val="28"/>
          <w:szCs w:val="28"/>
        </w:rPr>
      </w:pPr>
    </w:p>
    <w:p w:rsidR="00696C5A" w:rsidRDefault="00696C5A" w:rsidP="00696C5A">
      <w:pPr>
        <w:pStyle w:val="Tekstpodstawowy2"/>
        <w:spacing w:after="0" w:line="240" w:lineRule="auto"/>
        <w:rPr>
          <w:rFonts w:ascii="Arial" w:hAnsi="Arial" w:cs="Arial"/>
          <w:b/>
          <w:bCs/>
          <w:i/>
          <w:iCs/>
          <w:sz w:val="28"/>
          <w:szCs w:val="28"/>
        </w:rPr>
      </w:pPr>
    </w:p>
    <w:p w:rsidR="00696C5A" w:rsidRDefault="00696C5A" w:rsidP="00696C5A">
      <w:pPr>
        <w:pStyle w:val="Tekstpodstawowy2"/>
        <w:spacing w:after="0" w:line="240" w:lineRule="auto"/>
        <w:jc w:val="both"/>
        <w:rPr>
          <w:rFonts w:ascii="Arial" w:hAnsi="Arial" w:cs="Arial"/>
          <w:bCs/>
          <w:iCs/>
          <w:sz w:val="28"/>
          <w:szCs w:val="28"/>
        </w:rPr>
      </w:pPr>
    </w:p>
    <w:p w:rsidR="00696C5A" w:rsidRDefault="00696C5A" w:rsidP="00696C5A">
      <w:pPr>
        <w:pStyle w:val="Tekstpodstawowy2"/>
        <w:spacing w:after="0" w:line="240" w:lineRule="auto"/>
        <w:rPr>
          <w:rFonts w:ascii="Arial" w:hAnsi="Arial" w:cs="Arial"/>
          <w:bCs/>
          <w:iCs/>
          <w:sz w:val="28"/>
          <w:szCs w:val="28"/>
        </w:rPr>
      </w:pP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t xml:space="preserve">        Zatwierdzam</w:t>
      </w:r>
    </w:p>
    <w:p w:rsidR="00696C5A" w:rsidRDefault="00696C5A" w:rsidP="00696C5A">
      <w:pPr>
        <w:pStyle w:val="Tekstpodstawowy2"/>
        <w:spacing w:after="0" w:line="240" w:lineRule="auto"/>
        <w:rPr>
          <w:rFonts w:ascii="Arial" w:hAnsi="Arial" w:cs="Arial"/>
          <w:bCs/>
          <w:iCs/>
          <w:sz w:val="28"/>
          <w:szCs w:val="28"/>
        </w:rPr>
      </w:pP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t xml:space="preserve"> </w:t>
      </w:r>
    </w:p>
    <w:p w:rsidR="00696C5A" w:rsidRDefault="00696C5A" w:rsidP="00696C5A">
      <w:pPr>
        <w:pStyle w:val="Tekstpodstawowy2"/>
        <w:spacing w:after="0" w:line="240" w:lineRule="auto"/>
        <w:rPr>
          <w:rFonts w:ascii="Arial" w:hAnsi="Arial" w:cs="Arial"/>
          <w:bCs/>
          <w:iCs/>
          <w:sz w:val="28"/>
          <w:szCs w:val="28"/>
        </w:rPr>
      </w:pP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t xml:space="preserve">               Wójt </w:t>
      </w:r>
    </w:p>
    <w:p w:rsidR="00696C5A" w:rsidRDefault="00696C5A" w:rsidP="00696C5A">
      <w:pPr>
        <w:pStyle w:val="Tekstpodstawowy2"/>
        <w:spacing w:after="0" w:line="240" w:lineRule="auto"/>
        <w:rPr>
          <w:rFonts w:ascii="Arial" w:hAnsi="Arial" w:cs="Arial"/>
          <w:bCs/>
          <w:iCs/>
          <w:sz w:val="28"/>
          <w:szCs w:val="28"/>
        </w:rPr>
      </w:pP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t>mgr inż. Zdzisław Kulej</w:t>
      </w:r>
    </w:p>
    <w:p w:rsidR="00696C5A" w:rsidRDefault="00696C5A" w:rsidP="00696C5A">
      <w:pPr>
        <w:rPr>
          <w:rFonts w:ascii="Arial" w:eastAsia="Tahoma" w:hAnsi="Arial" w:cs="Arial"/>
          <w:bCs/>
          <w:iCs/>
          <w:sz w:val="28"/>
          <w:szCs w:val="28"/>
        </w:rPr>
      </w:pPr>
      <w:r>
        <w:rPr>
          <w:rFonts w:ascii="Arial" w:hAnsi="Arial" w:cs="Arial"/>
          <w:bCs/>
          <w:iCs/>
          <w:sz w:val="28"/>
          <w:szCs w:val="28"/>
        </w:rPr>
        <w:br w:type="page"/>
      </w:r>
    </w:p>
    <w:p w:rsidR="00696C5A" w:rsidRDefault="00696C5A" w:rsidP="00696C5A">
      <w:pPr>
        <w:pStyle w:val="Bezodstpw"/>
        <w:jc w:val="both"/>
        <w:rPr>
          <w:rFonts w:ascii="Arial" w:hAnsi="Arial" w:cs="Arial"/>
        </w:rPr>
      </w:pPr>
      <w:r>
        <w:rPr>
          <w:rFonts w:ascii="Arial" w:hAnsi="Arial" w:cs="Arial"/>
        </w:rPr>
        <w:lastRenderedPageBreak/>
        <w:t>Postępowanie o udzielenie zamówienia jest prowadzone w trybie przetargu nieograniczonego, zgodnie z przepisami ustawy z dnia 29 stycznia 2004 r. – Prawo zamówień publicznych (tekst jedn. Dz. U. z 2015 r., poz. 2164 ze zm. ), oraz zgodnie z zapisami niniejszej specyfikacji istotnych warunków zamówienia.</w:t>
      </w:r>
    </w:p>
    <w:p w:rsidR="00696C5A" w:rsidRDefault="00696C5A" w:rsidP="00696C5A">
      <w:pPr>
        <w:spacing w:after="0" w:line="240" w:lineRule="auto"/>
        <w:jc w:val="both"/>
        <w:rPr>
          <w:rFonts w:ascii="Arial" w:hAnsi="Arial" w:cs="Arial"/>
        </w:rPr>
      </w:pPr>
    </w:p>
    <w:p w:rsidR="00696C5A" w:rsidRDefault="00696C5A" w:rsidP="00696C5A">
      <w:pPr>
        <w:pStyle w:val="pkt"/>
        <w:numPr>
          <w:ilvl w:val="0"/>
          <w:numId w:val="1"/>
        </w:numPr>
        <w:tabs>
          <w:tab w:val="num" w:pos="851"/>
        </w:tabs>
        <w:spacing w:before="0" w:after="0"/>
        <w:rPr>
          <w:rFonts w:ascii="Arial" w:hAnsi="Arial" w:cs="Arial"/>
          <w:b/>
          <w:sz w:val="22"/>
          <w:szCs w:val="22"/>
        </w:rPr>
      </w:pPr>
      <w:r>
        <w:rPr>
          <w:rFonts w:ascii="Arial" w:hAnsi="Arial" w:cs="Arial"/>
          <w:b/>
          <w:sz w:val="22"/>
          <w:szCs w:val="22"/>
        </w:rPr>
        <w:t>Nazwa oraz adres zamawiającego</w:t>
      </w:r>
    </w:p>
    <w:p w:rsidR="00696C5A" w:rsidRDefault="00696C5A" w:rsidP="00696C5A">
      <w:pPr>
        <w:pStyle w:val="pkt"/>
        <w:spacing w:before="0" w:after="0"/>
        <w:ind w:firstLine="0"/>
        <w:rPr>
          <w:rFonts w:ascii="Arial" w:hAnsi="Arial" w:cs="Arial"/>
          <w:b/>
          <w:sz w:val="22"/>
          <w:szCs w:val="22"/>
        </w:rPr>
      </w:pPr>
    </w:p>
    <w:p w:rsidR="00696C5A" w:rsidRDefault="00696C5A" w:rsidP="00696C5A">
      <w:pPr>
        <w:spacing w:after="0" w:line="240" w:lineRule="auto"/>
        <w:jc w:val="both"/>
        <w:rPr>
          <w:rFonts w:ascii="Arial" w:hAnsi="Arial" w:cs="Arial"/>
          <w:caps/>
        </w:rPr>
      </w:pPr>
      <w:r>
        <w:rPr>
          <w:rFonts w:ascii="Arial" w:hAnsi="Arial" w:cs="Arial"/>
        </w:rPr>
        <w:t>Gmina Ciasna (Urząd Gminy w Ciasnej)</w:t>
      </w:r>
    </w:p>
    <w:p w:rsidR="00696C5A" w:rsidRDefault="00696C5A" w:rsidP="00696C5A">
      <w:pPr>
        <w:spacing w:after="0" w:line="240" w:lineRule="auto"/>
        <w:jc w:val="both"/>
        <w:rPr>
          <w:rFonts w:ascii="Arial" w:hAnsi="Arial" w:cs="Arial"/>
          <w:caps/>
        </w:rPr>
      </w:pPr>
      <w:r>
        <w:rPr>
          <w:rFonts w:ascii="Arial" w:hAnsi="Arial" w:cs="Arial"/>
        </w:rPr>
        <w:t>ul. Nowa 1a</w:t>
      </w:r>
      <w:r>
        <w:rPr>
          <w:rFonts w:ascii="Arial" w:hAnsi="Arial" w:cs="Arial"/>
          <w:caps/>
        </w:rPr>
        <w:t xml:space="preserve">, </w:t>
      </w:r>
      <w:r>
        <w:rPr>
          <w:rFonts w:ascii="Arial" w:hAnsi="Arial" w:cs="Arial"/>
        </w:rPr>
        <w:t>42 – 793 Ciasna</w:t>
      </w:r>
    </w:p>
    <w:p w:rsidR="00696C5A" w:rsidRDefault="00696C5A" w:rsidP="00696C5A">
      <w:pPr>
        <w:spacing w:after="0" w:line="240" w:lineRule="auto"/>
        <w:jc w:val="both"/>
        <w:rPr>
          <w:rFonts w:ascii="Arial" w:hAnsi="Arial" w:cs="Arial"/>
          <w:lang w:val="en-US"/>
        </w:rPr>
      </w:pPr>
      <w:r>
        <w:rPr>
          <w:rFonts w:ascii="Arial" w:hAnsi="Arial" w:cs="Arial"/>
        </w:rPr>
        <w:t xml:space="preserve">tel.  </w:t>
      </w:r>
      <w:r>
        <w:rPr>
          <w:rFonts w:ascii="Arial" w:hAnsi="Arial" w:cs="Arial"/>
          <w:lang w:val="en-US"/>
        </w:rPr>
        <w:t xml:space="preserve">(34) 35 35 100 </w:t>
      </w:r>
    </w:p>
    <w:p w:rsidR="00696C5A" w:rsidRDefault="00696C5A" w:rsidP="00696C5A">
      <w:pPr>
        <w:spacing w:after="0" w:line="240" w:lineRule="auto"/>
        <w:jc w:val="both"/>
        <w:rPr>
          <w:rFonts w:ascii="Arial" w:hAnsi="Arial" w:cs="Arial"/>
          <w:lang w:val="de-DE"/>
        </w:rPr>
      </w:pPr>
      <w:r>
        <w:rPr>
          <w:rFonts w:ascii="Arial" w:hAnsi="Arial" w:cs="Arial"/>
          <w:lang w:val="de-DE"/>
        </w:rPr>
        <w:t>fax  (34) 35 35 105</w:t>
      </w:r>
    </w:p>
    <w:p w:rsidR="00696C5A" w:rsidRDefault="00696C5A" w:rsidP="00696C5A">
      <w:pPr>
        <w:spacing w:after="0" w:line="240" w:lineRule="auto"/>
        <w:jc w:val="both"/>
        <w:rPr>
          <w:rFonts w:ascii="Arial" w:hAnsi="Arial" w:cs="Arial"/>
          <w:lang w:val="de-DE"/>
        </w:rPr>
      </w:pPr>
      <w:proofErr w:type="spellStart"/>
      <w:r>
        <w:rPr>
          <w:rFonts w:ascii="Arial" w:hAnsi="Arial" w:cs="Arial"/>
          <w:lang w:val="de-DE"/>
        </w:rPr>
        <w:t>adres</w:t>
      </w:r>
      <w:proofErr w:type="spellEnd"/>
      <w:r>
        <w:rPr>
          <w:rFonts w:ascii="Arial" w:hAnsi="Arial" w:cs="Arial"/>
          <w:lang w:val="de-DE"/>
        </w:rPr>
        <w:t xml:space="preserve"> </w:t>
      </w:r>
      <w:proofErr w:type="spellStart"/>
      <w:r>
        <w:rPr>
          <w:rFonts w:ascii="Arial" w:hAnsi="Arial" w:cs="Arial"/>
          <w:lang w:val="de-DE"/>
        </w:rPr>
        <w:t>e-mail</w:t>
      </w:r>
      <w:proofErr w:type="spellEnd"/>
      <w:r>
        <w:rPr>
          <w:rFonts w:ascii="Arial" w:hAnsi="Arial" w:cs="Arial"/>
          <w:lang w:val="de-DE"/>
        </w:rPr>
        <w:t xml:space="preserve">: </w:t>
      </w:r>
      <w:r w:rsidR="00CF49B2">
        <w:rPr>
          <w:rFonts w:ascii="Arial" w:hAnsi="Arial" w:cs="Arial"/>
          <w:lang w:val="de-DE"/>
        </w:rPr>
        <w:t>g.brzezina@ciasna.pl</w:t>
      </w:r>
    </w:p>
    <w:p w:rsidR="00696C5A" w:rsidRDefault="00696C5A" w:rsidP="00696C5A">
      <w:pPr>
        <w:spacing w:after="0" w:line="240" w:lineRule="auto"/>
        <w:jc w:val="both"/>
        <w:rPr>
          <w:rFonts w:ascii="Arial" w:hAnsi="Arial" w:cs="Arial"/>
          <w:lang w:val="de-DE"/>
        </w:rPr>
      </w:pPr>
      <w:proofErr w:type="spellStart"/>
      <w:r>
        <w:rPr>
          <w:rFonts w:ascii="Arial" w:hAnsi="Arial" w:cs="Arial"/>
          <w:lang w:val="de-DE"/>
        </w:rPr>
        <w:t>Strona</w:t>
      </w:r>
      <w:proofErr w:type="spellEnd"/>
      <w:r>
        <w:rPr>
          <w:rFonts w:ascii="Arial" w:hAnsi="Arial" w:cs="Arial"/>
          <w:lang w:val="de-DE"/>
        </w:rPr>
        <w:t xml:space="preserve"> </w:t>
      </w:r>
      <w:proofErr w:type="spellStart"/>
      <w:r>
        <w:rPr>
          <w:rFonts w:ascii="Arial" w:hAnsi="Arial" w:cs="Arial"/>
          <w:lang w:val="de-DE"/>
        </w:rPr>
        <w:t>internetowa</w:t>
      </w:r>
      <w:proofErr w:type="spellEnd"/>
      <w:r>
        <w:rPr>
          <w:rFonts w:ascii="Arial" w:hAnsi="Arial" w:cs="Arial"/>
          <w:lang w:val="de-DE"/>
        </w:rPr>
        <w:t>: www.ciasna.bipgmina.pl</w:t>
      </w:r>
    </w:p>
    <w:p w:rsidR="00696C5A" w:rsidRDefault="00696C5A" w:rsidP="00696C5A">
      <w:pPr>
        <w:spacing w:after="0" w:line="240" w:lineRule="auto"/>
        <w:jc w:val="both"/>
        <w:rPr>
          <w:rFonts w:ascii="Arial" w:hAnsi="Arial" w:cs="Arial"/>
          <w:lang w:val="de-DE"/>
        </w:rPr>
      </w:pPr>
    </w:p>
    <w:p w:rsidR="00696C5A" w:rsidRDefault="00696C5A" w:rsidP="00696C5A">
      <w:pPr>
        <w:spacing w:after="0" w:line="240" w:lineRule="auto"/>
        <w:jc w:val="both"/>
        <w:rPr>
          <w:rFonts w:ascii="Arial" w:hAnsi="Arial" w:cs="Arial"/>
          <w:lang w:val="de-DE"/>
        </w:rPr>
      </w:pPr>
    </w:p>
    <w:p w:rsidR="00696C5A" w:rsidRDefault="00696C5A" w:rsidP="00696C5A">
      <w:pPr>
        <w:pStyle w:val="pkt"/>
        <w:numPr>
          <w:ilvl w:val="0"/>
          <w:numId w:val="1"/>
        </w:numPr>
        <w:tabs>
          <w:tab w:val="num" w:pos="851"/>
        </w:tabs>
        <w:spacing w:before="0" w:after="0"/>
        <w:rPr>
          <w:rFonts w:ascii="Arial" w:hAnsi="Arial" w:cs="Arial"/>
          <w:b/>
          <w:sz w:val="22"/>
          <w:szCs w:val="22"/>
        </w:rPr>
      </w:pPr>
      <w:r>
        <w:rPr>
          <w:rFonts w:ascii="Arial" w:hAnsi="Arial" w:cs="Arial"/>
          <w:b/>
          <w:sz w:val="22"/>
          <w:szCs w:val="22"/>
        </w:rPr>
        <w:t>Tryb udzielenia zamówienia</w:t>
      </w:r>
    </w:p>
    <w:p w:rsidR="00696C5A" w:rsidRDefault="00696C5A" w:rsidP="00696C5A">
      <w:pPr>
        <w:pStyle w:val="pkt"/>
        <w:spacing w:before="0" w:after="0"/>
        <w:ind w:left="0" w:firstLine="0"/>
        <w:rPr>
          <w:rFonts w:ascii="Arial" w:hAnsi="Arial" w:cs="Arial"/>
          <w:sz w:val="22"/>
          <w:szCs w:val="22"/>
        </w:rPr>
      </w:pPr>
      <w:r>
        <w:rPr>
          <w:rFonts w:ascii="Arial" w:hAnsi="Arial" w:cs="Arial"/>
          <w:sz w:val="22"/>
          <w:szCs w:val="22"/>
        </w:rPr>
        <w:t>Postępowanie jest prowadzone w trybie przetargu nieograniczonego.</w:t>
      </w:r>
    </w:p>
    <w:p w:rsidR="00696C5A" w:rsidRDefault="00696C5A" w:rsidP="00696C5A">
      <w:pPr>
        <w:pStyle w:val="pkt"/>
        <w:spacing w:before="0" w:after="0"/>
        <w:ind w:left="0" w:firstLine="0"/>
        <w:rPr>
          <w:rFonts w:ascii="Arial" w:hAnsi="Arial" w:cs="Arial"/>
          <w:sz w:val="22"/>
          <w:szCs w:val="22"/>
        </w:rPr>
      </w:pPr>
    </w:p>
    <w:p w:rsidR="00696C5A" w:rsidRDefault="00696C5A" w:rsidP="00696C5A">
      <w:pPr>
        <w:pStyle w:val="pkt"/>
        <w:numPr>
          <w:ilvl w:val="0"/>
          <w:numId w:val="1"/>
        </w:numPr>
        <w:tabs>
          <w:tab w:val="num" w:pos="851"/>
        </w:tabs>
        <w:spacing w:before="0" w:after="0"/>
        <w:rPr>
          <w:rFonts w:ascii="Arial" w:hAnsi="Arial" w:cs="Arial"/>
          <w:b/>
          <w:sz w:val="22"/>
          <w:szCs w:val="22"/>
        </w:rPr>
      </w:pPr>
      <w:r>
        <w:rPr>
          <w:rFonts w:ascii="Arial" w:hAnsi="Arial" w:cs="Arial"/>
          <w:b/>
          <w:sz w:val="22"/>
          <w:szCs w:val="22"/>
        </w:rPr>
        <w:t>Opis przedmiotu zamówienia</w:t>
      </w:r>
    </w:p>
    <w:p w:rsidR="00696C5A" w:rsidRDefault="00696C5A" w:rsidP="00696C5A">
      <w:pPr>
        <w:pStyle w:val="pkt"/>
        <w:spacing w:before="0" w:after="0"/>
        <w:ind w:firstLine="0"/>
        <w:rPr>
          <w:rFonts w:ascii="Arial" w:hAnsi="Arial" w:cs="Arial"/>
          <w:b/>
          <w:sz w:val="22"/>
          <w:szCs w:val="22"/>
        </w:rPr>
      </w:pPr>
    </w:p>
    <w:p w:rsidR="00CF49B2" w:rsidRPr="00CF49B2" w:rsidRDefault="00696C5A" w:rsidP="00CF49B2">
      <w:pPr>
        <w:widowControl w:val="0"/>
        <w:jc w:val="center"/>
        <w:rPr>
          <w:rFonts w:ascii="Arial" w:eastAsiaTheme="minorHAnsi" w:hAnsi="Arial" w:cs="Arial"/>
          <w:b/>
          <w:snapToGrid w:val="0"/>
        </w:rPr>
      </w:pPr>
      <w:r>
        <w:rPr>
          <w:rFonts w:ascii="Arial" w:hAnsi="Arial" w:cs="Arial"/>
          <w:b/>
          <w:bCs/>
          <w:i/>
          <w:iCs/>
          <w:sz w:val="24"/>
          <w:szCs w:val="24"/>
        </w:rPr>
        <w:t xml:space="preserve"> </w:t>
      </w:r>
      <w:r w:rsidR="00CF49B2" w:rsidRPr="00CF49B2">
        <w:rPr>
          <w:rFonts w:ascii="Arial" w:eastAsiaTheme="minorHAnsi" w:hAnsi="Arial" w:cs="Arial"/>
          <w:b/>
          <w:sz w:val="28"/>
          <w:szCs w:val="28"/>
        </w:rPr>
        <w:t xml:space="preserve">„Modernizacja boiska sportowego w Glinicy przy ul. </w:t>
      </w:r>
      <w:proofErr w:type="spellStart"/>
      <w:r w:rsidR="00CF49B2" w:rsidRPr="00CF49B2">
        <w:rPr>
          <w:rFonts w:ascii="Arial" w:eastAsiaTheme="minorHAnsi" w:hAnsi="Arial" w:cs="Arial"/>
          <w:b/>
          <w:sz w:val="28"/>
          <w:szCs w:val="28"/>
        </w:rPr>
        <w:t>Brzezinkowskiej</w:t>
      </w:r>
      <w:proofErr w:type="spellEnd"/>
      <w:r w:rsidR="00CF49B2" w:rsidRPr="00CF49B2">
        <w:rPr>
          <w:rFonts w:ascii="Arial" w:eastAsiaTheme="minorHAnsi" w:hAnsi="Arial" w:cs="Arial"/>
          <w:b/>
          <w:sz w:val="28"/>
          <w:szCs w:val="28"/>
        </w:rPr>
        <w:t xml:space="preserve">  8- Stworzenie miejsc i warunków do zapewnienia czynnego sportu”</w:t>
      </w:r>
    </w:p>
    <w:p w:rsidR="00696C5A" w:rsidRDefault="00696C5A" w:rsidP="00696C5A">
      <w:pPr>
        <w:rPr>
          <w:rFonts w:ascii="Arial" w:hAnsi="Arial" w:cs="Arial"/>
          <w:b/>
        </w:rPr>
      </w:pPr>
    </w:p>
    <w:p w:rsidR="00696C5A" w:rsidRDefault="00696C5A" w:rsidP="00696C5A">
      <w:pPr>
        <w:pStyle w:val="Bezodstpw"/>
        <w:jc w:val="both"/>
        <w:rPr>
          <w:rFonts w:ascii="Arial" w:hAnsi="Arial" w:cs="Arial"/>
          <w:b/>
        </w:rPr>
      </w:pPr>
      <w:r>
        <w:rPr>
          <w:rFonts w:ascii="Arial" w:hAnsi="Arial" w:cs="Arial"/>
          <w:b/>
        </w:rPr>
        <w:t>Zamawiający zamierza realizować inwestycję z udziałem środków  przyznawanych</w:t>
      </w:r>
      <w:r w:rsidR="00C31C1D">
        <w:rPr>
          <w:rFonts w:ascii="Arial" w:hAnsi="Arial" w:cs="Arial"/>
          <w:b/>
        </w:rPr>
        <w:t xml:space="preserve"> w ramach programu Modernizacji Infrastruktury Sportowej- Edycja 2017.</w:t>
      </w:r>
    </w:p>
    <w:p w:rsidR="00696C5A" w:rsidRDefault="00696C5A" w:rsidP="00696C5A">
      <w:pPr>
        <w:pStyle w:val="Bezodstpw"/>
        <w:jc w:val="both"/>
        <w:rPr>
          <w:rFonts w:ascii="Arial" w:hAnsi="Arial" w:cs="Arial"/>
          <w:b/>
        </w:rPr>
      </w:pPr>
    </w:p>
    <w:p w:rsidR="00696C5A" w:rsidRDefault="00696C5A" w:rsidP="00696C5A">
      <w:pPr>
        <w:pStyle w:val="Bezodstpw"/>
        <w:jc w:val="both"/>
        <w:rPr>
          <w:rFonts w:ascii="Arial" w:hAnsi="Arial" w:cs="Arial"/>
        </w:rPr>
      </w:pPr>
      <w:r>
        <w:rPr>
          <w:rFonts w:ascii="Arial" w:hAnsi="Arial" w:cs="Arial"/>
        </w:rPr>
        <w:t xml:space="preserve">1. Opis przedmiotu zamówienia: </w:t>
      </w:r>
    </w:p>
    <w:p w:rsidR="00696C5A" w:rsidRDefault="00696C5A" w:rsidP="00696C5A">
      <w:pPr>
        <w:pStyle w:val="Bezodstpw"/>
        <w:jc w:val="both"/>
        <w:rPr>
          <w:rFonts w:ascii="Arial" w:hAnsi="Arial" w:cs="Arial"/>
          <w:b/>
        </w:rPr>
      </w:pPr>
    </w:p>
    <w:p w:rsidR="00CF49B2" w:rsidRPr="0073714B" w:rsidRDefault="00CF49B2" w:rsidP="00CF49B2">
      <w:pPr>
        <w:pStyle w:val="pkt"/>
        <w:spacing w:before="0" w:after="0"/>
        <w:ind w:left="556" w:firstLine="0"/>
        <w:rPr>
          <w:rFonts w:ascii="Arial" w:hAnsi="Arial" w:cs="Arial"/>
          <w:b/>
          <w:sz w:val="22"/>
          <w:szCs w:val="22"/>
        </w:rPr>
      </w:pPr>
      <w:r>
        <w:rPr>
          <w:rFonts w:ascii="Arial" w:hAnsi="Arial" w:cs="Arial"/>
          <w:b/>
          <w:sz w:val="22"/>
          <w:szCs w:val="22"/>
        </w:rPr>
        <w:t>-</w:t>
      </w:r>
      <w:r w:rsidRPr="0073714B">
        <w:rPr>
          <w:rFonts w:ascii="Arial" w:hAnsi="Arial" w:cs="Arial"/>
          <w:b/>
          <w:sz w:val="22"/>
          <w:szCs w:val="22"/>
        </w:rPr>
        <w:t xml:space="preserve">Modernizacja boiska sportowego w Glinicy przy ul. </w:t>
      </w:r>
      <w:proofErr w:type="spellStart"/>
      <w:r w:rsidRPr="0073714B">
        <w:rPr>
          <w:rFonts w:ascii="Arial" w:hAnsi="Arial" w:cs="Arial"/>
          <w:b/>
          <w:sz w:val="22"/>
          <w:szCs w:val="22"/>
        </w:rPr>
        <w:t>Brzezinkowskiej</w:t>
      </w:r>
      <w:proofErr w:type="spellEnd"/>
      <w:r w:rsidRPr="0073714B">
        <w:rPr>
          <w:rFonts w:ascii="Arial" w:hAnsi="Arial" w:cs="Arial"/>
          <w:b/>
          <w:sz w:val="22"/>
          <w:szCs w:val="22"/>
        </w:rPr>
        <w:t xml:space="preserve">  8- Stworzenie miejsc i warunków do zapewnienia czynnego sportu.”</w:t>
      </w:r>
    </w:p>
    <w:p w:rsidR="00CF49B2" w:rsidRDefault="00CF49B2" w:rsidP="00CF49B2">
      <w:pPr>
        <w:pStyle w:val="pkt"/>
        <w:spacing w:before="0" w:after="0"/>
        <w:rPr>
          <w:rFonts w:ascii="Arial" w:hAnsi="Arial" w:cs="Arial"/>
          <w:b/>
          <w:sz w:val="22"/>
          <w:szCs w:val="22"/>
        </w:rPr>
      </w:pPr>
      <w:r>
        <w:rPr>
          <w:rFonts w:ascii="Arial" w:hAnsi="Arial" w:cs="Arial"/>
          <w:b/>
          <w:sz w:val="22"/>
          <w:szCs w:val="22"/>
        </w:rPr>
        <w:t xml:space="preserve">Zakres modernizacji : </w:t>
      </w:r>
    </w:p>
    <w:p w:rsidR="00CF49B2" w:rsidRDefault="00CF49B2" w:rsidP="00CF49B2">
      <w:pPr>
        <w:pStyle w:val="pkt"/>
        <w:spacing w:before="0" w:after="0"/>
        <w:rPr>
          <w:rFonts w:ascii="Arial" w:hAnsi="Arial" w:cs="Arial"/>
          <w:b/>
          <w:sz w:val="22"/>
          <w:szCs w:val="22"/>
        </w:rPr>
      </w:pPr>
      <w:r>
        <w:rPr>
          <w:rFonts w:ascii="Arial" w:hAnsi="Arial" w:cs="Arial"/>
          <w:b/>
          <w:sz w:val="22"/>
          <w:szCs w:val="22"/>
        </w:rPr>
        <w:t xml:space="preserve">- Roboty przygotowawcze </w:t>
      </w:r>
    </w:p>
    <w:p w:rsidR="00CF49B2" w:rsidRDefault="00CF49B2" w:rsidP="00CF49B2">
      <w:pPr>
        <w:pStyle w:val="pkt"/>
        <w:spacing w:before="0" w:after="0"/>
        <w:rPr>
          <w:rFonts w:ascii="Arial" w:hAnsi="Arial" w:cs="Arial"/>
          <w:b/>
          <w:sz w:val="22"/>
          <w:szCs w:val="22"/>
        </w:rPr>
      </w:pPr>
      <w:r>
        <w:rPr>
          <w:rFonts w:ascii="Arial" w:hAnsi="Arial" w:cs="Arial"/>
          <w:b/>
          <w:sz w:val="22"/>
          <w:szCs w:val="22"/>
        </w:rPr>
        <w:t xml:space="preserve">- Roboty ziemne </w:t>
      </w:r>
    </w:p>
    <w:p w:rsidR="00CF49B2" w:rsidRDefault="00CF49B2" w:rsidP="00CF49B2">
      <w:pPr>
        <w:pStyle w:val="pkt"/>
        <w:spacing w:before="0" w:after="0"/>
        <w:rPr>
          <w:rFonts w:ascii="Arial" w:hAnsi="Arial" w:cs="Arial"/>
          <w:b/>
          <w:sz w:val="22"/>
          <w:szCs w:val="22"/>
        </w:rPr>
      </w:pPr>
      <w:r>
        <w:rPr>
          <w:rFonts w:ascii="Arial" w:hAnsi="Arial" w:cs="Arial"/>
          <w:b/>
          <w:sz w:val="22"/>
          <w:szCs w:val="22"/>
        </w:rPr>
        <w:t xml:space="preserve">- Odwodnienie </w:t>
      </w:r>
    </w:p>
    <w:p w:rsidR="00CF49B2" w:rsidRDefault="00CF49B2" w:rsidP="00CF49B2">
      <w:pPr>
        <w:pStyle w:val="pkt"/>
        <w:spacing w:before="0" w:after="0"/>
        <w:rPr>
          <w:rFonts w:ascii="Arial" w:hAnsi="Arial" w:cs="Arial"/>
          <w:b/>
          <w:sz w:val="22"/>
          <w:szCs w:val="22"/>
        </w:rPr>
      </w:pPr>
      <w:r>
        <w:rPr>
          <w:rFonts w:ascii="Arial" w:hAnsi="Arial" w:cs="Arial"/>
          <w:b/>
          <w:sz w:val="22"/>
          <w:szCs w:val="22"/>
        </w:rPr>
        <w:t xml:space="preserve">- Podbudowa </w:t>
      </w:r>
    </w:p>
    <w:p w:rsidR="00CF49B2" w:rsidRDefault="00CF49B2" w:rsidP="00CF49B2">
      <w:pPr>
        <w:pStyle w:val="pkt"/>
        <w:spacing w:before="0" w:after="0"/>
        <w:rPr>
          <w:rFonts w:ascii="Arial" w:hAnsi="Arial" w:cs="Arial"/>
          <w:b/>
          <w:sz w:val="22"/>
          <w:szCs w:val="22"/>
        </w:rPr>
      </w:pPr>
      <w:r>
        <w:rPr>
          <w:rFonts w:ascii="Arial" w:hAnsi="Arial" w:cs="Arial"/>
          <w:b/>
          <w:sz w:val="22"/>
          <w:szCs w:val="22"/>
        </w:rPr>
        <w:t xml:space="preserve">- Nawierzchnie </w:t>
      </w:r>
    </w:p>
    <w:p w:rsidR="00CF49B2" w:rsidRDefault="00CF49B2" w:rsidP="00CF49B2">
      <w:pPr>
        <w:pStyle w:val="pkt"/>
        <w:spacing w:before="0" w:after="0"/>
        <w:rPr>
          <w:rFonts w:ascii="Arial" w:hAnsi="Arial" w:cs="Arial"/>
          <w:b/>
          <w:sz w:val="22"/>
          <w:szCs w:val="22"/>
        </w:rPr>
      </w:pPr>
      <w:r>
        <w:rPr>
          <w:rFonts w:ascii="Arial" w:hAnsi="Arial" w:cs="Arial"/>
          <w:b/>
          <w:sz w:val="22"/>
          <w:szCs w:val="22"/>
        </w:rPr>
        <w:t xml:space="preserve">- Ogrodzenie </w:t>
      </w:r>
    </w:p>
    <w:p w:rsidR="00CF49B2" w:rsidRDefault="00CF49B2" w:rsidP="00CF49B2">
      <w:pPr>
        <w:pStyle w:val="pkt"/>
        <w:spacing w:before="0" w:after="0"/>
        <w:rPr>
          <w:rFonts w:ascii="Arial" w:hAnsi="Arial" w:cs="Arial"/>
          <w:b/>
          <w:sz w:val="22"/>
          <w:szCs w:val="22"/>
        </w:rPr>
      </w:pPr>
      <w:r>
        <w:rPr>
          <w:rFonts w:ascii="Arial" w:hAnsi="Arial" w:cs="Arial"/>
          <w:b/>
          <w:sz w:val="22"/>
          <w:szCs w:val="22"/>
        </w:rPr>
        <w:t xml:space="preserve">- Wyposażenie </w:t>
      </w:r>
    </w:p>
    <w:p w:rsidR="00696C5A" w:rsidRDefault="00696C5A" w:rsidP="00696C5A">
      <w:pPr>
        <w:pStyle w:val="Akapitzlist"/>
        <w:spacing w:after="0" w:line="240" w:lineRule="auto"/>
        <w:jc w:val="both"/>
        <w:rPr>
          <w:rFonts w:ascii="Arial" w:hAnsi="Arial" w:cs="Arial"/>
        </w:rPr>
      </w:pPr>
    </w:p>
    <w:p w:rsidR="00CF49B2" w:rsidRDefault="00CF49B2" w:rsidP="00696C5A">
      <w:pPr>
        <w:pStyle w:val="Akapitzlist"/>
        <w:spacing w:after="0" w:line="240" w:lineRule="auto"/>
        <w:jc w:val="both"/>
        <w:rPr>
          <w:rFonts w:ascii="Arial" w:hAnsi="Arial" w:cs="Arial"/>
        </w:rPr>
      </w:pPr>
    </w:p>
    <w:p w:rsidR="00696C5A" w:rsidRDefault="00696C5A" w:rsidP="00696C5A">
      <w:pPr>
        <w:pStyle w:val="pkt"/>
        <w:spacing w:before="0" w:after="0"/>
        <w:ind w:left="0" w:firstLine="0"/>
        <w:rPr>
          <w:rFonts w:ascii="Arial" w:hAnsi="Arial" w:cs="Arial"/>
          <w:sz w:val="22"/>
          <w:szCs w:val="22"/>
        </w:rPr>
      </w:pPr>
      <w:r>
        <w:rPr>
          <w:rFonts w:ascii="Arial" w:hAnsi="Arial" w:cs="Arial"/>
          <w:sz w:val="22"/>
          <w:szCs w:val="22"/>
        </w:rPr>
        <w:t xml:space="preserve">Szczegółowy opis przedmiotu zamówienia zawiera projekt budowlany, przedmiar robót oraz specyfikacja techniczna wykonania i odbioru robót budowlanych stanowiące załączniki do niniejszej specyfikacji istotnych warunków zamówienia (dalej </w:t>
      </w:r>
      <w:proofErr w:type="spellStart"/>
      <w:r>
        <w:rPr>
          <w:rFonts w:ascii="Arial" w:hAnsi="Arial" w:cs="Arial"/>
          <w:sz w:val="22"/>
          <w:szCs w:val="22"/>
        </w:rPr>
        <w:t>siwz</w:t>
      </w:r>
      <w:proofErr w:type="spellEnd"/>
      <w:r>
        <w:rPr>
          <w:rFonts w:ascii="Arial" w:hAnsi="Arial" w:cs="Arial"/>
          <w:sz w:val="22"/>
          <w:szCs w:val="22"/>
        </w:rPr>
        <w:t xml:space="preserve">). </w:t>
      </w:r>
    </w:p>
    <w:p w:rsidR="00696C5A" w:rsidRDefault="00696C5A" w:rsidP="00696C5A">
      <w:pPr>
        <w:pStyle w:val="pkt"/>
        <w:spacing w:before="0" w:after="0"/>
        <w:ind w:left="0" w:firstLine="0"/>
        <w:rPr>
          <w:rFonts w:ascii="Arial" w:hAnsi="Arial" w:cs="Arial"/>
          <w:sz w:val="22"/>
          <w:szCs w:val="22"/>
        </w:rPr>
      </w:pPr>
    </w:p>
    <w:p w:rsidR="00696C5A" w:rsidRDefault="00696C5A" w:rsidP="00696C5A">
      <w:pPr>
        <w:spacing w:line="120" w:lineRule="atLeast"/>
        <w:jc w:val="both"/>
        <w:rPr>
          <w:rFonts w:ascii="Arial" w:hAnsi="Arial" w:cs="Arial"/>
        </w:rPr>
      </w:pPr>
      <w:r>
        <w:rPr>
          <w:rFonts w:ascii="Arial" w:hAnsi="Arial" w:cs="Arial"/>
        </w:rPr>
        <w:t xml:space="preserve">Jeśli w materiałach przetargowych opisujących przedmiot zamówienia został wskazany jakikolwiek znak towarowy (marka), producent, dostawca, patent, pochodzenie materiałów lub wskazanie norm, aprobat, specyfikacji technicznych i systemów odniesień, o których mowa w art. 29 ust.3 i art. 30 ust.1-3 ustawy </w:t>
      </w:r>
      <w:proofErr w:type="spellStart"/>
      <w:r>
        <w:rPr>
          <w:rFonts w:ascii="Arial" w:hAnsi="Arial" w:cs="Arial"/>
        </w:rPr>
        <w:t>Pzp</w:t>
      </w:r>
      <w:proofErr w:type="spellEnd"/>
      <w:r>
        <w:rPr>
          <w:rFonts w:ascii="Arial" w:hAnsi="Arial" w:cs="Arial"/>
        </w:rPr>
        <w:t xml:space="preserve">, należy je traktować jedynie jako dane pomocnicze określające właściwości techniczne, eksploatacyjne i użytkowe wyrobów i materiałów; w takim przypadku Zamawiający dopuszcza oferowanie materiałów lub rozwiązań równoważnych w stosunku do opisywanych w opisie przedmiotu zamówienia, pod </w:t>
      </w:r>
      <w:r>
        <w:rPr>
          <w:rFonts w:ascii="Arial" w:hAnsi="Arial" w:cs="Arial"/>
        </w:rPr>
        <w:lastRenderedPageBreak/>
        <w:t>warunkiem, że zapewnią uzyskanie parametrów technicznych nie gorszych od założonych w dokumentacji oraz będą zgodne pod względem:</w:t>
      </w:r>
    </w:p>
    <w:p w:rsidR="00696C5A" w:rsidRDefault="00696C5A" w:rsidP="00696C5A">
      <w:pPr>
        <w:numPr>
          <w:ilvl w:val="0"/>
          <w:numId w:val="2"/>
        </w:numPr>
        <w:spacing w:after="0" w:line="240" w:lineRule="auto"/>
        <w:ind w:left="567"/>
        <w:jc w:val="both"/>
        <w:rPr>
          <w:rFonts w:ascii="Arial" w:hAnsi="Arial" w:cs="Arial"/>
        </w:rPr>
      </w:pPr>
      <w:r>
        <w:rPr>
          <w:rFonts w:ascii="Arial" w:hAnsi="Arial" w:cs="Arial"/>
        </w:rPr>
        <w:t>charakteru użytkowego (tożsamość funkcji),</w:t>
      </w:r>
    </w:p>
    <w:p w:rsidR="00696C5A" w:rsidRDefault="00696C5A" w:rsidP="00696C5A">
      <w:pPr>
        <w:numPr>
          <w:ilvl w:val="0"/>
          <w:numId w:val="2"/>
        </w:numPr>
        <w:spacing w:after="0" w:line="240" w:lineRule="auto"/>
        <w:ind w:left="567"/>
        <w:jc w:val="both"/>
        <w:rPr>
          <w:rFonts w:ascii="Arial" w:hAnsi="Arial" w:cs="Arial"/>
        </w:rPr>
      </w:pPr>
      <w:r>
        <w:rPr>
          <w:rFonts w:ascii="Arial" w:hAnsi="Arial" w:cs="Arial"/>
        </w:rPr>
        <w:t>parametrów technicznych (wytrzymałość, trwałość, itp.),</w:t>
      </w:r>
    </w:p>
    <w:p w:rsidR="00696C5A" w:rsidRDefault="00696C5A" w:rsidP="00696C5A">
      <w:pPr>
        <w:numPr>
          <w:ilvl w:val="0"/>
          <w:numId w:val="2"/>
        </w:numPr>
        <w:spacing w:after="0" w:line="240" w:lineRule="auto"/>
        <w:ind w:left="567"/>
        <w:jc w:val="both"/>
        <w:rPr>
          <w:rFonts w:ascii="Arial" w:hAnsi="Arial" w:cs="Arial"/>
        </w:rPr>
      </w:pPr>
      <w:r>
        <w:rPr>
          <w:rFonts w:ascii="Arial" w:hAnsi="Arial" w:cs="Arial"/>
        </w:rPr>
        <w:t>parametrów bezpieczeństwa użytkowania,</w:t>
      </w:r>
    </w:p>
    <w:p w:rsidR="00696C5A" w:rsidRDefault="00696C5A" w:rsidP="00696C5A">
      <w:pPr>
        <w:spacing w:after="0" w:line="240" w:lineRule="auto"/>
        <w:ind w:left="567"/>
        <w:jc w:val="both"/>
        <w:rPr>
          <w:rFonts w:ascii="Arial" w:hAnsi="Arial" w:cs="Arial"/>
        </w:rPr>
      </w:pPr>
    </w:p>
    <w:p w:rsidR="00696C5A" w:rsidRDefault="00696C5A" w:rsidP="00696C5A">
      <w:pPr>
        <w:spacing w:line="120" w:lineRule="atLeast"/>
        <w:jc w:val="both"/>
        <w:rPr>
          <w:rFonts w:ascii="Arial" w:hAnsi="Arial" w:cs="Arial"/>
          <w:i/>
        </w:rPr>
      </w:pPr>
      <w:r>
        <w:rPr>
          <w:rFonts w:ascii="Arial" w:hAnsi="Arial" w:cs="Arial"/>
          <w:i/>
        </w:rPr>
        <w:t>Wykonawca, który będzie powoływać się na rozwiązania równoważne opisywane przez Zamawiającego, jest obowiązany wykazać, że oferowane przez niego materiały lub rozwiązania spełniają wymagania określone przez Zamawiającego w opisie przedmiotu zamówienia.</w:t>
      </w:r>
    </w:p>
    <w:p w:rsidR="00696C5A" w:rsidRDefault="00696C5A" w:rsidP="00696C5A">
      <w:pPr>
        <w:autoSpaceDE w:val="0"/>
        <w:autoSpaceDN w:val="0"/>
        <w:adjustRightInd w:val="0"/>
        <w:jc w:val="both"/>
        <w:rPr>
          <w:rFonts w:ascii="Arial" w:hAnsi="Arial" w:cs="Arial"/>
        </w:rPr>
      </w:pPr>
      <w:r>
        <w:rPr>
          <w:rFonts w:ascii="Arial" w:hAnsi="Arial" w:cs="Arial"/>
        </w:rPr>
        <w:t xml:space="preserve">Zamawiający na podstawie art. 29 ust. 3a ustawy </w:t>
      </w:r>
      <w:proofErr w:type="spellStart"/>
      <w:r>
        <w:rPr>
          <w:rFonts w:ascii="Arial" w:hAnsi="Arial" w:cs="Arial"/>
        </w:rPr>
        <w:t>Pzp</w:t>
      </w:r>
      <w:proofErr w:type="spellEnd"/>
      <w:r>
        <w:rPr>
          <w:rFonts w:ascii="Arial" w:hAnsi="Arial" w:cs="Arial"/>
        </w:rPr>
        <w:t xml:space="preserve"> </w:t>
      </w:r>
      <w:r>
        <w:rPr>
          <w:rFonts w:ascii="Arial" w:hAnsi="Arial" w:cs="Arial"/>
          <w:u w:val="single"/>
        </w:rPr>
        <w:t xml:space="preserve">wymaga zatrudnienia przez Wykonawcę lub Podwykonawcę na podstawie umowy o pracę osób wykonujących bezpośrednie czynności w realizacji robót określonych w Dz. III opis przedmiotu zamówienia, </w:t>
      </w:r>
      <w:r>
        <w:rPr>
          <w:rFonts w:ascii="Arial" w:hAnsi="Arial" w:cs="Arial"/>
        </w:rPr>
        <w:t xml:space="preserve">na podstawie dokumentacji projektowej z wyjątkiem osób sprawujących samodzielne funkcje w budownictwie. Szczegółowy sposób dokumentowania zatrudnienia osób, o których mowa w art. 29 ust 3a ustawy </w:t>
      </w:r>
      <w:proofErr w:type="spellStart"/>
      <w:r>
        <w:rPr>
          <w:rFonts w:ascii="Arial" w:hAnsi="Arial" w:cs="Arial"/>
        </w:rPr>
        <w:t>Pzp</w:t>
      </w:r>
      <w:proofErr w:type="spellEnd"/>
      <w:r>
        <w:rPr>
          <w:rFonts w:ascii="Arial" w:hAnsi="Arial" w:cs="Arial"/>
        </w:rPr>
        <w:t>, uprawnienia Zamawiającego w zakresie kontroli spełnienia przez Wykonawcę wymagań, o których mowa w art. 29 ust. 3a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 Z uwagi na zakres wykonywanych robót budowlanych zatrudnione osoby powinny posiadać stosowne uprawnienia do prac i dozoru sieci i urządzeń elektroenergetycznych. Minimalne wymagania co do posiadanych kwalifikacji zespołu (zespołów) wykonujących roboty podano w rozdziale V ust 2. lit. c). Wykaz osób zatrudnionych posiadających stosowne uprawnienia stanowi załącznik nr 8 do niniejszej SIWZ.</w:t>
      </w:r>
    </w:p>
    <w:p w:rsidR="00696C5A" w:rsidRPr="00204CCF" w:rsidRDefault="00696C5A" w:rsidP="00696C5A">
      <w:pPr>
        <w:jc w:val="both"/>
        <w:rPr>
          <w:rFonts w:ascii="Arial" w:hAnsi="Arial" w:cs="Arial"/>
        </w:rPr>
      </w:pPr>
      <w:r w:rsidRPr="00204CCF">
        <w:rPr>
          <w:rFonts w:ascii="Arial"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rsidR="00696C5A" w:rsidRPr="00204CCF" w:rsidRDefault="00696C5A" w:rsidP="00696C5A">
      <w:pPr>
        <w:numPr>
          <w:ilvl w:val="0"/>
          <w:numId w:val="3"/>
        </w:numPr>
        <w:autoSpaceDE w:val="0"/>
        <w:autoSpaceDN w:val="0"/>
        <w:adjustRightInd w:val="0"/>
        <w:spacing w:after="0" w:line="240" w:lineRule="auto"/>
        <w:ind w:left="993"/>
        <w:jc w:val="both"/>
        <w:rPr>
          <w:rFonts w:ascii="Arial" w:hAnsi="Arial" w:cs="Arial"/>
        </w:rPr>
      </w:pPr>
      <w:r w:rsidRPr="00204CCF">
        <w:rPr>
          <w:rFonts w:ascii="Arial" w:hAnsi="Arial" w:cs="Arial"/>
        </w:rPr>
        <w:t>żądania oświadczeń i dokumentów w zakresie potwierdzenia spełniania ww. wymogów i dokonywania ich oceny,</w:t>
      </w:r>
    </w:p>
    <w:p w:rsidR="00696C5A" w:rsidRPr="00204CCF" w:rsidRDefault="00696C5A" w:rsidP="00696C5A">
      <w:pPr>
        <w:numPr>
          <w:ilvl w:val="0"/>
          <w:numId w:val="3"/>
        </w:numPr>
        <w:autoSpaceDE w:val="0"/>
        <w:autoSpaceDN w:val="0"/>
        <w:adjustRightInd w:val="0"/>
        <w:spacing w:after="0" w:line="240" w:lineRule="auto"/>
        <w:ind w:left="993"/>
        <w:jc w:val="both"/>
        <w:rPr>
          <w:rFonts w:ascii="Arial" w:hAnsi="Arial" w:cs="Arial"/>
        </w:rPr>
      </w:pPr>
      <w:r w:rsidRPr="00204CCF">
        <w:rPr>
          <w:rFonts w:ascii="Arial" w:hAnsi="Arial" w:cs="Arial"/>
        </w:rPr>
        <w:t>żądania wyjaśnień w przypadku wątpliwości w zakresie potwierdzenia spełniania ww. wymogów,</w:t>
      </w:r>
    </w:p>
    <w:p w:rsidR="00696C5A" w:rsidRPr="00204CCF" w:rsidRDefault="00696C5A" w:rsidP="00696C5A">
      <w:pPr>
        <w:numPr>
          <w:ilvl w:val="0"/>
          <w:numId w:val="3"/>
        </w:numPr>
        <w:autoSpaceDE w:val="0"/>
        <w:autoSpaceDN w:val="0"/>
        <w:adjustRightInd w:val="0"/>
        <w:spacing w:after="0" w:line="240" w:lineRule="auto"/>
        <w:ind w:left="993"/>
        <w:jc w:val="both"/>
        <w:rPr>
          <w:rFonts w:ascii="Arial" w:hAnsi="Arial" w:cs="Arial"/>
        </w:rPr>
      </w:pPr>
      <w:r w:rsidRPr="00204CCF">
        <w:rPr>
          <w:rFonts w:ascii="Arial" w:hAnsi="Arial" w:cs="Arial"/>
        </w:rPr>
        <w:t>przeprowadzania kontroli na miejscu wykonywania świadczenia.</w:t>
      </w:r>
    </w:p>
    <w:p w:rsidR="00696C5A" w:rsidRDefault="00696C5A" w:rsidP="00696C5A">
      <w:pPr>
        <w:autoSpaceDE w:val="0"/>
        <w:autoSpaceDN w:val="0"/>
        <w:adjustRightInd w:val="0"/>
        <w:jc w:val="both"/>
        <w:rPr>
          <w:rFonts w:ascii="Arial" w:hAnsi="Arial" w:cs="Arial"/>
          <w:i/>
        </w:rPr>
      </w:pPr>
    </w:p>
    <w:p w:rsidR="00696C5A" w:rsidRDefault="00696C5A" w:rsidP="00696C5A">
      <w:pPr>
        <w:jc w:val="both"/>
        <w:rPr>
          <w:rFonts w:ascii="Arial" w:hAnsi="Arial" w:cs="Arial"/>
        </w:rPr>
      </w:pPr>
      <w:r>
        <w:rPr>
          <w:rFonts w:ascii="Arial" w:hAnsi="Arial" w:cs="Arial"/>
          <w:b/>
        </w:rPr>
        <w:t>Wymagania stawiane Wykonawcom:</w:t>
      </w:r>
    </w:p>
    <w:p w:rsidR="00696C5A" w:rsidRDefault="00696C5A" w:rsidP="00696C5A">
      <w:pPr>
        <w:pStyle w:val="Akapitzlist"/>
        <w:ind w:left="0"/>
        <w:jc w:val="both"/>
        <w:rPr>
          <w:rFonts w:ascii="Arial" w:hAnsi="Arial" w:cs="Arial"/>
        </w:rPr>
      </w:pPr>
      <w:r>
        <w:rPr>
          <w:rFonts w:ascii="Arial" w:hAnsi="Arial" w:cs="Arial"/>
        </w:rPr>
        <w:t xml:space="preserve">a) Wykonawca odpowiedzialny jest za jakość, zgodność z warunkami technicznymi i jakościowymi opisanymi dla przedmiotu zamówienia. </w:t>
      </w:r>
    </w:p>
    <w:p w:rsidR="00696C5A" w:rsidRDefault="00696C5A" w:rsidP="00696C5A">
      <w:pPr>
        <w:pStyle w:val="Akapitzlist"/>
        <w:ind w:left="0"/>
        <w:jc w:val="both"/>
        <w:rPr>
          <w:rFonts w:ascii="Arial" w:hAnsi="Arial" w:cs="Arial"/>
        </w:rPr>
      </w:pPr>
      <w:r>
        <w:rPr>
          <w:rFonts w:ascii="Arial" w:hAnsi="Arial" w:cs="Arial"/>
        </w:rPr>
        <w:t>b) Wymagana jest należyta staranność przy realizacji zobowiązań umowy.</w:t>
      </w:r>
    </w:p>
    <w:p w:rsidR="00696C5A" w:rsidRDefault="00696C5A" w:rsidP="00696C5A">
      <w:pPr>
        <w:autoSpaceDE w:val="0"/>
        <w:autoSpaceDN w:val="0"/>
        <w:adjustRightInd w:val="0"/>
        <w:spacing w:after="0" w:line="240" w:lineRule="auto"/>
        <w:jc w:val="both"/>
        <w:rPr>
          <w:rFonts w:ascii="Arial" w:hAnsi="Arial" w:cs="Arial"/>
          <w:b/>
        </w:rPr>
      </w:pPr>
    </w:p>
    <w:p w:rsidR="00696C5A" w:rsidRDefault="00696C5A" w:rsidP="00696C5A">
      <w:pPr>
        <w:autoSpaceDE w:val="0"/>
        <w:autoSpaceDN w:val="0"/>
        <w:adjustRightInd w:val="0"/>
        <w:spacing w:after="0" w:line="240" w:lineRule="auto"/>
        <w:jc w:val="both"/>
        <w:rPr>
          <w:rFonts w:ascii="Arial" w:hAnsi="Arial" w:cs="Arial"/>
          <w:b/>
        </w:rPr>
      </w:pPr>
      <w:r>
        <w:rPr>
          <w:rFonts w:ascii="Arial" w:hAnsi="Arial" w:cs="Arial"/>
          <w:b/>
        </w:rPr>
        <w:t>Główny przedmiot :</w:t>
      </w:r>
    </w:p>
    <w:p w:rsidR="00517B7C" w:rsidRPr="00332264" w:rsidRDefault="00E75F6B" w:rsidP="00517B7C">
      <w:pPr>
        <w:numPr>
          <w:ilvl w:val="0"/>
          <w:numId w:val="37"/>
        </w:numPr>
        <w:tabs>
          <w:tab w:val="num" w:pos="426"/>
        </w:tabs>
        <w:spacing w:after="0" w:line="240" w:lineRule="auto"/>
        <w:ind w:left="426" w:hanging="426"/>
        <w:jc w:val="both"/>
        <w:rPr>
          <w:rFonts w:ascii="Arial" w:hAnsi="Arial" w:cs="Arial"/>
          <w:color w:val="000000"/>
          <w:sz w:val="24"/>
          <w:szCs w:val="24"/>
        </w:rPr>
      </w:pPr>
      <w:r>
        <w:rPr>
          <w:rFonts w:ascii="Arial" w:hAnsi="Arial" w:cs="Arial"/>
        </w:rPr>
        <w:t xml:space="preserve">Kod CPV-45212200-8 –Roboty budowlane w zakresie budowy obiektów sportowych. </w:t>
      </w:r>
    </w:p>
    <w:p w:rsidR="00517B7C" w:rsidRDefault="00517B7C" w:rsidP="00517B7C">
      <w:pPr>
        <w:pStyle w:val="Akapitzlist"/>
        <w:tabs>
          <w:tab w:val="num" w:pos="426"/>
        </w:tabs>
        <w:ind w:left="0"/>
        <w:rPr>
          <w:rFonts w:ascii="Arial" w:hAnsi="Arial" w:cs="Arial"/>
          <w:color w:val="000000"/>
          <w:sz w:val="24"/>
          <w:szCs w:val="24"/>
        </w:rPr>
      </w:pPr>
    </w:p>
    <w:p w:rsidR="00696C5A" w:rsidRDefault="00696C5A" w:rsidP="00696C5A">
      <w:pPr>
        <w:autoSpaceDE w:val="0"/>
        <w:autoSpaceDN w:val="0"/>
        <w:adjustRightInd w:val="0"/>
        <w:spacing w:after="0" w:line="240" w:lineRule="auto"/>
        <w:jc w:val="both"/>
        <w:rPr>
          <w:rFonts w:ascii="Arial" w:hAnsi="Arial" w:cs="Arial"/>
        </w:rPr>
      </w:pPr>
    </w:p>
    <w:p w:rsidR="00696C5A" w:rsidRDefault="00696C5A" w:rsidP="00696C5A">
      <w:pPr>
        <w:autoSpaceDE w:val="0"/>
        <w:autoSpaceDN w:val="0"/>
        <w:adjustRightInd w:val="0"/>
        <w:spacing w:after="0" w:line="240" w:lineRule="auto"/>
        <w:jc w:val="both"/>
        <w:rPr>
          <w:rFonts w:ascii="Arial" w:hAnsi="Arial" w:cs="Arial"/>
        </w:rPr>
      </w:pPr>
    </w:p>
    <w:p w:rsidR="00696C5A" w:rsidRDefault="00696C5A" w:rsidP="00696C5A">
      <w:pPr>
        <w:autoSpaceDE w:val="0"/>
        <w:autoSpaceDN w:val="0"/>
        <w:adjustRightInd w:val="0"/>
        <w:spacing w:after="0" w:line="240" w:lineRule="auto"/>
        <w:jc w:val="both"/>
        <w:rPr>
          <w:rFonts w:ascii="Arial" w:hAnsi="Arial" w:cs="Arial"/>
        </w:rPr>
      </w:pPr>
      <w:r>
        <w:rPr>
          <w:rFonts w:ascii="Arial" w:hAnsi="Arial" w:cs="Arial"/>
        </w:rPr>
        <w:t xml:space="preserve"> </w:t>
      </w:r>
    </w:p>
    <w:p w:rsidR="00696C5A" w:rsidRDefault="00696C5A" w:rsidP="00696C5A">
      <w:pPr>
        <w:autoSpaceDE w:val="0"/>
        <w:autoSpaceDN w:val="0"/>
        <w:adjustRightInd w:val="0"/>
        <w:spacing w:after="0" w:line="240" w:lineRule="auto"/>
        <w:jc w:val="both"/>
        <w:rPr>
          <w:rFonts w:ascii="Arial" w:hAnsi="Arial" w:cs="Arial"/>
          <w:b/>
        </w:rPr>
      </w:pPr>
      <w:r>
        <w:rPr>
          <w:rFonts w:ascii="Arial" w:hAnsi="Arial" w:cs="Arial"/>
          <w:b/>
        </w:rPr>
        <w:t xml:space="preserve">Dodatkowe przedmioty </w:t>
      </w:r>
    </w:p>
    <w:p w:rsidR="002242C6" w:rsidRPr="00332264" w:rsidRDefault="002242C6" w:rsidP="002242C6">
      <w:pPr>
        <w:numPr>
          <w:ilvl w:val="0"/>
          <w:numId w:val="37"/>
        </w:numPr>
        <w:tabs>
          <w:tab w:val="num" w:pos="426"/>
        </w:tabs>
        <w:spacing w:after="0" w:line="240" w:lineRule="auto"/>
        <w:ind w:left="426" w:hanging="426"/>
        <w:jc w:val="both"/>
        <w:rPr>
          <w:rFonts w:ascii="Arial" w:hAnsi="Arial" w:cs="Arial"/>
          <w:color w:val="000000"/>
          <w:sz w:val="24"/>
          <w:szCs w:val="24"/>
        </w:rPr>
      </w:pPr>
      <w:r>
        <w:rPr>
          <w:rFonts w:ascii="Arial" w:hAnsi="Arial" w:cs="Arial"/>
        </w:rPr>
        <w:t xml:space="preserve">Kod CPV   - 45232452-5-  odwodnienie terenu </w:t>
      </w:r>
    </w:p>
    <w:p w:rsidR="002242C6" w:rsidRPr="00332264" w:rsidRDefault="002242C6" w:rsidP="002242C6">
      <w:pPr>
        <w:numPr>
          <w:ilvl w:val="0"/>
          <w:numId w:val="37"/>
        </w:numPr>
        <w:tabs>
          <w:tab w:val="num" w:pos="426"/>
        </w:tabs>
        <w:spacing w:after="0" w:line="240" w:lineRule="auto"/>
        <w:ind w:left="426" w:hanging="426"/>
        <w:jc w:val="both"/>
        <w:rPr>
          <w:rFonts w:ascii="Arial" w:hAnsi="Arial" w:cs="Arial"/>
          <w:color w:val="000000"/>
          <w:sz w:val="24"/>
          <w:szCs w:val="24"/>
        </w:rPr>
      </w:pPr>
      <w:r>
        <w:rPr>
          <w:rFonts w:ascii="Arial" w:hAnsi="Arial" w:cs="Arial"/>
        </w:rPr>
        <w:t xml:space="preserve">Kod CPV   - 45233200-1-  podbudowy </w:t>
      </w:r>
    </w:p>
    <w:p w:rsidR="002242C6" w:rsidRPr="00332264" w:rsidRDefault="002242C6" w:rsidP="002242C6">
      <w:pPr>
        <w:numPr>
          <w:ilvl w:val="0"/>
          <w:numId w:val="37"/>
        </w:numPr>
        <w:tabs>
          <w:tab w:val="num" w:pos="426"/>
        </w:tabs>
        <w:spacing w:after="0" w:line="240" w:lineRule="auto"/>
        <w:ind w:left="426" w:hanging="426"/>
        <w:jc w:val="both"/>
        <w:rPr>
          <w:rFonts w:ascii="Arial" w:hAnsi="Arial" w:cs="Arial"/>
          <w:color w:val="000000"/>
          <w:sz w:val="24"/>
          <w:szCs w:val="24"/>
        </w:rPr>
      </w:pPr>
      <w:r>
        <w:rPr>
          <w:rFonts w:ascii="Arial" w:hAnsi="Arial" w:cs="Arial"/>
        </w:rPr>
        <w:t xml:space="preserve">Kod CPV   - 45233221-1 - nawierzchnie z kostki brukowej </w:t>
      </w:r>
    </w:p>
    <w:p w:rsidR="00517B7C" w:rsidRPr="00332264" w:rsidRDefault="00517B7C" w:rsidP="00517B7C">
      <w:pPr>
        <w:numPr>
          <w:ilvl w:val="0"/>
          <w:numId w:val="37"/>
        </w:numPr>
        <w:tabs>
          <w:tab w:val="num" w:pos="426"/>
        </w:tabs>
        <w:spacing w:after="0" w:line="240" w:lineRule="auto"/>
        <w:ind w:left="426" w:hanging="426"/>
        <w:jc w:val="both"/>
        <w:rPr>
          <w:rFonts w:ascii="Arial" w:hAnsi="Arial" w:cs="Arial"/>
          <w:color w:val="000000"/>
          <w:sz w:val="24"/>
          <w:szCs w:val="24"/>
        </w:rPr>
      </w:pPr>
      <w:r>
        <w:rPr>
          <w:rFonts w:ascii="Arial" w:hAnsi="Arial" w:cs="Arial"/>
        </w:rPr>
        <w:t xml:space="preserve">Kod CPV   - 45232452-5-  odwodnienie terenu </w:t>
      </w:r>
    </w:p>
    <w:p w:rsidR="00517B7C" w:rsidRPr="00332264" w:rsidRDefault="00517B7C" w:rsidP="00517B7C">
      <w:pPr>
        <w:numPr>
          <w:ilvl w:val="0"/>
          <w:numId w:val="37"/>
        </w:numPr>
        <w:tabs>
          <w:tab w:val="num" w:pos="426"/>
        </w:tabs>
        <w:spacing w:after="0" w:line="240" w:lineRule="auto"/>
        <w:ind w:left="426" w:hanging="426"/>
        <w:jc w:val="both"/>
        <w:rPr>
          <w:rFonts w:ascii="Arial" w:hAnsi="Arial" w:cs="Arial"/>
          <w:color w:val="000000"/>
          <w:sz w:val="24"/>
          <w:szCs w:val="24"/>
        </w:rPr>
      </w:pPr>
      <w:r>
        <w:rPr>
          <w:rFonts w:ascii="Arial" w:hAnsi="Arial" w:cs="Arial"/>
        </w:rPr>
        <w:t xml:space="preserve">Kod CPV   - 45233200-1-  podbudowy </w:t>
      </w:r>
    </w:p>
    <w:p w:rsidR="00517B7C" w:rsidRPr="00332264" w:rsidRDefault="00517B7C" w:rsidP="00517B7C">
      <w:pPr>
        <w:numPr>
          <w:ilvl w:val="0"/>
          <w:numId w:val="37"/>
        </w:numPr>
        <w:tabs>
          <w:tab w:val="num" w:pos="426"/>
        </w:tabs>
        <w:spacing w:after="0" w:line="240" w:lineRule="auto"/>
        <w:ind w:left="426" w:hanging="426"/>
        <w:jc w:val="both"/>
        <w:rPr>
          <w:rFonts w:ascii="Arial" w:hAnsi="Arial" w:cs="Arial"/>
          <w:color w:val="000000"/>
          <w:sz w:val="24"/>
          <w:szCs w:val="24"/>
        </w:rPr>
      </w:pPr>
      <w:r>
        <w:rPr>
          <w:rFonts w:ascii="Arial" w:hAnsi="Arial" w:cs="Arial"/>
        </w:rPr>
        <w:t xml:space="preserve">Kod CPV   - 45233221-1 - nawierzchnie z kostki brukowej </w:t>
      </w:r>
    </w:p>
    <w:p w:rsidR="00517B7C" w:rsidRPr="00332264" w:rsidRDefault="00517B7C" w:rsidP="00517B7C">
      <w:pPr>
        <w:numPr>
          <w:ilvl w:val="0"/>
          <w:numId w:val="37"/>
        </w:numPr>
        <w:tabs>
          <w:tab w:val="num" w:pos="426"/>
        </w:tabs>
        <w:spacing w:after="0" w:line="240" w:lineRule="auto"/>
        <w:ind w:left="426" w:hanging="426"/>
        <w:jc w:val="both"/>
        <w:rPr>
          <w:rFonts w:ascii="Arial" w:hAnsi="Arial" w:cs="Arial"/>
          <w:color w:val="000000"/>
          <w:sz w:val="24"/>
          <w:szCs w:val="24"/>
        </w:rPr>
      </w:pPr>
      <w:r>
        <w:rPr>
          <w:rFonts w:ascii="Arial" w:hAnsi="Arial" w:cs="Arial"/>
        </w:rPr>
        <w:t xml:space="preserve">Kod CPV   - 45233221-1 - nawierzchnie z  trawy naturalnej </w:t>
      </w:r>
    </w:p>
    <w:p w:rsidR="00517B7C" w:rsidRPr="00E75F6B" w:rsidRDefault="00517B7C" w:rsidP="00E75F6B">
      <w:pPr>
        <w:numPr>
          <w:ilvl w:val="0"/>
          <w:numId w:val="37"/>
        </w:numPr>
        <w:tabs>
          <w:tab w:val="num" w:pos="426"/>
        </w:tabs>
        <w:spacing w:after="0" w:line="240" w:lineRule="auto"/>
        <w:ind w:left="426" w:hanging="426"/>
        <w:jc w:val="both"/>
        <w:rPr>
          <w:rFonts w:ascii="Arial" w:hAnsi="Arial" w:cs="Arial"/>
          <w:color w:val="000000"/>
          <w:sz w:val="24"/>
          <w:szCs w:val="24"/>
        </w:rPr>
      </w:pPr>
      <w:r>
        <w:rPr>
          <w:rFonts w:ascii="Arial" w:hAnsi="Arial" w:cs="Arial"/>
        </w:rPr>
        <w:t xml:space="preserve">Kod CPV   - 45342000-6 – ogrodzenia  </w:t>
      </w:r>
    </w:p>
    <w:p w:rsidR="002242C6" w:rsidRPr="002242C6" w:rsidRDefault="002242C6" w:rsidP="002242C6">
      <w:pPr>
        <w:numPr>
          <w:ilvl w:val="0"/>
          <w:numId w:val="37"/>
        </w:numPr>
        <w:tabs>
          <w:tab w:val="num" w:pos="426"/>
        </w:tabs>
        <w:spacing w:after="0" w:line="240" w:lineRule="auto"/>
        <w:ind w:left="426" w:hanging="426"/>
        <w:jc w:val="both"/>
        <w:rPr>
          <w:rFonts w:ascii="Arial" w:hAnsi="Arial" w:cs="Arial"/>
          <w:color w:val="000000"/>
          <w:sz w:val="24"/>
          <w:szCs w:val="24"/>
        </w:rPr>
      </w:pPr>
      <w:r>
        <w:rPr>
          <w:rFonts w:ascii="Arial" w:hAnsi="Arial" w:cs="Arial"/>
        </w:rPr>
        <w:t xml:space="preserve">Kod CPV   - 45342000-6 – ogrodzenia </w:t>
      </w:r>
    </w:p>
    <w:p w:rsidR="002242C6" w:rsidRPr="00517B7C" w:rsidRDefault="00517B7C" w:rsidP="002242C6">
      <w:pPr>
        <w:numPr>
          <w:ilvl w:val="0"/>
          <w:numId w:val="37"/>
        </w:numPr>
        <w:tabs>
          <w:tab w:val="num" w:pos="426"/>
        </w:tabs>
        <w:spacing w:after="0" w:line="240" w:lineRule="auto"/>
        <w:ind w:left="426" w:hanging="426"/>
        <w:jc w:val="both"/>
        <w:rPr>
          <w:rFonts w:ascii="Arial" w:hAnsi="Arial" w:cs="Arial"/>
          <w:color w:val="000000"/>
          <w:sz w:val="24"/>
          <w:szCs w:val="24"/>
        </w:rPr>
      </w:pPr>
      <w:r>
        <w:rPr>
          <w:rFonts w:ascii="Arial" w:hAnsi="Arial" w:cs="Arial"/>
        </w:rPr>
        <w:t xml:space="preserve">Kod CPV   - </w:t>
      </w:r>
      <w:r w:rsidR="002242C6">
        <w:rPr>
          <w:rFonts w:ascii="Arial" w:hAnsi="Arial" w:cs="Arial"/>
        </w:rPr>
        <w:t>45233293-9 – d</w:t>
      </w:r>
      <w:r w:rsidR="002242C6" w:rsidRPr="002242C6">
        <w:rPr>
          <w:rFonts w:ascii="Arial" w:hAnsi="Arial" w:cs="Arial"/>
        </w:rPr>
        <w:t xml:space="preserve">ostawa i montaż urządzeń sportowych i el małej architektury </w:t>
      </w:r>
    </w:p>
    <w:p w:rsidR="00517B7C" w:rsidRPr="00517B7C" w:rsidRDefault="00517B7C" w:rsidP="002242C6">
      <w:pPr>
        <w:numPr>
          <w:ilvl w:val="0"/>
          <w:numId w:val="37"/>
        </w:numPr>
        <w:tabs>
          <w:tab w:val="num" w:pos="426"/>
        </w:tabs>
        <w:spacing w:after="0" w:line="240" w:lineRule="auto"/>
        <w:ind w:left="426" w:hanging="426"/>
        <w:jc w:val="both"/>
        <w:rPr>
          <w:rFonts w:ascii="Arial" w:hAnsi="Arial" w:cs="Arial"/>
          <w:color w:val="000000"/>
          <w:sz w:val="24"/>
          <w:szCs w:val="24"/>
        </w:rPr>
      </w:pPr>
      <w:r>
        <w:rPr>
          <w:rFonts w:ascii="Arial" w:hAnsi="Arial" w:cs="Arial"/>
        </w:rPr>
        <w:t xml:space="preserve">Kod CPV   - 45316110 – instalowanie urządzeń  oświetlenia drogowego. </w:t>
      </w:r>
    </w:p>
    <w:p w:rsidR="00517B7C" w:rsidRPr="002242C6" w:rsidRDefault="00517B7C" w:rsidP="002242C6">
      <w:pPr>
        <w:numPr>
          <w:ilvl w:val="0"/>
          <w:numId w:val="37"/>
        </w:numPr>
        <w:tabs>
          <w:tab w:val="num" w:pos="426"/>
        </w:tabs>
        <w:spacing w:after="0" w:line="240" w:lineRule="auto"/>
        <w:ind w:left="426" w:hanging="426"/>
        <w:jc w:val="both"/>
        <w:rPr>
          <w:rFonts w:ascii="Arial" w:hAnsi="Arial" w:cs="Arial"/>
          <w:color w:val="000000"/>
          <w:sz w:val="24"/>
          <w:szCs w:val="24"/>
        </w:rPr>
      </w:pPr>
      <w:r>
        <w:rPr>
          <w:rFonts w:ascii="Arial" w:hAnsi="Arial" w:cs="Arial"/>
        </w:rPr>
        <w:t xml:space="preserve">Kod CPV   - 45232150- 8- przyłącz wodociągowy </w:t>
      </w:r>
    </w:p>
    <w:p w:rsidR="00696C5A" w:rsidRDefault="00696C5A" w:rsidP="00696C5A">
      <w:pPr>
        <w:spacing w:after="0" w:line="240" w:lineRule="auto"/>
        <w:jc w:val="both"/>
        <w:rPr>
          <w:rFonts w:ascii="Arial" w:hAnsi="Arial" w:cs="Arial"/>
        </w:rPr>
      </w:pPr>
    </w:p>
    <w:p w:rsidR="00696C5A" w:rsidRDefault="00696C5A" w:rsidP="00696C5A">
      <w:pPr>
        <w:pStyle w:val="pkt"/>
        <w:numPr>
          <w:ilvl w:val="0"/>
          <w:numId w:val="1"/>
        </w:numPr>
        <w:tabs>
          <w:tab w:val="num" w:pos="851"/>
        </w:tabs>
        <w:spacing w:before="0" w:after="0"/>
        <w:rPr>
          <w:rFonts w:ascii="Arial" w:hAnsi="Arial" w:cs="Arial"/>
          <w:b/>
          <w:bCs/>
          <w:color w:val="auto"/>
          <w:sz w:val="22"/>
          <w:szCs w:val="22"/>
        </w:rPr>
      </w:pPr>
      <w:r>
        <w:rPr>
          <w:rFonts w:ascii="Arial" w:hAnsi="Arial" w:cs="Arial"/>
          <w:b/>
          <w:bCs/>
          <w:color w:val="auto"/>
          <w:sz w:val="22"/>
          <w:szCs w:val="22"/>
        </w:rPr>
        <w:t>Termin wykonania zamówienia</w:t>
      </w:r>
    </w:p>
    <w:p w:rsidR="00696C5A" w:rsidRDefault="00696C5A" w:rsidP="00696C5A">
      <w:pPr>
        <w:spacing w:after="0" w:line="240" w:lineRule="auto"/>
        <w:jc w:val="both"/>
        <w:rPr>
          <w:rFonts w:ascii="Arial" w:hAnsi="Arial" w:cs="Arial"/>
        </w:rPr>
      </w:pPr>
      <w:r>
        <w:rPr>
          <w:rFonts w:ascii="Arial" w:hAnsi="Arial" w:cs="Arial"/>
        </w:rPr>
        <w:t>Wymagany termin realizacji zamówienia:</w:t>
      </w:r>
    </w:p>
    <w:p w:rsidR="00696C5A" w:rsidRDefault="00696C5A" w:rsidP="00696C5A">
      <w:pPr>
        <w:spacing w:after="0" w:line="240" w:lineRule="auto"/>
        <w:jc w:val="both"/>
        <w:rPr>
          <w:rFonts w:ascii="Arial" w:hAnsi="Arial" w:cs="Arial"/>
        </w:rPr>
      </w:pPr>
      <w:r>
        <w:rPr>
          <w:rFonts w:ascii="Arial" w:hAnsi="Arial" w:cs="Arial"/>
        </w:rPr>
        <w:t>rozpoczęcia – data przekazania placu budowy,</w:t>
      </w:r>
    </w:p>
    <w:p w:rsidR="00696C5A" w:rsidRDefault="00696C5A" w:rsidP="00696C5A">
      <w:pPr>
        <w:spacing w:after="0" w:line="240" w:lineRule="auto"/>
        <w:jc w:val="both"/>
        <w:rPr>
          <w:rFonts w:ascii="Arial" w:hAnsi="Arial" w:cs="Arial"/>
        </w:rPr>
      </w:pPr>
      <w:r>
        <w:rPr>
          <w:rFonts w:ascii="Arial" w:hAnsi="Arial" w:cs="Arial"/>
        </w:rPr>
        <w:t>zako</w:t>
      </w:r>
      <w:r w:rsidR="00517B7C">
        <w:rPr>
          <w:rFonts w:ascii="Arial" w:hAnsi="Arial" w:cs="Arial"/>
        </w:rPr>
        <w:t xml:space="preserve">ńczenia ostateczny – 5.07.2018r. </w:t>
      </w:r>
    </w:p>
    <w:p w:rsidR="00696C5A" w:rsidRDefault="00696C5A" w:rsidP="00696C5A">
      <w:pPr>
        <w:spacing w:after="0" w:line="240" w:lineRule="auto"/>
        <w:jc w:val="both"/>
        <w:rPr>
          <w:rFonts w:ascii="Arial" w:hAnsi="Arial" w:cs="Arial"/>
        </w:rPr>
      </w:pPr>
    </w:p>
    <w:p w:rsidR="00696C5A" w:rsidRDefault="00696C5A" w:rsidP="00696C5A">
      <w:pPr>
        <w:pStyle w:val="pkt"/>
        <w:spacing w:before="0" w:after="0"/>
        <w:ind w:left="0" w:firstLine="0"/>
        <w:rPr>
          <w:rFonts w:ascii="Arial" w:hAnsi="Arial" w:cs="Arial"/>
          <w:b/>
          <w:bCs/>
          <w:color w:val="auto"/>
          <w:sz w:val="22"/>
          <w:szCs w:val="22"/>
        </w:rPr>
      </w:pPr>
      <w:r>
        <w:rPr>
          <w:rFonts w:ascii="Arial" w:hAnsi="Arial" w:cs="Arial"/>
          <w:b/>
          <w:bCs/>
          <w:color w:val="auto"/>
          <w:sz w:val="22"/>
          <w:szCs w:val="22"/>
        </w:rPr>
        <w:t>W tym terminie wykonawca przekaże zamawiającemu następujące dokumenty:</w:t>
      </w:r>
    </w:p>
    <w:p w:rsidR="00696C5A" w:rsidRPr="00517B7C" w:rsidRDefault="00696C5A" w:rsidP="00517B7C">
      <w:pPr>
        <w:pStyle w:val="pkt"/>
        <w:numPr>
          <w:ilvl w:val="0"/>
          <w:numId w:val="4"/>
        </w:numPr>
        <w:spacing w:before="0" w:after="0"/>
        <w:rPr>
          <w:rFonts w:ascii="Arial" w:hAnsi="Arial" w:cs="Arial"/>
          <w:b/>
          <w:bCs/>
          <w:color w:val="auto"/>
          <w:sz w:val="22"/>
          <w:szCs w:val="22"/>
        </w:rPr>
      </w:pPr>
      <w:r>
        <w:rPr>
          <w:rFonts w:ascii="Arial" w:hAnsi="Arial" w:cs="Arial"/>
          <w:b/>
          <w:bCs/>
          <w:color w:val="auto"/>
          <w:sz w:val="22"/>
          <w:szCs w:val="22"/>
        </w:rPr>
        <w:t>atesty budowlane na użyte materiały budowlane,</w:t>
      </w:r>
    </w:p>
    <w:p w:rsidR="00696C5A" w:rsidRDefault="00696C5A" w:rsidP="00696C5A">
      <w:pPr>
        <w:pStyle w:val="pkt"/>
        <w:numPr>
          <w:ilvl w:val="0"/>
          <w:numId w:val="4"/>
        </w:numPr>
        <w:spacing w:before="0" w:after="0"/>
        <w:rPr>
          <w:rFonts w:ascii="Arial" w:hAnsi="Arial" w:cs="Arial"/>
          <w:b/>
          <w:bCs/>
          <w:color w:val="auto"/>
          <w:sz w:val="22"/>
          <w:szCs w:val="22"/>
        </w:rPr>
      </w:pPr>
      <w:r>
        <w:rPr>
          <w:rFonts w:ascii="Arial" w:hAnsi="Arial" w:cs="Arial"/>
          <w:b/>
          <w:bCs/>
          <w:color w:val="auto"/>
          <w:sz w:val="22"/>
          <w:szCs w:val="22"/>
        </w:rPr>
        <w:t>inwentaryzację geodezyjną powykonawczą,</w:t>
      </w:r>
    </w:p>
    <w:p w:rsidR="00696C5A" w:rsidRDefault="00696C5A" w:rsidP="00517B7C">
      <w:pPr>
        <w:pStyle w:val="pkt"/>
        <w:spacing w:before="0" w:after="0"/>
        <w:ind w:left="420" w:firstLine="0"/>
        <w:rPr>
          <w:rFonts w:ascii="Arial" w:hAnsi="Arial"/>
        </w:rPr>
      </w:pPr>
    </w:p>
    <w:p w:rsidR="00696C5A" w:rsidRDefault="00696C5A" w:rsidP="00696C5A">
      <w:pPr>
        <w:pStyle w:val="pkt"/>
        <w:numPr>
          <w:ilvl w:val="0"/>
          <w:numId w:val="1"/>
        </w:numPr>
        <w:tabs>
          <w:tab w:val="num" w:pos="851"/>
        </w:tabs>
        <w:spacing w:before="0" w:after="0"/>
        <w:rPr>
          <w:rFonts w:ascii="Arial" w:hAnsi="Arial" w:cs="Arial"/>
          <w:b/>
          <w:color w:val="auto"/>
          <w:sz w:val="22"/>
          <w:szCs w:val="22"/>
        </w:rPr>
      </w:pPr>
      <w:r>
        <w:rPr>
          <w:rFonts w:ascii="Arial" w:hAnsi="Arial" w:cs="Arial"/>
          <w:b/>
          <w:color w:val="auto"/>
          <w:sz w:val="22"/>
          <w:szCs w:val="22"/>
        </w:rPr>
        <w:t>Podstawy wykluczenia z postępowania o udzielenie zamówienia. Warunki udziału w postępowaniu oraz wykaz oświadczeń i dokumentów, potwierdzających spełnienie warunków udziału w postępowaniu oraz brak podstaw do wykluczenia.</w:t>
      </w:r>
    </w:p>
    <w:p w:rsidR="00696C5A" w:rsidRDefault="00696C5A" w:rsidP="00696C5A">
      <w:pPr>
        <w:pStyle w:val="pkt"/>
        <w:spacing w:before="0" w:after="0"/>
        <w:ind w:left="0" w:firstLine="0"/>
        <w:rPr>
          <w:rFonts w:ascii="Arial" w:hAnsi="Arial" w:cs="Arial"/>
          <w:b/>
          <w:color w:val="auto"/>
          <w:sz w:val="22"/>
          <w:szCs w:val="22"/>
        </w:rPr>
      </w:pPr>
    </w:p>
    <w:p w:rsidR="00696C5A" w:rsidRDefault="00696C5A" w:rsidP="00696C5A">
      <w:pPr>
        <w:pStyle w:val="Bezodstpw"/>
        <w:rPr>
          <w:rFonts w:ascii="Arial" w:hAnsi="Arial" w:cs="Arial"/>
        </w:rPr>
      </w:pPr>
      <w:r>
        <w:rPr>
          <w:rFonts w:ascii="Arial" w:hAnsi="Arial" w:cs="Arial"/>
        </w:rPr>
        <w:t xml:space="preserve">1.  Warunki udziału w postępowaniu określone w art. 22 ust. 1 ustawy </w:t>
      </w:r>
      <w:proofErr w:type="spellStart"/>
      <w:r>
        <w:rPr>
          <w:rFonts w:ascii="Arial" w:hAnsi="Arial" w:cs="Arial"/>
        </w:rPr>
        <w:t>Pzp</w:t>
      </w:r>
      <w:proofErr w:type="spellEnd"/>
      <w:r>
        <w:rPr>
          <w:rFonts w:ascii="Arial" w:hAnsi="Arial" w:cs="Arial"/>
        </w:rPr>
        <w:t xml:space="preserve">, dotyczą </w:t>
      </w:r>
    </w:p>
    <w:p w:rsidR="00696C5A" w:rsidRDefault="00696C5A" w:rsidP="00696C5A">
      <w:pPr>
        <w:pStyle w:val="Bezodstpw"/>
        <w:rPr>
          <w:rFonts w:ascii="Arial" w:hAnsi="Arial" w:cs="Arial"/>
        </w:rPr>
      </w:pPr>
      <w:r>
        <w:rPr>
          <w:rFonts w:ascii="Arial" w:hAnsi="Arial" w:cs="Arial"/>
        </w:rPr>
        <w:t xml:space="preserve">      Wykonawców, którzy:</w:t>
      </w:r>
    </w:p>
    <w:p w:rsidR="00696C5A" w:rsidRDefault="00696C5A" w:rsidP="00696C5A">
      <w:pPr>
        <w:pStyle w:val="Bezodstpw"/>
        <w:rPr>
          <w:rStyle w:val="changed-paragraph"/>
        </w:rPr>
      </w:pPr>
      <w:r>
        <w:rPr>
          <w:rFonts w:ascii="Arial" w:hAnsi="Arial" w:cs="Arial"/>
        </w:rPr>
        <w:t xml:space="preserve">      a) </w:t>
      </w:r>
      <w:r>
        <w:rPr>
          <w:rStyle w:val="changed-paragraph"/>
          <w:rFonts w:ascii="Arial" w:hAnsi="Arial" w:cs="Arial"/>
        </w:rPr>
        <w:t>nie podlegają wykluczeniu;</w:t>
      </w:r>
    </w:p>
    <w:p w:rsidR="00696C5A" w:rsidRDefault="00696C5A" w:rsidP="00696C5A">
      <w:pPr>
        <w:autoSpaceDE w:val="0"/>
        <w:autoSpaceDN w:val="0"/>
        <w:adjustRightInd w:val="0"/>
        <w:spacing w:line="240" w:lineRule="auto"/>
        <w:ind w:left="360"/>
        <w:jc w:val="both"/>
      </w:pPr>
      <w:r>
        <w:rPr>
          <w:rStyle w:val="changed-paragraph"/>
          <w:rFonts w:ascii="Arial" w:hAnsi="Arial" w:cs="Arial"/>
        </w:rPr>
        <w:t>b) spełniają warunki udziału w postępowaniu,</w:t>
      </w:r>
    </w:p>
    <w:p w:rsidR="00696C5A" w:rsidRDefault="00696C5A" w:rsidP="00696C5A">
      <w:pPr>
        <w:pStyle w:val="Bezodstpw"/>
        <w:rPr>
          <w:rFonts w:ascii="Arial" w:hAnsi="Arial" w:cs="Arial"/>
          <w:lang w:eastAsia="pl-PL"/>
        </w:rPr>
      </w:pPr>
      <w:r>
        <w:rPr>
          <w:rFonts w:ascii="Arial" w:hAnsi="Arial" w:cs="Arial"/>
        </w:rPr>
        <w:t xml:space="preserve">2. </w:t>
      </w:r>
      <w:r>
        <w:rPr>
          <w:rFonts w:ascii="Arial" w:hAnsi="Arial" w:cs="Arial"/>
          <w:lang w:eastAsia="pl-PL"/>
        </w:rPr>
        <w:t>Warunki udziału w postępowaniu:</w:t>
      </w:r>
    </w:p>
    <w:p w:rsidR="00696C5A" w:rsidRDefault="00696C5A" w:rsidP="00696C5A">
      <w:pPr>
        <w:pStyle w:val="Bezodstpw"/>
        <w:rPr>
          <w:rFonts w:ascii="Arial" w:hAnsi="Arial" w:cs="Arial"/>
          <w:lang w:eastAsia="pl-PL"/>
        </w:rPr>
      </w:pPr>
    </w:p>
    <w:p w:rsidR="00696C5A" w:rsidRDefault="00696C5A" w:rsidP="00696C5A">
      <w:pPr>
        <w:pStyle w:val="Akapitzlist"/>
        <w:numPr>
          <w:ilvl w:val="0"/>
          <w:numId w:val="5"/>
        </w:numPr>
        <w:tabs>
          <w:tab w:val="left" w:pos="900"/>
        </w:tabs>
        <w:spacing w:after="0" w:line="240" w:lineRule="auto"/>
        <w:jc w:val="both"/>
        <w:rPr>
          <w:rFonts w:ascii="Arial" w:hAnsi="Arial" w:cs="Arial"/>
          <w:b/>
          <w:i/>
        </w:rPr>
      </w:pPr>
      <w:r>
        <w:rPr>
          <w:rFonts w:ascii="Arial" w:hAnsi="Arial" w:cs="Arial"/>
          <w:b/>
        </w:rPr>
        <w:t xml:space="preserve">posiadania </w:t>
      </w:r>
      <w:r>
        <w:rPr>
          <w:rFonts w:ascii="Arial" w:eastAsiaTheme="minorHAnsi" w:hAnsi="Arial" w:cs="Arial"/>
          <w:b/>
        </w:rPr>
        <w:t>kompetencji lub uprawnień do prowadzenia określonej działalności zawodowej, o ile wynika z odrębnych przepisów</w:t>
      </w:r>
    </w:p>
    <w:p w:rsidR="00696C5A" w:rsidRDefault="00696C5A" w:rsidP="00696C5A">
      <w:pPr>
        <w:pStyle w:val="Akapitzlist"/>
        <w:tabs>
          <w:tab w:val="left" w:pos="900"/>
        </w:tabs>
        <w:spacing w:after="0" w:line="240" w:lineRule="auto"/>
        <w:ind w:left="1080"/>
        <w:jc w:val="both"/>
        <w:rPr>
          <w:rFonts w:ascii="Arial" w:hAnsi="Arial" w:cs="Arial"/>
          <w:b/>
          <w:i/>
        </w:rPr>
      </w:pPr>
    </w:p>
    <w:p w:rsidR="00696C5A" w:rsidRDefault="00696C5A" w:rsidP="00696C5A">
      <w:pPr>
        <w:jc w:val="both"/>
        <w:rPr>
          <w:rFonts w:ascii="Arial" w:hAnsi="Arial" w:cs="Arial"/>
        </w:rPr>
      </w:pPr>
      <w:r>
        <w:rPr>
          <w:rFonts w:ascii="Arial" w:hAnsi="Arial" w:cs="Arial"/>
          <w:u w:val="single"/>
        </w:rPr>
        <w:t>Opis sposobu dokonywania oceny spełniania warunku</w:t>
      </w:r>
      <w:r>
        <w:rPr>
          <w:rFonts w:ascii="Arial" w:hAnsi="Arial" w:cs="Arial"/>
        </w:rPr>
        <w:t xml:space="preserve">: </w:t>
      </w:r>
    </w:p>
    <w:p w:rsidR="00696C5A" w:rsidRDefault="00696C5A" w:rsidP="00696C5A">
      <w:pPr>
        <w:jc w:val="both"/>
        <w:rPr>
          <w:rFonts w:ascii="Arial" w:hAnsi="Arial" w:cs="Arial"/>
        </w:rPr>
      </w:pPr>
      <w:r>
        <w:rPr>
          <w:rFonts w:ascii="Arial" w:hAnsi="Arial" w:cs="Arial"/>
        </w:rPr>
        <w:t xml:space="preserve">            zamawiający nie dokonuje opisu sposobu spełniania warunku; </w:t>
      </w:r>
    </w:p>
    <w:p w:rsidR="00696C5A" w:rsidRDefault="00696C5A" w:rsidP="00696C5A">
      <w:pPr>
        <w:pStyle w:val="Akapitzlist"/>
        <w:numPr>
          <w:ilvl w:val="0"/>
          <w:numId w:val="5"/>
        </w:numPr>
        <w:spacing w:after="0" w:line="240" w:lineRule="auto"/>
        <w:jc w:val="both"/>
        <w:rPr>
          <w:rFonts w:ascii="ArialMT" w:eastAsiaTheme="minorHAnsi" w:hAnsi="ArialMT" w:cs="ArialMT"/>
          <w:b/>
          <w:sz w:val="21"/>
          <w:szCs w:val="21"/>
        </w:rPr>
      </w:pPr>
      <w:r>
        <w:rPr>
          <w:rFonts w:ascii="Arial" w:hAnsi="Arial" w:cs="Arial"/>
          <w:b/>
        </w:rPr>
        <w:t xml:space="preserve">posiadania </w:t>
      </w:r>
      <w:r>
        <w:rPr>
          <w:rFonts w:ascii="ArialMT" w:eastAsiaTheme="minorHAnsi" w:hAnsi="ArialMT" w:cs="ArialMT"/>
          <w:b/>
          <w:sz w:val="21"/>
          <w:szCs w:val="21"/>
        </w:rPr>
        <w:t xml:space="preserve">zdolność technicznej </w:t>
      </w:r>
    </w:p>
    <w:p w:rsidR="00696C5A" w:rsidRDefault="00696C5A" w:rsidP="00696C5A">
      <w:pPr>
        <w:pStyle w:val="Akapitzlist"/>
        <w:spacing w:after="0" w:line="240" w:lineRule="auto"/>
        <w:ind w:left="1080"/>
        <w:jc w:val="both"/>
        <w:rPr>
          <w:rFonts w:ascii="Arial" w:hAnsi="Arial" w:cs="Arial"/>
          <w:strike/>
        </w:rPr>
      </w:pPr>
    </w:p>
    <w:p w:rsidR="00696C5A" w:rsidRDefault="00696C5A" w:rsidP="00696C5A">
      <w:pPr>
        <w:autoSpaceDE w:val="0"/>
        <w:autoSpaceDN w:val="0"/>
        <w:adjustRightInd w:val="0"/>
        <w:spacing w:after="0"/>
        <w:ind w:left="709"/>
        <w:jc w:val="both"/>
        <w:rPr>
          <w:rFonts w:ascii="Arial" w:hAnsi="Arial" w:cs="Arial"/>
        </w:rPr>
      </w:pPr>
      <w:r>
        <w:rPr>
          <w:rFonts w:ascii="Arial" w:hAnsi="Arial" w:cs="Arial"/>
          <w:u w:val="single"/>
        </w:rPr>
        <w:t xml:space="preserve">Opis sposobu dokonywania oceny spełniania warunku: </w:t>
      </w:r>
      <w:r>
        <w:rPr>
          <w:rFonts w:ascii="Arial" w:hAnsi="Arial" w:cs="Arial"/>
        </w:rPr>
        <w:t xml:space="preserve">warunek zostanie spełniony jeżeli wykonawca wykaże, że w okresie ostatnich pięciu lat przed upływem terminu składania ofert, a jeżeli okres prowadzenia działalności jest krótszy – w tym okresie </w:t>
      </w:r>
    </w:p>
    <w:p w:rsidR="00696C5A" w:rsidRPr="00517B7C" w:rsidRDefault="00696C5A" w:rsidP="00517B7C">
      <w:pPr>
        <w:pStyle w:val="Bezodstpw"/>
        <w:spacing w:line="276" w:lineRule="auto"/>
        <w:ind w:left="709" w:hanging="709"/>
        <w:jc w:val="both"/>
        <w:rPr>
          <w:rFonts w:ascii="Arial" w:hAnsi="Arial" w:cs="Arial"/>
          <w:b/>
        </w:rPr>
      </w:pPr>
      <w:r>
        <w:rPr>
          <w:rFonts w:ascii="Arial" w:hAnsi="Arial" w:cs="Arial"/>
        </w:rPr>
        <w:t xml:space="preserve">            </w:t>
      </w:r>
      <w:r>
        <w:rPr>
          <w:rFonts w:ascii="Arial" w:hAnsi="Arial" w:cs="Arial"/>
          <w:b/>
        </w:rPr>
        <w:t xml:space="preserve">wykonał zgodnie z zasadami sztuki budowlanej i prawidłowo ukończył w okresie co najmniej </w:t>
      </w:r>
      <w:r w:rsidRPr="00204CCF">
        <w:rPr>
          <w:rFonts w:ascii="Arial" w:hAnsi="Arial" w:cs="Arial"/>
          <w:b/>
        </w:rPr>
        <w:t xml:space="preserve">1  </w:t>
      </w:r>
      <w:r w:rsidR="00517B7C" w:rsidRPr="00204CCF">
        <w:rPr>
          <w:rFonts w:ascii="Arial" w:hAnsi="Arial" w:cs="Arial"/>
          <w:b/>
        </w:rPr>
        <w:t xml:space="preserve">robotę budowlaną </w:t>
      </w:r>
      <w:r w:rsidR="00517B7C">
        <w:rPr>
          <w:rFonts w:ascii="Arial" w:hAnsi="Arial" w:cs="Arial"/>
          <w:b/>
        </w:rPr>
        <w:t>polegającą</w:t>
      </w:r>
      <w:r>
        <w:rPr>
          <w:rFonts w:ascii="Arial" w:hAnsi="Arial" w:cs="Arial"/>
          <w:b/>
        </w:rPr>
        <w:t xml:space="preserve"> na wyk</w:t>
      </w:r>
      <w:r w:rsidR="00517B7C">
        <w:rPr>
          <w:rFonts w:ascii="Arial" w:hAnsi="Arial" w:cs="Arial"/>
          <w:b/>
        </w:rPr>
        <w:t>onaniu lub modernizacji boiska o nawierzchni trawiastej.</w:t>
      </w:r>
    </w:p>
    <w:p w:rsidR="00696C5A" w:rsidRDefault="00696C5A" w:rsidP="00696C5A">
      <w:pPr>
        <w:pStyle w:val="Bezodstpw"/>
        <w:spacing w:line="276" w:lineRule="auto"/>
        <w:ind w:left="709" w:hanging="709"/>
        <w:jc w:val="both"/>
        <w:rPr>
          <w:rFonts w:ascii="Arial" w:hAnsi="Arial" w:cs="Arial"/>
          <w:b/>
        </w:rPr>
      </w:pPr>
    </w:p>
    <w:p w:rsidR="00696C5A" w:rsidRDefault="00696C5A" w:rsidP="00696C5A">
      <w:pPr>
        <w:spacing w:after="0"/>
        <w:ind w:left="709"/>
        <w:jc w:val="both"/>
        <w:rPr>
          <w:rFonts w:ascii="Arial" w:hAnsi="Arial" w:cs="Arial"/>
        </w:rPr>
      </w:pPr>
    </w:p>
    <w:p w:rsidR="00696C5A" w:rsidRDefault="00696C5A" w:rsidP="00696C5A">
      <w:pPr>
        <w:spacing w:after="0"/>
        <w:ind w:left="709"/>
        <w:jc w:val="both"/>
        <w:rPr>
          <w:rFonts w:ascii="Arial" w:hAnsi="Arial" w:cs="Arial"/>
          <w:lang w:bidi="pl-PL"/>
        </w:rPr>
      </w:pPr>
      <w:r>
        <w:rPr>
          <w:rFonts w:ascii="Arial" w:hAnsi="Arial" w:cs="Arial"/>
        </w:rPr>
        <w:lastRenderedPageBreak/>
        <w:t xml:space="preserve">Zgodnie z art. 26 ust. 2b ustawy </w:t>
      </w:r>
      <w:proofErr w:type="spellStart"/>
      <w:r>
        <w:rPr>
          <w:rFonts w:ascii="Arial" w:hAnsi="Arial" w:cs="Arial"/>
        </w:rPr>
        <w:t>Pzp</w:t>
      </w:r>
      <w:proofErr w:type="spellEnd"/>
      <w:r>
        <w:rPr>
          <w:rFonts w:ascii="Arial" w:hAnsi="Arial" w:cs="Arial"/>
        </w:rPr>
        <w:t xml:space="preserve">, </w:t>
      </w:r>
      <w:r>
        <w:rPr>
          <w:rFonts w:ascii="Arial" w:hAnsi="Arial" w:cs="Arial"/>
          <w:lang w:bidi="pl-PL"/>
        </w:rPr>
        <w:t>Wykonawca może polegać na wiedzy i doświadczeniu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p>
    <w:p w:rsidR="00696C5A" w:rsidRDefault="00696C5A" w:rsidP="00696C5A">
      <w:pPr>
        <w:widowControl w:val="0"/>
        <w:shd w:val="clear" w:color="auto" w:fill="FFFFFF"/>
        <w:ind w:left="709"/>
        <w:jc w:val="both"/>
        <w:rPr>
          <w:rFonts w:ascii="Arial" w:eastAsia="Arial" w:hAnsi="Arial" w:cs="Arial"/>
          <w:szCs w:val="21"/>
          <w:lang w:bidi="pl-PL"/>
        </w:rPr>
      </w:pPr>
      <w:r>
        <w:rPr>
          <w:rFonts w:ascii="Arial" w:eastAsia="Arial" w:hAnsi="Arial" w:cs="Arial"/>
          <w:szCs w:val="21"/>
          <w:lang w:bidi="pl-PL"/>
        </w:rPr>
        <w:t>Podmiot, który zobowiązał się do udostępnienia zasobów zgodnie z ust. 2b, odpowiada solidarnie z wykonawcą za szkodę zamawiającego powstałą wskutek nieudostępnienia tych zasobów, chyba że za nieudostępnienie zasobów nie ponosi winy.</w:t>
      </w:r>
    </w:p>
    <w:p w:rsidR="00696C5A" w:rsidRDefault="00696C5A" w:rsidP="00696C5A">
      <w:pPr>
        <w:tabs>
          <w:tab w:val="left" w:pos="360"/>
          <w:tab w:val="left" w:pos="709"/>
        </w:tabs>
        <w:ind w:left="709"/>
        <w:jc w:val="both"/>
        <w:rPr>
          <w:rFonts w:ascii="Arial" w:hAnsi="Arial" w:cs="Arial"/>
          <w:i/>
        </w:rPr>
      </w:pPr>
      <w:r>
        <w:rPr>
          <w:rFonts w:ascii="Arial" w:hAnsi="Arial" w:cs="Arial"/>
          <w:i/>
        </w:rPr>
        <w:t>W przypadku, gdy jakakolwiek wartość dotycząca ww. warunku wyrażona będzie w walucie obcej, zamawiający przeliczy tę wartość na walutę polską w oparciu o średni kurs walut NBP dla danej waluty, z daty wszczęcia postępowania o udzielenie zamówienia publicznego( za datę wszczęcia postępowania zamawiający uznaje datę umieszczenia ogłoszenia o zamówieniu w miejscu publicznie dostępnym w swojej siedzibie oraz na stronie internetowej). Jeżeli w tym dniu nie będzie opublikowany średni kurs NBP, zamawiający przyjmie kurs średni z ostatniej tabeli przed wszczęciem postępowania.</w:t>
      </w:r>
    </w:p>
    <w:p w:rsidR="00696C5A" w:rsidRDefault="00696C5A" w:rsidP="00696C5A">
      <w:pPr>
        <w:jc w:val="both"/>
        <w:rPr>
          <w:rFonts w:ascii="Arial" w:hAnsi="Arial" w:cs="Arial"/>
          <w:b/>
        </w:rPr>
      </w:pPr>
      <w:r>
        <w:rPr>
          <w:rFonts w:ascii="Arial" w:hAnsi="Arial" w:cs="Arial"/>
          <w:b/>
        </w:rPr>
        <w:t xml:space="preserve">Ocena spełniania warunków udziału w postępowaniu zostanie dokonana </w:t>
      </w:r>
      <w:r>
        <w:rPr>
          <w:rFonts w:ascii="Arial" w:hAnsi="Arial" w:cs="Arial"/>
          <w:b/>
          <w:u w:val="single"/>
        </w:rPr>
        <w:t>na podstawie dokumentów złożonych przez wykonawcę</w:t>
      </w:r>
      <w:r>
        <w:rPr>
          <w:rFonts w:ascii="Arial" w:hAnsi="Arial" w:cs="Arial"/>
          <w:b/>
        </w:rPr>
        <w:t xml:space="preserve">, na zasadzie SPEŁNIA/NIE SPEŁNIA posiadania wiedzy i doświadczenia. </w:t>
      </w:r>
    </w:p>
    <w:p w:rsidR="00696C5A" w:rsidRDefault="00696C5A" w:rsidP="00696C5A">
      <w:pPr>
        <w:tabs>
          <w:tab w:val="left" w:pos="360"/>
          <w:tab w:val="left" w:pos="709"/>
        </w:tabs>
        <w:spacing w:after="0"/>
        <w:ind w:left="709"/>
        <w:jc w:val="both"/>
        <w:rPr>
          <w:rFonts w:ascii="Arial" w:hAnsi="Arial" w:cs="Arial"/>
          <w:i/>
        </w:rPr>
      </w:pPr>
    </w:p>
    <w:p w:rsidR="00696C5A" w:rsidRDefault="00696C5A" w:rsidP="00696C5A">
      <w:pPr>
        <w:numPr>
          <w:ilvl w:val="0"/>
          <w:numId w:val="5"/>
        </w:numPr>
        <w:tabs>
          <w:tab w:val="num" w:pos="426"/>
        </w:tabs>
        <w:spacing w:after="0"/>
        <w:ind w:left="426" w:hanging="284"/>
        <w:jc w:val="both"/>
        <w:rPr>
          <w:rFonts w:ascii="Arial" w:eastAsiaTheme="minorHAnsi" w:hAnsi="Arial" w:cs="Arial"/>
          <w:b/>
        </w:rPr>
      </w:pPr>
      <w:r>
        <w:rPr>
          <w:rFonts w:ascii="Arial" w:hAnsi="Arial" w:cs="Arial"/>
          <w:b/>
        </w:rPr>
        <w:t xml:space="preserve">dysponowania odpowiednią </w:t>
      </w:r>
      <w:r>
        <w:rPr>
          <w:rFonts w:ascii="Arial" w:eastAsiaTheme="minorHAnsi" w:hAnsi="Arial" w:cs="Arial"/>
          <w:b/>
        </w:rPr>
        <w:t>zdolnością zawodową.</w:t>
      </w:r>
    </w:p>
    <w:p w:rsidR="00696C5A" w:rsidRDefault="00696C5A" w:rsidP="00696C5A">
      <w:pPr>
        <w:spacing w:after="0"/>
        <w:ind w:left="426"/>
        <w:jc w:val="both"/>
        <w:rPr>
          <w:rFonts w:ascii="Arial" w:eastAsiaTheme="minorHAnsi" w:hAnsi="Arial" w:cs="Arial"/>
          <w:b/>
        </w:rPr>
      </w:pPr>
      <w:r>
        <w:rPr>
          <w:rFonts w:ascii="Arial" w:hAnsi="Arial" w:cs="Arial"/>
          <w:u w:val="single"/>
        </w:rPr>
        <w:t xml:space="preserve">Opis sposobu dokonywania oceny spełniania warunku: </w:t>
      </w:r>
      <w:r>
        <w:rPr>
          <w:rFonts w:ascii="Arial" w:hAnsi="Arial" w:cs="Arial"/>
        </w:rPr>
        <w:t xml:space="preserve">warunek zostanie spełniony po wykazaniu osoby dysponującą </w:t>
      </w:r>
      <w:r>
        <w:rPr>
          <w:rFonts w:ascii="Arial" w:hAnsi="Arial" w:cs="Arial"/>
          <w:bCs/>
        </w:rPr>
        <w:t>lub będą dysponowali</w:t>
      </w:r>
      <w:r>
        <w:rPr>
          <w:rFonts w:ascii="Arial" w:hAnsi="Arial" w:cs="Arial"/>
        </w:rPr>
        <w:t xml:space="preserve"> osobą lub osobami,</w:t>
      </w:r>
      <w:r>
        <w:rPr>
          <w:rFonts w:ascii="Arial" w:hAnsi="Arial" w:cs="Arial"/>
          <w:bCs/>
        </w:rPr>
        <w:t xml:space="preserve"> które będą uczestniczyć w wykonywaniu zamówienia</w:t>
      </w:r>
      <w:r>
        <w:rPr>
          <w:rFonts w:ascii="Arial" w:hAnsi="Arial" w:cs="Arial"/>
        </w:rPr>
        <w:t>, posiadającą(</w:t>
      </w:r>
      <w:proofErr w:type="spellStart"/>
      <w:r>
        <w:rPr>
          <w:rFonts w:ascii="Arial" w:hAnsi="Arial" w:cs="Arial"/>
        </w:rPr>
        <w:t>ymi</w:t>
      </w:r>
      <w:proofErr w:type="spellEnd"/>
      <w:r>
        <w:rPr>
          <w:rFonts w:ascii="Arial" w:hAnsi="Arial" w:cs="Arial"/>
        </w:rPr>
        <w:t>) uprawnienia budowlane do</w:t>
      </w:r>
      <w:r w:rsidR="00E75F6B">
        <w:rPr>
          <w:rFonts w:ascii="Arial" w:hAnsi="Arial" w:cs="Arial"/>
        </w:rPr>
        <w:t xml:space="preserve"> kierowania robotami w zakresie drogownictwa </w:t>
      </w:r>
      <w:r>
        <w:rPr>
          <w:rFonts w:ascii="Arial" w:hAnsi="Arial" w:cs="Arial"/>
        </w:rPr>
        <w:t xml:space="preserve"> lub odpowiadające im ważne uprawnienia budowlane w zakresie zamówienia, które zostały wydane na podstawie wcześniej obowiązujących przepisów, równoważne kwalifikacje, zdobyte w innych państwach na zasadach określonych w art. 12a ustawy z dnia 7 lipca 1994 r. Prawo budowlane, z uwzględnieniem postanowień </w:t>
      </w:r>
      <w:r>
        <w:rPr>
          <w:rFonts w:ascii="Arial" w:eastAsia="Arial,Italic" w:hAnsi="Arial" w:cs="Arial"/>
          <w:iCs/>
        </w:rPr>
        <w:t>ustawy z dnia</w:t>
      </w:r>
      <w:r>
        <w:rPr>
          <w:rFonts w:ascii="Arial" w:hAnsi="Arial" w:cs="Arial"/>
        </w:rPr>
        <w:t xml:space="preserve"> </w:t>
      </w:r>
      <w:r>
        <w:rPr>
          <w:rFonts w:ascii="Arial" w:eastAsia="Arial,Italic" w:hAnsi="Arial" w:cs="Arial"/>
          <w:iCs/>
        </w:rPr>
        <w:t>15 stycznia 2016r. o zasadach uznawania kwalifikacji zawodowych nabytych w państwach</w:t>
      </w:r>
      <w:r>
        <w:rPr>
          <w:rFonts w:ascii="Arial" w:hAnsi="Arial" w:cs="Arial"/>
        </w:rPr>
        <w:t xml:space="preserve"> </w:t>
      </w:r>
      <w:r>
        <w:rPr>
          <w:rFonts w:ascii="Arial" w:eastAsia="Arial,Italic" w:hAnsi="Arial" w:cs="Arial"/>
          <w:iCs/>
        </w:rPr>
        <w:t>członkowskich Unii Europejskiej (Dz. U. z 2016 r. poz. 65).</w:t>
      </w:r>
    </w:p>
    <w:p w:rsidR="00696C5A" w:rsidRDefault="00696C5A" w:rsidP="00696C5A">
      <w:pPr>
        <w:autoSpaceDE w:val="0"/>
        <w:autoSpaceDN w:val="0"/>
        <w:adjustRightInd w:val="0"/>
        <w:spacing w:after="0" w:line="240" w:lineRule="auto"/>
        <w:ind w:left="426" w:hanging="142"/>
        <w:rPr>
          <w:rFonts w:ascii="Arial" w:hAnsi="Arial" w:cs="Arial"/>
        </w:rPr>
      </w:pPr>
    </w:p>
    <w:p w:rsidR="00696C5A" w:rsidRDefault="00696C5A" w:rsidP="00696C5A">
      <w:pPr>
        <w:autoSpaceDE w:val="0"/>
        <w:autoSpaceDN w:val="0"/>
        <w:adjustRightInd w:val="0"/>
        <w:spacing w:after="0" w:line="240" w:lineRule="auto"/>
        <w:ind w:left="426" w:hanging="142"/>
        <w:rPr>
          <w:rFonts w:ascii="Arial" w:hAnsi="Arial" w:cs="Arial"/>
          <w:color w:val="FF0000"/>
          <w:u w:val="single"/>
        </w:rPr>
      </w:pPr>
    </w:p>
    <w:p w:rsidR="00696C5A" w:rsidRDefault="00696C5A" w:rsidP="00696C5A">
      <w:pPr>
        <w:ind w:left="426" w:hanging="142"/>
        <w:jc w:val="both"/>
        <w:rPr>
          <w:rFonts w:ascii="Arial" w:hAnsi="Arial" w:cs="Arial"/>
          <w:lang w:bidi="pl-PL"/>
        </w:rPr>
      </w:pPr>
      <w:r>
        <w:rPr>
          <w:rFonts w:ascii="Arial" w:hAnsi="Arial" w:cs="Arial"/>
        </w:rPr>
        <w:tab/>
        <w:t xml:space="preserve">Zgodnie z art. 26 ust. 2b ustawy </w:t>
      </w:r>
      <w:proofErr w:type="spellStart"/>
      <w:r>
        <w:rPr>
          <w:rFonts w:ascii="Arial" w:hAnsi="Arial" w:cs="Arial"/>
        </w:rPr>
        <w:t>Pzp</w:t>
      </w:r>
      <w:proofErr w:type="spellEnd"/>
      <w:r>
        <w:rPr>
          <w:rFonts w:ascii="Arial" w:hAnsi="Arial" w:cs="Arial"/>
        </w:rPr>
        <w:t xml:space="preserve">, </w:t>
      </w:r>
      <w:r>
        <w:rPr>
          <w:rFonts w:ascii="Arial" w:hAnsi="Arial" w:cs="Arial"/>
          <w:lang w:bidi="pl-PL"/>
        </w:rPr>
        <w:t>Wykonawca może polegać na osobach zdolnych do wykonania zamówienia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p>
    <w:p w:rsidR="00696C5A" w:rsidRDefault="00696C5A" w:rsidP="00696C5A">
      <w:pPr>
        <w:widowControl w:val="0"/>
        <w:shd w:val="clear" w:color="auto" w:fill="FFFFFF"/>
        <w:spacing w:line="250" w:lineRule="exact"/>
        <w:ind w:left="426" w:hanging="142"/>
        <w:jc w:val="both"/>
        <w:rPr>
          <w:rFonts w:ascii="Arial" w:eastAsia="Arial" w:hAnsi="Arial" w:cs="Arial"/>
          <w:lang w:bidi="pl-PL"/>
        </w:rPr>
      </w:pPr>
      <w:r>
        <w:rPr>
          <w:rFonts w:ascii="Arial" w:eastAsia="Arial" w:hAnsi="Arial" w:cs="Arial"/>
          <w:lang w:bidi="pl-PL"/>
        </w:rPr>
        <w:t xml:space="preserve">  Podmiot, który zobowiązał się do udostępnienia zasobów zgodnie z ust. 2b, odpowiada solidarnie z wykonawcą za szkodę zamawiającego powstałą wskutek nieudostępnienia tych zasobów, chyba że za nieudostępnienie zasobów nie ponosi winy.</w:t>
      </w:r>
    </w:p>
    <w:p w:rsidR="00696C5A" w:rsidRDefault="00696C5A" w:rsidP="00696C5A">
      <w:pPr>
        <w:tabs>
          <w:tab w:val="left" w:pos="360"/>
          <w:tab w:val="left" w:pos="1080"/>
        </w:tabs>
        <w:spacing w:after="0"/>
        <w:jc w:val="both"/>
        <w:rPr>
          <w:rFonts w:ascii="Arial" w:hAnsi="Arial" w:cs="Arial"/>
        </w:rPr>
      </w:pPr>
    </w:p>
    <w:p w:rsidR="00696C5A" w:rsidRDefault="00696C5A" w:rsidP="00696C5A">
      <w:pPr>
        <w:ind w:left="426"/>
        <w:jc w:val="both"/>
        <w:rPr>
          <w:rFonts w:ascii="Arial" w:hAnsi="Arial" w:cs="Arial"/>
          <w:b/>
        </w:rPr>
      </w:pPr>
      <w:r>
        <w:rPr>
          <w:rFonts w:ascii="Arial" w:hAnsi="Arial" w:cs="Arial"/>
          <w:b/>
        </w:rPr>
        <w:t>Ocena spełniania warunków udziału w postępowaniu zostanie dokonana na podstawie dokumentów złożonych przez wykonawcę, na zasadzie SPEŁNIA/NIE SPEŁNIA. dysponowania odpowiednim potencjałem technicznym oraz osobami zdolnymi do wykonania zamówienia</w:t>
      </w:r>
    </w:p>
    <w:p w:rsidR="00696C5A" w:rsidRDefault="00696C5A" w:rsidP="00696C5A">
      <w:pPr>
        <w:pStyle w:val="Akapitzlist"/>
        <w:numPr>
          <w:ilvl w:val="0"/>
          <w:numId w:val="5"/>
        </w:numPr>
        <w:ind w:left="426" w:hanging="284"/>
        <w:jc w:val="both"/>
        <w:rPr>
          <w:rFonts w:ascii="Arial" w:hAnsi="Arial" w:cs="Arial"/>
          <w:b/>
        </w:rPr>
      </w:pPr>
      <w:r>
        <w:rPr>
          <w:rFonts w:ascii="Arial" w:hAnsi="Arial" w:cs="Arial"/>
          <w:b/>
        </w:rPr>
        <w:t>sytuacji ekonomicznej</w:t>
      </w:r>
      <w:r>
        <w:rPr>
          <w:rFonts w:ascii="Arial" w:hAnsi="Arial" w:cs="Arial"/>
          <w:b/>
          <w:color w:val="FF0000"/>
        </w:rPr>
        <w:t xml:space="preserve">  </w:t>
      </w:r>
      <w:r>
        <w:rPr>
          <w:rFonts w:ascii="Arial" w:hAnsi="Arial" w:cs="Arial"/>
          <w:b/>
        </w:rPr>
        <w:t>lub finansowej</w:t>
      </w:r>
    </w:p>
    <w:p w:rsidR="00696C5A" w:rsidRDefault="00696C5A" w:rsidP="00696C5A">
      <w:pPr>
        <w:ind w:left="709" w:hanging="283"/>
        <w:jc w:val="both"/>
        <w:rPr>
          <w:rFonts w:ascii="Arial" w:hAnsi="Arial" w:cs="Arial"/>
        </w:rPr>
      </w:pPr>
      <w:r>
        <w:rPr>
          <w:rFonts w:ascii="Arial" w:hAnsi="Arial" w:cs="Arial"/>
          <w:u w:val="single"/>
        </w:rPr>
        <w:t>Opis sposobu dokonywania oceny spełniania warunku</w:t>
      </w:r>
      <w:r>
        <w:rPr>
          <w:rFonts w:ascii="Arial" w:hAnsi="Arial" w:cs="Arial"/>
        </w:rPr>
        <w:t xml:space="preserve">: </w:t>
      </w:r>
    </w:p>
    <w:p w:rsidR="00696C5A" w:rsidRDefault="00204CCF" w:rsidP="00696C5A">
      <w:pPr>
        <w:autoSpaceDE w:val="0"/>
        <w:autoSpaceDN w:val="0"/>
        <w:adjustRightInd w:val="0"/>
        <w:spacing w:after="0" w:line="240" w:lineRule="auto"/>
        <w:ind w:left="709" w:hanging="283"/>
        <w:jc w:val="both"/>
        <w:rPr>
          <w:rFonts w:ascii="Arial" w:hAnsi="Arial" w:cs="Arial"/>
          <w:b/>
          <w:lang w:eastAsia="pl-PL"/>
        </w:rPr>
      </w:pPr>
      <w:r>
        <w:rPr>
          <w:rFonts w:ascii="Arial" w:hAnsi="Arial" w:cs="Arial"/>
          <w:b/>
          <w:lang w:eastAsia="pl-PL"/>
        </w:rPr>
        <w:t>1</w:t>
      </w:r>
      <w:r w:rsidR="00696C5A">
        <w:rPr>
          <w:rFonts w:ascii="Arial" w:hAnsi="Arial" w:cs="Arial"/>
          <w:b/>
          <w:lang w:eastAsia="pl-PL"/>
        </w:rPr>
        <w:t>)  Posiadania ubezpieczenia</w:t>
      </w:r>
    </w:p>
    <w:p w:rsidR="00696C5A" w:rsidRDefault="00696C5A" w:rsidP="00696C5A">
      <w:pPr>
        <w:autoSpaceDE w:val="0"/>
        <w:autoSpaceDN w:val="0"/>
        <w:adjustRightInd w:val="0"/>
        <w:spacing w:after="0" w:line="240" w:lineRule="auto"/>
        <w:ind w:left="360"/>
        <w:jc w:val="both"/>
        <w:rPr>
          <w:rFonts w:ascii="Arial" w:hAnsi="Arial" w:cs="Arial"/>
          <w:b/>
          <w:lang w:eastAsia="pl-PL"/>
        </w:rPr>
      </w:pPr>
    </w:p>
    <w:p w:rsidR="00696C5A" w:rsidRDefault="00696C5A" w:rsidP="00696C5A">
      <w:pPr>
        <w:ind w:left="709"/>
        <w:jc w:val="both"/>
        <w:rPr>
          <w:rFonts w:ascii="Arial" w:hAnsi="Arial" w:cs="Arial"/>
        </w:rPr>
      </w:pPr>
      <w:r>
        <w:rPr>
          <w:rFonts w:ascii="Arial" w:hAnsi="Arial" w:cs="Arial"/>
          <w:u w:val="single"/>
        </w:rPr>
        <w:t>Opis sposobu dokonywania oceny spełniania warunku</w:t>
      </w:r>
      <w:r>
        <w:rPr>
          <w:rFonts w:ascii="Arial" w:hAnsi="Arial" w:cs="Arial"/>
        </w:rPr>
        <w:t xml:space="preserve">: </w:t>
      </w:r>
    </w:p>
    <w:p w:rsidR="00696C5A" w:rsidRDefault="00696C5A" w:rsidP="00696C5A">
      <w:pPr>
        <w:autoSpaceDE w:val="0"/>
        <w:autoSpaceDN w:val="0"/>
        <w:adjustRightInd w:val="0"/>
        <w:spacing w:after="0" w:line="240" w:lineRule="auto"/>
        <w:ind w:left="426"/>
        <w:jc w:val="both"/>
        <w:rPr>
          <w:rFonts w:ascii="Arial" w:hAnsi="Arial" w:cs="Arial"/>
          <w:lang w:eastAsia="pl-PL"/>
        </w:rPr>
      </w:pPr>
      <w:r>
        <w:rPr>
          <w:rFonts w:ascii="Arial" w:eastAsia="Times New Roman" w:hAnsi="Arial" w:cs="Arial"/>
          <w:lang w:eastAsia="pl-PL"/>
        </w:rPr>
        <w:t xml:space="preserve">Wykonawca musi wykazać posiadanie </w:t>
      </w:r>
      <w:r>
        <w:rPr>
          <w:rFonts w:ascii="Arial" w:hAnsi="Arial" w:cs="Arial"/>
          <w:lang w:eastAsia="pl-PL"/>
        </w:rPr>
        <w:t xml:space="preserve">polisy, lub innego dokumentu potwierdzającego, że wykonawca </w:t>
      </w:r>
      <w:r>
        <w:rPr>
          <w:rFonts w:ascii="Arial" w:eastAsiaTheme="minorHAnsi" w:hAnsi="Arial" w:cs="Arial"/>
        </w:rPr>
        <w:t>jest ubezpieczony od odpowiedzialności cywilnej w zakresie prowadzonej działalności związanej z przedmiotem zamówienia na sumę gwarancyjną</w:t>
      </w:r>
      <w:r w:rsidR="00204CCF">
        <w:rPr>
          <w:rFonts w:ascii="Arial" w:hAnsi="Arial" w:cs="Arial"/>
          <w:lang w:eastAsia="pl-PL"/>
        </w:rPr>
        <w:t>, o wartości nie mniejszej niż 1</w:t>
      </w:r>
      <w:r>
        <w:rPr>
          <w:rFonts w:ascii="Arial" w:hAnsi="Arial" w:cs="Arial"/>
          <w:lang w:eastAsia="pl-PL"/>
        </w:rPr>
        <w:t>00 000 złotych.</w:t>
      </w:r>
    </w:p>
    <w:p w:rsidR="00696C5A" w:rsidRDefault="00696C5A" w:rsidP="00696C5A">
      <w:pPr>
        <w:tabs>
          <w:tab w:val="num" w:pos="851"/>
        </w:tabs>
        <w:ind w:left="851" w:hanging="491"/>
        <w:jc w:val="both"/>
        <w:rPr>
          <w:rFonts w:ascii="Arial" w:hAnsi="Arial" w:cs="Arial"/>
        </w:rPr>
      </w:pPr>
    </w:p>
    <w:p w:rsidR="00696C5A" w:rsidRDefault="00696C5A" w:rsidP="00696C5A">
      <w:pPr>
        <w:jc w:val="both"/>
        <w:rPr>
          <w:rFonts w:ascii="Arial" w:hAnsi="Arial" w:cs="Arial"/>
          <w:b/>
        </w:rPr>
      </w:pPr>
      <w:r>
        <w:rPr>
          <w:rFonts w:ascii="Arial" w:hAnsi="Arial" w:cs="Arial"/>
          <w:b/>
        </w:rPr>
        <w:t>Ocena spełniania warunków udziału w postępowaniu zostanie dokonana na podstawie dokumentów złożonych przez wykonawcę, na zasadzie SPEŁNIA/NIE SPEŁNIA.</w:t>
      </w:r>
    </w:p>
    <w:p w:rsidR="00696C5A" w:rsidRDefault="00696C5A" w:rsidP="00696C5A">
      <w:pPr>
        <w:pStyle w:val="pkt"/>
        <w:spacing w:before="0" w:after="0"/>
        <w:ind w:left="0" w:firstLine="0"/>
        <w:rPr>
          <w:rFonts w:ascii="Arial" w:hAnsi="Arial" w:cs="Arial"/>
          <w:sz w:val="22"/>
          <w:szCs w:val="22"/>
        </w:rPr>
      </w:pPr>
      <w:r>
        <w:rPr>
          <w:rFonts w:ascii="Arial" w:hAnsi="Arial" w:cs="Arial"/>
          <w:sz w:val="22"/>
          <w:szCs w:val="22"/>
        </w:rPr>
        <w:t xml:space="preserve">3) warunki dotyczące braku podstaw do wykluczenia z powodu niespełniania warunków,  o których mowa w art. 24 ust. 1 </w:t>
      </w:r>
      <w:proofErr w:type="spellStart"/>
      <w:r>
        <w:rPr>
          <w:rFonts w:ascii="Arial" w:hAnsi="Arial" w:cs="Arial"/>
          <w:sz w:val="22"/>
          <w:szCs w:val="22"/>
        </w:rPr>
        <w:t>Pzp</w:t>
      </w:r>
      <w:proofErr w:type="spellEnd"/>
      <w:r>
        <w:rPr>
          <w:rFonts w:ascii="Arial" w:hAnsi="Arial" w:cs="Arial"/>
          <w:sz w:val="22"/>
          <w:szCs w:val="22"/>
        </w:rPr>
        <w:t>,</w:t>
      </w:r>
    </w:p>
    <w:p w:rsidR="00696C5A" w:rsidRDefault="00696C5A" w:rsidP="00696C5A">
      <w:pPr>
        <w:pStyle w:val="pkt"/>
        <w:spacing w:before="0" w:after="0"/>
        <w:ind w:left="0" w:firstLine="0"/>
        <w:rPr>
          <w:rFonts w:ascii="Arial" w:hAnsi="Arial" w:cs="Arial"/>
          <w:color w:val="auto"/>
          <w:sz w:val="22"/>
          <w:szCs w:val="22"/>
        </w:rPr>
      </w:pPr>
    </w:p>
    <w:p w:rsidR="00696C5A" w:rsidRDefault="00696C5A" w:rsidP="00696C5A">
      <w:pPr>
        <w:pStyle w:val="pkt"/>
        <w:spacing w:before="0" w:after="0"/>
        <w:ind w:left="0" w:firstLine="0"/>
        <w:rPr>
          <w:rFonts w:ascii="Arial" w:hAnsi="Arial" w:cs="Arial"/>
          <w:sz w:val="22"/>
          <w:szCs w:val="22"/>
        </w:rPr>
      </w:pPr>
      <w:r>
        <w:rPr>
          <w:rFonts w:ascii="Arial" w:hAnsi="Arial" w:cs="Arial"/>
          <w:sz w:val="22"/>
          <w:szCs w:val="22"/>
        </w:rPr>
        <w:t>Ocena spełniania przedstawionych powyżej warunków zostanie dokonana wg formuły: „spełnia – nie spełnia”.</w:t>
      </w:r>
    </w:p>
    <w:p w:rsidR="00696C5A" w:rsidRDefault="00696C5A" w:rsidP="00696C5A">
      <w:pPr>
        <w:autoSpaceDE w:val="0"/>
        <w:autoSpaceDN w:val="0"/>
        <w:adjustRightInd w:val="0"/>
        <w:spacing w:after="0" w:line="240" w:lineRule="auto"/>
        <w:jc w:val="both"/>
        <w:rPr>
          <w:rFonts w:ascii="Arial" w:hAnsi="Arial" w:cs="Arial"/>
        </w:rPr>
      </w:pPr>
      <w:r>
        <w:rPr>
          <w:rFonts w:ascii="Arial" w:hAnsi="Arial" w:cs="Arial"/>
        </w:rPr>
        <w:t xml:space="preserve">Złożenie przez Wykonawcę w ofercie dokumentów i oświadczeń wymienionych w pkt VI </w:t>
      </w:r>
      <w:r>
        <w:rPr>
          <w:rFonts w:ascii="Arial" w:hAnsi="Arial" w:cs="Arial"/>
        </w:rPr>
        <w:br/>
        <w:t xml:space="preserve">ust. 1 i 2 SIWZ będzie stanowiło podstawę do oceny spełnienia warunków udziału </w:t>
      </w:r>
      <w:r>
        <w:rPr>
          <w:rFonts w:ascii="Arial" w:hAnsi="Arial" w:cs="Arial"/>
        </w:rPr>
        <w:br/>
        <w:t>w postępowaniu. Zamawiający sprawdzi z treści tych dokumentów i oświadczeń czy Wykonawca spełnia wszystkie ww. warunki.</w:t>
      </w:r>
    </w:p>
    <w:p w:rsidR="00696C5A" w:rsidRDefault="00696C5A" w:rsidP="00696C5A">
      <w:pPr>
        <w:pStyle w:val="pkt"/>
        <w:spacing w:before="0" w:after="0"/>
        <w:ind w:left="0" w:firstLine="0"/>
        <w:rPr>
          <w:rFonts w:ascii="Arial" w:hAnsi="Arial" w:cs="Arial"/>
          <w:sz w:val="22"/>
          <w:szCs w:val="22"/>
        </w:rPr>
      </w:pPr>
      <w:r>
        <w:rPr>
          <w:rFonts w:ascii="Arial" w:hAnsi="Arial" w:cs="Arial"/>
          <w:sz w:val="22"/>
          <w:szCs w:val="22"/>
        </w:rPr>
        <w:t>Zamawiający wymaga, żeby Wykonawca wykazał, nie później niż na dzień składania ofert, spełnianie warunków, o których mowa powyżej.</w:t>
      </w:r>
    </w:p>
    <w:p w:rsidR="00696C5A" w:rsidRDefault="00696C5A" w:rsidP="00696C5A">
      <w:pPr>
        <w:pStyle w:val="pkt"/>
        <w:spacing w:before="0" w:after="0"/>
        <w:ind w:left="0" w:firstLine="0"/>
        <w:rPr>
          <w:rFonts w:ascii="Arial" w:hAnsi="Arial" w:cs="Arial"/>
          <w:sz w:val="22"/>
          <w:szCs w:val="22"/>
        </w:rPr>
      </w:pPr>
    </w:p>
    <w:p w:rsidR="00696C5A" w:rsidRDefault="00696C5A" w:rsidP="00696C5A">
      <w:pPr>
        <w:pStyle w:val="pkt"/>
        <w:numPr>
          <w:ilvl w:val="0"/>
          <w:numId w:val="1"/>
        </w:numPr>
        <w:tabs>
          <w:tab w:val="num" w:pos="851"/>
        </w:tabs>
        <w:spacing w:before="0" w:after="0"/>
        <w:rPr>
          <w:rFonts w:ascii="Arial" w:hAnsi="Arial" w:cs="Arial"/>
          <w:b/>
          <w:color w:val="auto"/>
          <w:sz w:val="22"/>
          <w:szCs w:val="22"/>
        </w:rPr>
      </w:pPr>
      <w:r>
        <w:rPr>
          <w:rFonts w:ascii="Arial" w:hAnsi="Arial" w:cs="Arial"/>
          <w:b/>
          <w:color w:val="auto"/>
          <w:sz w:val="22"/>
          <w:szCs w:val="22"/>
        </w:rPr>
        <w:t xml:space="preserve">Wykaz oświadczeń i dokumentów, jakie mają dostarczyć wykonawcy w celu potwierdzenia spełnienia warunków udziału w postępowaniu </w:t>
      </w:r>
    </w:p>
    <w:p w:rsidR="00696C5A" w:rsidRDefault="00696C5A" w:rsidP="00696C5A">
      <w:pPr>
        <w:autoSpaceDE w:val="0"/>
        <w:autoSpaceDN w:val="0"/>
        <w:adjustRightInd w:val="0"/>
        <w:spacing w:after="0" w:line="240" w:lineRule="auto"/>
        <w:jc w:val="both"/>
        <w:rPr>
          <w:rFonts w:ascii="Arial" w:hAnsi="Arial" w:cs="Arial"/>
          <w:color w:val="000000"/>
          <w:lang w:eastAsia="pl-PL"/>
        </w:rPr>
      </w:pPr>
    </w:p>
    <w:p w:rsidR="00696C5A" w:rsidRDefault="00696C5A" w:rsidP="00696C5A">
      <w:pPr>
        <w:pStyle w:val="pkt"/>
        <w:numPr>
          <w:ilvl w:val="0"/>
          <w:numId w:val="6"/>
        </w:numPr>
        <w:spacing w:before="0" w:after="0"/>
        <w:rPr>
          <w:rFonts w:ascii="Arial" w:hAnsi="Arial" w:cs="Arial"/>
          <w:sz w:val="22"/>
          <w:szCs w:val="22"/>
        </w:rPr>
      </w:pPr>
      <w:r>
        <w:rPr>
          <w:rFonts w:ascii="Arial" w:hAnsi="Arial" w:cs="Arial"/>
          <w:sz w:val="22"/>
          <w:szCs w:val="22"/>
          <w:u w:val="single"/>
        </w:rPr>
        <w:t>W celu potwierdzenia spełniania warunków</w:t>
      </w:r>
      <w:r>
        <w:rPr>
          <w:rFonts w:ascii="Arial" w:hAnsi="Arial" w:cs="Arial"/>
          <w:sz w:val="22"/>
          <w:szCs w:val="22"/>
        </w:rPr>
        <w:t xml:space="preserve"> udziału w postępowaniu wykonawca musi załączyć do oferty następujące oświadczenie oraz dokumenty:</w:t>
      </w:r>
    </w:p>
    <w:p w:rsidR="00696C5A" w:rsidRDefault="00696C5A" w:rsidP="00696C5A">
      <w:pPr>
        <w:ind w:left="426" w:hanging="66"/>
        <w:jc w:val="both"/>
        <w:rPr>
          <w:rFonts w:ascii="Arial" w:hAnsi="Arial" w:cs="Arial"/>
          <w:highlight w:val="cyan"/>
          <w:u w:val="single"/>
        </w:rPr>
      </w:pPr>
    </w:p>
    <w:p w:rsidR="00696C5A" w:rsidRDefault="00696C5A" w:rsidP="00696C5A">
      <w:pPr>
        <w:numPr>
          <w:ilvl w:val="0"/>
          <w:numId w:val="7"/>
        </w:numPr>
        <w:spacing w:after="0" w:line="240" w:lineRule="auto"/>
        <w:ind w:left="786"/>
        <w:jc w:val="both"/>
        <w:rPr>
          <w:rFonts w:ascii="Arial" w:hAnsi="Arial" w:cs="Arial"/>
          <w:b/>
        </w:rPr>
      </w:pPr>
      <w:r>
        <w:rPr>
          <w:rFonts w:ascii="Arial" w:hAnsi="Arial" w:cs="Arial"/>
          <w:b/>
        </w:rPr>
        <w:t>Oświadczenie</w:t>
      </w:r>
      <w:r>
        <w:rPr>
          <w:rFonts w:ascii="Arial" w:hAnsi="Arial" w:cs="Arial"/>
        </w:rPr>
        <w:t xml:space="preserve"> dotyczące spełnienia warunków udziału w postępowaniu, według wzoru, stanowiącego </w:t>
      </w:r>
      <w:r>
        <w:rPr>
          <w:rFonts w:ascii="Arial" w:hAnsi="Arial" w:cs="Arial"/>
          <w:b/>
        </w:rPr>
        <w:t xml:space="preserve">załącznik nr 3 do </w:t>
      </w:r>
      <w:proofErr w:type="spellStart"/>
      <w:r>
        <w:rPr>
          <w:rFonts w:ascii="Arial" w:hAnsi="Arial" w:cs="Arial"/>
          <w:b/>
        </w:rPr>
        <w:t>siwz</w:t>
      </w:r>
      <w:proofErr w:type="spellEnd"/>
      <w:r>
        <w:rPr>
          <w:rFonts w:ascii="Arial" w:hAnsi="Arial" w:cs="Arial"/>
          <w:b/>
        </w:rPr>
        <w:t>,</w:t>
      </w:r>
    </w:p>
    <w:p w:rsidR="00696C5A" w:rsidRDefault="00696C5A" w:rsidP="00696C5A">
      <w:pPr>
        <w:tabs>
          <w:tab w:val="num" w:pos="709"/>
        </w:tabs>
        <w:ind w:left="786" w:hanging="360"/>
        <w:jc w:val="both"/>
        <w:rPr>
          <w:rFonts w:ascii="Arial" w:hAnsi="Arial" w:cs="Arial"/>
        </w:rPr>
      </w:pPr>
      <w:r>
        <w:rPr>
          <w:rFonts w:ascii="Arial" w:hAnsi="Arial" w:cs="Arial"/>
        </w:rPr>
        <w:t xml:space="preserve">      </w:t>
      </w:r>
      <w:r>
        <w:rPr>
          <w:rFonts w:ascii="Arial" w:hAnsi="Arial" w:cs="Arial"/>
          <w:u w:val="single"/>
        </w:rPr>
        <w:t>W przypadku składania oferty wspólnej ww. oświadczenie składa pełnomocnik w imieniu wykonawców składających ofertę wspólną.</w:t>
      </w:r>
    </w:p>
    <w:p w:rsidR="00696C5A" w:rsidRDefault="00696C5A" w:rsidP="00696C5A">
      <w:pPr>
        <w:numPr>
          <w:ilvl w:val="0"/>
          <w:numId w:val="7"/>
        </w:numPr>
        <w:autoSpaceDE w:val="0"/>
        <w:autoSpaceDN w:val="0"/>
        <w:adjustRightInd w:val="0"/>
        <w:spacing w:after="0" w:line="240" w:lineRule="auto"/>
        <w:ind w:left="709" w:hanging="283"/>
        <w:jc w:val="both"/>
        <w:rPr>
          <w:rFonts w:ascii="Arial" w:eastAsiaTheme="minorHAnsi" w:hAnsi="Arial" w:cs="Arial"/>
        </w:rPr>
      </w:pPr>
      <w:r>
        <w:rPr>
          <w:rFonts w:ascii="Arial" w:eastAsiaTheme="minorHAnsi" w:hAnsi="Arial" w:cs="Arial"/>
        </w:rPr>
        <w:t xml:space="preserve">- Wykaz robót budowlanych, o których mowa w punkcie V pkt. 2.) (dot. posiadania zdolności technicznej) wykonanych nie wcześniej niż w okresie ostatnich 5 lat przed upływem terminu składania ofert, a jeżeli okres prowadzenia działalności jest krótszy – w tym okresie, wraz z podaniem ich rodzaju, wartości, daty, miejsca wykonania, oraz  podmiotów, na rzecz których roboty te zostały wykonane, z załączeniem dowodów określających czy te roboty budowlane zostały wykonane należycie, w </w:t>
      </w:r>
      <w:r>
        <w:rPr>
          <w:rFonts w:ascii="Arial" w:eastAsiaTheme="minorHAnsi" w:hAnsi="Arial" w:cs="Arial"/>
        </w:rPr>
        <w:lastRenderedPageBreak/>
        <w:t xml:space="preserve">szczególności informacji o tym czy roboty zostały wykonane zgodnie z przepisami prawa budowlanego i prawidłowo ukończone –  </w:t>
      </w:r>
      <w:r>
        <w:rPr>
          <w:rFonts w:ascii="Arial" w:eastAsiaTheme="minorHAnsi" w:hAnsi="Arial" w:cs="Arial"/>
          <w:b/>
        </w:rPr>
        <w:t>załącznik nr 5 do SIWZ.</w:t>
      </w:r>
    </w:p>
    <w:p w:rsidR="00696C5A" w:rsidRDefault="00696C5A" w:rsidP="00696C5A">
      <w:pPr>
        <w:tabs>
          <w:tab w:val="num" w:pos="709"/>
        </w:tabs>
        <w:autoSpaceDE w:val="0"/>
        <w:autoSpaceDN w:val="0"/>
        <w:adjustRightInd w:val="0"/>
        <w:spacing w:after="0" w:line="240" w:lineRule="auto"/>
        <w:ind w:left="709"/>
        <w:jc w:val="both"/>
        <w:rPr>
          <w:rFonts w:ascii="Arial" w:eastAsiaTheme="minorHAnsi" w:hAnsi="Arial" w:cs="Arial"/>
        </w:rPr>
      </w:pPr>
      <w:r>
        <w:rPr>
          <w:rFonts w:ascii="Arial" w:eastAsiaTheme="minorHAnsi" w:hAnsi="Arial" w:cs="Arial"/>
        </w:rPr>
        <w:t>-  Dowody potwierdzające, że roboty wymienione w w/w wykazie zostały wykonane w sposób należyty oraz wskazujące, czy zostały wykonane zgodnie z przepisami prawa budowlanego i prawidłowo ukończone.</w:t>
      </w:r>
    </w:p>
    <w:p w:rsidR="00696C5A" w:rsidRDefault="00696C5A" w:rsidP="00696C5A">
      <w:pPr>
        <w:tabs>
          <w:tab w:val="num" w:pos="709"/>
        </w:tabs>
        <w:autoSpaceDE w:val="0"/>
        <w:autoSpaceDN w:val="0"/>
        <w:adjustRightInd w:val="0"/>
        <w:spacing w:after="0" w:line="240" w:lineRule="auto"/>
        <w:ind w:left="709"/>
        <w:rPr>
          <w:rFonts w:ascii="Arial" w:eastAsiaTheme="minorHAnsi" w:hAnsi="Arial" w:cs="Arial"/>
        </w:rPr>
      </w:pPr>
      <w:r>
        <w:rPr>
          <w:rFonts w:ascii="Arial" w:eastAsiaTheme="minorHAnsi" w:hAnsi="Arial" w:cs="Arial"/>
        </w:rPr>
        <w:t>Dowodami są:</w:t>
      </w:r>
    </w:p>
    <w:p w:rsidR="00696C5A" w:rsidRDefault="00696C5A" w:rsidP="00696C5A">
      <w:pPr>
        <w:tabs>
          <w:tab w:val="num" w:pos="709"/>
        </w:tabs>
        <w:autoSpaceDE w:val="0"/>
        <w:autoSpaceDN w:val="0"/>
        <w:adjustRightInd w:val="0"/>
        <w:spacing w:after="0" w:line="240" w:lineRule="auto"/>
        <w:ind w:left="709"/>
        <w:rPr>
          <w:rFonts w:ascii="Arial" w:eastAsiaTheme="minorHAnsi" w:hAnsi="Arial" w:cs="Arial"/>
        </w:rPr>
      </w:pPr>
      <w:r>
        <w:rPr>
          <w:rFonts w:ascii="Arial" w:eastAsia="SymbolMT" w:hAnsi="Arial" w:cs="Arial"/>
        </w:rPr>
        <w:t xml:space="preserve">-  </w:t>
      </w:r>
      <w:r>
        <w:rPr>
          <w:rFonts w:ascii="Arial" w:eastAsiaTheme="minorHAnsi" w:hAnsi="Arial" w:cs="Arial"/>
        </w:rPr>
        <w:t>referencje,  lub inne dokumenty wystawione przez podmiot, na rzecz którego roboty</w:t>
      </w:r>
    </w:p>
    <w:p w:rsidR="00696C5A" w:rsidRDefault="00696C5A" w:rsidP="00696C5A">
      <w:pPr>
        <w:tabs>
          <w:tab w:val="num" w:pos="709"/>
        </w:tabs>
        <w:autoSpaceDE w:val="0"/>
        <w:autoSpaceDN w:val="0"/>
        <w:adjustRightInd w:val="0"/>
        <w:spacing w:after="0" w:line="240" w:lineRule="auto"/>
        <w:ind w:left="709"/>
        <w:rPr>
          <w:rFonts w:ascii="Arial" w:eastAsiaTheme="minorHAnsi" w:hAnsi="Arial" w:cs="Arial"/>
        </w:rPr>
      </w:pPr>
      <w:r>
        <w:rPr>
          <w:rFonts w:ascii="Arial" w:eastAsiaTheme="minorHAnsi" w:hAnsi="Arial" w:cs="Arial"/>
        </w:rPr>
        <w:t>budowlane były wykonywane;</w:t>
      </w:r>
    </w:p>
    <w:p w:rsidR="00696C5A" w:rsidRDefault="00696C5A" w:rsidP="00696C5A">
      <w:pPr>
        <w:tabs>
          <w:tab w:val="num" w:pos="709"/>
        </w:tabs>
        <w:autoSpaceDE w:val="0"/>
        <w:autoSpaceDN w:val="0"/>
        <w:adjustRightInd w:val="0"/>
        <w:spacing w:after="0" w:line="240" w:lineRule="auto"/>
        <w:ind w:left="709"/>
        <w:rPr>
          <w:rFonts w:ascii="Arial" w:eastAsiaTheme="minorHAnsi" w:hAnsi="Arial" w:cs="Arial"/>
        </w:rPr>
      </w:pPr>
      <w:r>
        <w:rPr>
          <w:rFonts w:ascii="Arial" w:eastAsia="SymbolMT" w:hAnsi="Arial" w:cs="Arial"/>
        </w:rPr>
        <w:t xml:space="preserve">- </w:t>
      </w:r>
      <w:r>
        <w:rPr>
          <w:rFonts w:ascii="Arial" w:eastAsiaTheme="minorHAnsi" w:hAnsi="Arial" w:cs="Arial"/>
        </w:rPr>
        <w:t>inne dokumenty – jeżeli z uzasadnionych przyczyn o obiektywnym charakterze wykonawca nie jest w stanie uzyskać dokumentów, o których mowa powyżej.</w:t>
      </w:r>
    </w:p>
    <w:p w:rsidR="00696C5A" w:rsidRDefault="00696C5A" w:rsidP="00696C5A">
      <w:pPr>
        <w:tabs>
          <w:tab w:val="num" w:pos="709"/>
        </w:tabs>
        <w:ind w:left="709"/>
        <w:jc w:val="both"/>
        <w:rPr>
          <w:rFonts w:ascii="Arial" w:hAnsi="Arial" w:cs="Arial"/>
          <w:color w:val="FF0000"/>
          <w:u w:val="single"/>
        </w:rPr>
      </w:pPr>
      <w:r>
        <w:rPr>
          <w:rFonts w:ascii="Arial" w:hAnsi="Arial" w:cs="Arial"/>
          <w:u w:val="single"/>
        </w:rPr>
        <w:t>W przypadku składania oferty wspólnej wykonawcy składający ofertę wspólną składają jeden wspólny ww. wykaz</w:t>
      </w:r>
    </w:p>
    <w:p w:rsidR="00696C5A" w:rsidRDefault="00696C5A" w:rsidP="00696C5A">
      <w:pPr>
        <w:spacing w:after="0" w:line="240" w:lineRule="auto"/>
        <w:ind w:left="720"/>
        <w:jc w:val="both"/>
        <w:rPr>
          <w:rFonts w:ascii="Arial" w:hAnsi="Arial" w:cs="Arial"/>
          <w:u w:val="single"/>
        </w:rPr>
      </w:pPr>
    </w:p>
    <w:p w:rsidR="00696C5A" w:rsidRDefault="00696C5A" w:rsidP="00696C5A">
      <w:pPr>
        <w:pStyle w:val="pkt"/>
        <w:numPr>
          <w:ilvl w:val="0"/>
          <w:numId w:val="7"/>
        </w:numPr>
        <w:tabs>
          <w:tab w:val="num" w:pos="567"/>
        </w:tabs>
        <w:spacing w:before="0" w:after="0"/>
        <w:ind w:hanging="294"/>
        <w:rPr>
          <w:rFonts w:ascii="Arial" w:hAnsi="Arial" w:cs="Arial"/>
          <w:sz w:val="22"/>
          <w:szCs w:val="22"/>
        </w:rPr>
      </w:pPr>
      <w:r>
        <w:rPr>
          <w:rFonts w:ascii="Arial" w:hAnsi="Arial" w:cs="Arial"/>
          <w:sz w:val="22"/>
          <w:szCs w:val="22"/>
          <w:u w:val="single"/>
        </w:rPr>
        <w:t xml:space="preserve">Wykaz osób </w:t>
      </w:r>
      <w:r>
        <w:rPr>
          <w:rFonts w:ascii="Arial" w:hAnsi="Arial" w:cs="Arial"/>
          <w:sz w:val="22"/>
          <w:szCs w:val="22"/>
        </w:rPr>
        <w:t xml:space="preserve">, </w:t>
      </w:r>
      <w:r>
        <w:rPr>
          <w:rFonts w:ascii="Arial" w:hAnsi="Arial" w:cs="Arial"/>
          <w:color w:val="auto"/>
          <w:sz w:val="22"/>
          <w:szCs w:val="22"/>
        </w:rPr>
        <w:t xml:space="preserve">które będą uczestniczyć w wykonywaniu zamówienia, a o których nowa w punkcie pkt V ust. 2) SIWZ </w:t>
      </w:r>
      <w:r>
        <w:rPr>
          <w:rFonts w:ascii="Arial" w:eastAsiaTheme="minorHAnsi" w:hAnsi="Arial" w:cs="Arial"/>
          <w:sz w:val="22"/>
          <w:szCs w:val="22"/>
        </w:rPr>
        <w:t xml:space="preserve">dot. posiadania zdolności zawodowej </w:t>
      </w:r>
      <w:r>
        <w:rPr>
          <w:rFonts w:ascii="Arial" w:hAnsi="Arial" w:cs="Arial"/>
          <w:color w:val="auto"/>
          <w:sz w:val="22"/>
          <w:szCs w:val="22"/>
        </w:rPr>
        <w:t>wraz z informacjami na</w:t>
      </w:r>
      <w:r>
        <w:rPr>
          <w:rFonts w:ascii="Arial" w:hAnsi="Arial" w:cs="Arial"/>
          <w:sz w:val="22"/>
          <w:szCs w:val="22"/>
        </w:rPr>
        <w:t xml:space="preserve"> temat ich kwalifikacji zawodowych, niezbędnych dla wykonania zamówienia, zakresu wykonywanych przez nie czynności zawodowych i</w:t>
      </w:r>
      <w:r>
        <w:rPr>
          <w:rFonts w:ascii="Arial" w:eastAsia="Calibri" w:hAnsi="Arial" w:cs="Arial"/>
          <w:color w:val="auto"/>
          <w:sz w:val="22"/>
          <w:szCs w:val="22"/>
        </w:rPr>
        <w:t xml:space="preserve"> </w:t>
      </w:r>
      <w:r>
        <w:rPr>
          <w:rFonts w:ascii="Arial" w:hAnsi="Arial" w:cs="Arial"/>
          <w:sz w:val="22"/>
          <w:szCs w:val="22"/>
        </w:rPr>
        <w:t xml:space="preserve">informacją o podstawie do dysponowania tymi osobami oraz wykaz </w:t>
      </w:r>
      <w:r>
        <w:rPr>
          <w:rFonts w:ascii="Arial-BoldMT" w:eastAsiaTheme="minorHAnsi" w:hAnsi="Arial-BoldMT" w:cs="Arial-BoldMT"/>
          <w:bCs/>
          <w:sz w:val="22"/>
          <w:szCs w:val="22"/>
        </w:rPr>
        <w:t xml:space="preserve">osób posiadających uprawnienia budowlane w </w:t>
      </w:r>
      <w:r w:rsidR="00E75F6B">
        <w:rPr>
          <w:rFonts w:ascii="Arial" w:hAnsi="Arial" w:cs="Arial"/>
          <w:sz w:val="22"/>
          <w:szCs w:val="22"/>
        </w:rPr>
        <w:t xml:space="preserve">zakresie drogownictwa </w:t>
      </w:r>
      <w:r>
        <w:rPr>
          <w:rFonts w:ascii="Arial" w:hAnsi="Arial" w:cs="Arial"/>
          <w:sz w:val="22"/>
          <w:szCs w:val="22"/>
        </w:rPr>
        <w:t xml:space="preserve"> lub odpowiadające im ważne uprawnienia budowlane w zakresie zamówienia, które zostały wydane na podstawie wcześniej obowiązujących przepisów, równoważne kwalifikacje, zdobyte w innych państwach na zasadach określonych w art. 12a ustawy z dnia 7 lipca 1994 r. Prawo budowlane, z uwzględnieniem postanowień </w:t>
      </w:r>
      <w:r>
        <w:rPr>
          <w:rFonts w:ascii="Arial" w:eastAsia="Arial,Italic" w:hAnsi="Arial" w:cs="Arial"/>
          <w:iCs/>
          <w:sz w:val="22"/>
          <w:szCs w:val="22"/>
        </w:rPr>
        <w:t>ustawy z dnia</w:t>
      </w:r>
      <w:r>
        <w:rPr>
          <w:rFonts w:ascii="Arial" w:hAnsi="Arial" w:cs="Arial"/>
          <w:sz w:val="22"/>
          <w:szCs w:val="22"/>
        </w:rPr>
        <w:t xml:space="preserve"> </w:t>
      </w:r>
      <w:r>
        <w:rPr>
          <w:rFonts w:ascii="Arial" w:eastAsia="Arial,Italic" w:hAnsi="Arial" w:cs="Arial"/>
          <w:iCs/>
          <w:sz w:val="22"/>
          <w:szCs w:val="22"/>
        </w:rPr>
        <w:t>15 stycznia 2016r. o zasadach uznawania kwalifikacji zawodowych nabytych w państwach</w:t>
      </w:r>
      <w:r>
        <w:rPr>
          <w:rFonts w:ascii="Arial" w:hAnsi="Arial" w:cs="Arial"/>
          <w:sz w:val="22"/>
          <w:szCs w:val="22"/>
        </w:rPr>
        <w:t xml:space="preserve"> </w:t>
      </w:r>
      <w:r>
        <w:rPr>
          <w:rFonts w:ascii="Arial" w:eastAsia="Arial,Italic" w:hAnsi="Arial" w:cs="Arial"/>
          <w:iCs/>
          <w:sz w:val="22"/>
          <w:szCs w:val="22"/>
        </w:rPr>
        <w:t xml:space="preserve">członkowskich Unii Europejskiej (Dz. U. z 2016 r. poz. 65) </w:t>
      </w:r>
      <w:r>
        <w:rPr>
          <w:rFonts w:ascii="Arial-BoldMT" w:eastAsiaTheme="minorHAnsi" w:hAnsi="Arial-BoldMT" w:cs="Arial-BoldMT"/>
          <w:bCs/>
          <w:sz w:val="22"/>
          <w:szCs w:val="22"/>
        </w:rPr>
        <w:t>do kierowania robotami</w:t>
      </w:r>
      <w:r>
        <w:rPr>
          <w:rFonts w:ascii="Arial" w:hAnsi="Arial" w:cs="Arial"/>
          <w:color w:val="auto"/>
          <w:sz w:val="22"/>
          <w:szCs w:val="22"/>
        </w:rPr>
        <w:t xml:space="preserve"> </w:t>
      </w:r>
      <w:r>
        <w:rPr>
          <w:rFonts w:ascii="Arial" w:eastAsiaTheme="minorHAnsi" w:hAnsi="Arial" w:cs="Arial"/>
          <w:sz w:val="22"/>
          <w:szCs w:val="22"/>
        </w:rPr>
        <w:t xml:space="preserve">dot. posiadania zdolności zawodowej </w:t>
      </w:r>
      <w:r>
        <w:rPr>
          <w:rFonts w:ascii="Arial" w:hAnsi="Arial" w:cs="Arial"/>
          <w:color w:val="auto"/>
          <w:sz w:val="22"/>
          <w:szCs w:val="22"/>
        </w:rPr>
        <w:t>wraz z i</w:t>
      </w:r>
      <w:r>
        <w:rPr>
          <w:rFonts w:ascii="Arial" w:hAnsi="Arial" w:cs="Arial"/>
          <w:sz w:val="22"/>
          <w:szCs w:val="22"/>
        </w:rPr>
        <w:t xml:space="preserve">nformacją o podstawie do dysponowania tymi osobami. Wykaz osób zatrudnionych stanowi </w:t>
      </w:r>
      <w:r>
        <w:rPr>
          <w:rFonts w:ascii="Arial" w:hAnsi="Arial" w:cs="Arial"/>
          <w:b/>
          <w:color w:val="auto"/>
          <w:sz w:val="22"/>
          <w:szCs w:val="22"/>
        </w:rPr>
        <w:t>załącznik nr 8 do SIWZ.</w:t>
      </w:r>
    </w:p>
    <w:p w:rsidR="00696C5A" w:rsidRDefault="00696C5A" w:rsidP="00696C5A">
      <w:pPr>
        <w:pStyle w:val="pkt"/>
        <w:spacing w:before="0" w:after="0"/>
        <w:ind w:left="720" w:firstLine="0"/>
        <w:rPr>
          <w:rFonts w:ascii="Arial" w:hAnsi="Arial" w:cs="Arial"/>
          <w:sz w:val="22"/>
          <w:szCs w:val="22"/>
        </w:rPr>
      </w:pPr>
    </w:p>
    <w:p w:rsidR="00696C5A" w:rsidRDefault="00696C5A" w:rsidP="00696C5A">
      <w:pPr>
        <w:ind w:left="709"/>
        <w:jc w:val="both"/>
        <w:rPr>
          <w:rFonts w:ascii="Arial" w:hAnsi="Arial" w:cs="Arial"/>
        </w:rPr>
      </w:pPr>
      <w:r>
        <w:rPr>
          <w:rFonts w:ascii="Arial" w:hAnsi="Arial" w:cs="Arial"/>
          <w:b/>
          <w:u w:val="single"/>
        </w:rPr>
        <w:t>Do wykazu należy dołączyć oświadczenie Wykonawcy, że osoby które będą uczestniczyć w wykonywaniu zamówienia, posiadają wymagane uprawnienia</w:t>
      </w:r>
      <w:r>
        <w:rPr>
          <w:rFonts w:ascii="Arial" w:hAnsi="Arial" w:cs="Arial"/>
        </w:rPr>
        <w:t xml:space="preserve"> </w:t>
      </w:r>
      <w:r>
        <w:rPr>
          <w:rFonts w:ascii="Arial" w:hAnsi="Arial" w:cs="Arial"/>
        </w:rPr>
        <w:br/>
        <w:t xml:space="preserve">dysponują </w:t>
      </w:r>
      <w:r>
        <w:rPr>
          <w:rFonts w:ascii="Arial" w:hAnsi="Arial" w:cs="Arial"/>
          <w:bCs/>
        </w:rPr>
        <w:t>lub będą dysponowali</w:t>
      </w:r>
      <w:r>
        <w:rPr>
          <w:rFonts w:ascii="Arial" w:hAnsi="Arial" w:cs="Arial"/>
        </w:rPr>
        <w:t xml:space="preserve"> osobą lub osobami,</w:t>
      </w:r>
      <w:r>
        <w:rPr>
          <w:rFonts w:ascii="Arial" w:hAnsi="Arial" w:cs="Arial"/>
          <w:bCs/>
        </w:rPr>
        <w:t xml:space="preserve"> które uprawnione są do prowadzenia robót </w:t>
      </w:r>
      <w:r>
        <w:rPr>
          <w:rFonts w:ascii="Arial-BoldMT" w:eastAsiaTheme="minorHAnsi" w:hAnsi="Arial-BoldMT" w:cs="Arial-BoldMT"/>
          <w:bCs/>
        </w:rPr>
        <w:t xml:space="preserve">w </w:t>
      </w:r>
      <w:r w:rsidR="00204CCF">
        <w:rPr>
          <w:rFonts w:ascii="Arial" w:hAnsi="Arial" w:cs="Arial"/>
        </w:rPr>
        <w:t>zakresie prac drogowych .</w:t>
      </w:r>
    </w:p>
    <w:p w:rsidR="00696C5A" w:rsidRDefault="00696C5A" w:rsidP="00696C5A">
      <w:pPr>
        <w:pStyle w:val="NormalnyWeb"/>
        <w:spacing w:before="0" w:beforeAutospacing="0" w:after="0" w:afterAutospacing="0"/>
        <w:ind w:left="709"/>
        <w:rPr>
          <w:rFonts w:ascii="Arial" w:hAnsi="Arial" w:cs="Arial"/>
          <w:sz w:val="22"/>
          <w:szCs w:val="22"/>
          <w:u w:val="single"/>
        </w:rPr>
      </w:pPr>
      <w:r>
        <w:rPr>
          <w:rFonts w:ascii="Arial" w:hAnsi="Arial" w:cs="Arial"/>
          <w:sz w:val="22"/>
          <w:szCs w:val="22"/>
        </w:rPr>
        <w:t xml:space="preserve">Wykonawca może polegać na </w:t>
      </w:r>
      <w:r>
        <w:rPr>
          <w:rFonts w:ascii="Arial" w:hAnsi="Arial" w:cs="Arial"/>
          <w:sz w:val="22"/>
          <w:szCs w:val="22"/>
          <w:u w:val="single"/>
        </w:rPr>
        <w:t>wiedzy i doświadczeniu, potencjale technicznym, osobach zdolnych do wykonania zamówienia</w:t>
      </w:r>
      <w:r>
        <w:rPr>
          <w:rFonts w:ascii="Arial" w:hAnsi="Arial" w:cs="Arial"/>
          <w:sz w:val="22"/>
          <w:szCs w:val="22"/>
        </w:rPr>
        <w:t xml:space="preserve"> innych podmiotów, niezależnie od charakteru prawnego łączących go z nimi stosunków. Wykonawca w takiej sytuacji zobowiązany jest udowodnić zamawiającemu, iż będzie dysponował zasobami niezbędnymi do realizacji zamówienia, w szczególności przedstawiając w tym celu </w:t>
      </w:r>
      <w:r>
        <w:rPr>
          <w:rFonts w:ascii="Arial" w:hAnsi="Arial" w:cs="Arial"/>
          <w:b/>
          <w:sz w:val="22"/>
          <w:szCs w:val="22"/>
          <w:u w:val="single"/>
        </w:rPr>
        <w:t>pisemne zobowiązanie tych podmiotów do oddania mu do dyspozycji niezbędnych zasobów na okres korzystania z nich przy wykonaniu zamówienia</w:t>
      </w:r>
      <w:r>
        <w:rPr>
          <w:rFonts w:ascii="Arial" w:hAnsi="Arial" w:cs="Arial"/>
          <w:sz w:val="22"/>
          <w:szCs w:val="22"/>
          <w:u w:val="single"/>
        </w:rPr>
        <w:t>.</w:t>
      </w:r>
    </w:p>
    <w:p w:rsidR="00696C5A" w:rsidRDefault="00696C5A" w:rsidP="00696C5A">
      <w:pPr>
        <w:pStyle w:val="pkt"/>
        <w:tabs>
          <w:tab w:val="num" w:pos="360"/>
        </w:tabs>
        <w:spacing w:before="0" w:after="0"/>
        <w:ind w:left="709" w:firstLine="0"/>
        <w:rPr>
          <w:rFonts w:ascii="Arial" w:hAnsi="Arial" w:cs="Arial"/>
          <w:color w:val="FF0000"/>
          <w:sz w:val="22"/>
          <w:szCs w:val="22"/>
          <w:u w:val="single"/>
        </w:rPr>
      </w:pPr>
      <w:r>
        <w:rPr>
          <w:rFonts w:ascii="Arial" w:hAnsi="Arial" w:cs="Arial"/>
          <w:color w:val="FF0000"/>
          <w:spacing w:val="-5"/>
          <w:sz w:val="20"/>
          <w:szCs w:val="20"/>
          <w:u w:val="single"/>
        </w:rPr>
        <w:t xml:space="preserve"> </w:t>
      </w:r>
    </w:p>
    <w:p w:rsidR="00696C5A" w:rsidRDefault="00696C5A" w:rsidP="00696C5A">
      <w:pPr>
        <w:ind w:left="709"/>
        <w:jc w:val="both"/>
        <w:rPr>
          <w:rFonts w:ascii="Arial" w:hAnsi="Arial"/>
          <w:b/>
          <w:bCs/>
          <w:i/>
          <w:color w:val="000000" w:themeColor="text1"/>
          <w:u w:val="single"/>
        </w:rPr>
      </w:pPr>
      <w:r>
        <w:rPr>
          <w:rFonts w:ascii="Arial" w:hAnsi="Arial"/>
          <w:b/>
          <w:bCs/>
          <w:i/>
          <w:color w:val="000000" w:themeColor="text1"/>
          <w:u w:val="single"/>
        </w:rPr>
        <w:t>Zobowiązanie  takie  należy  złożyć  w  oryginale  lub  kopii  poświadczonej  za  zgodność  notarialnie  lub  prze  podmiot  udostępniający  zasoby.</w:t>
      </w:r>
    </w:p>
    <w:p w:rsidR="00696C5A" w:rsidRDefault="00696C5A" w:rsidP="00696C5A">
      <w:pPr>
        <w:autoSpaceDE w:val="0"/>
        <w:ind w:left="567"/>
        <w:jc w:val="both"/>
        <w:rPr>
          <w:rFonts w:ascii="Arial" w:hAnsi="Arial"/>
          <w:i/>
          <w:color w:val="000000" w:themeColor="text1"/>
        </w:rPr>
      </w:pPr>
      <w:r>
        <w:rPr>
          <w:rFonts w:ascii="Arial" w:hAnsi="Arial"/>
          <w:i/>
          <w:color w:val="000000" w:themeColor="text1"/>
        </w:rPr>
        <w:t xml:space="preserve">Podmiot,  który  zobowiązał  się  do  udostępnienia  zasobów  zgodnie  z  art.  26  ustawy  </w:t>
      </w:r>
      <w:proofErr w:type="spellStart"/>
      <w:r>
        <w:rPr>
          <w:rFonts w:ascii="Arial" w:hAnsi="Arial"/>
          <w:i/>
          <w:color w:val="000000" w:themeColor="text1"/>
        </w:rPr>
        <w:t>Pzp</w:t>
      </w:r>
      <w:proofErr w:type="spellEnd"/>
      <w:r>
        <w:rPr>
          <w:rFonts w:ascii="Arial" w:hAnsi="Arial"/>
          <w:i/>
          <w:color w:val="000000" w:themeColor="text1"/>
        </w:rPr>
        <w:t xml:space="preserve">,  odpowiada  solidarnie  z  Wykonawcą  za  szkody  Zamawiającego  powstałe  w  skutek  nieudostępnienia  tych  zasobów,  chyba  że  za  nieudostępnienie  zasobów  nie  ponosi  winy.  </w:t>
      </w:r>
    </w:p>
    <w:p w:rsidR="00696C5A" w:rsidRDefault="00696C5A" w:rsidP="00696C5A">
      <w:pPr>
        <w:autoSpaceDE w:val="0"/>
        <w:ind w:left="567"/>
        <w:jc w:val="both"/>
        <w:rPr>
          <w:rFonts w:ascii="Arial" w:hAnsi="Arial"/>
          <w:i/>
          <w:color w:val="000000" w:themeColor="text1"/>
          <w:shd w:val="clear" w:color="auto" w:fill="FFFFFF"/>
        </w:rPr>
      </w:pPr>
      <w:r>
        <w:rPr>
          <w:rFonts w:ascii="Arial" w:hAnsi="Arial"/>
          <w:i/>
          <w:color w:val="000000" w:themeColor="text1"/>
        </w:rPr>
        <w:t xml:space="preserve">Jeżeli  Wykonawca,  wykazujący  spełnienie  warunków,  opisanych  w  rozdział.  VI  SIWZ,  polega  na  zasobach  innych  podmiotów  na  zasadach  określonych  powyżej  (zgodnie  z  art.  26    ustawy),  Zamawiający,  w  celu  oceny,  czy  Wykonawca  </w:t>
      </w:r>
      <w:r>
        <w:rPr>
          <w:rFonts w:ascii="Arial" w:hAnsi="Arial"/>
          <w:i/>
          <w:color w:val="000000" w:themeColor="text1"/>
        </w:rPr>
        <w:lastRenderedPageBreak/>
        <w:t xml:space="preserve">będzie  dysponował  zasobami  innych  podmiotów  w  stopniu  niezbędnym  dla  należytego  wykonania  zamówienia  oraz  oceny,  czy  stosunek  łączący  wykonawcę  z  tymi  podmiotami  gwarantuje  rzeczywisty  dostęp  do  ich  zasobów,  może  żądać </w:t>
      </w:r>
      <w:r>
        <w:rPr>
          <w:rFonts w:ascii="Arial" w:hAnsi="Arial"/>
          <w:i/>
          <w:color w:val="000000" w:themeColor="text1"/>
          <w:shd w:val="clear" w:color="auto" w:fill="FFFFFF"/>
        </w:rPr>
        <w:t>dokumentów  dotyczących  w  szczególności:</w:t>
      </w:r>
    </w:p>
    <w:p w:rsidR="00696C5A" w:rsidRDefault="00696C5A" w:rsidP="00696C5A">
      <w:pPr>
        <w:widowControl w:val="0"/>
        <w:numPr>
          <w:ilvl w:val="0"/>
          <w:numId w:val="8"/>
        </w:numPr>
        <w:tabs>
          <w:tab w:val="left" w:pos="3015"/>
        </w:tabs>
        <w:autoSpaceDE w:val="0"/>
        <w:spacing w:after="0" w:line="240" w:lineRule="auto"/>
        <w:ind w:left="567" w:firstLine="0"/>
        <w:jc w:val="both"/>
        <w:rPr>
          <w:rFonts w:ascii="Arial" w:hAnsi="Arial"/>
          <w:i/>
          <w:color w:val="000000" w:themeColor="text1"/>
          <w:shd w:val="clear" w:color="auto" w:fill="FFFFFF"/>
        </w:rPr>
      </w:pPr>
      <w:r>
        <w:rPr>
          <w:rFonts w:ascii="Arial" w:hAnsi="Arial"/>
          <w:i/>
          <w:color w:val="000000" w:themeColor="text1"/>
          <w:shd w:val="clear" w:color="auto" w:fill="FFFFFF"/>
        </w:rPr>
        <w:t>zakresu  dostępnych  wykonawcy  zasobów  innego  podmiotu,</w:t>
      </w:r>
    </w:p>
    <w:p w:rsidR="00696C5A" w:rsidRDefault="00696C5A" w:rsidP="00696C5A">
      <w:pPr>
        <w:widowControl w:val="0"/>
        <w:numPr>
          <w:ilvl w:val="0"/>
          <w:numId w:val="8"/>
        </w:numPr>
        <w:tabs>
          <w:tab w:val="left" w:pos="3015"/>
        </w:tabs>
        <w:autoSpaceDE w:val="0"/>
        <w:spacing w:after="0" w:line="240" w:lineRule="auto"/>
        <w:ind w:left="567" w:firstLine="0"/>
        <w:jc w:val="both"/>
        <w:rPr>
          <w:rFonts w:ascii="Arial" w:hAnsi="Arial"/>
          <w:i/>
          <w:color w:val="000000" w:themeColor="text1"/>
          <w:shd w:val="clear" w:color="auto" w:fill="FFFFFF"/>
        </w:rPr>
      </w:pPr>
      <w:r>
        <w:rPr>
          <w:rFonts w:ascii="Arial" w:hAnsi="Arial"/>
          <w:i/>
          <w:color w:val="000000" w:themeColor="text1"/>
          <w:shd w:val="clear" w:color="auto" w:fill="FFFFFF"/>
        </w:rPr>
        <w:t>sposobu  wykorzystania  zasobów  innego  podmiotu,  przez  wykonawcę,  przy  wykonywaniu  zamówienia,</w:t>
      </w:r>
    </w:p>
    <w:p w:rsidR="00696C5A" w:rsidRDefault="00696C5A" w:rsidP="0086347E">
      <w:pPr>
        <w:widowControl w:val="0"/>
        <w:tabs>
          <w:tab w:val="left" w:pos="3015"/>
        </w:tabs>
        <w:autoSpaceDE w:val="0"/>
        <w:spacing w:after="0" w:line="240" w:lineRule="auto"/>
        <w:ind w:left="567"/>
        <w:jc w:val="both"/>
        <w:rPr>
          <w:rFonts w:ascii="Arial" w:hAnsi="Arial"/>
          <w:i/>
          <w:color w:val="000000" w:themeColor="text1"/>
          <w:shd w:val="clear" w:color="auto" w:fill="FFFFFF"/>
        </w:rPr>
      </w:pPr>
    </w:p>
    <w:p w:rsidR="00696C5A" w:rsidRDefault="00696C5A" w:rsidP="00696C5A">
      <w:pPr>
        <w:widowControl w:val="0"/>
        <w:numPr>
          <w:ilvl w:val="0"/>
          <w:numId w:val="8"/>
        </w:numPr>
        <w:tabs>
          <w:tab w:val="left" w:pos="3015"/>
        </w:tabs>
        <w:autoSpaceDE w:val="0"/>
        <w:spacing w:after="0" w:line="240" w:lineRule="auto"/>
        <w:ind w:left="567" w:firstLine="0"/>
        <w:jc w:val="both"/>
        <w:rPr>
          <w:rFonts w:ascii="Arial" w:eastAsia="ArialMT" w:hAnsi="Arial" w:cs="Arial"/>
          <w:i/>
          <w:color w:val="000000" w:themeColor="text1"/>
          <w:shd w:val="clear" w:color="auto" w:fill="FFFFFF"/>
        </w:rPr>
      </w:pPr>
      <w:r>
        <w:rPr>
          <w:rFonts w:ascii="Arial" w:eastAsia="ArialMT" w:hAnsi="Arial" w:cs="Arial"/>
          <w:i/>
          <w:color w:val="000000" w:themeColor="text1"/>
          <w:shd w:val="clear" w:color="auto" w:fill="FFFFFF"/>
        </w:rPr>
        <w:t>zakresu  i  okresu  udziału  innego  podmiotu  przy  wykonywaniu  zamówienia.</w:t>
      </w:r>
    </w:p>
    <w:p w:rsidR="00696C5A" w:rsidRDefault="00696C5A" w:rsidP="0086347E">
      <w:pPr>
        <w:widowControl w:val="0"/>
        <w:tabs>
          <w:tab w:val="left" w:pos="3015"/>
        </w:tabs>
        <w:autoSpaceDE w:val="0"/>
        <w:spacing w:after="0" w:line="240" w:lineRule="auto"/>
        <w:ind w:left="567"/>
        <w:jc w:val="both"/>
        <w:rPr>
          <w:rFonts w:ascii="Arial" w:eastAsia="ArialMT" w:hAnsi="Arial" w:cs="Arial"/>
          <w:i/>
          <w:color w:val="000000" w:themeColor="text1"/>
          <w:shd w:val="clear" w:color="auto" w:fill="FFFFFF"/>
        </w:rPr>
      </w:pPr>
    </w:p>
    <w:p w:rsidR="0086347E" w:rsidRPr="0086347E" w:rsidRDefault="0086347E" w:rsidP="0086347E">
      <w:pPr>
        <w:pStyle w:val="NormalnyWeb"/>
        <w:tabs>
          <w:tab w:val="left" w:pos="426"/>
        </w:tabs>
        <w:spacing w:before="0" w:beforeAutospacing="0" w:after="0" w:afterAutospacing="0" w:line="360" w:lineRule="auto"/>
        <w:rPr>
          <w:rFonts w:ascii="Trebuchet MS" w:hAnsi="Trebuchet MS"/>
          <w:bCs/>
          <w:color w:val="auto"/>
        </w:rPr>
      </w:pPr>
      <w:r w:rsidRPr="0086347E">
        <w:rPr>
          <w:rFonts w:ascii="Trebuchet MS" w:hAnsi="Trebuchet MS"/>
          <w:bCs/>
          <w:color w:val="auto"/>
        </w:rPr>
        <w:t xml:space="preserve">          ● </w:t>
      </w:r>
      <w:r w:rsidR="00696C5A" w:rsidRPr="0086347E">
        <w:rPr>
          <w:rFonts w:ascii="Trebuchet MS" w:hAnsi="Trebuchet MS"/>
          <w:bCs/>
          <w:color w:val="auto"/>
        </w:rPr>
        <w:t xml:space="preserve">czy podmiot, na zdolnościach którego Wykonawca polega w odniesieniu do warunków </w:t>
      </w:r>
      <w:r w:rsidRPr="0086347E">
        <w:rPr>
          <w:rFonts w:ascii="Trebuchet MS" w:hAnsi="Trebuchet MS"/>
          <w:bCs/>
          <w:color w:val="auto"/>
        </w:rPr>
        <w:t xml:space="preserve">    </w:t>
      </w:r>
    </w:p>
    <w:p w:rsidR="0086347E" w:rsidRPr="0086347E" w:rsidRDefault="0086347E" w:rsidP="0086347E">
      <w:pPr>
        <w:pStyle w:val="NormalnyWeb"/>
        <w:tabs>
          <w:tab w:val="left" w:pos="426"/>
        </w:tabs>
        <w:spacing w:before="0" w:beforeAutospacing="0" w:after="0" w:afterAutospacing="0" w:line="360" w:lineRule="auto"/>
        <w:rPr>
          <w:rFonts w:ascii="Trebuchet MS" w:hAnsi="Trebuchet MS"/>
          <w:bCs/>
          <w:color w:val="auto"/>
        </w:rPr>
      </w:pPr>
      <w:r w:rsidRPr="0086347E">
        <w:rPr>
          <w:rFonts w:ascii="Trebuchet MS" w:hAnsi="Trebuchet MS"/>
          <w:bCs/>
          <w:color w:val="auto"/>
        </w:rPr>
        <w:t xml:space="preserve">            </w:t>
      </w:r>
      <w:r w:rsidR="00696C5A" w:rsidRPr="0086347E">
        <w:rPr>
          <w:rFonts w:ascii="Trebuchet MS" w:hAnsi="Trebuchet MS"/>
          <w:bCs/>
          <w:color w:val="auto"/>
        </w:rPr>
        <w:t xml:space="preserve">udziału w postępowaniu dotyczących wykształcenia, kwalifikacji zawodowych lub </w:t>
      </w:r>
      <w:r w:rsidRPr="0086347E">
        <w:rPr>
          <w:rFonts w:ascii="Trebuchet MS" w:hAnsi="Trebuchet MS"/>
          <w:bCs/>
          <w:color w:val="auto"/>
        </w:rPr>
        <w:t xml:space="preserve"> </w:t>
      </w:r>
    </w:p>
    <w:p w:rsidR="0086347E" w:rsidRPr="0086347E" w:rsidRDefault="0086347E" w:rsidP="0086347E">
      <w:pPr>
        <w:pStyle w:val="NormalnyWeb"/>
        <w:tabs>
          <w:tab w:val="left" w:pos="426"/>
        </w:tabs>
        <w:spacing w:before="0" w:beforeAutospacing="0" w:after="0" w:afterAutospacing="0" w:line="360" w:lineRule="auto"/>
        <w:rPr>
          <w:rFonts w:ascii="Trebuchet MS" w:hAnsi="Trebuchet MS"/>
          <w:bCs/>
          <w:color w:val="auto"/>
        </w:rPr>
      </w:pPr>
      <w:r w:rsidRPr="0086347E">
        <w:rPr>
          <w:rFonts w:ascii="Trebuchet MS" w:hAnsi="Trebuchet MS"/>
          <w:bCs/>
          <w:color w:val="auto"/>
        </w:rPr>
        <w:t xml:space="preserve">            </w:t>
      </w:r>
      <w:r w:rsidR="00696C5A" w:rsidRPr="0086347E">
        <w:rPr>
          <w:rFonts w:ascii="Trebuchet MS" w:hAnsi="Trebuchet MS"/>
          <w:bCs/>
          <w:color w:val="auto"/>
        </w:rPr>
        <w:t xml:space="preserve">doświadczenia, zrealizuje roboty budowlane lub usługi , których wskazane zdolności </w:t>
      </w:r>
    </w:p>
    <w:p w:rsidR="00696C5A" w:rsidRPr="0086347E" w:rsidRDefault="0086347E" w:rsidP="0086347E">
      <w:pPr>
        <w:pStyle w:val="NormalnyWeb"/>
        <w:tabs>
          <w:tab w:val="left" w:pos="426"/>
        </w:tabs>
        <w:spacing w:before="0" w:beforeAutospacing="0" w:after="0" w:afterAutospacing="0" w:line="360" w:lineRule="auto"/>
        <w:rPr>
          <w:rFonts w:ascii="Trebuchet MS" w:hAnsi="Trebuchet MS"/>
          <w:bCs/>
          <w:color w:val="auto"/>
        </w:rPr>
      </w:pPr>
      <w:r w:rsidRPr="0086347E">
        <w:rPr>
          <w:rFonts w:ascii="Trebuchet MS" w:hAnsi="Trebuchet MS"/>
          <w:bCs/>
          <w:color w:val="auto"/>
        </w:rPr>
        <w:t xml:space="preserve">            </w:t>
      </w:r>
      <w:r w:rsidR="00696C5A" w:rsidRPr="0086347E">
        <w:rPr>
          <w:rFonts w:ascii="Trebuchet MS" w:hAnsi="Trebuchet MS"/>
          <w:bCs/>
          <w:color w:val="auto"/>
        </w:rPr>
        <w:t>dotyczą.</w:t>
      </w:r>
    </w:p>
    <w:p w:rsidR="00696C5A" w:rsidRDefault="00696C5A" w:rsidP="00696C5A">
      <w:pPr>
        <w:pStyle w:val="pkt"/>
        <w:tabs>
          <w:tab w:val="num" w:pos="360"/>
        </w:tabs>
        <w:spacing w:before="0" w:after="0"/>
        <w:ind w:left="0" w:firstLine="0"/>
        <w:rPr>
          <w:rFonts w:ascii="Arial" w:hAnsi="Arial" w:cs="Arial"/>
          <w:sz w:val="22"/>
          <w:szCs w:val="22"/>
        </w:rPr>
      </w:pPr>
    </w:p>
    <w:p w:rsidR="00696C5A" w:rsidRDefault="00696C5A" w:rsidP="00696C5A">
      <w:pPr>
        <w:pStyle w:val="pkt"/>
        <w:tabs>
          <w:tab w:val="num" w:pos="360"/>
        </w:tabs>
        <w:spacing w:before="0" w:after="0"/>
        <w:ind w:left="0" w:firstLine="0"/>
        <w:rPr>
          <w:rFonts w:ascii="Arial" w:hAnsi="Arial" w:cs="Arial"/>
          <w:sz w:val="22"/>
          <w:szCs w:val="22"/>
        </w:rPr>
      </w:pPr>
    </w:p>
    <w:p w:rsidR="00696C5A" w:rsidRPr="00204CCF" w:rsidRDefault="00696C5A" w:rsidP="00204CCF">
      <w:pPr>
        <w:pStyle w:val="Akapitzlist"/>
        <w:numPr>
          <w:ilvl w:val="0"/>
          <w:numId w:val="7"/>
        </w:numPr>
        <w:autoSpaceDE w:val="0"/>
        <w:autoSpaceDN w:val="0"/>
        <w:adjustRightInd w:val="0"/>
        <w:spacing w:after="0" w:line="240" w:lineRule="auto"/>
        <w:jc w:val="both"/>
        <w:rPr>
          <w:rFonts w:ascii="Arial" w:hAnsi="Arial" w:cs="Arial"/>
          <w:color w:val="FF0000"/>
          <w:lang w:eastAsia="pl-PL"/>
        </w:rPr>
      </w:pPr>
      <w:r w:rsidRPr="00204CCF">
        <w:rPr>
          <w:rFonts w:ascii="Arial" w:hAnsi="Arial" w:cs="Arial"/>
          <w:lang w:eastAsia="pl-PL"/>
        </w:rPr>
        <w:t xml:space="preserve">Opłaconą polisę, a w przypadku jej braku inny dokument potwierdzający, że wykonawca </w:t>
      </w:r>
      <w:r w:rsidRPr="00204CCF">
        <w:rPr>
          <w:rFonts w:ascii="Arial" w:eastAsiaTheme="minorHAnsi" w:hAnsi="Arial" w:cs="Arial"/>
        </w:rPr>
        <w:t>jest ubezpieczony od odpowiedzialności cywilnej w zakresie prowadzonej działalności związanej z przedmiotem zamówienia na sumę gwarancyjną</w:t>
      </w:r>
      <w:r w:rsidR="0086347E" w:rsidRPr="00204CCF">
        <w:rPr>
          <w:rFonts w:ascii="Arial" w:hAnsi="Arial" w:cs="Arial"/>
          <w:lang w:eastAsia="pl-PL"/>
        </w:rPr>
        <w:t>, o wartości nie mniejszej niż 1</w:t>
      </w:r>
      <w:r w:rsidRPr="00204CCF">
        <w:rPr>
          <w:rFonts w:ascii="Arial" w:hAnsi="Arial" w:cs="Arial"/>
          <w:lang w:eastAsia="pl-PL"/>
        </w:rPr>
        <w:t xml:space="preserve">00 000 złotych.,  </w:t>
      </w:r>
    </w:p>
    <w:p w:rsidR="00696C5A" w:rsidRDefault="00696C5A" w:rsidP="00696C5A">
      <w:pPr>
        <w:autoSpaceDE w:val="0"/>
        <w:autoSpaceDN w:val="0"/>
        <w:adjustRightInd w:val="0"/>
        <w:spacing w:after="0" w:line="240" w:lineRule="auto"/>
        <w:ind w:left="360"/>
        <w:jc w:val="both"/>
        <w:rPr>
          <w:rFonts w:ascii="Arial" w:hAnsi="Arial" w:cs="Arial"/>
          <w:lang w:eastAsia="pl-PL"/>
        </w:rPr>
      </w:pPr>
    </w:p>
    <w:p w:rsidR="00696C5A" w:rsidRDefault="00696C5A" w:rsidP="00696C5A">
      <w:pPr>
        <w:spacing w:after="0" w:line="240" w:lineRule="auto"/>
        <w:jc w:val="both"/>
        <w:rPr>
          <w:rFonts w:ascii="Arial" w:hAnsi="Arial" w:cs="Arial"/>
          <w:lang w:eastAsia="pl-PL"/>
        </w:rPr>
      </w:pPr>
    </w:p>
    <w:p w:rsidR="00696C5A" w:rsidRDefault="00696C5A" w:rsidP="00696C5A">
      <w:pPr>
        <w:spacing w:after="0" w:line="240" w:lineRule="auto"/>
        <w:ind w:left="426"/>
        <w:jc w:val="both"/>
        <w:rPr>
          <w:rFonts w:ascii="Arial" w:eastAsia="Times New Roman" w:hAnsi="Arial" w:cs="Arial"/>
          <w:lang w:eastAsia="pl-PL"/>
        </w:rPr>
      </w:pPr>
      <w:r>
        <w:rPr>
          <w:rFonts w:ascii="Arial" w:eastAsia="Times New Roman" w:hAnsi="Arial" w:cs="Arial"/>
          <w:lang w:eastAsia="pl-PL"/>
        </w:rPr>
        <w:t xml:space="preserve">Wykonawca może polegać na zdolności </w:t>
      </w:r>
      <w:r>
        <w:rPr>
          <w:rFonts w:ascii="Arial" w:eastAsia="Times New Roman" w:hAnsi="Arial" w:cs="Arial"/>
          <w:color w:val="000000" w:themeColor="text1"/>
          <w:lang w:eastAsia="pl-PL"/>
        </w:rPr>
        <w:t xml:space="preserve">finansowej lub ekonomicznej innych podmiotów, jednakże wówczas zobowiązany jest złożyć </w:t>
      </w:r>
      <w:r>
        <w:rPr>
          <w:rFonts w:ascii="Arial" w:hAnsi="Arial" w:cs="Arial"/>
          <w:color w:val="000000" w:themeColor="text1"/>
          <w:lang w:eastAsia="pl-PL"/>
        </w:rPr>
        <w:t>opłaconą polisę</w:t>
      </w:r>
      <w:r>
        <w:rPr>
          <w:rFonts w:ascii="Arial" w:eastAsia="Times New Roman" w:hAnsi="Arial" w:cs="Arial"/>
          <w:lang w:eastAsia="pl-PL"/>
        </w:rPr>
        <w:br/>
        <w:t xml:space="preserve">innego podmiotu. </w:t>
      </w:r>
      <w:r>
        <w:rPr>
          <w:rFonts w:ascii="Arial" w:hAnsi="Arial" w:cs="Arial"/>
        </w:rPr>
        <w:t xml:space="preserve">Wykonawca w takiej sytuacji zobowiązany jest udowodnić zamawiającemu, iż będzie dysponował zasobami niezbędnymi do realizacji zamówienia, </w:t>
      </w:r>
      <w:r>
        <w:rPr>
          <w:rFonts w:ascii="Arial" w:hAnsi="Arial" w:cs="Arial"/>
        </w:rPr>
        <w:br/>
        <w:t xml:space="preserve">w szczególności przedstawiając w tym celu </w:t>
      </w:r>
      <w:r>
        <w:rPr>
          <w:rFonts w:ascii="Arial" w:hAnsi="Arial" w:cs="Arial"/>
          <w:b/>
          <w:u w:val="single"/>
        </w:rPr>
        <w:t xml:space="preserve">pisemne zobowiązanie tych podmiotów </w:t>
      </w:r>
      <w:r>
        <w:rPr>
          <w:rFonts w:ascii="Arial" w:hAnsi="Arial" w:cs="Arial"/>
          <w:b/>
          <w:u w:val="single"/>
        </w:rPr>
        <w:br/>
        <w:t>do oddania mu do dyspozycji niezbędnych zasobów na okres korzystania z nich przy wykonaniu zamówienia</w:t>
      </w:r>
      <w:r>
        <w:rPr>
          <w:rFonts w:ascii="Arial" w:hAnsi="Arial" w:cs="Arial"/>
          <w:u w:val="single"/>
        </w:rPr>
        <w:t>.</w:t>
      </w:r>
    </w:p>
    <w:p w:rsidR="00696C5A" w:rsidRDefault="00696C5A" w:rsidP="00696C5A">
      <w:pPr>
        <w:jc w:val="both"/>
        <w:rPr>
          <w:rFonts w:ascii="Arial" w:hAnsi="Arial"/>
          <w:bCs/>
          <w:i/>
          <w:color w:val="FF0000"/>
          <w:sz w:val="20"/>
          <w:szCs w:val="20"/>
        </w:rPr>
      </w:pPr>
    </w:p>
    <w:p w:rsidR="00696C5A" w:rsidRDefault="00696C5A" w:rsidP="00696C5A">
      <w:pPr>
        <w:ind w:left="426"/>
        <w:jc w:val="both"/>
        <w:rPr>
          <w:rFonts w:ascii="Arial" w:hAnsi="Arial"/>
          <w:b/>
          <w:bCs/>
          <w:i/>
          <w:color w:val="000000" w:themeColor="text1"/>
          <w:u w:val="single"/>
        </w:rPr>
      </w:pPr>
      <w:r>
        <w:rPr>
          <w:rFonts w:ascii="Arial" w:hAnsi="Arial"/>
          <w:b/>
          <w:bCs/>
          <w:i/>
          <w:color w:val="000000" w:themeColor="text1"/>
          <w:u w:val="single"/>
        </w:rPr>
        <w:t>Zobowiązanie  takie  należy  złożyć  w  oryginale  lub  kopii  poświadczonej  za  zgodność  notarialnie  lub  przez  podmiot  udostępniający  zasoby.</w:t>
      </w:r>
    </w:p>
    <w:p w:rsidR="00696C5A" w:rsidRDefault="00696C5A" w:rsidP="00696C5A">
      <w:pPr>
        <w:autoSpaceDE w:val="0"/>
        <w:ind w:left="426"/>
        <w:jc w:val="both"/>
        <w:rPr>
          <w:rFonts w:ascii="Arial" w:hAnsi="Arial"/>
          <w:i/>
          <w:color w:val="000000" w:themeColor="text1"/>
        </w:rPr>
      </w:pPr>
      <w:r>
        <w:rPr>
          <w:rFonts w:ascii="Arial" w:hAnsi="Arial"/>
          <w:i/>
          <w:color w:val="000000" w:themeColor="text1"/>
        </w:rPr>
        <w:t xml:space="preserve">Podmiot,  który  zobowiązał  się  do  udostępnienia  zasobów  zgodnie  z  art.  26 ustawy  </w:t>
      </w:r>
      <w:proofErr w:type="spellStart"/>
      <w:r>
        <w:rPr>
          <w:rFonts w:ascii="Arial" w:hAnsi="Arial"/>
          <w:i/>
          <w:color w:val="000000" w:themeColor="text1"/>
        </w:rPr>
        <w:t>Pzp</w:t>
      </w:r>
      <w:proofErr w:type="spellEnd"/>
      <w:r>
        <w:rPr>
          <w:rFonts w:ascii="Arial" w:hAnsi="Arial"/>
          <w:i/>
          <w:color w:val="000000" w:themeColor="text1"/>
        </w:rPr>
        <w:t xml:space="preserve">,  odpowiada  solidarnie  z  Wykonawcą  za  szkody  Zamawiającego  powstałe  w skutek  nieudostępnienia  tych  zasobów,  chyba  że  za  nieudostępnienie  zasobów  nie  ponosi  winy.  </w:t>
      </w:r>
    </w:p>
    <w:p w:rsidR="00696C5A" w:rsidRDefault="00696C5A" w:rsidP="00696C5A">
      <w:pPr>
        <w:autoSpaceDE w:val="0"/>
        <w:ind w:left="426"/>
        <w:jc w:val="both"/>
        <w:rPr>
          <w:rFonts w:ascii="Arial" w:hAnsi="Arial"/>
          <w:i/>
          <w:color w:val="000000" w:themeColor="text1"/>
          <w:shd w:val="clear" w:color="auto" w:fill="FFFFFF"/>
        </w:rPr>
      </w:pPr>
      <w:r>
        <w:rPr>
          <w:rFonts w:ascii="Arial" w:hAnsi="Arial"/>
          <w:i/>
          <w:color w:val="000000" w:themeColor="text1"/>
        </w:rPr>
        <w:t xml:space="preserve">Jeżeli  Wykonawca,  wykazujący  spełnienie  warunków,  opisanych  w  rozdział.  VI  SIWZ,  polega  na  zasobach  innych  podmiotów  na  zasadach  określonych  powyżej  (zgodnie  z  art.  26   ustawy),  Zamawiający,  w  celu  oceny,  czy  Wykonawca  będzie  dysponował  zasobami  innych  podmiotów  w  stopniu  niezbędnym  dla  należytego  wykonania  zamówienia  oraz  oceny,  czy  stosunek  łączący  wykonawcę  z  tymi  podmiotami  gwarantuje  rzeczywisty  dostęp  do  ich  zasobów,  może  żądać </w:t>
      </w:r>
      <w:r>
        <w:rPr>
          <w:rFonts w:ascii="Arial" w:hAnsi="Arial"/>
          <w:i/>
          <w:color w:val="000000" w:themeColor="text1"/>
          <w:shd w:val="clear" w:color="auto" w:fill="FFFFFF"/>
        </w:rPr>
        <w:t>dokumentów  dotyczących  w  szczególności:</w:t>
      </w:r>
    </w:p>
    <w:p w:rsidR="00696C5A" w:rsidRDefault="00696C5A" w:rsidP="00696C5A">
      <w:pPr>
        <w:widowControl w:val="0"/>
        <w:numPr>
          <w:ilvl w:val="0"/>
          <w:numId w:val="8"/>
        </w:numPr>
        <w:tabs>
          <w:tab w:val="left" w:pos="3015"/>
        </w:tabs>
        <w:autoSpaceDE w:val="0"/>
        <w:spacing w:after="0" w:line="240" w:lineRule="auto"/>
        <w:ind w:left="567" w:firstLine="0"/>
        <w:jc w:val="both"/>
        <w:rPr>
          <w:rFonts w:ascii="Arial" w:hAnsi="Arial"/>
          <w:i/>
          <w:color w:val="000000" w:themeColor="text1"/>
          <w:shd w:val="clear" w:color="auto" w:fill="FFFFFF"/>
        </w:rPr>
      </w:pPr>
      <w:r>
        <w:rPr>
          <w:rFonts w:ascii="Arial" w:hAnsi="Arial"/>
          <w:i/>
          <w:color w:val="000000" w:themeColor="text1"/>
          <w:shd w:val="clear" w:color="auto" w:fill="FFFFFF"/>
        </w:rPr>
        <w:t>zakresu  dostępnych  wykonawcy  zasobów  innego  podmiotu,</w:t>
      </w:r>
    </w:p>
    <w:p w:rsidR="00696C5A" w:rsidRDefault="00696C5A" w:rsidP="00696C5A">
      <w:pPr>
        <w:widowControl w:val="0"/>
        <w:numPr>
          <w:ilvl w:val="0"/>
          <w:numId w:val="8"/>
        </w:numPr>
        <w:tabs>
          <w:tab w:val="left" w:pos="3015"/>
        </w:tabs>
        <w:autoSpaceDE w:val="0"/>
        <w:spacing w:after="0" w:line="240" w:lineRule="auto"/>
        <w:ind w:left="567" w:firstLine="0"/>
        <w:jc w:val="both"/>
        <w:rPr>
          <w:rFonts w:ascii="Arial" w:hAnsi="Arial"/>
          <w:i/>
          <w:color w:val="000000" w:themeColor="text1"/>
          <w:shd w:val="clear" w:color="auto" w:fill="FFFFFF"/>
        </w:rPr>
      </w:pPr>
      <w:r>
        <w:rPr>
          <w:rFonts w:ascii="Arial" w:hAnsi="Arial"/>
          <w:i/>
          <w:color w:val="000000" w:themeColor="text1"/>
          <w:shd w:val="clear" w:color="auto" w:fill="FFFFFF"/>
        </w:rPr>
        <w:t>sposobu  wykorzystania  zasobów  innego  podmiotu,  przez  wykonawcę,  przy  wykonywaniu  zamówienia,</w:t>
      </w:r>
    </w:p>
    <w:p w:rsidR="00696C5A" w:rsidRDefault="00696C5A" w:rsidP="0086347E">
      <w:pPr>
        <w:widowControl w:val="0"/>
        <w:tabs>
          <w:tab w:val="left" w:pos="3015"/>
        </w:tabs>
        <w:autoSpaceDE w:val="0"/>
        <w:spacing w:after="0" w:line="240" w:lineRule="auto"/>
        <w:ind w:left="567"/>
        <w:jc w:val="both"/>
        <w:rPr>
          <w:rFonts w:ascii="Arial" w:hAnsi="Arial"/>
          <w:i/>
          <w:color w:val="000000" w:themeColor="text1"/>
          <w:shd w:val="clear" w:color="auto" w:fill="FFFFFF"/>
        </w:rPr>
      </w:pPr>
    </w:p>
    <w:p w:rsidR="00696C5A" w:rsidRDefault="00696C5A" w:rsidP="00696C5A">
      <w:pPr>
        <w:widowControl w:val="0"/>
        <w:numPr>
          <w:ilvl w:val="0"/>
          <w:numId w:val="8"/>
        </w:numPr>
        <w:tabs>
          <w:tab w:val="left" w:pos="3015"/>
        </w:tabs>
        <w:autoSpaceDE w:val="0"/>
        <w:spacing w:after="0" w:line="240" w:lineRule="auto"/>
        <w:ind w:left="567" w:firstLine="0"/>
        <w:jc w:val="both"/>
        <w:rPr>
          <w:rFonts w:ascii="Arial" w:eastAsia="ArialMT" w:hAnsi="Arial" w:cs="Arial"/>
          <w:i/>
          <w:color w:val="000000" w:themeColor="text1"/>
          <w:shd w:val="clear" w:color="auto" w:fill="FFFFFF"/>
        </w:rPr>
      </w:pPr>
      <w:r>
        <w:rPr>
          <w:rFonts w:ascii="Arial" w:eastAsia="ArialMT" w:hAnsi="Arial" w:cs="Arial"/>
          <w:i/>
          <w:color w:val="000000" w:themeColor="text1"/>
          <w:shd w:val="clear" w:color="auto" w:fill="FFFFFF"/>
        </w:rPr>
        <w:lastRenderedPageBreak/>
        <w:t>zakresu  i  okresu  udziału  innego  podmiotu  przy  wykonywaniu  zamówienia.</w:t>
      </w:r>
    </w:p>
    <w:p w:rsidR="00696C5A" w:rsidRDefault="00696C5A" w:rsidP="0086347E">
      <w:pPr>
        <w:widowControl w:val="0"/>
        <w:tabs>
          <w:tab w:val="left" w:pos="3015"/>
        </w:tabs>
        <w:autoSpaceDE w:val="0"/>
        <w:spacing w:after="0" w:line="240" w:lineRule="auto"/>
        <w:ind w:left="567"/>
        <w:jc w:val="both"/>
        <w:rPr>
          <w:rFonts w:ascii="Arial" w:eastAsia="ArialMT" w:hAnsi="Arial" w:cs="Arial"/>
          <w:i/>
          <w:color w:val="000000" w:themeColor="text1"/>
          <w:shd w:val="clear" w:color="auto" w:fill="FFFFFF"/>
        </w:rPr>
      </w:pPr>
    </w:p>
    <w:p w:rsidR="0086347E" w:rsidRPr="0086347E" w:rsidRDefault="0086347E" w:rsidP="0086347E">
      <w:pPr>
        <w:pStyle w:val="NormalnyWeb"/>
        <w:tabs>
          <w:tab w:val="left" w:pos="426"/>
        </w:tabs>
        <w:spacing w:before="0" w:beforeAutospacing="0" w:after="0" w:afterAutospacing="0" w:line="360" w:lineRule="auto"/>
        <w:rPr>
          <w:rFonts w:ascii="Trebuchet MS" w:hAnsi="Trebuchet MS"/>
          <w:bCs/>
          <w:color w:val="auto"/>
        </w:rPr>
      </w:pPr>
      <w:r w:rsidRPr="0086347E">
        <w:rPr>
          <w:rFonts w:ascii="Trebuchet MS" w:hAnsi="Trebuchet MS"/>
          <w:bCs/>
          <w:color w:val="auto"/>
        </w:rPr>
        <w:t xml:space="preserve">         ●</w:t>
      </w:r>
      <w:r w:rsidR="00696C5A" w:rsidRPr="0086347E">
        <w:rPr>
          <w:rFonts w:ascii="Trebuchet MS" w:hAnsi="Trebuchet MS"/>
          <w:bCs/>
          <w:color w:val="auto"/>
        </w:rPr>
        <w:t xml:space="preserve">czy podmiot, na zdolnościach którego Wykonawca polega w odniesieniu do warunków udziału </w:t>
      </w:r>
    </w:p>
    <w:p w:rsidR="0086347E" w:rsidRPr="0086347E" w:rsidRDefault="0086347E" w:rsidP="0086347E">
      <w:pPr>
        <w:pStyle w:val="NormalnyWeb"/>
        <w:tabs>
          <w:tab w:val="left" w:pos="426"/>
        </w:tabs>
        <w:spacing w:before="0" w:beforeAutospacing="0" w:after="0" w:afterAutospacing="0" w:line="360" w:lineRule="auto"/>
        <w:rPr>
          <w:rFonts w:ascii="Trebuchet MS" w:hAnsi="Trebuchet MS"/>
          <w:bCs/>
          <w:color w:val="auto"/>
        </w:rPr>
      </w:pPr>
      <w:r w:rsidRPr="0086347E">
        <w:rPr>
          <w:rFonts w:ascii="Trebuchet MS" w:hAnsi="Trebuchet MS"/>
          <w:bCs/>
          <w:color w:val="auto"/>
        </w:rPr>
        <w:t xml:space="preserve">           </w:t>
      </w:r>
      <w:r w:rsidR="00696C5A" w:rsidRPr="0086347E">
        <w:rPr>
          <w:rFonts w:ascii="Trebuchet MS" w:hAnsi="Trebuchet MS"/>
          <w:bCs/>
          <w:color w:val="auto"/>
        </w:rPr>
        <w:t xml:space="preserve">w postępowaniu dotyczących wykształcenia, kwalifikacji zawodowych lub doświadczenia, </w:t>
      </w:r>
    </w:p>
    <w:p w:rsidR="00696C5A" w:rsidRPr="0086347E" w:rsidRDefault="0086347E" w:rsidP="0086347E">
      <w:pPr>
        <w:pStyle w:val="NormalnyWeb"/>
        <w:tabs>
          <w:tab w:val="left" w:pos="426"/>
        </w:tabs>
        <w:spacing w:before="0" w:beforeAutospacing="0" w:after="0" w:afterAutospacing="0" w:line="360" w:lineRule="auto"/>
        <w:rPr>
          <w:rFonts w:ascii="Trebuchet MS" w:hAnsi="Trebuchet MS"/>
          <w:bCs/>
          <w:color w:val="auto"/>
        </w:rPr>
      </w:pPr>
      <w:r w:rsidRPr="0086347E">
        <w:rPr>
          <w:rFonts w:ascii="Trebuchet MS" w:hAnsi="Trebuchet MS"/>
          <w:bCs/>
          <w:color w:val="auto"/>
        </w:rPr>
        <w:t xml:space="preserve">          </w:t>
      </w:r>
      <w:r w:rsidR="00696C5A" w:rsidRPr="0086347E">
        <w:rPr>
          <w:rFonts w:ascii="Trebuchet MS" w:hAnsi="Trebuchet MS"/>
          <w:bCs/>
          <w:color w:val="auto"/>
        </w:rPr>
        <w:t>zrealizuje roboty budowlane lub usługi , których wskazane zdolności dotyczą.</w:t>
      </w:r>
    </w:p>
    <w:p w:rsidR="00696C5A" w:rsidRDefault="00696C5A" w:rsidP="00696C5A">
      <w:pPr>
        <w:widowControl w:val="0"/>
        <w:tabs>
          <w:tab w:val="left" w:pos="3015"/>
        </w:tabs>
        <w:autoSpaceDE w:val="0"/>
        <w:spacing w:after="0" w:line="240" w:lineRule="auto"/>
        <w:ind w:left="360"/>
        <w:jc w:val="both"/>
        <w:rPr>
          <w:rFonts w:ascii="Arial" w:eastAsia="ArialMT" w:hAnsi="Arial" w:cs="Arial"/>
          <w:i/>
          <w:sz w:val="20"/>
          <w:szCs w:val="20"/>
          <w:shd w:val="clear" w:color="auto" w:fill="FFFFFF"/>
        </w:rPr>
      </w:pPr>
    </w:p>
    <w:p w:rsidR="00696C5A" w:rsidRDefault="00696C5A" w:rsidP="00696C5A">
      <w:pPr>
        <w:autoSpaceDE w:val="0"/>
        <w:autoSpaceDN w:val="0"/>
        <w:adjustRightInd w:val="0"/>
        <w:spacing w:after="0" w:line="240" w:lineRule="auto"/>
        <w:ind w:left="426" w:hanging="426"/>
        <w:jc w:val="both"/>
        <w:rPr>
          <w:rFonts w:ascii="Arial" w:hAnsi="Arial" w:cs="Arial"/>
        </w:rPr>
      </w:pPr>
      <w:r>
        <w:rPr>
          <w:rFonts w:ascii="Arial" w:hAnsi="Arial" w:cs="Arial"/>
        </w:rPr>
        <w:t xml:space="preserve">6)  Z postępowania o udzielenie zamówienia Zamawiający wykluczy Wykonawcę, wobec którego zaistnieją przesłanki do wykluczenia opisane w art. 24 ust. 1 pkt. 12 – 23 ustawy </w:t>
      </w:r>
      <w:proofErr w:type="spellStart"/>
      <w:r>
        <w:rPr>
          <w:rFonts w:ascii="Arial" w:hAnsi="Arial" w:cs="Arial"/>
        </w:rPr>
        <w:t>Pzp</w:t>
      </w:r>
      <w:proofErr w:type="spellEnd"/>
      <w:r>
        <w:rPr>
          <w:rFonts w:ascii="Arial" w:hAnsi="Arial" w:cs="Arial"/>
        </w:rPr>
        <w:t>.</w:t>
      </w:r>
    </w:p>
    <w:p w:rsidR="00696C5A" w:rsidRDefault="00696C5A" w:rsidP="00696C5A">
      <w:pPr>
        <w:widowControl w:val="0"/>
        <w:tabs>
          <w:tab w:val="left" w:pos="3015"/>
        </w:tabs>
        <w:autoSpaceDE w:val="0"/>
        <w:spacing w:after="0" w:line="240" w:lineRule="auto"/>
        <w:ind w:left="360"/>
        <w:jc w:val="both"/>
        <w:rPr>
          <w:rFonts w:ascii="Arial" w:eastAsia="ArialMT" w:hAnsi="Arial" w:cs="Arial"/>
          <w:i/>
          <w:color w:val="FF0000"/>
          <w:sz w:val="20"/>
          <w:szCs w:val="20"/>
          <w:shd w:val="clear" w:color="auto" w:fill="FFFFFF"/>
        </w:rPr>
      </w:pPr>
    </w:p>
    <w:p w:rsidR="00696C5A" w:rsidRDefault="00696C5A" w:rsidP="00696C5A">
      <w:pPr>
        <w:widowControl w:val="0"/>
        <w:tabs>
          <w:tab w:val="left" w:pos="3015"/>
        </w:tabs>
        <w:autoSpaceDE w:val="0"/>
        <w:spacing w:after="0" w:line="240" w:lineRule="auto"/>
        <w:ind w:left="720"/>
        <w:jc w:val="both"/>
        <w:rPr>
          <w:rFonts w:ascii="Arial" w:eastAsia="ArialMT" w:hAnsi="Arial" w:cs="Arial"/>
          <w:i/>
          <w:color w:val="000000" w:themeColor="text1"/>
          <w:sz w:val="20"/>
          <w:szCs w:val="20"/>
          <w:shd w:val="clear" w:color="auto" w:fill="FFFFFF"/>
        </w:rPr>
      </w:pPr>
    </w:p>
    <w:p w:rsidR="00696C5A" w:rsidRDefault="00696C5A" w:rsidP="00696C5A">
      <w:pPr>
        <w:pStyle w:val="pkt"/>
        <w:numPr>
          <w:ilvl w:val="0"/>
          <w:numId w:val="6"/>
        </w:numPr>
        <w:spacing w:before="0" w:after="0"/>
        <w:rPr>
          <w:rFonts w:ascii="Arial" w:hAnsi="Arial" w:cs="Arial"/>
          <w:sz w:val="22"/>
          <w:szCs w:val="22"/>
        </w:rPr>
      </w:pPr>
      <w:r>
        <w:rPr>
          <w:rFonts w:ascii="Arial" w:hAnsi="Arial" w:cs="Arial"/>
          <w:sz w:val="22"/>
          <w:szCs w:val="22"/>
          <w:u w:val="single"/>
        </w:rPr>
        <w:t xml:space="preserve">W celu potwierdzenia </w:t>
      </w:r>
      <w:r>
        <w:rPr>
          <w:rFonts w:ascii="Arial" w:hAnsi="Arial" w:cs="Arial"/>
          <w:u w:val="single"/>
        </w:rPr>
        <w:t>braku podstaw do wykluczenia</w:t>
      </w:r>
      <w:r>
        <w:rPr>
          <w:rFonts w:ascii="Arial" w:hAnsi="Arial" w:cs="Arial"/>
          <w:sz w:val="22"/>
          <w:szCs w:val="22"/>
        </w:rPr>
        <w:t xml:space="preserve"> wykonawca musi załączyć do oferty następujące oświadczenie oraz dokumenty:</w:t>
      </w:r>
    </w:p>
    <w:p w:rsidR="00696C5A" w:rsidRDefault="00696C5A" w:rsidP="00696C5A">
      <w:pPr>
        <w:pStyle w:val="pkt"/>
        <w:spacing w:before="0" w:after="0"/>
        <w:ind w:left="556" w:firstLine="0"/>
        <w:rPr>
          <w:rFonts w:ascii="Arial" w:hAnsi="Arial" w:cs="Arial"/>
          <w:sz w:val="22"/>
          <w:szCs w:val="22"/>
        </w:rPr>
      </w:pPr>
    </w:p>
    <w:p w:rsidR="00696C5A" w:rsidRDefault="00696C5A" w:rsidP="00696C5A">
      <w:pPr>
        <w:numPr>
          <w:ilvl w:val="1"/>
          <w:numId w:val="6"/>
        </w:numPr>
        <w:spacing w:after="0" w:line="240" w:lineRule="auto"/>
        <w:ind w:left="993" w:hanging="491"/>
        <w:jc w:val="both"/>
        <w:rPr>
          <w:rFonts w:ascii="Arial" w:hAnsi="Arial" w:cs="Arial"/>
        </w:rPr>
      </w:pPr>
      <w:r>
        <w:rPr>
          <w:rFonts w:ascii="Arial" w:hAnsi="Arial" w:cs="Arial"/>
          <w:b/>
        </w:rPr>
        <w:t>Oświadczenie dotyczące przesłanek wykluczenia z postępowania</w:t>
      </w:r>
      <w:r>
        <w:rPr>
          <w:rFonts w:ascii="Arial" w:hAnsi="Arial" w:cs="Arial"/>
        </w:rPr>
        <w:t xml:space="preserve">, według wzoru stanowiącego </w:t>
      </w:r>
      <w:r>
        <w:rPr>
          <w:rFonts w:ascii="Arial" w:hAnsi="Arial" w:cs="Arial"/>
          <w:b/>
        </w:rPr>
        <w:t>załącznik nr 2</w:t>
      </w:r>
      <w:r>
        <w:rPr>
          <w:rFonts w:ascii="Arial" w:hAnsi="Arial" w:cs="Arial"/>
        </w:rPr>
        <w:t xml:space="preserve"> do </w:t>
      </w:r>
      <w:proofErr w:type="spellStart"/>
      <w:r>
        <w:rPr>
          <w:rFonts w:ascii="Arial" w:hAnsi="Arial" w:cs="Arial"/>
        </w:rPr>
        <w:t>siwz</w:t>
      </w:r>
      <w:proofErr w:type="spellEnd"/>
      <w:r>
        <w:rPr>
          <w:rFonts w:ascii="Arial" w:hAnsi="Arial" w:cs="Arial"/>
        </w:rPr>
        <w:t>,</w:t>
      </w:r>
    </w:p>
    <w:p w:rsidR="00696C5A" w:rsidRDefault="00696C5A" w:rsidP="00696C5A">
      <w:pPr>
        <w:ind w:left="993" w:hanging="491"/>
        <w:jc w:val="both"/>
        <w:rPr>
          <w:rFonts w:ascii="Arial" w:hAnsi="Arial" w:cs="Arial"/>
          <w:u w:val="single"/>
        </w:rPr>
      </w:pPr>
      <w:r>
        <w:rPr>
          <w:rFonts w:ascii="Arial" w:hAnsi="Arial" w:cs="Arial"/>
        </w:rPr>
        <w:t xml:space="preserve">        </w:t>
      </w:r>
      <w:r>
        <w:rPr>
          <w:rFonts w:ascii="Arial" w:hAnsi="Arial" w:cs="Arial"/>
          <w:u w:val="single"/>
        </w:rPr>
        <w:t xml:space="preserve">W przypadku składania oferty wspólnej ww. oświadczenie składa każdy z wykonawców składających ofertę wspólną. </w:t>
      </w:r>
    </w:p>
    <w:p w:rsidR="00696C5A" w:rsidRDefault="00696C5A" w:rsidP="00696C5A">
      <w:pPr>
        <w:pStyle w:val="Akapitzlist"/>
        <w:numPr>
          <w:ilvl w:val="1"/>
          <w:numId w:val="6"/>
        </w:numPr>
        <w:autoSpaceDE w:val="0"/>
        <w:autoSpaceDN w:val="0"/>
        <w:adjustRightInd w:val="0"/>
        <w:ind w:left="993" w:hanging="491"/>
        <w:jc w:val="both"/>
      </w:pPr>
      <w:r>
        <w:rPr>
          <w:rFonts w:ascii="Arial" w:hAnsi="Arial" w:cs="Arial"/>
        </w:rPr>
        <w:t>Wykonawca wykaże, że posiada dokument potwierdzający posiadanie kompetencji lub uprawnień, o ile obowiązek ich posiadania wynika z odrębnych przepisów, w szczególności: koncesji, zezwolenia, licencji lub dokumentu potwierdzającego, że wykonawca jest wpisany do jednego z rejestrów zawodowych lub handlowych, prowadzonych w państwie członkowskim Unii Europejskiej, w którym wykonawca ma siedzibę.</w:t>
      </w:r>
    </w:p>
    <w:p w:rsidR="00696C5A" w:rsidRDefault="00696C5A" w:rsidP="00696C5A">
      <w:pPr>
        <w:spacing w:line="120" w:lineRule="atLeast"/>
        <w:jc w:val="both"/>
        <w:rPr>
          <w:rFonts w:ascii="Arial" w:hAnsi="Arial" w:cs="Arial"/>
          <w:b/>
          <w:sz w:val="24"/>
          <w:szCs w:val="24"/>
          <w:u w:val="single"/>
        </w:rPr>
      </w:pPr>
      <w:r>
        <w:rPr>
          <w:rFonts w:ascii="Arial" w:hAnsi="Arial" w:cs="Arial"/>
          <w:b/>
          <w:sz w:val="24"/>
          <w:szCs w:val="24"/>
          <w:u w:val="single"/>
        </w:rPr>
        <w:t>3. Podstawy wykluczenia, o których mowa w art. 24 ust. 5</w:t>
      </w:r>
    </w:p>
    <w:p w:rsidR="00696C5A" w:rsidRDefault="00696C5A" w:rsidP="00696C5A">
      <w:pPr>
        <w:autoSpaceDE w:val="0"/>
        <w:autoSpaceDN w:val="0"/>
        <w:adjustRightInd w:val="0"/>
        <w:spacing w:after="151"/>
        <w:rPr>
          <w:rFonts w:ascii="Arial" w:hAnsi="Arial" w:cs="Arial"/>
          <w:bCs/>
        </w:rPr>
      </w:pPr>
      <w:r>
        <w:rPr>
          <w:rFonts w:ascii="Arial" w:hAnsi="Arial" w:cs="Arial"/>
          <w:bCs/>
        </w:rPr>
        <w:t xml:space="preserve">Zamawiający nie przewiduje możliwości wykluczenia Wykonawcy na podstawie art. 24 ust. 5 ustawy </w:t>
      </w:r>
      <w:proofErr w:type="spellStart"/>
      <w:r>
        <w:rPr>
          <w:rFonts w:ascii="Arial" w:hAnsi="Arial" w:cs="Arial"/>
          <w:bCs/>
        </w:rPr>
        <w:t>Pzp</w:t>
      </w:r>
      <w:proofErr w:type="spellEnd"/>
      <w:r>
        <w:rPr>
          <w:rFonts w:ascii="Arial" w:hAnsi="Arial" w:cs="Arial"/>
          <w:bCs/>
        </w:rPr>
        <w:t xml:space="preserve">.   </w:t>
      </w:r>
    </w:p>
    <w:p w:rsidR="00696C5A" w:rsidRDefault="00696C5A" w:rsidP="00696C5A">
      <w:pPr>
        <w:autoSpaceDE w:val="0"/>
        <w:autoSpaceDN w:val="0"/>
        <w:adjustRightInd w:val="0"/>
        <w:spacing w:after="151"/>
        <w:rPr>
          <w:rFonts w:ascii="Arial" w:hAnsi="Arial" w:cs="Arial"/>
          <w:b/>
          <w:iCs/>
        </w:rPr>
      </w:pPr>
      <w:r>
        <w:rPr>
          <w:rFonts w:ascii="Arial" w:hAnsi="Arial" w:cs="Arial"/>
          <w:b/>
          <w:iCs/>
        </w:rPr>
        <w:t xml:space="preserve">W celu wykazania przez wykonawcę braku podstaw do wykluczenia (art. 24 ust. 1 ustawy </w:t>
      </w:r>
      <w:proofErr w:type="spellStart"/>
      <w:r>
        <w:rPr>
          <w:rFonts w:ascii="Arial" w:hAnsi="Arial" w:cs="Arial"/>
          <w:b/>
          <w:iCs/>
        </w:rPr>
        <w:t>Pzp</w:t>
      </w:r>
      <w:proofErr w:type="spellEnd"/>
      <w:r>
        <w:rPr>
          <w:rFonts w:ascii="Arial" w:hAnsi="Arial" w:cs="Arial"/>
          <w:b/>
          <w:iCs/>
        </w:rPr>
        <w:t>) wykonawca winien przedłożyć:</w:t>
      </w:r>
    </w:p>
    <w:p w:rsidR="00696C5A" w:rsidRDefault="00696C5A" w:rsidP="00696C5A">
      <w:pPr>
        <w:pStyle w:val="Tekstpodstawowywcity3"/>
        <w:ind w:hanging="540"/>
        <w:rPr>
          <w:rFonts w:ascii="Arial" w:hAnsi="Arial" w:cs="Arial"/>
          <w:i/>
          <w:iCs/>
          <w:sz w:val="22"/>
          <w:szCs w:val="22"/>
        </w:rPr>
      </w:pPr>
    </w:p>
    <w:p w:rsidR="00696C5A" w:rsidRDefault="00696C5A" w:rsidP="00696C5A">
      <w:pPr>
        <w:numPr>
          <w:ilvl w:val="0"/>
          <w:numId w:val="10"/>
        </w:numPr>
        <w:spacing w:after="120"/>
        <w:jc w:val="both"/>
        <w:rPr>
          <w:rFonts w:ascii="Arial" w:hAnsi="Arial" w:cs="Arial"/>
        </w:rPr>
      </w:pPr>
      <w:r>
        <w:rPr>
          <w:rFonts w:ascii="Arial" w:hAnsi="Arial" w:cs="Arial"/>
        </w:rPr>
        <w:t xml:space="preserve">oświadczenie wykonawcy składane na podstawie art. 25a ust. 1 ustawy z dnia 29 stycznia 2004 r. </w:t>
      </w:r>
      <w:proofErr w:type="spellStart"/>
      <w:r>
        <w:rPr>
          <w:rFonts w:ascii="Arial" w:hAnsi="Arial" w:cs="Arial"/>
        </w:rPr>
        <w:t>Pzp</w:t>
      </w:r>
      <w:proofErr w:type="spellEnd"/>
      <w:r>
        <w:rPr>
          <w:rFonts w:ascii="Arial" w:hAnsi="Arial" w:cs="Arial"/>
        </w:rPr>
        <w:t xml:space="preserve">, </w:t>
      </w:r>
      <w:r>
        <w:rPr>
          <w:rFonts w:ascii="Arial" w:hAnsi="Arial" w:cs="Arial"/>
          <w:b/>
          <w:bCs/>
        </w:rPr>
        <w:t xml:space="preserve">potwierdzające, że wykonawca nie podlega wykluczeniu </w:t>
      </w:r>
      <w:r>
        <w:rPr>
          <w:rFonts w:ascii="Arial" w:hAnsi="Arial" w:cs="Arial"/>
          <w:b/>
        </w:rPr>
        <w:t>– Załącznik nr 2 do SIWZ</w:t>
      </w:r>
    </w:p>
    <w:p w:rsidR="00696C5A" w:rsidRDefault="00696C5A" w:rsidP="00696C5A">
      <w:pPr>
        <w:spacing w:after="120"/>
        <w:jc w:val="both"/>
        <w:rPr>
          <w:rFonts w:ascii="Arial" w:hAnsi="Arial" w:cs="Arial"/>
        </w:rPr>
      </w:pPr>
    </w:p>
    <w:p w:rsidR="00696C5A" w:rsidRDefault="00696C5A" w:rsidP="00696C5A">
      <w:pPr>
        <w:spacing w:line="120" w:lineRule="atLeast"/>
        <w:jc w:val="both"/>
        <w:rPr>
          <w:rFonts w:ascii="Arial" w:hAnsi="Arial" w:cs="Arial"/>
        </w:rPr>
      </w:pPr>
      <w:r>
        <w:rPr>
          <w:rFonts w:ascii="Arial" w:hAnsi="Arial" w:cs="Arial"/>
          <w:b/>
        </w:rPr>
        <w:t>4.   Informacja dotycząca składania oświadczeń/ dokumentów</w:t>
      </w:r>
      <w:r>
        <w:rPr>
          <w:rFonts w:ascii="Arial" w:hAnsi="Arial" w:cs="Arial"/>
        </w:rPr>
        <w:t>:</w:t>
      </w:r>
    </w:p>
    <w:p w:rsidR="00696C5A" w:rsidRDefault="00696C5A" w:rsidP="00696C5A">
      <w:pPr>
        <w:numPr>
          <w:ilvl w:val="0"/>
          <w:numId w:val="11"/>
        </w:numPr>
        <w:spacing w:after="0" w:line="120" w:lineRule="atLeast"/>
        <w:jc w:val="both"/>
        <w:rPr>
          <w:rFonts w:ascii="Arial" w:hAnsi="Arial" w:cs="Arial"/>
          <w:b/>
        </w:rPr>
      </w:pPr>
      <w:r>
        <w:rPr>
          <w:rFonts w:ascii="Arial" w:hAnsi="Arial" w:cs="Arial"/>
          <w:b/>
        </w:rPr>
        <w:t>oświadczenie wymienione w pkt 3 lit. a – winno być złożone odrębnie przez każdy podmiot,</w:t>
      </w:r>
    </w:p>
    <w:p w:rsidR="00696C5A" w:rsidRDefault="00696C5A" w:rsidP="00696C5A">
      <w:pPr>
        <w:jc w:val="both"/>
        <w:rPr>
          <w:rFonts w:ascii="Arial" w:hAnsi="Arial" w:cs="Arial"/>
          <w:b/>
          <w:bCs/>
        </w:rPr>
      </w:pPr>
    </w:p>
    <w:p w:rsidR="00696C5A" w:rsidRDefault="00696C5A" w:rsidP="00696C5A">
      <w:pPr>
        <w:jc w:val="both"/>
        <w:rPr>
          <w:rFonts w:ascii="Arial" w:hAnsi="Arial" w:cs="Arial"/>
          <w:b/>
          <w:bCs/>
          <w:sz w:val="24"/>
          <w:szCs w:val="24"/>
        </w:rPr>
      </w:pPr>
      <w:r>
        <w:rPr>
          <w:rFonts w:ascii="Arial" w:hAnsi="Arial" w:cs="Arial"/>
          <w:b/>
          <w:bCs/>
          <w:sz w:val="24"/>
          <w:szCs w:val="24"/>
        </w:rPr>
        <w:t>5.    Postanowienia dotyczące składanych dokumentów:</w:t>
      </w:r>
    </w:p>
    <w:p w:rsidR="00696C5A" w:rsidRDefault="00696C5A" w:rsidP="00696C5A">
      <w:pPr>
        <w:spacing w:after="120" w:line="240" w:lineRule="auto"/>
        <w:jc w:val="both"/>
        <w:rPr>
          <w:rFonts w:ascii="Arial" w:hAnsi="Arial" w:cs="Arial"/>
          <w:sz w:val="24"/>
          <w:szCs w:val="24"/>
        </w:rPr>
      </w:pPr>
      <w:r>
        <w:rPr>
          <w:rFonts w:ascii="Arial" w:hAnsi="Arial" w:cs="Arial"/>
          <w:sz w:val="24"/>
          <w:szCs w:val="24"/>
        </w:rPr>
        <w:t xml:space="preserve">5.1.   Oświadczenia składane w ofercie dotyczące Wykonawcy oraz dotyczące podwykonawców powinny być złożone w oryginale podpisane przez Wykonawcę lub osobę / osoby uprawnione do podpisania oferty. </w:t>
      </w:r>
    </w:p>
    <w:p w:rsidR="00696C5A" w:rsidRDefault="00696C5A" w:rsidP="00696C5A">
      <w:pPr>
        <w:pStyle w:val="Tekstpodstawowy2"/>
        <w:spacing w:line="240" w:lineRule="auto"/>
        <w:jc w:val="both"/>
        <w:rPr>
          <w:rFonts w:ascii="Arial" w:hAnsi="Arial" w:cs="Arial"/>
          <w:bCs/>
          <w:strike/>
        </w:rPr>
      </w:pPr>
      <w:r>
        <w:rPr>
          <w:rFonts w:ascii="Arial" w:hAnsi="Arial" w:cs="Arial"/>
        </w:rPr>
        <w:t xml:space="preserve">5.2. Dokumenty sporządzone w języku obcym są składane wraz z tłumaczeniem na </w:t>
      </w:r>
      <w:r>
        <w:rPr>
          <w:rFonts w:ascii="Arial" w:hAnsi="Arial" w:cs="Arial"/>
        </w:rPr>
        <w:lastRenderedPageBreak/>
        <w:t xml:space="preserve">język polski, poświadczonym przez wykonawcę. </w:t>
      </w:r>
    </w:p>
    <w:p w:rsidR="00696C5A" w:rsidRDefault="00696C5A" w:rsidP="00696C5A">
      <w:pPr>
        <w:pStyle w:val="Tekstpodstawowy2"/>
        <w:spacing w:line="240" w:lineRule="auto"/>
        <w:jc w:val="both"/>
        <w:rPr>
          <w:rFonts w:ascii="Arial" w:hAnsi="Arial" w:cs="Arial"/>
          <w:bCs/>
          <w:strike/>
        </w:rPr>
      </w:pPr>
      <w:r>
        <w:rPr>
          <w:rFonts w:ascii="Arial" w:hAnsi="Arial" w:cs="Arial"/>
        </w:rPr>
        <w:t xml:space="preserve">5.3. Jeżeli wykonawca nie złożył oświadczenia, o którym mowa w art. 25a ust. 1 ustawy </w:t>
      </w:r>
      <w:proofErr w:type="spellStart"/>
      <w:r>
        <w:rPr>
          <w:rFonts w:ascii="Arial" w:hAnsi="Arial" w:cs="Arial"/>
        </w:rPr>
        <w:t>Pzp</w:t>
      </w:r>
      <w:proofErr w:type="spellEnd"/>
      <w:r>
        <w:rPr>
          <w:rFonts w:ascii="Arial" w:hAnsi="Arial" w:cs="Arial"/>
        </w:rPr>
        <w:t xml:space="preserve">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696C5A" w:rsidRDefault="00696C5A" w:rsidP="00696C5A">
      <w:pPr>
        <w:pStyle w:val="Tekstpodstawowy2"/>
        <w:spacing w:line="240" w:lineRule="auto"/>
        <w:jc w:val="both"/>
        <w:rPr>
          <w:rFonts w:ascii="Arial" w:hAnsi="Arial" w:cs="Arial"/>
          <w:bCs/>
          <w:strike/>
        </w:rPr>
      </w:pPr>
      <w:r>
        <w:rPr>
          <w:rFonts w:ascii="Arial" w:hAnsi="Arial" w:cs="Arial"/>
        </w:rPr>
        <w:t>5.4. 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rsidR="00696C5A" w:rsidRDefault="00696C5A" w:rsidP="00696C5A">
      <w:pPr>
        <w:pStyle w:val="pkt"/>
        <w:numPr>
          <w:ilvl w:val="0"/>
          <w:numId w:val="12"/>
        </w:numPr>
        <w:spacing w:before="0" w:after="0"/>
        <w:rPr>
          <w:rFonts w:ascii="Arial" w:hAnsi="Arial" w:cs="Arial"/>
          <w:sz w:val="22"/>
          <w:szCs w:val="22"/>
          <w:u w:val="single"/>
        </w:rPr>
      </w:pPr>
      <w:r>
        <w:rPr>
          <w:rFonts w:ascii="Arial" w:hAnsi="Arial" w:cs="Arial"/>
          <w:sz w:val="22"/>
          <w:szCs w:val="22"/>
          <w:u w:val="single"/>
        </w:rPr>
        <w:t>Ponadto Wykonawca złoży wraz z ofertą:</w:t>
      </w:r>
    </w:p>
    <w:p w:rsidR="00696C5A" w:rsidRDefault="00696C5A" w:rsidP="00696C5A">
      <w:pPr>
        <w:pStyle w:val="pkt"/>
        <w:numPr>
          <w:ilvl w:val="0"/>
          <w:numId w:val="13"/>
        </w:numPr>
        <w:spacing w:before="0" w:after="0"/>
        <w:rPr>
          <w:rFonts w:ascii="Arial" w:hAnsi="Arial" w:cs="Arial"/>
          <w:sz w:val="22"/>
          <w:szCs w:val="22"/>
        </w:rPr>
      </w:pPr>
      <w:r>
        <w:rPr>
          <w:rFonts w:ascii="Arial" w:hAnsi="Arial" w:cs="Arial"/>
          <w:sz w:val="22"/>
          <w:szCs w:val="22"/>
        </w:rPr>
        <w:t xml:space="preserve">Druk „Formularz oferty”, sporządzony wg wzoru stanowiącego </w:t>
      </w:r>
      <w:r>
        <w:rPr>
          <w:rFonts w:ascii="Arial" w:hAnsi="Arial" w:cs="Arial"/>
          <w:b/>
          <w:sz w:val="22"/>
          <w:szCs w:val="22"/>
        </w:rPr>
        <w:t>załącznik nr 1</w:t>
      </w:r>
      <w:r>
        <w:rPr>
          <w:rFonts w:ascii="Arial" w:hAnsi="Arial" w:cs="Arial"/>
          <w:sz w:val="22"/>
          <w:szCs w:val="22"/>
        </w:rPr>
        <w:t xml:space="preserve"> do niniejszej specyfikacji.</w:t>
      </w:r>
    </w:p>
    <w:p w:rsidR="00696C5A" w:rsidRDefault="00696C5A" w:rsidP="00696C5A">
      <w:pPr>
        <w:pStyle w:val="pkt"/>
        <w:numPr>
          <w:ilvl w:val="0"/>
          <w:numId w:val="13"/>
        </w:numPr>
        <w:spacing w:before="0" w:after="0"/>
        <w:rPr>
          <w:rFonts w:ascii="Arial" w:hAnsi="Arial" w:cs="Arial"/>
          <w:color w:val="auto"/>
          <w:sz w:val="22"/>
          <w:szCs w:val="22"/>
        </w:rPr>
      </w:pPr>
      <w:r>
        <w:rPr>
          <w:rFonts w:ascii="Arial" w:hAnsi="Arial" w:cs="Arial"/>
          <w:color w:val="auto"/>
          <w:sz w:val="22"/>
          <w:szCs w:val="22"/>
        </w:rPr>
        <w:t>Kosztorys ofertowy sporządzony metodą kalkulacji uproszczonej</w:t>
      </w:r>
      <w:r w:rsidR="0086347E">
        <w:rPr>
          <w:rFonts w:ascii="Arial" w:hAnsi="Arial" w:cs="Arial"/>
          <w:color w:val="auto"/>
          <w:sz w:val="22"/>
          <w:szCs w:val="22"/>
        </w:rPr>
        <w:t xml:space="preserve"> plus tabela elementów scalonych )</w:t>
      </w:r>
      <w:r>
        <w:rPr>
          <w:rFonts w:ascii="Arial" w:hAnsi="Arial" w:cs="Arial"/>
          <w:color w:val="auto"/>
          <w:sz w:val="22"/>
          <w:szCs w:val="22"/>
        </w:rPr>
        <w:t xml:space="preserve"> na podstawie przedmiarów robót stanowiących załączniki do niniejszej specyfikacji;</w:t>
      </w:r>
    </w:p>
    <w:p w:rsidR="00696C5A" w:rsidRDefault="00696C5A" w:rsidP="00696C5A">
      <w:pPr>
        <w:pStyle w:val="pkt"/>
        <w:numPr>
          <w:ilvl w:val="0"/>
          <w:numId w:val="13"/>
        </w:numPr>
        <w:spacing w:before="0" w:after="0"/>
        <w:ind w:left="0" w:firstLine="0"/>
        <w:rPr>
          <w:rFonts w:ascii="Arial" w:hAnsi="Arial" w:cs="Arial"/>
          <w:sz w:val="22"/>
          <w:szCs w:val="22"/>
        </w:rPr>
      </w:pPr>
      <w:r>
        <w:rPr>
          <w:rFonts w:ascii="Arial" w:hAnsi="Arial" w:cs="Arial"/>
          <w:sz w:val="22"/>
          <w:szCs w:val="22"/>
        </w:rPr>
        <w:t>Wykaz części zamówienia, które wykonawca zamierza powierzyć podwykonawcom,</w:t>
      </w:r>
    </w:p>
    <w:p w:rsidR="00696C5A" w:rsidRDefault="00696C5A" w:rsidP="00696C5A">
      <w:pPr>
        <w:pStyle w:val="pkt"/>
        <w:spacing w:before="0" w:after="0"/>
        <w:ind w:left="426" w:firstLine="0"/>
        <w:rPr>
          <w:rFonts w:ascii="Arial" w:hAnsi="Arial" w:cs="Arial"/>
          <w:sz w:val="22"/>
          <w:szCs w:val="22"/>
        </w:rPr>
      </w:pPr>
      <w:r>
        <w:rPr>
          <w:rFonts w:ascii="Arial" w:hAnsi="Arial" w:cs="Arial"/>
          <w:sz w:val="22"/>
          <w:szCs w:val="22"/>
        </w:rPr>
        <w:t xml:space="preserve">złożony na druku stanowiącym załącznik nr 7  do SIWZ (Wykonawca, który </w:t>
      </w:r>
      <w:r>
        <w:rPr>
          <w:rFonts w:ascii="Arial" w:hAnsi="Arial" w:cs="Arial"/>
          <w:sz w:val="22"/>
          <w:szCs w:val="22"/>
        </w:rPr>
        <w:br/>
        <w:t>nie przewiduje udziału podwykonawców w realizacji zamówienia – nie składa tego dokumentu).</w:t>
      </w:r>
    </w:p>
    <w:p w:rsidR="00696C5A" w:rsidRDefault="00696C5A" w:rsidP="00696C5A">
      <w:pPr>
        <w:pStyle w:val="Bezodstpw"/>
        <w:rPr>
          <w:rFonts w:ascii="Arial" w:hAnsi="Arial" w:cs="Arial"/>
        </w:rPr>
      </w:pPr>
      <w:r>
        <w:rPr>
          <w:rFonts w:ascii="Arial" w:hAnsi="Arial" w:cs="Arial"/>
        </w:rPr>
        <w:t xml:space="preserve">4)    Lista podmiotów należących do tej samej grupy kapitałowej, o której mowa w art. </w:t>
      </w:r>
    </w:p>
    <w:p w:rsidR="00696C5A" w:rsidRDefault="00696C5A" w:rsidP="00696C5A">
      <w:pPr>
        <w:pStyle w:val="Bezodstpw"/>
        <w:rPr>
          <w:rFonts w:ascii="Arial" w:hAnsi="Arial" w:cs="Arial"/>
        </w:rPr>
      </w:pPr>
      <w:r>
        <w:rPr>
          <w:rFonts w:ascii="Arial" w:hAnsi="Arial" w:cs="Arial"/>
        </w:rPr>
        <w:t xml:space="preserve">       24 ust. 2 pkt. 23 </w:t>
      </w:r>
      <w:proofErr w:type="spellStart"/>
      <w:r>
        <w:rPr>
          <w:rFonts w:ascii="Arial" w:hAnsi="Arial" w:cs="Arial"/>
        </w:rPr>
        <w:t>Pzp</w:t>
      </w:r>
      <w:proofErr w:type="spellEnd"/>
      <w:r>
        <w:rPr>
          <w:rFonts w:ascii="Arial" w:hAnsi="Arial" w:cs="Arial"/>
        </w:rPr>
        <w:t xml:space="preserve"> wg wzoru stanowiącego </w:t>
      </w:r>
      <w:r>
        <w:rPr>
          <w:rFonts w:ascii="Arial" w:hAnsi="Arial" w:cs="Arial"/>
          <w:b/>
        </w:rPr>
        <w:t>załącznik nr 4</w:t>
      </w:r>
      <w:r>
        <w:rPr>
          <w:rFonts w:ascii="Arial" w:hAnsi="Arial" w:cs="Arial"/>
        </w:rPr>
        <w:t xml:space="preserve"> do niniejszej specyfikacji.</w:t>
      </w:r>
    </w:p>
    <w:p w:rsidR="00696C5A" w:rsidRDefault="00696C5A" w:rsidP="00696C5A">
      <w:pPr>
        <w:autoSpaceDE w:val="0"/>
        <w:autoSpaceDN w:val="0"/>
        <w:adjustRightInd w:val="0"/>
        <w:spacing w:after="0" w:line="240" w:lineRule="auto"/>
        <w:jc w:val="both"/>
        <w:rPr>
          <w:rFonts w:ascii="Arial" w:hAnsi="Arial" w:cs="Arial"/>
        </w:rPr>
      </w:pPr>
      <w:r>
        <w:rPr>
          <w:rFonts w:ascii="Arial" w:hAnsi="Arial" w:cs="Arial"/>
        </w:rPr>
        <w:t xml:space="preserve">W/w dokumenty winny być przedstawione w formie oryginału lub kserokopii poświadczonej za zgodność z oryginałem przez wykonawcę z umieszczoną klauzulą „za zgodność </w:t>
      </w:r>
      <w:r>
        <w:rPr>
          <w:rFonts w:ascii="Arial" w:hAnsi="Arial" w:cs="Arial"/>
        </w:rPr>
        <w:br/>
        <w:t>z oryginałem”.</w:t>
      </w:r>
    </w:p>
    <w:p w:rsidR="00696C5A" w:rsidRDefault="00696C5A" w:rsidP="00696C5A">
      <w:pPr>
        <w:pStyle w:val="pkt"/>
        <w:spacing w:before="0" w:after="0"/>
        <w:ind w:left="0" w:firstLine="0"/>
        <w:rPr>
          <w:rFonts w:ascii="Arial" w:hAnsi="Arial" w:cs="Arial"/>
          <w:b/>
          <w:bCs/>
          <w:sz w:val="22"/>
          <w:szCs w:val="22"/>
        </w:rPr>
      </w:pPr>
      <w:r>
        <w:rPr>
          <w:rFonts w:ascii="Arial" w:hAnsi="Arial" w:cs="Arial"/>
          <w:b/>
          <w:bCs/>
          <w:sz w:val="22"/>
          <w:szCs w:val="22"/>
        </w:rPr>
        <w:t xml:space="preserve"> </w:t>
      </w:r>
    </w:p>
    <w:p w:rsidR="00696C5A" w:rsidRDefault="00696C5A" w:rsidP="00696C5A">
      <w:pPr>
        <w:pStyle w:val="Tekstpodstawowy"/>
        <w:jc w:val="both"/>
        <w:rPr>
          <w:rFonts w:ascii="Arial" w:hAnsi="Arial" w:cs="Arial"/>
          <w:sz w:val="22"/>
          <w:szCs w:val="22"/>
        </w:rPr>
      </w:pPr>
      <w:r>
        <w:rPr>
          <w:rFonts w:ascii="Arial" w:hAnsi="Arial" w:cs="Arial"/>
          <w:sz w:val="22"/>
          <w:szCs w:val="22"/>
        </w:rPr>
        <w:t>Wykonawcy mogą wspólnie ubiegać się o udzielnie niniejszego zamówienia. Nie spełnienie powyższych warunków spowoduje wykluczenie wykonawcy.</w:t>
      </w:r>
    </w:p>
    <w:p w:rsidR="00696C5A" w:rsidRDefault="00696C5A" w:rsidP="00696C5A">
      <w:pPr>
        <w:autoSpaceDE w:val="0"/>
        <w:autoSpaceDN w:val="0"/>
        <w:adjustRightInd w:val="0"/>
        <w:spacing w:after="0" w:line="240" w:lineRule="auto"/>
        <w:jc w:val="both"/>
        <w:rPr>
          <w:rFonts w:ascii="Arial" w:hAnsi="Arial" w:cs="Arial"/>
        </w:rPr>
      </w:pPr>
      <w:r>
        <w:rPr>
          <w:rFonts w:ascii="Arial" w:hAnsi="Arial" w:cs="Arial"/>
          <w:b/>
        </w:rPr>
        <w:t>Wykluczenie z postępowania chociażby jednego członka konsorcjum eliminuje bowiem z postępowania całe konsorcjum</w:t>
      </w:r>
      <w:r>
        <w:rPr>
          <w:rFonts w:ascii="Arial" w:hAnsi="Arial" w:cs="Arial"/>
        </w:rPr>
        <w:t>.</w:t>
      </w:r>
    </w:p>
    <w:p w:rsidR="00696C5A" w:rsidRDefault="00696C5A" w:rsidP="00696C5A">
      <w:pPr>
        <w:pStyle w:val="pkt"/>
        <w:tabs>
          <w:tab w:val="num" w:pos="360"/>
        </w:tabs>
        <w:spacing w:before="0" w:after="0"/>
        <w:ind w:left="0" w:firstLine="0"/>
        <w:rPr>
          <w:rFonts w:ascii="Arial" w:hAnsi="Arial" w:cs="Arial"/>
          <w:sz w:val="22"/>
          <w:szCs w:val="22"/>
          <w:u w:val="single"/>
        </w:rPr>
      </w:pPr>
    </w:p>
    <w:p w:rsidR="00696C5A" w:rsidRDefault="00696C5A" w:rsidP="00696C5A">
      <w:pPr>
        <w:pStyle w:val="pkt"/>
        <w:tabs>
          <w:tab w:val="num" w:pos="360"/>
        </w:tabs>
        <w:spacing w:before="0" w:after="0"/>
        <w:ind w:left="0" w:firstLine="0"/>
        <w:rPr>
          <w:rFonts w:ascii="Arial" w:hAnsi="Arial" w:cs="Arial"/>
          <w:sz w:val="22"/>
          <w:szCs w:val="22"/>
          <w:u w:val="single"/>
        </w:rPr>
      </w:pPr>
      <w:r>
        <w:rPr>
          <w:rFonts w:ascii="Arial" w:hAnsi="Arial" w:cs="Arial"/>
          <w:sz w:val="22"/>
          <w:szCs w:val="22"/>
        </w:rPr>
        <w:t xml:space="preserve">Wykonawca może polegać na </w:t>
      </w:r>
      <w:r>
        <w:rPr>
          <w:rFonts w:ascii="Arial" w:hAnsi="Arial" w:cs="Arial"/>
          <w:sz w:val="22"/>
          <w:szCs w:val="22"/>
          <w:u w:val="single"/>
        </w:rPr>
        <w:t>wiedzy i doświadczeniu, potencjale technicznym, osobach zdolnych do wykonania zamówienia</w:t>
      </w:r>
      <w:r>
        <w:rPr>
          <w:rFonts w:ascii="Arial" w:hAnsi="Arial" w:cs="Arial"/>
          <w:sz w:val="22"/>
          <w:szCs w:val="22"/>
        </w:rPr>
        <w:t xml:space="preserve"> innych podmiotów, niezależnie od charakteru prawnego łączących go z nimi stosunków. Wykonawca w takiej sytuacji zobowiązany jest udowodnić zamawiającemu, iż będzie dysponował zasobami niezbędnymi do realizacji zamówienia, </w:t>
      </w:r>
      <w:r>
        <w:rPr>
          <w:rFonts w:ascii="Arial" w:hAnsi="Arial" w:cs="Arial"/>
          <w:sz w:val="22"/>
          <w:szCs w:val="22"/>
        </w:rPr>
        <w:br/>
        <w:t xml:space="preserve">w szczególności przedstawiając w tym celu </w:t>
      </w:r>
      <w:r>
        <w:rPr>
          <w:rFonts w:ascii="Arial" w:hAnsi="Arial" w:cs="Arial"/>
          <w:b/>
          <w:sz w:val="22"/>
          <w:szCs w:val="22"/>
          <w:u w:val="single"/>
        </w:rPr>
        <w:t>pisemne zobowiązanie tych podmiotów do oddania mu do dyspozycji niezbędnych zasobów na okres korzystania z nich przy wykonaniu zamówienia</w:t>
      </w:r>
      <w:r>
        <w:rPr>
          <w:rFonts w:ascii="Arial" w:hAnsi="Arial" w:cs="Arial"/>
          <w:sz w:val="22"/>
          <w:szCs w:val="22"/>
          <w:u w:val="single"/>
        </w:rPr>
        <w:t>.</w:t>
      </w:r>
    </w:p>
    <w:p w:rsidR="00696C5A" w:rsidRDefault="00696C5A" w:rsidP="00696C5A">
      <w:pPr>
        <w:ind w:left="135"/>
        <w:jc w:val="both"/>
        <w:rPr>
          <w:rFonts w:ascii="Arial" w:hAnsi="Arial"/>
          <w:bCs/>
          <w:i/>
          <w:color w:val="FF0000"/>
        </w:rPr>
      </w:pPr>
    </w:p>
    <w:p w:rsidR="00696C5A" w:rsidRDefault="00696C5A" w:rsidP="00696C5A">
      <w:pPr>
        <w:ind w:left="135"/>
        <w:jc w:val="both"/>
        <w:rPr>
          <w:rFonts w:ascii="Arial" w:hAnsi="Arial"/>
          <w:b/>
          <w:bCs/>
          <w:i/>
          <w:color w:val="000000" w:themeColor="text1"/>
          <w:u w:val="single"/>
        </w:rPr>
      </w:pPr>
      <w:r>
        <w:rPr>
          <w:rFonts w:ascii="Arial" w:hAnsi="Arial"/>
          <w:b/>
          <w:bCs/>
          <w:i/>
          <w:color w:val="000000" w:themeColor="text1"/>
          <w:u w:val="single"/>
        </w:rPr>
        <w:t>Zobowiązanie  takie  należy  złożyć  w  oryginale  lub  kopii  poświadczonej  za  zgodność  notarialnie  lub  prze  podmiot  udostępniający  zasoby.</w:t>
      </w:r>
    </w:p>
    <w:p w:rsidR="00696C5A" w:rsidRDefault="00696C5A" w:rsidP="00696C5A">
      <w:pPr>
        <w:autoSpaceDE w:val="0"/>
        <w:ind w:left="135"/>
        <w:jc w:val="both"/>
        <w:rPr>
          <w:rFonts w:ascii="Arial" w:hAnsi="Arial"/>
          <w:i/>
          <w:color w:val="000000" w:themeColor="text1"/>
        </w:rPr>
      </w:pPr>
      <w:r>
        <w:rPr>
          <w:rFonts w:ascii="Arial" w:hAnsi="Arial"/>
          <w:i/>
          <w:color w:val="000000" w:themeColor="text1"/>
        </w:rPr>
        <w:t xml:space="preserve">Podmiot,  który  zobowiązał  się  do  udostępnienia  zasobów  zgodnie  z  art.  26 ustawy  </w:t>
      </w:r>
      <w:proofErr w:type="spellStart"/>
      <w:r>
        <w:rPr>
          <w:rFonts w:ascii="Arial" w:hAnsi="Arial"/>
          <w:i/>
          <w:color w:val="000000" w:themeColor="text1"/>
        </w:rPr>
        <w:t>Pzp</w:t>
      </w:r>
      <w:proofErr w:type="spellEnd"/>
      <w:r>
        <w:rPr>
          <w:rFonts w:ascii="Arial" w:hAnsi="Arial"/>
          <w:i/>
          <w:color w:val="000000" w:themeColor="text1"/>
        </w:rPr>
        <w:t xml:space="preserve">,  odpowiada  solidarnie  z  Wykonawcą  za  szkody  Zamawiającego  powstałe  w skutek  nieudostępnienia  tych  zasobów,  chyba  że  za  nieudostępnienie  zasobów  nie  ponosi  winy.  </w:t>
      </w:r>
    </w:p>
    <w:p w:rsidR="00696C5A" w:rsidRDefault="00696C5A" w:rsidP="00696C5A">
      <w:pPr>
        <w:autoSpaceDE w:val="0"/>
        <w:ind w:left="135"/>
        <w:jc w:val="both"/>
        <w:rPr>
          <w:rFonts w:ascii="Arial" w:hAnsi="Arial"/>
          <w:i/>
          <w:color w:val="000000" w:themeColor="text1"/>
          <w:shd w:val="clear" w:color="auto" w:fill="FFFFFF"/>
        </w:rPr>
      </w:pPr>
      <w:r>
        <w:rPr>
          <w:rFonts w:ascii="Arial" w:hAnsi="Arial"/>
          <w:i/>
          <w:color w:val="000000" w:themeColor="text1"/>
        </w:rPr>
        <w:lastRenderedPageBreak/>
        <w:t xml:space="preserve">Jeżeli  Wykonawca,  wykazujący  spełnienie  warunków,  opisanych  w  rozdział.  VI  SIWZ,  polega  na  zasobach  innych  podmiotów  na  zasadach  określonych  powyżej  (zgodnie  z art.  26   ustawy),  Zamawiający,  w  celu  oceny,  czy  Wykonawca  będzie  dysponował  zasobami  innych  podmiotów  w  stopniu  niezbędnym  dla  należytego  wykonania  zamówienia  oraz  oceny,  czy  stosunek  łączący  wykonawcę  z  tymi  podmiotami  gwarantuje  rzeczywisty  dostęp  do  ich  zasobów,  może  żądać </w:t>
      </w:r>
      <w:r>
        <w:rPr>
          <w:rFonts w:ascii="Arial" w:hAnsi="Arial"/>
          <w:i/>
          <w:color w:val="000000" w:themeColor="text1"/>
          <w:shd w:val="clear" w:color="auto" w:fill="FFFFFF"/>
        </w:rPr>
        <w:t>dokumentów  dotyczących  w  szczególności:</w:t>
      </w:r>
    </w:p>
    <w:p w:rsidR="00696C5A" w:rsidRDefault="00696C5A" w:rsidP="00696C5A">
      <w:pPr>
        <w:widowControl w:val="0"/>
        <w:numPr>
          <w:ilvl w:val="0"/>
          <w:numId w:val="8"/>
        </w:numPr>
        <w:tabs>
          <w:tab w:val="left" w:pos="3015"/>
        </w:tabs>
        <w:autoSpaceDE w:val="0"/>
        <w:spacing w:after="0" w:line="240" w:lineRule="auto"/>
        <w:ind w:left="567" w:firstLine="0"/>
        <w:jc w:val="both"/>
        <w:rPr>
          <w:rFonts w:ascii="Arial" w:hAnsi="Arial"/>
          <w:i/>
          <w:color w:val="000000" w:themeColor="text1"/>
          <w:shd w:val="clear" w:color="auto" w:fill="FFFFFF"/>
        </w:rPr>
      </w:pPr>
      <w:r>
        <w:rPr>
          <w:rFonts w:ascii="Arial" w:hAnsi="Arial"/>
          <w:i/>
          <w:color w:val="000000" w:themeColor="text1"/>
          <w:shd w:val="clear" w:color="auto" w:fill="FFFFFF"/>
        </w:rPr>
        <w:t>zakresu  dostępnych  wykonawcy  zasobów  innego  podmiotu,</w:t>
      </w:r>
    </w:p>
    <w:p w:rsidR="00696C5A" w:rsidRDefault="00696C5A" w:rsidP="00696C5A">
      <w:pPr>
        <w:widowControl w:val="0"/>
        <w:numPr>
          <w:ilvl w:val="0"/>
          <w:numId w:val="8"/>
        </w:numPr>
        <w:tabs>
          <w:tab w:val="left" w:pos="3015"/>
        </w:tabs>
        <w:autoSpaceDE w:val="0"/>
        <w:spacing w:after="0" w:line="240" w:lineRule="auto"/>
        <w:ind w:left="567" w:firstLine="0"/>
        <w:jc w:val="both"/>
        <w:rPr>
          <w:rFonts w:ascii="Arial" w:hAnsi="Arial"/>
          <w:i/>
          <w:color w:val="000000" w:themeColor="text1"/>
          <w:shd w:val="clear" w:color="auto" w:fill="FFFFFF"/>
        </w:rPr>
      </w:pPr>
      <w:r>
        <w:rPr>
          <w:rFonts w:ascii="Arial" w:hAnsi="Arial"/>
          <w:i/>
          <w:color w:val="000000" w:themeColor="text1"/>
          <w:shd w:val="clear" w:color="auto" w:fill="FFFFFF"/>
        </w:rPr>
        <w:t>sposobu  wykorzystania  zasobów  innego  podmiotu,  przez  wykonawcę,  przy  wykonywaniu  zamówienia,</w:t>
      </w:r>
    </w:p>
    <w:p w:rsidR="00696C5A" w:rsidRDefault="00696C5A" w:rsidP="0086347E">
      <w:pPr>
        <w:widowControl w:val="0"/>
        <w:tabs>
          <w:tab w:val="left" w:pos="3015"/>
        </w:tabs>
        <w:autoSpaceDE w:val="0"/>
        <w:spacing w:after="0" w:line="240" w:lineRule="auto"/>
        <w:ind w:left="567"/>
        <w:jc w:val="both"/>
        <w:rPr>
          <w:rFonts w:ascii="Arial" w:hAnsi="Arial"/>
          <w:i/>
          <w:color w:val="000000" w:themeColor="text1"/>
          <w:shd w:val="clear" w:color="auto" w:fill="FFFFFF"/>
        </w:rPr>
      </w:pPr>
    </w:p>
    <w:p w:rsidR="00696C5A" w:rsidRDefault="00696C5A" w:rsidP="00696C5A">
      <w:pPr>
        <w:widowControl w:val="0"/>
        <w:numPr>
          <w:ilvl w:val="0"/>
          <w:numId w:val="8"/>
        </w:numPr>
        <w:tabs>
          <w:tab w:val="left" w:pos="3015"/>
        </w:tabs>
        <w:autoSpaceDE w:val="0"/>
        <w:spacing w:after="0" w:line="240" w:lineRule="auto"/>
        <w:ind w:left="567" w:firstLine="0"/>
        <w:jc w:val="both"/>
        <w:rPr>
          <w:rFonts w:ascii="Arial" w:eastAsia="ArialMT" w:hAnsi="Arial" w:cs="Arial"/>
          <w:i/>
          <w:color w:val="000000" w:themeColor="text1"/>
          <w:shd w:val="clear" w:color="auto" w:fill="FFFFFF"/>
        </w:rPr>
      </w:pPr>
      <w:r>
        <w:rPr>
          <w:rFonts w:ascii="Arial" w:eastAsia="ArialMT" w:hAnsi="Arial" w:cs="Arial"/>
          <w:i/>
          <w:color w:val="000000" w:themeColor="text1"/>
          <w:shd w:val="clear" w:color="auto" w:fill="FFFFFF"/>
        </w:rPr>
        <w:t>zakresu  i  okresu  udziału  innego  podmiotu  przy  wykonywaniu  zamówienia.</w:t>
      </w:r>
    </w:p>
    <w:p w:rsidR="00696C5A" w:rsidRDefault="00696C5A" w:rsidP="0086347E">
      <w:pPr>
        <w:widowControl w:val="0"/>
        <w:tabs>
          <w:tab w:val="left" w:pos="3015"/>
        </w:tabs>
        <w:autoSpaceDE w:val="0"/>
        <w:spacing w:after="0" w:line="240" w:lineRule="auto"/>
        <w:ind w:left="567"/>
        <w:jc w:val="both"/>
        <w:rPr>
          <w:rFonts w:ascii="Arial" w:eastAsia="ArialMT" w:hAnsi="Arial" w:cs="Arial"/>
          <w:i/>
          <w:color w:val="000000" w:themeColor="text1"/>
          <w:shd w:val="clear" w:color="auto" w:fill="FFFFFF"/>
        </w:rPr>
      </w:pPr>
    </w:p>
    <w:p w:rsidR="00696C5A" w:rsidRPr="0086347E" w:rsidRDefault="0086347E" w:rsidP="0086347E">
      <w:pPr>
        <w:pStyle w:val="NormalnyWeb"/>
        <w:tabs>
          <w:tab w:val="left" w:pos="426"/>
        </w:tabs>
        <w:spacing w:before="0" w:beforeAutospacing="0" w:after="0" w:afterAutospacing="0" w:line="360" w:lineRule="auto"/>
        <w:rPr>
          <w:rFonts w:ascii="Trebuchet MS" w:hAnsi="Trebuchet MS"/>
          <w:bCs/>
          <w:color w:val="auto"/>
        </w:rPr>
      </w:pPr>
      <w:r w:rsidRPr="0086347E">
        <w:rPr>
          <w:rFonts w:ascii="Trebuchet MS" w:hAnsi="Trebuchet MS"/>
          <w:bCs/>
          <w:color w:val="auto"/>
        </w:rPr>
        <w:t xml:space="preserve">● </w:t>
      </w:r>
      <w:r w:rsidR="00696C5A" w:rsidRPr="0086347E">
        <w:rPr>
          <w:rFonts w:ascii="Trebuchet MS" w:hAnsi="Trebuchet MS"/>
          <w:bCs/>
          <w:color w:val="auto"/>
        </w:rPr>
        <w:t>czy podmiot, na zdolnościach którego Wykonawca polega w odniesieniu do warunków udziału w postępowaniu dotyczących wykształcenia, kwalifikacji zawodowych lub doświadczenia, zrealizuje roboty budowlane lub usługi , których wskazane zdolności dotyczą.</w:t>
      </w:r>
    </w:p>
    <w:p w:rsidR="00696C5A" w:rsidRDefault="00696C5A" w:rsidP="00696C5A">
      <w:pPr>
        <w:pStyle w:val="pkt"/>
        <w:tabs>
          <w:tab w:val="num" w:pos="360"/>
        </w:tabs>
        <w:spacing w:before="0" w:after="0"/>
        <w:ind w:left="0" w:firstLine="0"/>
        <w:rPr>
          <w:rFonts w:ascii="Arial" w:hAnsi="Arial" w:cs="Arial"/>
          <w:sz w:val="22"/>
          <w:szCs w:val="22"/>
        </w:rPr>
      </w:pPr>
    </w:p>
    <w:p w:rsidR="00696C5A" w:rsidRDefault="00696C5A" w:rsidP="00696C5A">
      <w:pPr>
        <w:pStyle w:val="pkt"/>
        <w:spacing w:before="0" w:after="0"/>
        <w:ind w:left="0" w:firstLine="0"/>
        <w:rPr>
          <w:rFonts w:ascii="Arial" w:hAnsi="Arial" w:cs="Arial"/>
          <w:b/>
          <w:bCs/>
          <w:sz w:val="22"/>
          <w:szCs w:val="22"/>
        </w:rPr>
      </w:pPr>
    </w:p>
    <w:p w:rsidR="00696C5A" w:rsidRDefault="00696C5A" w:rsidP="00696C5A">
      <w:pPr>
        <w:pStyle w:val="Tekstpodstawowy"/>
        <w:jc w:val="both"/>
        <w:rPr>
          <w:rFonts w:ascii="Arial" w:hAnsi="Arial" w:cs="Arial"/>
          <w:sz w:val="22"/>
          <w:szCs w:val="22"/>
        </w:rPr>
      </w:pPr>
      <w:r>
        <w:rPr>
          <w:rFonts w:ascii="Arial" w:hAnsi="Arial" w:cs="Arial"/>
          <w:sz w:val="22"/>
          <w:szCs w:val="22"/>
        </w:rPr>
        <w:t>Wykonawcy mogą wspólnie ubiegać się o udzielnie niniejszego zamówienia. Nie spełnienie powyższych warunków spowoduje wykluczenie wykonawcy.</w:t>
      </w:r>
    </w:p>
    <w:p w:rsidR="00696C5A" w:rsidRDefault="00696C5A" w:rsidP="00696C5A">
      <w:pPr>
        <w:autoSpaceDE w:val="0"/>
        <w:autoSpaceDN w:val="0"/>
        <w:adjustRightInd w:val="0"/>
        <w:spacing w:after="0" w:line="240" w:lineRule="auto"/>
        <w:jc w:val="both"/>
        <w:rPr>
          <w:rFonts w:ascii="Arial" w:hAnsi="Arial" w:cs="Arial"/>
        </w:rPr>
      </w:pPr>
      <w:r>
        <w:rPr>
          <w:rFonts w:ascii="Arial" w:hAnsi="Arial" w:cs="Arial"/>
          <w:b/>
        </w:rPr>
        <w:t>Wykluczenie z postępowania chociażby jednego członka konsorcjum eliminuje bowiem z postępowania całe konsorcjum</w:t>
      </w:r>
      <w:r>
        <w:rPr>
          <w:rFonts w:ascii="Arial" w:hAnsi="Arial" w:cs="Arial"/>
        </w:rPr>
        <w:t>.</w:t>
      </w:r>
    </w:p>
    <w:p w:rsidR="00696C5A" w:rsidRDefault="00696C5A" w:rsidP="00696C5A">
      <w:pPr>
        <w:autoSpaceDE w:val="0"/>
        <w:autoSpaceDN w:val="0"/>
        <w:adjustRightInd w:val="0"/>
        <w:spacing w:after="0" w:line="240" w:lineRule="auto"/>
        <w:jc w:val="both"/>
        <w:rPr>
          <w:rFonts w:ascii="Arial" w:hAnsi="Arial" w:cs="Arial"/>
          <w:b/>
        </w:rPr>
      </w:pPr>
      <w:r>
        <w:rPr>
          <w:rFonts w:ascii="Arial Narrow" w:hAnsi="Arial Narrow" w:cs="Arial"/>
          <w:color w:val="C00000"/>
          <w:sz w:val="20"/>
          <w:szCs w:val="20"/>
        </w:rPr>
        <w:tab/>
      </w:r>
    </w:p>
    <w:p w:rsidR="00696C5A" w:rsidRDefault="00696C5A" w:rsidP="00696C5A">
      <w:pPr>
        <w:spacing w:line="260" w:lineRule="atLeast"/>
        <w:jc w:val="both"/>
        <w:rPr>
          <w:rFonts w:ascii="Arial" w:hAnsi="Arial" w:cs="Arial"/>
        </w:rPr>
      </w:pPr>
      <w:r>
        <w:rPr>
          <w:rFonts w:ascii="Arial" w:hAnsi="Arial" w:cs="Arial"/>
        </w:rPr>
        <w:t>Oferty przedstawione przez dwa lub więcej podmiotów występujących wspólnie, winny spełniać następujące wymagania:</w:t>
      </w:r>
    </w:p>
    <w:p w:rsidR="00696C5A" w:rsidRDefault="00696C5A" w:rsidP="00696C5A">
      <w:pPr>
        <w:numPr>
          <w:ilvl w:val="0"/>
          <w:numId w:val="14"/>
        </w:numPr>
        <w:suppressAutoHyphens/>
        <w:spacing w:after="0" w:line="260" w:lineRule="atLeast"/>
        <w:jc w:val="both"/>
        <w:rPr>
          <w:rFonts w:ascii="Arial" w:hAnsi="Arial" w:cs="Arial"/>
          <w:color w:val="000000" w:themeColor="text1"/>
        </w:rPr>
      </w:pPr>
      <w:r>
        <w:rPr>
          <w:rFonts w:ascii="Arial" w:hAnsi="Arial" w:cs="Arial"/>
        </w:rPr>
        <w:t xml:space="preserve">oferta winna zawierać informacje i dokumenty wymienione w punkcie VI ust. 2 </w:t>
      </w:r>
      <w:proofErr w:type="spellStart"/>
      <w:r>
        <w:rPr>
          <w:rFonts w:ascii="Arial" w:hAnsi="Arial" w:cs="Arial"/>
        </w:rPr>
        <w:t>ppkt</w:t>
      </w:r>
      <w:proofErr w:type="spellEnd"/>
      <w:r>
        <w:rPr>
          <w:rFonts w:ascii="Arial" w:hAnsi="Arial" w:cs="Arial"/>
        </w:rPr>
        <w:t xml:space="preserve"> 1) (oświadczenie Wykonawcy o braku podstaw do  wykluczenia z postępowania(…)) </w:t>
      </w:r>
      <w:r>
        <w:rPr>
          <w:rFonts w:ascii="Arial" w:hAnsi="Arial" w:cs="Arial"/>
        </w:rPr>
        <w:br/>
        <w:t>i 2) (</w:t>
      </w:r>
      <w:r>
        <w:rPr>
          <w:rFonts w:ascii="Arial" w:hAnsi="Arial" w:cs="Arial"/>
          <w:lang w:eastAsia="pl-PL"/>
        </w:rPr>
        <w:t>aktualny odpis z właściwego rejestru(…)</w:t>
      </w:r>
      <w:r>
        <w:rPr>
          <w:rFonts w:ascii="Arial" w:hAnsi="Arial" w:cs="Arial"/>
          <w:color w:val="000000" w:themeColor="text1"/>
          <w:lang w:eastAsia="pl-PL"/>
        </w:rPr>
        <w:t>)</w:t>
      </w:r>
      <w:r>
        <w:rPr>
          <w:rFonts w:ascii="Arial" w:hAnsi="Arial" w:cs="Arial"/>
          <w:color w:val="000000" w:themeColor="text1"/>
        </w:rPr>
        <w:t xml:space="preserve">, dotyczące każdego konsorcjanta. Oświadczenie o spełnianiu warunków udziału w postępowaniu, o którym mowa                      w punkcie VI ust. 1 </w:t>
      </w:r>
      <w:proofErr w:type="spellStart"/>
      <w:r>
        <w:rPr>
          <w:rFonts w:ascii="Arial" w:hAnsi="Arial" w:cs="Arial"/>
          <w:color w:val="000000" w:themeColor="text1"/>
        </w:rPr>
        <w:t>ppkt</w:t>
      </w:r>
      <w:proofErr w:type="spellEnd"/>
      <w:r>
        <w:rPr>
          <w:rFonts w:ascii="Arial" w:hAnsi="Arial" w:cs="Arial"/>
          <w:color w:val="000000" w:themeColor="text1"/>
        </w:rPr>
        <w:t xml:space="preserve"> 1), </w:t>
      </w:r>
      <w:r>
        <w:rPr>
          <w:rFonts w:ascii="Arial" w:hAnsi="Arial" w:cs="Arial"/>
        </w:rPr>
        <w:t>wykaz robót budowlanych</w:t>
      </w:r>
      <w:r>
        <w:rPr>
          <w:rFonts w:ascii="Arial" w:hAnsi="Arial" w:cs="Arial"/>
          <w:color w:val="000000" w:themeColor="text1"/>
        </w:rPr>
        <w:t xml:space="preserve"> wraz</w:t>
      </w:r>
      <w:r>
        <w:rPr>
          <w:rFonts w:ascii="Arial" w:hAnsi="Arial" w:cs="Arial"/>
          <w:color w:val="000000" w:themeColor="text1"/>
          <w:lang w:eastAsia="pl-PL"/>
        </w:rPr>
        <w:t xml:space="preserve"> dokumentem potwierdzającym, </w:t>
      </w:r>
      <w:r>
        <w:rPr>
          <w:rFonts w:ascii="Arial" w:hAnsi="Arial" w:cs="Arial"/>
          <w:color w:val="000000" w:themeColor="text1"/>
        </w:rPr>
        <w:t>ż</w:t>
      </w:r>
      <w:r>
        <w:rPr>
          <w:rFonts w:ascii="Arial" w:hAnsi="Arial" w:cs="Arial"/>
          <w:color w:val="000000" w:themeColor="text1"/>
          <w:lang w:eastAsia="pl-PL"/>
        </w:rPr>
        <w:t>e roboty zostały</w:t>
      </w:r>
      <w:r>
        <w:rPr>
          <w:rFonts w:ascii="Arial" w:hAnsi="Arial" w:cs="Arial"/>
          <w:color w:val="000000" w:themeColor="text1"/>
        </w:rPr>
        <w:t xml:space="preserve"> </w:t>
      </w:r>
      <w:r>
        <w:rPr>
          <w:rFonts w:ascii="Arial" w:hAnsi="Arial" w:cs="Arial"/>
          <w:color w:val="000000" w:themeColor="text1"/>
          <w:lang w:eastAsia="pl-PL"/>
        </w:rPr>
        <w:t xml:space="preserve">wykonane zgodnie z zasadami sztuki budowlanej </w:t>
      </w:r>
      <w:r>
        <w:rPr>
          <w:rFonts w:ascii="Arial" w:hAnsi="Arial" w:cs="Arial"/>
          <w:color w:val="000000" w:themeColor="text1"/>
          <w:lang w:eastAsia="pl-PL"/>
        </w:rPr>
        <w:br/>
        <w:t>i prawidłowo ukończone,</w:t>
      </w:r>
      <w:r>
        <w:rPr>
          <w:rFonts w:ascii="Arial" w:hAnsi="Arial" w:cs="Arial"/>
          <w:color w:val="000000" w:themeColor="text1"/>
        </w:rPr>
        <w:t xml:space="preserve"> o których mowa w punkcie VI ust. 1 </w:t>
      </w:r>
      <w:proofErr w:type="spellStart"/>
      <w:r>
        <w:rPr>
          <w:rFonts w:ascii="Arial" w:hAnsi="Arial" w:cs="Arial"/>
          <w:color w:val="000000" w:themeColor="text1"/>
        </w:rPr>
        <w:t>ppkt</w:t>
      </w:r>
      <w:proofErr w:type="spellEnd"/>
      <w:r>
        <w:rPr>
          <w:rFonts w:ascii="Arial" w:hAnsi="Arial" w:cs="Arial"/>
          <w:color w:val="000000" w:themeColor="text1"/>
        </w:rPr>
        <w:t xml:space="preserve"> 4), wykaz osób wraz </w:t>
      </w:r>
      <w:r>
        <w:rPr>
          <w:rFonts w:ascii="Arial" w:hAnsi="Arial" w:cs="Arial"/>
          <w:color w:val="000000" w:themeColor="text1"/>
        </w:rPr>
        <w:br/>
        <w:t xml:space="preserve">z oświadczeniem Wykonawcy, że osoby które będą uczestniczyć w wykonywaniu zamówienia, posiadają wymagane uprawnienia budowlane, o których mowa w punkcie VI ust. 1 </w:t>
      </w:r>
      <w:proofErr w:type="spellStart"/>
      <w:r>
        <w:rPr>
          <w:rFonts w:ascii="Arial" w:hAnsi="Arial" w:cs="Arial"/>
          <w:color w:val="000000" w:themeColor="text1"/>
        </w:rPr>
        <w:t>ppkt</w:t>
      </w:r>
      <w:proofErr w:type="spellEnd"/>
      <w:r>
        <w:rPr>
          <w:rFonts w:ascii="Arial" w:hAnsi="Arial" w:cs="Arial"/>
          <w:color w:val="000000" w:themeColor="text1"/>
        </w:rPr>
        <w:t xml:space="preserve"> 4), </w:t>
      </w:r>
      <w:r>
        <w:rPr>
          <w:rFonts w:ascii="Arial" w:hAnsi="Arial" w:cs="Arial"/>
          <w:color w:val="000000" w:themeColor="text1"/>
          <w:lang w:eastAsia="pl-PL"/>
        </w:rPr>
        <w:t xml:space="preserve">opłaconą polisę, a w przypadku jej braku inny dokument potwierdzający, że wykonawca jest ubezpieczony od odpowiedzialności cywilnej </w:t>
      </w:r>
      <w:r>
        <w:rPr>
          <w:rFonts w:ascii="Arial" w:hAnsi="Arial" w:cs="Arial"/>
          <w:color w:val="000000" w:themeColor="text1"/>
          <w:lang w:eastAsia="pl-PL"/>
        </w:rPr>
        <w:br/>
        <w:t xml:space="preserve">w zakresie prowadzonej działalności związanej z przedmiotem zamówienia wymienione </w:t>
      </w:r>
      <w:r>
        <w:rPr>
          <w:rFonts w:ascii="Arial" w:hAnsi="Arial" w:cs="Arial"/>
          <w:color w:val="000000" w:themeColor="text1"/>
        </w:rPr>
        <w:t xml:space="preserve">w punkcie VI ust. 1 </w:t>
      </w:r>
      <w:proofErr w:type="spellStart"/>
      <w:r>
        <w:rPr>
          <w:rFonts w:ascii="Arial" w:hAnsi="Arial" w:cs="Arial"/>
          <w:color w:val="000000" w:themeColor="text1"/>
        </w:rPr>
        <w:t>ppkt</w:t>
      </w:r>
      <w:proofErr w:type="spellEnd"/>
      <w:r>
        <w:rPr>
          <w:rFonts w:ascii="Arial" w:hAnsi="Arial" w:cs="Arial"/>
          <w:color w:val="000000" w:themeColor="text1"/>
        </w:rPr>
        <w:t xml:space="preserve"> 5); a także informację banku lub spółdzielczej kasy oszczędnościowo-kredytowej, w których wykonawca posiada rachunek, potwierdzającą wysokość posiadanych środków finansowych lub zdolność kredytową wykonawcy, wystawioną nie wcześniej </w:t>
      </w:r>
      <w:r>
        <w:rPr>
          <w:rFonts w:ascii="Arial" w:hAnsi="Arial" w:cs="Arial"/>
        </w:rPr>
        <w:t>niż 1 miesiąc</w:t>
      </w:r>
      <w:r>
        <w:rPr>
          <w:rFonts w:ascii="Arial" w:hAnsi="Arial" w:cs="Arial"/>
          <w:color w:val="000000" w:themeColor="text1"/>
        </w:rPr>
        <w:t xml:space="preserve"> przed upływem terminu składania ofert </w:t>
      </w:r>
      <w:r>
        <w:rPr>
          <w:rFonts w:ascii="Arial" w:hAnsi="Arial" w:cs="Arial"/>
          <w:color w:val="000000" w:themeColor="text1"/>
        </w:rPr>
        <w:br/>
        <w:t xml:space="preserve">w punkcie VI ust. 1 </w:t>
      </w:r>
      <w:proofErr w:type="spellStart"/>
      <w:r>
        <w:rPr>
          <w:rFonts w:ascii="Arial" w:hAnsi="Arial" w:cs="Arial"/>
          <w:color w:val="000000" w:themeColor="text1"/>
        </w:rPr>
        <w:t>ppkt</w:t>
      </w:r>
      <w:proofErr w:type="spellEnd"/>
      <w:r>
        <w:rPr>
          <w:rFonts w:ascii="Arial" w:hAnsi="Arial" w:cs="Arial"/>
          <w:color w:val="000000" w:themeColor="text1"/>
        </w:rPr>
        <w:t xml:space="preserve"> 3).</w:t>
      </w:r>
    </w:p>
    <w:p w:rsidR="00696C5A" w:rsidRDefault="00696C5A" w:rsidP="00696C5A">
      <w:pPr>
        <w:numPr>
          <w:ilvl w:val="0"/>
          <w:numId w:val="14"/>
        </w:numPr>
        <w:suppressAutoHyphens/>
        <w:spacing w:after="0" w:line="260" w:lineRule="atLeast"/>
        <w:jc w:val="both"/>
        <w:rPr>
          <w:rFonts w:ascii="Arial" w:hAnsi="Arial" w:cs="Arial"/>
          <w:color w:val="000000" w:themeColor="text1"/>
        </w:rPr>
      </w:pPr>
      <w:r>
        <w:rPr>
          <w:rFonts w:ascii="Arial" w:hAnsi="Arial" w:cs="Arial"/>
          <w:color w:val="000000" w:themeColor="text1"/>
        </w:rPr>
        <w:t>oferta będzie podpisana w taki sposób, by wiązała prawnie wszystkich konsorcjantów wchodzących w skład danego konsorcjum;</w:t>
      </w:r>
    </w:p>
    <w:p w:rsidR="00696C5A" w:rsidRDefault="00696C5A" w:rsidP="00696C5A">
      <w:pPr>
        <w:numPr>
          <w:ilvl w:val="0"/>
          <w:numId w:val="14"/>
        </w:numPr>
        <w:suppressAutoHyphens/>
        <w:spacing w:after="0" w:line="260" w:lineRule="atLeast"/>
        <w:jc w:val="both"/>
        <w:rPr>
          <w:rFonts w:ascii="Arial" w:hAnsi="Arial" w:cs="Arial"/>
          <w:color w:val="000000" w:themeColor="text1"/>
        </w:rPr>
      </w:pPr>
      <w:r>
        <w:rPr>
          <w:rFonts w:ascii="Arial" w:hAnsi="Arial" w:cs="Arial"/>
          <w:color w:val="000000" w:themeColor="text1"/>
        </w:rPr>
        <w:t>wszyscy konsorcjanci wchodzący w skład danego konsorcjum będą ponosić odpowiedzialność solidarną za wykonanie umowy zgodnie z jej postanowieniami;</w:t>
      </w:r>
    </w:p>
    <w:p w:rsidR="00696C5A" w:rsidRDefault="00696C5A" w:rsidP="00696C5A">
      <w:pPr>
        <w:numPr>
          <w:ilvl w:val="0"/>
          <w:numId w:val="14"/>
        </w:numPr>
        <w:suppressAutoHyphens/>
        <w:spacing w:after="0" w:line="260" w:lineRule="atLeast"/>
        <w:jc w:val="both"/>
        <w:rPr>
          <w:rFonts w:ascii="Arial" w:hAnsi="Arial" w:cs="Arial"/>
          <w:color w:val="000000" w:themeColor="text1"/>
        </w:rPr>
      </w:pPr>
      <w:r>
        <w:rPr>
          <w:rFonts w:ascii="Arial" w:hAnsi="Arial" w:cs="Arial"/>
          <w:color w:val="000000" w:themeColor="text1"/>
        </w:rPr>
        <w:t xml:space="preserve">wykonawcy wspólnie ubiegający się o zamówienie </w:t>
      </w:r>
      <w:r>
        <w:rPr>
          <w:rFonts w:ascii="Arial" w:hAnsi="Arial" w:cs="Arial"/>
          <w:color w:val="000000" w:themeColor="text1"/>
          <w:u w:val="single"/>
        </w:rPr>
        <w:t>ustanawiają Pełnomocnika</w:t>
      </w:r>
      <w:r>
        <w:rPr>
          <w:rFonts w:ascii="Arial" w:hAnsi="Arial" w:cs="Arial"/>
          <w:color w:val="000000" w:themeColor="text1"/>
        </w:rPr>
        <w:t xml:space="preserve"> </w:t>
      </w:r>
      <w:r>
        <w:rPr>
          <w:rFonts w:ascii="Arial" w:hAnsi="Arial" w:cs="Arial"/>
          <w:color w:val="000000" w:themeColor="text1"/>
        </w:rPr>
        <w:br/>
        <w:t xml:space="preserve">do reprezentowania ich w niniejszym postępowaniu albo reprezentowania ich </w:t>
      </w:r>
      <w:r>
        <w:rPr>
          <w:rFonts w:ascii="Arial" w:hAnsi="Arial" w:cs="Arial"/>
          <w:color w:val="000000" w:themeColor="text1"/>
        </w:rPr>
        <w:br/>
        <w:t xml:space="preserve">w postępowaniu i zawarciu umowy w sprawie zamówienia publicznego. Zaleca się, aby </w:t>
      </w:r>
      <w:r>
        <w:rPr>
          <w:rFonts w:ascii="Arial" w:hAnsi="Arial" w:cs="Arial"/>
          <w:color w:val="000000" w:themeColor="text1"/>
        </w:rPr>
        <w:lastRenderedPageBreak/>
        <w:t>Pełnomocnikiem był jeden z Wykonawców wspólnie ubiegających się o udzielenie zamówienia.</w:t>
      </w:r>
    </w:p>
    <w:p w:rsidR="00696C5A" w:rsidRDefault="00696C5A" w:rsidP="00696C5A">
      <w:pPr>
        <w:numPr>
          <w:ilvl w:val="0"/>
          <w:numId w:val="14"/>
        </w:numPr>
        <w:suppressAutoHyphens/>
        <w:spacing w:after="0" w:line="260" w:lineRule="atLeast"/>
        <w:jc w:val="both"/>
        <w:rPr>
          <w:rFonts w:ascii="Arial" w:hAnsi="Arial" w:cs="Arial"/>
          <w:color w:val="000000" w:themeColor="text1"/>
        </w:rPr>
      </w:pPr>
      <w:r>
        <w:rPr>
          <w:rFonts w:ascii="Arial" w:hAnsi="Arial" w:cs="Arial"/>
          <w:color w:val="000000" w:themeColor="text1"/>
        </w:rPr>
        <w:t>zamawiający może w ramach odpowiedzialności solidarnej żądać wykonania umowy              w całości przez partnera kierującego lub od wszystkich partnerów łącznie lub od każdego z osobna, albo też w inny sposób ustalony w umowie konsorcjum.</w:t>
      </w:r>
    </w:p>
    <w:p w:rsidR="00696C5A" w:rsidRDefault="00696C5A" w:rsidP="00696C5A">
      <w:pPr>
        <w:pStyle w:val="pkt"/>
        <w:spacing w:before="0" w:after="0"/>
        <w:ind w:left="397" w:firstLine="0"/>
        <w:rPr>
          <w:rFonts w:ascii="Arial" w:hAnsi="Arial" w:cs="Arial"/>
          <w:color w:val="000000" w:themeColor="text1"/>
          <w:sz w:val="22"/>
          <w:szCs w:val="22"/>
        </w:rPr>
      </w:pPr>
    </w:p>
    <w:p w:rsidR="00696C5A" w:rsidRDefault="00696C5A" w:rsidP="00696C5A">
      <w:pPr>
        <w:autoSpaceDE w:val="0"/>
        <w:autoSpaceDN w:val="0"/>
        <w:adjustRightInd w:val="0"/>
        <w:spacing w:after="0" w:line="240" w:lineRule="auto"/>
        <w:jc w:val="both"/>
        <w:rPr>
          <w:rFonts w:ascii="Arial" w:hAnsi="Arial" w:cs="Arial"/>
          <w:color w:val="000000" w:themeColor="text1"/>
          <w:lang w:eastAsia="pl-PL"/>
        </w:rPr>
      </w:pPr>
      <w:r>
        <w:rPr>
          <w:rFonts w:ascii="Arial" w:hAnsi="Arial" w:cs="Arial"/>
          <w:color w:val="000000" w:themeColor="text1"/>
          <w:lang w:eastAsia="pl-PL"/>
        </w:rPr>
        <w:t xml:space="preserve">W przypadku wykonawców wspólnie ubiegających się o udzielenie zamówienia kopie dokumentów dotyczących danego wykonawcy są poświadczane za zgodność </w:t>
      </w:r>
      <w:r>
        <w:rPr>
          <w:rFonts w:ascii="Arial" w:hAnsi="Arial" w:cs="Arial"/>
          <w:color w:val="000000" w:themeColor="text1"/>
          <w:lang w:eastAsia="pl-PL"/>
        </w:rPr>
        <w:br/>
        <w:t>z oryginałem przez tegoż wykonawcę albo pełnomocnika ustanowionego do reprezentowania wykonawców wspólnie ubiegających się o zamówienie.</w:t>
      </w:r>
    </w:p>
    <w:p w:rsidR="00696C5A" w:rsidRDefault="00696C5A" w:rsidP="00696C5A">
      <w:pPr>
        <w:pStyle w:val="pkt"/>
        <w:spacing w:before="0" w:after="0"/>
        <w:ind w:left="0" w:firstLine="0"/>
        <w:rPr>
          <w:rFonts w:ascii="Arial" w:hAnsi="Arial" w:cs="Arial"/>
          <w:color w:val="000000" w:themeColor="text1"/>
          <w:sz w:val="22"/>
          <w:szCs w:val="22"/>
        </w:rPr>
      </w:pPr>
    </w:p>
    <w:p w:rsidR="00696C5A" w:rsidRDefault="00696C5A" w:rsidP="00696C5A">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 xml:space="preserve">Jeżeli wykonawca ma siedzibę lub miejsce zamieszkania poza terytorium Rzeczpospolitej Polskiej stosuje się § 7 </w:t>
      </w:r>
      <w:r>
        <w:rPr>
          <w:rFonts w:ascii="Arial" w:hAnsi="Arial" w:cs="Arial"/>
          <w:color w:val="000000" w:themeColor="text1"/>
          <w:lang w:eastAsia="ar-SA"/>
        </w:rPr>
        <w:t xml:space="preserve">Rozporządzenia Ministra Rozwoju  z dnia 26 lipca 2016r. w </w:t>
      </w:r>
      <w:r>
        <w:rPr>
          <w:rFonts w:ascii="Arial" w:eastAsia="TimesNewRoman,Bold" w:hAnsi="Arial" w:cs="Arial"/>
          <w:bCs/>
        </w:rPr>
        <w:t>sprawie rodzajów dokumentów, jakich może żądać zamawiający od wykonawcy w postępowaniu o udzielenie zamówienia</w:t>
      </w:r>
    </w:p>
    <w:p w:rsidR="00696C5A" w:rsidRPr="0086347E" w:rsidRDefault="00696C5A" w:rsidP="00696C5A">
      <w:pPr>
        <w:pStyle w:val="pkt"/>
        <w:ind w:left="0" w:firstLine="0"/>
        <w:rPr>
          <w:rFonts w:ascii="Arial" w:hAnsi="Arial" w:cs="Arial"/>
          <w:color w:val="auto"/>
          <w:sz w:val="22"/>
          <w:szCs w:val="22"/>
          <w:u w:val="single"/>
        </w:rPr>
      </w:pPr>
    </w:p>
    <w:p w:rsidR="00696C5A" w:rsidRPr="0086347E" w:rsidRDefault="00696C5A" w:rsidP="00696C5A">
      <w:pPr>
        <w:autoSpaceDE w:val="0"/>
        <w:autoSpaceDN w:val="0"/>
        <w:adjustRightInd w:val="0"/>
        <w:spacing w:after="0" w:line="240" w:lineRule="auto"/>
        <w:jc w:val="both"/>
        <w:rPr>
          <w:rFonts w:ascii="Arial" w:hAnsi="Arial" w:cs="Arial"/>
          <w:sz w:val="20"/>
          <w:szCs w:val="20"/>
        </w:rPr>
      </w:pPr>
      <w:r w:rsidRPr="0086347E">
        <w:rPr>
          <w:rFonts w:ascii="Arial" w:hAnsi="Arial" w:cs="Arial"/>
          <w:sz w:val="20"/>
          <w:szCs w:val="20"/>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696C5A" w:rsidRPr="0086347E" w:rsidRDefault="00696C5A" w:rsidP="00696C5A">
      <w:pPr>
        <w:autoSpaceDE w:val="0"/>
        <w:autoSpaceDN w:val="0"/>
        <w:adjustRightInd w:val="0"/>
        <w:spacing w:after="0" w:line="240" w:lineRule="auto"/>
        <w:jc w:val="both"/>
        <w:rPr>
          <w:rFonts w:ascii="Arial" w:hAnsi="Arial" w:cs="Arial"/>
          <w:sz w:val="20"/>
          <w:szCs w:val="20"/>
        </w:rPr>
      </w:pPr>
      <w:r w:rsidRPr="0086347E">
        <w:rPr>
          <w:rFonts w:ascii="Arial" w:hAnsi="Arial" w:cs="Arial"/>
          <w:sz w:val="20"/>
          <w:szCs w:val="20"/>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696C5A" w:rsidRPr="0086347E" w:rsidRDefault="00696C5A" w:rsidP="00696C5A">
      <w:pPr>
        <w:autoSpaceDE w:val="0"/>
        <w:autoSpaceDN w:val="0"/>
        <w:adjustRightInd w:val="0"/>
        <w:spacing w:after="0" w:line="240" w:lineRule="auto"/>
        <w:jc w:val="both"/>
        <w:rPr>
          <w:rFonts w:ascii="Arial" w:hAnsi="Arial" w:cs="Arial"/>
          <w:sz w:val="20"/>
          <w:szCs w:val="20"/>
        </w:rPr>
      </w:pPr>
      <w:r w:rsidRPr="0086347E">
        <w:rPr>
          <w:rFonts w:ascii="Arial" w:hAnsi="Arial" w:cs="Arial"/>
          <w:sz w:val="20"/>
          <w:szCs w:val="20"/>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696C5A" w:rsidRPr="0086347E" w:rsidRDefault="00696C5A" w:rsidP="00696C5A">
      <w:pPr>
        <w:pStyle w:val="pkt"/>
        <w:ind w:left="0" w:firstLine="0"/>
        <w:rPr>
          <w:rFonts w:ascii="Arial" w:hAnsi="Arial" w:cs="Arial"/>
          <w:color w:val="auto"/>
          <w:sz w:val="20"/>
          <w:szCs w:val="20"/>
          <w:u w:val="single"/>
        </w:rPr>
      </w:pPr>
      <w:r w:rsidRPr="0086347E">
        <w:rPr>
          <w:rFonts w:ascii="Arial" w:hAnsi="Arial" w:cs="Arial"/>
          <w:color w:val="auto"/>
          <w:sz w:val="20"/>
          <w:szCs w:val="20"/>
        </w:rPr>
        <w:t xml:space="preserve">W przypadku wskazania przez Wykonawcę oświadczeń lub dokumentów, które znajdują się w posiadaniu Zamawiającego, w szczególności oświadczeń lub dokumentów przechowywanych przez Zamawiającego zgodnie z art. 97 ust. 1 ustawy </w:t>
      </w:r>
      <w:proofErr w:type="spellStart"/>
      <w:r w:rsidRPr="0086347E">
        <w:rPr>
          <w:rFonts w:ascii="Arial" w:hAnsi="Arial" w:cs="Arial"/>
          <w:color w:val="auto"/>
          <w:sz w:val="20"/>
          <w:szCs w:val="20"/>
        </w:rPr>
        <w:t>Pzp</w:t>
      </w:r>
      <w:proofErr w:type="spellEnd"/>
      <w:r w:rsidRPr="0086347E">
        <w:rPr>
          <w:rFonts w:ascii="Arial" w:hAnsi="Arial" w:cs="Arial"/>
          <w:color w:val="auto"/>
          <w:sz w:val="20"/>
          <w:szCs w:val="20"/>
        </w:rPr>
        <w:t xml:space="preserve">, Zamawiający w celu potwierdzenia okoliczności, o których mowa w art. 25 ust. 1 pkt 1 i 3 ustawy </w:t>
      </w:r>
      <w:proofErr w:type="spellStart"/>
      <w:r w:rsidRPr="0086347E">
        <w:rPr>
          <w:rFonts w:ascii="Arial" w:hAnsi="Arial" w:cs="Arial"/>
          <w:color w:val="auto"/>
          <w:sz w:val="20"/>
          <w:szCs w:val="20"/>
        </w:rPr>
        <w:t>Pzp</w:t>
      </w:r>
      <w:proofErr w:type="spellEnd"/>
      <w:r w:rsidRPr="0086347E">
        <w:rPr>
          <w:rFonts w:ascii="Arial" w:hAnsi="Arial" w:cs="Arial"/>
          <w:color w:val="auto"/>
          <w:sz w:val="20"/>
          <w:szCs w:val="20"/>
        </w:rPr>
        <w:t xml:space="preserve"> (brak podstaw wykluczenia oraz spełnianie warunków udziału w postępowaniu określonych przez Zamawiającego), korzysta z posiadanych oświadczeń lub dokumentów, o ile są one aktualne</w:t>
      </w:r>
    </w:p>
    <w:p w:rsidR="00696C5A" w:rsidRPr="0086347E" w:rsidRDefault="00696C5A" w:rsidP="00696C5A">
      <w:pPr>
        <w:pStyle w:val="pkt"/>
        <w:ind w:left="0" w:firstLine="0"/>
        <w:rPr>
          <w:rFonts w:ascii="Arial" w:hAnsi="Arial" w:cs="Arial"/>
          <w:color w:val="auto"/>
          <w:sz w:val="22"/>
          <w:szCs w:val="22"/>
          <w:u w:val="single"/>
        </w:rPr>
      </w:pPr>
    </w:p>
    <w:p w:rsidR="00696C5A" w:rsidRPr="0086347E" w:rsidRDefault="00696C5A" w:rsidP="00696C5A">
      <w:pPr>
        <w:pStyle w:val="pkt"/>
        <w:ind w:left="0" w:firstLine="0"/>
        <w:rPr>
          <w:rFonts w:ascii="Arial" w:hAnsi="Arial" w:cs="Arial"/>
          <w:color w:val="auto"/>
          <w:sz w:val="20"/>
          <w:szCs w:val="20"/>
          <w:u w:val="single"/>
        </w:rPr>
      </w:pPr>
    </w:p>
    <w:p w:rsidR="00696C5A" w:rsidRPr="0086347E" w:rsidRDefault="00696C5A" w:rsidP="00696C5A">
      <w:pPr>
        <w:numPr>
          <w:ilvl w:val="0"/>
          <w:numId w:val="15"/>
        </w:numPr>
        <w:autoSpaceDE w:val="0"/>
        <w:autoSpaceDN w:val="0"/>
        <w:adjustRightInd w:val="0"/>
        <w:spacing w:after="0" w:line="240" w:lineRule="auto"/>
        <w:jc w:val="both"/>
        <w:rPr>
          <w:rFonts w:ascii="Arial" w:hAnsi="Arial" w:cs="Arial"/>
          <w:sz w:val="20"/>
          <w:szCs w:val="20"/>
        </w:rPr>
      </w:pPr>
      <w:r w:rsidRPr="0086347E">
        <w:rPr>
          <w:rFonts w:ascii="Arial" w:hAnsi="Arial" w:cs="Arial"/>
          <w:sz w:val="20"/>
          <w:szCs w:val="20"/>
        </w:rPr>
        <w:t xml:space="preserve">Wykonawca, który podlega wykluczeniu na podstawie art. 24 ust. 1 pkt 13 i 14 oraz 16-20 lub ust. 5 ustawy </w:t>
      </w:r>
      <w:proofErr w:type="spellStart"/>
      <w:r w:rsidRPr="0086347E">
        <w:rPr>
          <w:rFonts w:ascii="Arial" w:hAnsi="Arial" w:cs="Arial"/>
          <w:sz w:val="20"/>
          <w:szCs w:val="20"/>
        </w:rPr>
        <w:t>Pzp</w:t>
      </w:r>
      <w:proofErr w:type="spellEnd"/>
      <w:r w:rsidRPr="0086347E">
        <w:rPr>
          <w:rFonts w:ascii="Arial" w:hAnsi="Arial" w:cs="Arial"/>
          <w:sz w:val="20"/>
          <w:szCs w:val="20"/>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696C5A" w:rsidRPr="0086347E" w:rsidRDefault="00696C5A" w:rsidP="00696C5A">
      <w:pPr>
        <w:numPr>
          <w:ilvl w:val="0"/>
          <w:numId w:val="15"/>
        </w:numPr>
        <w:autoSpaceDE w:val="0"/>
        <w:autoSpaceDN w:val="0"/>
        <w:adjustRightInd w:val="0"/>
        <w:spacing w:after="0" w:line="240" w:lineRule="auto"/>
        <w:jc w:val="both"/>
        <w:rPr>
          <w:rFonts w:ascii="Arial" w:hAnsi="Arial" w:cs="Arial"/>
          <w:sz w:val="20"/>
          <w:szCs w:val="20"/>
        </w:rPr>
      </w:pPr>
      <w:r w:rsidRPr="0086347E">
        <w:rPr>
          <w:rFonts w:ascii="Arial" w:hAnsi="Arial" w:cs="Arial"/>
          <w:sz w:val="20"/>
          <w:szCs w:val="20"/>
        </w:rPr>
        <w:t xml:space="preserve">W celu skorzystania z instytucji „samooczyszczenia”, Wykonawca zobowiązany jest do złożenia wraz z ofertą stosownego oświadczenia, a następnie zgodnie z art. 26 ust. 2 ustawy </w:t>
      </w:r>
      <w:proofErr w:type="spellStart"/>
      <w:r w:rsidRPr="0086347E">
        <w:rPr>
          <w:rFonts w:ascii="Arial" w:hAnsi="Arial" w:cs="Arial"/>
          <w:sz w:val="20"/>
          <w:szCs w:val="20"/>
        </w:rPr>
        <w:t>Pzp</w:t>
      </w:r>
      <w:proofErr w:type="spellEnd"/>
      <w:r w:rsidRPr="0086347E">
        <w:rPr>
          <w:rFonts w:ascii="Arial" w:hAnsi="Arial" w:cs="Arial"/>
          <w:sz w:val="20"/>
          <w:szCs w:val="20"/>
        </w:rPr>
        <w:t xml:space="preserve"> do złożenia dowodów.</w:t>
      </w:r>
    </w:p>
    <w:p w:rsidR="00696C5A" w:rsidRPr="0086347E" w:rsidRDefault="00696C5A" w:rsidP="00696C5A">
      <w:pPr>
        <w:numPr>
          <w:ilvl w:val="0"/>
          <w:numId w:val="15"/>
        </w:numPr>
        <w:autoSpaceDE w:val="0"/>
        <w:autoSpaceDN w:val="0"/>
        <w:adjustRightInd w:val="0"/>
        <w:spacing w:after="0" w:line="240" w:lineRule="auto"/>
        <w:jc w:val="both"/>
        <w:rPr>
          <w:rFonts w:ascii="Arial" w:hAnsi="Arial" w:cs="Arial"/>
          <w:sz w:val="20"/>
          <w:szCs w:val="20"/>
        </w:rPr>
      </w:pPr>
      <w:r w:rsidRPr="0086347E">
        <w:rPr>
          <w:rFonts w:ascii="Arial" w:hAnsi="Arial" w:cs="Arial"/>
          <w:sz w:val="20"/>
          <w:szCs w:val="20"/>
        </w:rPr>
        <w:t>Wykonawca nie podlega wykluczeniu, jeżeli Zamawiający, uwzględniając wagę i szczególne okoliczności czynu Wykonawcy, uzna za wystarczające dowody, o których mowa w pkt 1.</w:t>
      </w:r>
    </w:p>
    <w:p w:rsidR="00696C5A" w:rsidRDefault="00696C5A" w:rsidP="00696C5A">
      <w:pPr>
        <w:pStyle w:val="pkt"/>
        <w:ind w:left="0" w:firstLine="0"/>
        <w:rPr>
          <w:rFonts w:ascii="Arial" w:hAnsi="Arial" w:cs="Arial"/>
          <w:color w:val="000000" w:themeColor="text1"/>
          <w:sz w:val="20"/>
          <w:szCs w:val="20"/>
          <w:u w:val="single"/>
        </w:rPr>
      </w:pPr>
    </w:p>
    <w:p w:rsidR="00696C5A" w:rsidRDefault="00696C5A" w:rsidP="00696C5A">
      <w:pPr>
        <w:pStyle w:val="pkt"/>
        <w:ind w:left="0" w:firstLine="0"/>
        <w:rPr>
          <w:rFonts w:ascii="Arial" w:hAnsi="Arial" w:cs="Arial"/>
          <w:color w:val="000000" w:themeColor="text1"/>
          <w:sz w:val="22"/>
          <w:szCs w:val="22"/>
          <w:u w:val="single"/>
        </w:rPr>
      </w:pPr>
    </w:p>
    <w:p w:rsidR="00696C5A" w:rsidRDefault="00696C5A" w:rsidP="00696C5A">
      <w:pPr>
        <w:pStyle w:val="pkt"/>
        <w:ind w:left="0" w:firstLine="0"/>
        <w:rPr>
          <w:rFonts w:ascii="Arial" w:hAnsi="Arial" w:cs="Arial"/>
          <w:color w:val="000000" w:themeColor="text1"/>
          <w:sz w:val="22"/>
          <w:szCs w:val="22"/>
          <w:u w:val="single"/>
        </w:rPr>
      </w:pPr>
    </w:p>
    <w:p w:rsidR="00696C5A" w:rsidRDefault="00696C5A" w:rsidP="00696C5A">
      <w:pPr>
        <w:overflowPunct w:val="0"/>
        <w:autoSpaceDE w:val="0"/>
        <w:autoSpaceDN w:val="0"/>
        <w:adjustRightInd w:val="0"/>
        <w:spacing w:after="0" w:line="240" w:lineRule="auto"/>
        <w:jc w:val="both"/>
        <w:rPr>
          <w:rFonts w:ascii="Arial" w:eastAsia="Times New Roman" w:hAnsi="Arial" w:cs="Arial"/>
          <w:b/>
          <w:i/>
          <w:color w:val="000000" w:themeColor="text1"/>
          <w:lang w:eastAsia="pl-PL"/>
        </w:rPr>
      </w:pPr>
      <w:r>
        <w:rPr>
          <w:rFonts w:ascii="Arial" w:eastAsia="Times New Roman" w:hAnsi="Arial" w:cs="Arial"/>
          <w:b/>
          <w:i/>
          <w:color w:val="000000" w:themeColor="text1"/>
          <w:lang w:eastAsia="pl-PL"/>
        </w:rPr>
        <w:t>Dokumenty podmiotów zagranicznych</w:t>
      </w:r>
    </w:p>
    <w:p w:rsidR="00696C5A" w:rsidRDefault="00696C5A" w:rsidP="00696C5A">
      <w:pPr>
        <w:overflowPunct w:val="0"/>
        <w:autoSpaceDE w:val="0"/>
        <w:autoSpaceDN w:val="0"/>
        <w:adjustRightInd w:val="0"/>
        <w:spacing w:after="0" w:line="240" w:lineRule="auto"/>
        <w:jc w:val="both"/>
        <w:rPr>
          <w:rFonts w:ascii="Arial" w:eastAsia="Times New Roman" w:hAnsi="Arial" w:cs="Arial"/>
          <w:b/>
          <w:i/>
          <w:color w:val="000000" w:themeColor="text1"/>
          <w:lang w:eastAsia="pl-PL"/>
        </w:rPr>
      </w:pPr>
    </w:p>
    <w:p w:rsidR="00696C5A" w:rsidRDefault="00696C5A" w:rsidP="00696C5A">
      <w:pPr>
        <w:spacing w:after="0" w:line="240" w:lineRule="auto"/>
        <w:jc w:val="both"/>
        <w:rPr>
          <w:rFonts w:ascii="Arial" w:eastAsia="Times New Roman" w:hAnsi="Arial" w:cs="Arial"/>
          <w:i/>
          <w:color w:val="000000" w:themeColor="text1"/>
          <w:lang w:eastAsia="pl-PL"/>
        </w:rPr>
      </w:pPr>
      <w:r>
        <w:rPr>
          <w:rFonts w:ascii="Arial" w:eastAsia="Times New Roman" w:hAnsi="Arial" w:cs="Arial"/>
          <w:b/>
          <w:i/>
          <w:snapToGrid w:val="0"/>
          <w:color w:val="000000" w:themeColor="text1"/>
          <w:lang w:eastAsia="pl-PL"/>
        </w:rPr>
        <w:t>1)</w:t>
      </w:r>
      <w:r>
        <w:rPr>
          <w:rFonts w:ascii="Arial" w:eastAsia="Times New Roman" w:hAnsi="Arial" w:cs="Arial"/>
          <w:i/>
          <w:snapToGrid w:val="0"/>
          <w:color w:val="000000" w:themeColor="text1"/>
          <w:lang w:eastAsia="pl-PL"/>
        </w:rPr>
        <w:t xml:space="preserve"> </w:t>
      </w:r>
      <w:r>
        <w:rPr>
          <w:rFonts w:ascii="Arial" w:eastAsia="Times New Roman" w:hAnsi="Arial" w:cs="Arial"/>
          <w:i/>
          <w:iCs/>
          <w:color w:val="000000" w:themeColor="text1"/>
          <w:lang w:eastAsia="pl-PL"/>
        </w:rPr>
        <w:t>Jeżeli Wykonawca ma siedzibę lub miejsce zamieszkania poza terytorium Rzeczypospolitej Polskiej, zamiast dokumentów, o których mowa w SIWZ składa następujące dokumenty:</w:t>
      </w:r>
    </w:p>
    <w:p w:rsidR="00696C5A" w:rsidRDefault="00696C5A" w:rsidP="00696C5A">
      <w:pPr>
        <w:tabs>
          <w:tab w:val="right" w:pos="284"/>
          <w:tab w:val="left" w:pos="408"/>
        </w:tabs>
        <w:spacing w:after="0" w:line="240" w:lineRule="auto"/>
        <w:ind w:left="408" w:hanging="408"/>
        <w:jc w:val="both"/>
        <w:rPr>
          <w:rFonts w:ascii="Arial" w:eastAsia="Times New Roman" w:hAnsi="Arial" w:cs="Arial"/>
          <w:i/>
          <w:iCs/>
          <w:color w:val="000000" w:themeColor="text1"/>
          <w:lang w:eastAsia="pl-PL"/>
        </w:rPr>
      </w:pPr>
      <w:r>
        <w:rPr>
          <w:rFonts w:ascii="Arial" w:eastAsia="Times New Roman" w:hAnsi="Arial" w:cs="Arial"/>
          <w:i/>
          <w:iCs/>
          <w:color w:val="000000" w:themeColor="text1"/>
          <w:lang w:eastAsia="pl-PL"/>
        </w:rPr>
        <w:tab/>
        <w:t>1)</w:t>
      </w:r>
      <w:r>
        <w:rPr>
          <w:rFonts w:ascii="Arial" w:eastAsia="Times New Roman" w:hAnsi="Arial" w:cs="Arial"/>
          <w:i/>
          <w:iCs/>
          <w:color w:val="000000" w:themeColor="text1"/>
          <w:lang w:eastAsia="pl-PL"/>
        </w:rPr>
        <w:tab/>
        <w:t>zamiast dokumentów opisanych w SIWZ - składa dokument lub dokumenty wystawione w kraju, w którym ma siedzibę lub miejsce zamieszkania, potwierdzające odpowiednio, że:</w:t>
      </w:r>
    </w:p>
    <w:p w:rsidR="00696C5A" w:rsidRPr="0095480D" w:rsidRDefault="00696C5A" w:rsidP="004C49FE">
      <w:pPr>
        <w:autoSpaceDE w:val="0"/>
        <w:autoSpaceDN w:val="0"/>
        <w:adjustRightInd w:val="0"/>
        <w:spacing w:after="0" w:line="240" w:lineRule="auto"/>
        <w:ind w:left="567" w:hanging="283"/>
        <w:rPr>
          <w:rFonts w:ascii="Arial" w:eastAsia="Times New Roman" w:hAnsi="Arial" w:cs="Arial"/>
          <w:i/>
          <w:iCs/>
          <w:color w:val="000000" w:themeColor="text1"/>
          <w:lang w:eastAsia="pl-PL"/>
        </w:rPr>
      </w:pPr>
      <w:r>
        <w:rPr>
          <w:rFonts w:ascii="Arial" w:eastAsia="Times New Roman" w:hAnsi="Arial" w:cs="Arial"/>
          <w:i/>
          <w:iCs/>
          <w:color w:val="000000" w:themeColor="text1"/>
          <w:lang w:eastAsia="pl-PL"/>
        </w:rPr>
        <w:t>a)</w:t>
      </w:r>
      <w:r>
        <w:rPr>
          <w:rFonts w:ascii="Arial" w:eastAsiaTheme="minorHAnsi" w:hAnsi="Arial" w:cs="Arial"/>
        </w:rPr>
        <w:t xml:space="preserve">  nie otwarto jego likwidacji ani nie ogłoszono upadłości.</w:t>
      </w:r>
      <w:r>
        <w:rPr>
          <w:rFonts w:ascii="Arial" w:eastAsia="Times New Roman" w:hAnsi="Arial" w:cs="Arial"/>
          <w:b/>
          <w:i/>
          <w:iCs/>
          <w:color w:val="000000" w:themeColor="text1"/>
          <w:lang w:eastAsia="pl-PL"/>
        </w:rPr>
        <w:t xml:space="preserve"> 2) </w:t>
      </w:r>
      <w:r>
        <w:rPr>
          <w:rFonts w:ascii="Arial" w:eastAsia="Times New Roman" w:hAnsi="Arial" w:cs="Arial"/>
          <w:i/>
          <w:iCs/>
          <w:color w:val="000000" w:themeColor="text1"/>
          <w:lang w:eastAsia="pl-PL"/>
        </w:rPr>
        <w:t xml:space="preserve">Dokumenty, o których mowa w  VI SIWZ -  lit. a)  powinny być wystawione nie wcześniej niż 6 miesięcy przed upływem terminu składania ofert; </w:t>
      </w:r>
    </w:p>
    <w:p w:rsidR="00696C5A" w:rsidRDefault="00696C5A" w:rsidP="00696C5A">
      <w:pPr>
        <w:tabs>
          <w:tab w:val="right" w:pos="284"/>
          <w:tab w:val="left" w:pos="408"/>
        </w:tabs>
        <w:spacing w:after="0" w:line="240" w:lineRule="auto"/>
        <w:ind w:left="408" w:hanging="408"/>
        <w:jc w:val="both"/>
        <w:rPr>
          <w:rFonts w:ascii="Arial" w:eastAsia="Times New Roman" w:hAnsi="Arial" w:cs="Arial"/>
          <w:i/>
          <w:iCs/>
          <w:lang w:eastAsia="pl-PL"/>
        </w:rPr>
      </w:pPr>
      <w:r>
        <w:rPr>
          <w:rFonts w:ascii="Arial" w:eastAsia="Times New Roman" w:hAnsi="Arial" w:cs="Arial"/>
          <w:i/>
          <w:iCs/>
          <w:lang w:eastAsia="pl-PL"/>
        </w:rPr>
        <w:tab/>
        <w:t>2)</w:t>
      </w:r>
      <w:r>
        <w:rPr>
          <w:rFonts w:ascii="Arial" w:eastAsia="Times New Roman" w:hAnsi="Arial" w:cs="Arial"/>
          <w:i/>
          <w:iCs/>
          <w:lang w:eastAsia="pl-PL"/>
        </w:rPr>
        <w:tab/>
        <w:t>zamiast dokumentu opisanego powyżej w SIWZ - składa zaświadczenie właściwego organu sądowego lub administracyjnego miejsca zamieszkania albo zamieszkania osoby, której dokumenty dotyczą, w zakresie określonym w art. 24 ust. 1  ustawy.</w:t>
      </w:r>
    </w:p>
    <w:p w:rsidR="00696C5A" w:rsidRDefault="00696C5A" w:rsidP="00696C5A">
      <w:pPr>
        <w:tabs>
          <w:tab w:val="left" w:pos="680"/>
        </w:tabs>
        <w:spacing w:after="0" w:line="240" w:lineRule="auto"/>
        <w:ind w:left="680" w:hanging="272"/>
        <w:jc w:val="both"/>
        <w:rPr>
          <w:rFonts w:ascii="Arial" w:eastAsia="Times New Roman" w:hAnsi="Arial" w:cs="Arial"/>
          <w:i/>
          <w:iCs/>
          <w:color w:val="000000" w:themeColor="text1"/>
          <w:lang w:eastAsia="pl-PL"/>
        </w:rPr>
      </w:pPr>
    </w:p>
    <w:p w:rsidR="00696C5A" w:rsidRDefault="00696C5A" w:rsidP="00696C5A">
      <w:pPr>
        <w:spacing w:after="0" w:line="240" w:lineRule="auto"/>
        <w:jc w:val="both"/>
        <w:rPr>
          <w:rFonts w:ascii="Arial" w:eastAsia="Times New Roman" w:hAnsi="Arial" w:cs="Arial"/>
          <w:i/>
          <w:iCs/>
          <w:color w:val="000000" w:themeColor="text1"/>
          <w:lang w:eastAsia="pl-PL"/>
        </w:rPr>
      </w:pPr>
      <w:r>
        <w:rPr>
          <w:rFonts w:ascii="Arial" w:eastAsia="Times New Roman" w:hAnsi="Arial" w:cs="Arial"/>
          <w:b/>
          <w:i/>
          <w:iCs/>
          <w:color w:val="000000" w:themeColor="text1"/>
          <w:lang w:eastAsia="pl-PL"/>
        </w:rPr>
        <w:t>3)</w:t>
      </w:r>
      <w:r>
        <w:rPr>
          <w:rFonts w:ascii="Arial" w:eastAsia="Times New Roman" w:hAnsi="Arial" w:cs="Arial"/>
          <w:i/>
          <w:iCs/>
          <w:color w:val="000000" w:themeColor="text1"/>
          <w:lang w:eastAsia="pl-PL"/>
        </w:rPr>
        <w:t xml:space="preserve"> Jeżeli w kraju miejsca zamieszkania osoby lub w kraju, w którym wykonawca ma siedzibę lub miejsce zamieszkania, nie wydaje się dokumentów, o których mowa w VI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Reguły  stosuje się odpowiednio. </w:t>
      </w:r>
    </w:p>
    <w:p w:rsidR="00696C5A" w:rsidRDefault="00696C5A" w:rsidP="00696C5A">
      <w:pPr>
        <w:spacing w:after="0" w:line="240" w:lineRule="auto"/>
        <w:jc w:val="both"/>
        <w:rPr>
          <w:rFonts w:ascii="Arial" w:eastAsia="Times New Roman" w:hAnsi="Arial" w:cs="Arial"/>
          <w:bCs/>
          <w:i/>
          <w:color w:val="000000" w:themeColor="text1"/>
          <w:lang w:eastAsia="pl-PL"/>
        </w:rPr>
      </w:pPr>
      <w:r>
        <w:rPr>
          <w:rFonts w:ascii="Arial" w:eastAsia="Times New Roman" w:hAnsi="Arial" w:cs="Arial"/>
          <w:b/>
          <w:bCs/>
          <w:i/>
          <w:color w:val="000000" w:themeColor="text1"/>
          <w:lang w:eastAsia="pl-PL"/>
        </w:rPr>
        <w:t>4</w:t>
      </w:r>
      <w:r>
        <w:rPr>
          <w:rFonts w:ascii="Arial" w:eastAsia="Times New Roman" w:hAnsi="Arial" w:cs="Arial"/>
          <w:bCs/>
          <w:i/>
          <w:color w:val="000000" w:themeColor="text1"/>
          <w:lang w:eastAsia="pl-PL"/>
        </w:rPr>
        <w:t>)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696C5A" w:rsidRDefault="00696C5A" w:rsidP="00696C5A">
      <w:pPr>
        <w:overflowPunct w:val="0"/>
        <w:autoSpaceDE w:val="0"/>
        <w:autoSpaceDN w:val="0"/>
        <w:adjustRightInd w:val="0"/>
        <w:spacing w:after="0" w:line="240" w:lineRule="auto"/>
        <w:jc w:val="both"/>
        <w:rPr>
          <w:rFonts w:ascii="Arial" w:eastAsia="Times New Roman" w:hAnsi="Arial" w:cs="Arial"/>
          <w:bCs/>
          <w:i/>
          <w:color w:val="000000" w:themeColor="text1"/>
          <w:lang w:eastAsia="pl-PL"/>
        </w:rPr>
      </w:pPr>
    </w:p>
    <w:p w:rsidR="00696C5A" w:rsidRDefault="00696C5A" w:rsidP="00696C5A">
      <w:pPr>
        <w:overflowPunct w:val="0"/>
        <w:autoSpaceDE w:val="0"/>
        <w:autoSpaceDN w:val="0"/>
        <w:adjustRightInd w:val="0"/>
        <w:spacing w:after="0" w:line="240" w:lineRule="auto"/>
        <w:jc w:val="both"/>
        <w:rPr>
          <w:rFonts w:ascii="Arial" w:eastAsia="Times New Roman" w:hAnsi="Arial" w:cs="Arial"/>
          <w:b/>
          <w:i/>
          <w:color w:val="000000" w:themeColor="text1"/>
          <w:lang w:eastAsia="pl-PL"/>
        </w:rPr>
      </w:pPr>
      <w:r>
        <w:rPr>
          <w:rFonts w:ascii="Arial" w:eastAsia="Times New Roman" w:hAnsi="Arial" w:cs="Arial"/>
          <w:b/>
          <w:i/>
          <w:color w:val="000000" w:themeColor="text1"/>
          <w:lang w:eastAsia="pl-PL"/>
        </w:rPr>
        <w:t>Dokumenty sporządzone w języku obcym są składane wraz z tłumaczeniem na język polski.</w:t>
      </w:r>
    </w:p>
    <w:p w:rsidR="00696C5A" w:rsidRDefault="00696C5A" w:rsidP="00696C5A">
      <w:pPr>
        <w:overflowPunct w:val="0"/>
        <w:autoSpaceDE w:val="0"/>
        <w:autoSpaceDN w:val="0"/>
        <w:adjustRightInd w:val="0"/>
        <w:spacing w:after="0" w:line="240" w:lineRule="auto"/>
        <w:jc w:val="both"/>
        <w:rPr>
          <w:rFonts w:ascii="Arial" w:eastAsia="Times New Roman" w:hAnsi="Arial" w:cs="Arial"/>
          <w:b/>
          <w:bCs/>
          <w:i/>
          <w:color w:val="000000" w:themeColor="text1"/>
          <w:lang w:eastAsia="pl-PL"/>
        </w:rPr>
      </w:pPr>
      <w:r>
        <w:rPr>
          <w:rFonts w:ascii="Arial" w:eastAsia="Times New Roman" w:hAnsi="Arial" w:cs="Arial"/>
          <w:b/>
          <w:bCs/>
          <w:i/>
          <w:color w:val="000000" w:themeColor="text1"/>
          <w:lang w:eastAsia="pl-PL"/>
        </w:rPr>
        <w:t>Wyżej wymienione dokumenty muszą być przedstawione w formie oryginału lub kserokopii poświadczonej na każdej stronie za zgodność z oryginałem przez wykonawcę lub upełnomocnionego przedstawiciela Wykonawcy.</w:t>
      </w:r>
    </w:p>
    <w:p w:rsidR="00696C5A" w:rsidRDefault="00696C5A" w:rsidP="00696C5A">
      <w:pPr>
        <w:overflowPunct w:val="0"/>
        <w:autoSpaceDE w:val="0"/>
        <w:autoSpaceDN w:val="0"/>
        <w:adjustRightInd w:val="0"/>
        <w:spacing w:after="0" w:line="240" w:lineRule="auto"/>
        <w:jc w:val="both"/>
        <w:rPr>
          <w:rFonts w:ascii="Arial" w:eastAsia="Times New Roman" w:hAnsi="Arial" w:cs="Arial"/>
          <w:b/>
          <w:bCs/>
          <w:i/>
          <w:color w:val="000000" w:themeColor="text1"/>
          <w:lang w:eastAsia="pl-PL"/>
        </w:rPr>
      </w:pPr>
      <w:r>
        <w:rPr>
          <w:rFonts w:ascii="Arial" w:eastAsia="Times New Roman" w:hAnsi="Arial" w:cs="Arial"/>
          <w:b/>
          <w:bCs/>
          <w:i/>
          <w:color w:val="000000" w:themeColor="text1"/>
          <w:lang w:eastAsia="pl-PL"/>
        </w:rPr>
        <w:t xml:space="preserve">Zamawiający może zażądać przedstawienia oryginału lub notarialnie potwierdzonej kopii dokumentu, gdy przedstawiona przez Wykonawcę kserokopia dokumentu jest nieczytelna lub budzi wątpliwości co do jej wiarygodności. </w:t>
      </w:r>
    </w:p>
    <w:p w:rsidR="00696C5A" w:rsidRDefault="00696C5A" w:rsidP="00696C5A">
      <w:pPr>
        <w:pStyle w:val="pkt"/>
        <w:ind w:left="0" w:firstLine="0"/>
        <w:rPr>
          <w:rFonts w:ascii="Arial" w:hAnsi="Arial" w:cs="Arial"/>
          <w:color w:val="auto"/>
          <w:sz w:val="22"/>
          <w:szCs w:val="22"/>
          <w:u w:val="single"/>
        </w:rPr>
      </w:pPr>
    </w:p>
    <w:p w:rsidR="00696C5A" w:rsidRDefault="00696C5A" w:rsidP="00696C5A">
      <w:pPr>
        <w:pStyle w:val="pkt1"/>
        <w:numPr>
          <w:ilvl w:val="0"/>
          <w:numId w:val="1"/>
        </w:numPr>
        <w:tabs>
          <w:tab w:val="num" w:pos="851"/>
        </w:tabs>
        <w:spacing w:before="0" w:after="0"/>
        <w:rPr>
          <w:rFonts w:ascii="Arial" w:hAnsi="Arial" w:cs="Arial"/>
          <w:b/>
          <w:color w:val="auto"/>
          <w:sz w:val="22"/>
          <w:szCs w:val="22"/>
        </w:rPr>
      </w:pPr>
      <w:r>
        <w:rPr>
          <w:rFonts w:ascii="Arial" w:hAnsi="Arial" w:cs="Arial"/>
          <w:b/>
          <w:color w:val="auto"/>
          <w:sz w:val="22"/>
          <w:szCs w:val="22"/>
        </w:rPr>
        <w:t>Informacje o sposobie porozumiewania się zamawiającego z wykonawcami oraz przekazywania oświadczeń lub doku</w:t>
      </w:r>
      <w:r>
        <w:rPr>
          <w:rFonts w:ascii="Arial" w:hAnsi="Arial" w:cs="Arial"/>
          <w:b/>
          <w:color w:val="auto"/>
          <w:sz w:val="22"/>
          <w:szCs w:val="22"/>
        </w:rPr>
        <w:softHyphen/>
        <w:t>mentów, a także wskazanie osób uprawnionych do porozumiewania się z wykonawcami</w:t>
      </w:r>
    </w:p>
    <w:p w:rsidR="00696C5A" w:rsidRDefault="00696C5A" w:rsidP="00696C5A">
      <w:pPr>
        <w:pStyle w:val="pkt1"/>
        <w:spacing w:before="0" w:after="0"/>
        <w:ind w:left="0" w:firstLine="0"/>
        <w:rPr>
          <w:rFonts w:ascii="Arial" w:hAnsi="Arial" w:cs="Arial"/>
          <w:sz w:val="22"/>
          <w:szCs w:val="22"/>
        </w:rPr>
      </w:pPr>
    </w:p>
    <w:p w:rsidR="00696C5A" w:rsidRDefault="00696C5A" w:rsidP="00696C5A">
      <w:pPr>
        <w:numPr>
          <w:ilvl w:val="0"/>
          <w:numId w:val="16"/>
        </w:numPr>
        <w:autoSpaceDE w:val="0"/>
        <w:autoSpaceDN w:val="0"/>
        <w:adjustRightInd w:val="0"/>
        <w:spacing w:after="0" w:line="240" w:lineRule="auto"/>
        <w:jc w:val="both"/>
        <w:rPr>
          <w:rFonts w:ascii="Arial" w:hAnsi="Arial" w:cs="Arial"/>
        </w:rPr>
      </w:pPr>
      <w:r>
        <w:rPr>
          <w:rFonts w:ascii="Arial" w:hAnsi="Arial" w:cs="Arial"/>
        </w:rPr>
        <w:t xml:space="preserve">Zgodnie z dyspozycją art. 10a  ustawy </w:t>
      </w:r>
      <w:proofErr w:type="spellStart"/>
      <w:r>
        <w:rPr>
          <w:rFonts w:ascii="Arial" w:hAnsi="Arial" w:cs="Arial"/>
        </w:rPr>
        <w:t>Pzp</w:t>
      </w:r>
      <w:proofErr w:type="spellEnd"/>
      <w:r>
        <w:rPr>
          <w:rFonts w:ascii="Arial" w:hAnsi="Arial" w:cs="Arial"/>
        </w:rPr>
        <w:t xml:space="preserve"> Zamawiający dopuszcza porozumiewanie się z Wykonawcami: pisemnie, faksem lub drogą elektroniczną -                    uwzględnieniem poniższych ustępów.</w:t>
      </w:r>
    </w:p>
    <w:p w:rsidR="00696C5A" w:rsidRDefault="00696C5A" w:rsidP="00696C5A">
      <w:pPr>
        <w:numPr>
          <w:ilvl w:val="0"/>
          <w:numId w:val="16"/>
        </w:numPr>
        <w:autoSpaceDE w:val="0"/>
        <w:autoSpaceDN w:val="0"/>
        <w:adjustRightInd w:val="0"/>
        <w:spacing w:after="0" w:line="240" w:lineRule="auto"/>
        <w:jc w:val="both"/>
        <w:rPr>
          <w:rFonts w:ascii="Arial" w:hAnsi="Arial" w:cs="Arial"/>
          <w:u w:val="single"/>
        </w:rPr>
      </w:pPr>
      <w:r>
        <w:rPr>
          <w:rFonts w:ascii="Arial" w:hAnsi="Arial" w:cs="Arial"/>
          <w:u w:val="single"/>
        </w:rPr>
        <w:t xml:space="preserve">Uzupełniane na podstawie art. 26 ust. 2 i 3 </w:t>
      </w:r>
      <w:r w:rsidRPr="0095480D">
        <w:rPr>
          <w:rFonts w:ascii="Arial" w:hAnsi="Arial" w:cs="Arial"/>
          <w:u w:val="single"/>
        </w:rPr>
        <w:t xml:space="preserve">i 3a </w:t>
      </w:r>
      <w:r>
        <w:rPr>
          <w:rFonts w:ascii="Arial" w:hAnsi="Arial" w:cs="Arial"/>
          <w:u w:val="single"/>
        </w:rPr>
        <w:t xml:space="preserve">ustawy </w:t>
      </w:r>
      <w:proofErr w:type="spellStart"/>
      <w:r>
        <w:rPr>
          <w:rFonts w:ascii="Arial" w:hAnsi="Arial" w:cs="Arial"/>
          <w:u w:val="single"/>
        </w:rPr>
        <w:t>Pzp</w:t>
      </w:r>
      <w:proofErr w:type="spellEnd"/>
      <w:r>
        <w:rPr>
          <w:rFonts w:ascii="Arial" w:hAnsi="Arial" w:cs="Arial"/>
          <w:u w:val="single"/>
        </w:rPr>
        <w:t xml:space="preserve">. oświadczenie, dokumenty powinny być składane pisemnie (w formie oryginału lub kopii potwierdzonej za zgodność </w:t>
      </w:r>
      <w:r>
        <w:rPr>
          <w:rFonts w:ascii="Arial" w:hAnsi="Arial" w:cs="Arial"/>
          <w:u w:val="single"/>
        </w:rPr>
        <w:br/>
        <w:t>z oryginałem), natomiast pełnomocnictwo powinno być przedłożone w formie pisemnej (oryginał lub kopia potwierdzona notarialnie).</w:t>
      </w:r>
    </w:p>
    <w:p w:rsidR="00696C5A" w:rsidRDefault="00696C5A" w:rsidP="00696C5A">
      <w:pPr>
        <w:numPr>
          <w:ilvl w:val="0"/>
          <w:numId w:val="16"/>
        </w:numPr>
        <w:spacing w:after="0" w:line="240" w:lineRule="auto"/>
        <w:jc w:val="both"/>
        <w:rPr>
          <w:rFonts w:ascii="Arial" w:hAnsi="Arial" w:cs="Arial"/>
          <w:bCs/>
        </w:rPr>
      </w:pPr>
      <w:r>
        <w:rPr>
          <w:rFonts w:ascii="Arial" w:hAnsi="Arial" w:cs="Arial"/>
          <w:bCs/>
        </w:rPr>
        <w:t xml:space="preserve">Wszelką korespondencję składaną w toku postępowania wykonawcy zobowiązani </w:t>
      </w:r>
      <w:r>
        <w:rPr>
          <w:rFonts w:ascii="Arial" w:hAnsi="Arial" w:cs="Arial"/>
          <w:bCs/>
        </w:rPr>
        <w:br/>
        <w:t>są przesłać faksem na nr faksu podany w punkcie 6 lub drogą elektroniczną na adres e-mail podany w punkcie 7. Jeżeli wykonawca nie posiada faksu i możliwości przesłania drogą elektroniczną może przekazywać korespondencję w formie pisemnej.</w:t>
      </w:r>
    </w:p>
    <w:p w:rsidR="00696C5A" w:rsidRDefault="00696C5A" w:rsidP="00696C5A">
      <w:pPr>
        <w:numPr>
          <w:ilvl w:val="0"/>
          <w:numId w:val="16"/>
        </w:numPr>
        <w:spacing w:after="0" w:line="240" w:lineRule="auto"/>
        <w:jc w:val="both"/>
        <w:rPr>
          <w:rFonts w:ascii="Arial" w:hAnsi="Arial" w:cs="Arial"/>
          <w:bCs/>
        </w:rPr>
      </w:pPr>
      <w:r>
        <w:rPr>
          <w:rFonts w:ascii="Arial" w:hAnsi="Arial" w:cs="Arial"/>
          <w:bCs/>
        </w:rPr>
        <w:lastRenderedPageBreak/>
        <w:t>Powyższe nie dotyczy oferty, która dla swej ważności musi być złożona w formie  pisemnej.</w:t>
      </w:r>
    </w:p>
    <w:p w:rsidR="00696C5A" w:rsidRDefault="00696C5A" w:rsidP="00696C5A">
      <w:pPr>
        <w:numPr>
          <w:ilvl w:val="0"/>
          <w:numId w:val="16"/>
        </w:numPr>
        <w:spacing w:after="0" w:line="240" w:lineRule="auto"/>
        <w:jc w:val="both"/>
        <w:rPr>
          <w:rFonts w:ascii="Arial" w:hAnsi="Arial" w:cs="Arial"/>
          <w:bCs/>
        </w:rPr>
      </w:pPr>
      <w:r>
        <w:rPr>
          <w:rFonts w:ascii="Arial" w:hAnsi="Arial" w:cs="Arial"/>
          <w:bCs/>
        </w:rPr>
        <w:t>Korespondencję w formie pisemnej wykonawcy są zobowiązani wysyłać bądź składać na adres: Urząd Gminy w Ciasnej, ul. Nowa 1a, 42-793 Ciasna.</w:t>
      </w:r>
    </w:p>
    <w:p w:rsidR="00696C5A" w:rsidRDefault="00696C5A" w:rsidP="00696C5A">
      <w:pPr>
        <w:numPr>
          <w:ilvl w:val="0"/>
          <w:numId w:val="16"/>
        </w:numPr>
        <w:spacing w:after="0" w:line="240" w:lineRule="auto"/>
        <w:jc w:val="both"/>
        <w:rPr>
          <w:rFonts w:ascii="Arial" w:hAnsi="Arial" w:cs="Arial"/>
          <w:bCs/>
        </w:rPr>
      </w:pPr>
      <w:r>
        <w:rPr>
          <w:rFonts w:ascii="Arial" w:hAnsi="Arial" w:cs="Arial"/>
          <w:bCs/>
        </w:rPr>
        <w:t>Korespondencję w formie faksu wykonawcy są zobowiązani przesyłać na numer               (34) 35 35 105 od poniedziałku do piątku  w godzinach od 7:30 do 15:30.</w:t>
      </w:r>
    </w:p>
    <w:p w:rsidR="00696C5A" w:rsidRDefault="00696C5A" w:rsidP="00696C5A">
      <w:pPr>
        <w:numPr>
          <w:ilvl w:val="0"/>
          <w:numId w:val="16"/>
        </w:numPr>
        <w:spacing w:after="0" w:line="240" w:lineRule="auto"/>
        <w:jc w:val="both"/>
        <w:rPr>
          <w:rFonts w:ascii="Arial" w:hAnsi="Arial" w:cs="Arial"/>
          <w:bCs/>
        </w:rPr>
      </w:pPr>
      <w:r>
        <w:rPr>
          <w:rFonts w:ascii="Arial" w:hAnsi="Arial" w:cs="Arial"/>
          <w:bCs/>
        </w:rPr>
        <w:t>Korespondencję w formie elektronicznej należy kierować n</w:t>
      </w:r>
      <w:r w:rsidR="0095480D">
        <w:rPr>
          <w:rFonts w:ascii="Arial" w:hAnsi="Arial" w:cs="Arial"/>
          <w:bCs/>
        </w:rPr>
        <w:t>a adres:  g.brzezina@ciasna.pl</w:t>
      </w:r>
    </w:p>
    <w:p w:rsidR="00696C5A" w:rsidRDefault="00696C5A" w:rsidP="00696C5A">
      <w:pPr>
        <w:numPr>
          <w:ilvl w:val="0"/>
          <w:numId w:val="16"/>
        </w:numPr>
        <w:spacing w:after="0" w:line="240" w:lineRule="auto"/>
        <w:jc w:val="both"/>
        <w:rPr>
          <w:rFonts w:ascii="Arial" w:hAnsi="Arial" w:cs="Arial"/>
          <w:bCs/>
        </w:rPr>
      </w:pPr>
      <w:r>
        <w:rPr>
          <w:rFonts w:ascii="Arial" w:hAnsi="Arial" w:cs="Arial"/>
          <w:bCs/>
        </w:rPr>
        <w:t>Przesłanie korespondencji na inny adres lub numer niż zostało to określone w punkcie 5, 6 lub 7 może skutkować tym, że Zamawiający nie będzie mógł zapoznać się z treścią przekazanej informacji we właściwym terminie.</w:t>
      </w:r>
    </w:p>
    <w:p w:rsidR="00696C5A" w:rsidRDefault="00696C5A" w:rsidP="00696C5A">
      <w:pPr>
        <w:numPr>
          <w:ilvl w:val="0"/>
          <w:numId w:val="16"/>
        </w:numPr>
        <w:spacing w:after="0" w:line="240" w:lineRule="auto"/>
        <w:jc w:val="both"/>
        <w:rPr>
          <w:rFonts w:ascii="Arial" w:hAnsi="Arial" w:cs="Arial"/>
        </w:rPr>
      </w:pPr>
      <w:r>
        <w:rPr>
          <w:rFonts w:ascii="Arial" w:hAnsi="Arial" w:cs="Arial"/>
        </w:rPr>
        <w:t xml:space="preserve">Wyjaśnienia treści specyfikacji oraz jej ewentualne zmiany będą dokonywane na zasadach i w trybie art. 38 ustawy </w:t>
      </w:r>
      <w:proofErr w:type="spellStart"/>
      <w:r>
        <w:rPr>
          <w:rFonts w:ascii="Arial" w:hAnsi="Arial" w:cs="Arial"/>
        </w:rPr>
        <w:t>Pzp</w:t>
      </w:r>
      <w:proofErr w:type="spellEnd"/>
      <w:r>
        <w:rPr>
          <w:rFonts w:ascii="Arial" w:hAnsi="Arial" w:cs="Arial"/>
        </w:rPr>
        <w:t>.</w:t>
      </w:r>
    </w:p>
    <w:p w:rsidR="00696C5A" w:rsidRDefault="00696C5A" w:rsidP="00696C5A">
      <w:pPr>
        <w:spacing w:after="0" w:line="240" w:lineRule="auto"/>
        <w:jc w:val="both"/>
        <w:rPr>
          <w:rFonts w:ascii="Arial" w:hAnsi="Arial" w:cs="Arial"/>
        </w:rPr>
      </w:pPr>
    </w:p>
    <w:p w:rsidR="00696C5A" w:rsidRDefault="00696C5A" w:rsidP="00696C5A">
      <w:pPr>
        <w:numPr>
          <w:ilvl w:val="0"/>
          <w:numId w:val="16"/>
        </w:numPr>
        <w:spacing w:after="0" w:line="240" w:lineRule="auto"/>
        <w:jc w:val="both"/>
        <w:rPr>
          <w:rFonts w:ascii="Arial" w:hAnsi="Arial" w:cs="Arial"/>
        </w:rPr>
      </w:pPr>
      <w:r>
        <w:rPr>
          <w:rFonts w:ascii="Arial" w:hAnsi="Arial" w:cs="Arial"/>
        </w:rPr>
        <w:t>Osobą uprawnioną do porozumiewania się z wykonawcami jest Pani Gabriela B</w:t>
      </w:r>
      <w:r w:rsidR="0095480D">
        <w:rPr>
          <w:rFonts w:ascii="Arial" w:hAnsi="Arial" w:cs="Arial"/>
        </w:rPr>
        <w:t xml:space="preserve">rzezina </w:t>
      </w:r>
    </w:p>
    <w:p w:rsidR="00696C5A" w:rsidRDefault="00696C5A" w:rsidP="00696C5A">
      <w:pPr>
        <w:spacing w:after="0"/>
        <w:ind w:left="397"/>
        <w:jc w:val="both"/>
        <w:rPr>
          <w:rFonts w:ascii="Arial" w:hAnsi="Arial" w:cs="Arial"/>
        </w:rPr>
      </w:pPr>
    </w:p>
    <w:p w:rsidR="00696C5A" w:rsidRDefault="00696C5A" w:rsidP="00696C5A">
      <w:pPr>
        <w:pStyle w:val="Tekstpodstawowy"/>
        <w:spacing w:after="0"/>
        <w:rPr>
          <w:rFonts w:ascii="Arial" w:eastAsia="TimesNewRoman" w:hAnsi="Arial" w:cs="Arial"/>
          <w:b/>
          <w:bCs/>
          <w:i/>
          <w:color w:val="000000" w:themeColor="text1"/>
          <w:sz w:val="22"/>
          <w:szCs w:val="22"/>
        </w:rPr>
      </w:pPr>
      <w:r>
        <w:rPr>
          <w:rFonts w:ascii="Arial" w:hAnsi="Arial" w:cs="Arial"/>
          <w:i/>
          <w:color w:val="000000" w:themeColor="text1"/>
          <w:sz w:val="22"/>
          <w:szCs w:val="22"/>
        </w:rPr>
        <w:t>IX.</w:t>
      </w:r>
      <w:r>
        <w:rPr>
          <w:rFonts w:ascii="Arial" w:eastAsia="TimesNewRoman" w:hAnsi="Arial" w:cs="Arial"/>
          <w:b/>
          <w:bCs/>
          <w:i/>
          <w:color w:val="000000" w:themeColor="text1"/>
          <w:sz w:val="22"/>
          <w:szCs w:val="22"/>
        </w:rPr>
        <w:t xml:space="preserve"> Podwykonawcy</w:t>
      </w:r>
    </w:p>
    <w:p w:rsidR="00696C5A" w:rsidRDefault="00696C5A" w:rsidP="00696C5A">
      <w:pPr>
        <w:pStyle w:val="Tekstpodstawowy"/>
        <w:spacing w:after="0"/>
        <w:rPr>
          <w:rFonts w:ascii="Arial" w:eastAsia="TimesNewRoman" w:hAnsi="Arial" w:cs="Arial"/>
          <w:b/>
          <w:bCs/>
          <w:i/>
          <w:color w:val="000000" w:themeColor="text1"/>
          <w:sz w:val="22"/>
          <w:szCs w:val="22"/>
        </w:rPr>
      </w:pPr>
      <w:r>
        <w:rPr>
          <w:rFonts w:ascii="Arial" w:eastAsia="TimesNewRoman" w:hAnsi="Arial" w:cs="Arial"/>
          <w:b/>
          <w:bCs/>
          <w:i/>
          <w:color w:val="000000" w:themeColor="text1"/>
          <w:sz w:val="22"/>
          <w:szCs w:val="22"/>
        </w:rPr>
        <w:tab/>
      </w:r>
    </w:p>
    <w:p w:rsidR="00696C5A" w:rsidRDefault="00696C5A" w:rsidP="00696C5A">
      <w:pPr>
        <w:pStyle w:val="Tekstpodstawowy"/>
        <w:spacing w:after="0"/>
        <w:jc w:val="both"/>
        <w:rPr>
          <w:rFonts w:ascii="Arial" w:eastAsia="Times New Roman" w:hAnsi="Arial" w:cs="Arial"/>
          <w:b/>
          <w:bCs/>
          <w:i/>
          <w:color w:val="000000" w:themeColor="text1"/>
          <w:sz w:val="22"/>
          <w:szCs w:val="22"/>
        </w:rPr>
      </w:pPr>
      <w:r>
        <w:rPr>
          <w:rFonts w:ascii="Arial" w:eastAsia="Times New Roman" w:hAnsi="Arial" w:cs="Arial"/>
          <w:i/>
          <w:color w:val="000000" w:themeColor="text1"/>
          <w:sz w:val="22"/>
          <w:szCs w:val="22"/>
        </w:rPr>
        <w:t xml:space="preserve">1. Zamawiający nie zastrzega obowiązku osobistego wykonania przez wykonawcę kluczowych części zamówienia na roboty budowlane, tym samym dopuszcza możliwość powierzenia części zamówienia podwykonawcom </w:t>
      </w:r>
    </w:p>
    <w:p w:rsidR="00696C5A" w:rsidRDefault="00696C5A" w:rsidP="00696C5A">
      <w:pPr>
        <w:pStyle w:val="Tekstpodstawowy"/>
        <w:spacing w:after="0"/>
        <w:jc w:val="both"/>
        <w:rPr>
          <w:rFonts w:ascii="Arial" w:eastAsia="Times New Roman" w:hAnsi="Arial" w:cs="Arial"/>
          <w:b/>
          <w:bCs/>
          <w:i/>
          <w:color w:val="000000" w:themeColor="text1"/>
          <w:sz w:val="22"/>
          <w:szCs w:val="22"/>
        </w:rPr>
      </w:pPr>
      <w:r>
        <w:rPr>
          <w:rFonts w:ascii="Arial" w:eastAsia="Times New Roman" w:hAnsi="Arial" w:cs="Arial"/>
          <w:i/>
          <w:color w:val="000000" w:themeColor="text1"/>
          <w:sz w:val="22"/>
          <w:szCs w:val="22"/>
        </w:rPr>
        <w:t xml:space="preserve">2. Wykonawca, który zamierza wykonywać zamówienie przy udziale podwykonawcy, musi wyraźnie w ofercie wskazać jaką część zamówienia wykonywać będzie w jego imieniu podwykonawca </w:t>
      </w:r>
      <w:r>
        <w:rPr>
          <w:rFonts w:ascii="Arial" w:eastAsia="Times New Roman" w:hAnsi="Arial" w:cs="Arial"/>
          <w:b/>
          <w:bCs/>
          <w:i/>
          <w:color w:val="000000" w:themeColor="text1"/>
          <w:sz w:val="22"/>
          <w:szCs w:val="22"/>
        </w:rPr>
        <w:t xml:space="preserve"> </w:t>
      </w:r>
      <w:r>
        <w:rPr>
          <w:rFonts w:ascii="Arial" w:eastAsia="Times New Roman" w:hAnsi="Arial" w:cs="Arial"/>
          <w:bCs/>
          <w:i/>
          <w:color w:val="000000" w:themeColor="text1"/>
          <w:sz w:val="22"/>
          <w:szCs w:val="22"/>
        </w:rPr>
        <w:t>wypełniając odpowiednio</w:t>
      </w:r>
      <w:r>
        <w:rPr>
          <w:rFonts w:ascii="Arial" w:eastAsia="Times New Roman" w:hAnsi="Arial" w:cs="Arial"/>
          <w:b/>
          <w:bCs/>
          <w:i/>
          <w:color w:val="000000" w:themeColor="text1"/>
          <w:sz w:val="22"/>
          <w:szCs w:val="22"/>
        </w:rPr>
        <w:t xml:space="preserve"> załącznik nr 7  do SIWZ – wykaz części zamówienia jakie Wykonawca zamierza powierzyć podwykonawcom.</w:t>
      </w:r>
    </w:p>
    <w:p w:rsidR="00696C5A" w:rsidRDefault="00696C5A" w:rsidP="00696C5A">
      <w:pPr>
        <w:pStyle w:val="Tekstpodstawowy"/>
        <w:spacing w:after="0"/>
        <w:jc w:val="both"/>
        <w:rPr>
          <w:rFonts w:ascii="Arial" w:eastAsia="Times New Roman" w:hAnsi="Arial" w:cs="Arial"/>
          <w:i/>
          <w:color w:val="000000" w:themeColor="text1"/>
          <w:sz w:val="22"/>
          <w:szCs w:val="22"/>
        </w:rPr>
      </w:pPr>
      <w:r>
        <w:rPr>
          <w:rFonts w:ascii="Arial" w:eastAsia="Times New Roman" w:hAnsi="Arial" w:cs="Arial"/>
          <w:i/>
          <w:color w:val="000000" w:themeColor="text1"/>
          <w:sz w:val="22"/>
          <w:szCs w:val="22"/>
        </w:rPr>
        <w:t xml:space="preserve">3. W przypadku, gdy Wykonawca nie zamierza wykonywać zamówienia przy udziale podwykonawców - </w:t>
      </w:r>
      <w:r>
        <w:rPr>
          <w:rFonts w:ascii="Arial" w:hAnsi="Arial" w:cs="Arial"/>
          <w:i/>
          <w:color w:val="000000" w:themeColor="text1"/>
          <w:sz w:val="22"/>
          <w:szCs w:val="22"/>
        </w:rPr>
        <w:t xml:space="preserve">nie składa tego dokumentu, </w:t>
      </w:r>
      <w:r>
        <w:rPr>
          <w:rFonts w:ascii="Arial" w:eastAsia="TimesNewRoman" w:hAnsi="Arial" w:cs="Arial"/>
          <w:i/>
          <w:color w:val="000000" w:themeColor="text1"/>
          <w:sz w:val="22"/>
          <w:szCs w:val="22"/>
        </w:rPr>
        <w:t>a Zamawiający uzna, iż zamówienie zostanie wykonane siłami własnymi Wykonawcy (bez udziału podwykonawców).</w:t>
      </w:r>
    </w:p>
    <w:p w:rsidR="00696C5A" w:rsidRDefault="00696C5A" w:rsidP="00696C5A">
      <w:pPr>
        <w:pStyle w:val="Tekstpodstawowy"/>
        <w:spacing w:after="0"/>
        <w:jc w:val="both"/>
        <w:rPr>
          <w:rFonts w:ascii="Arial" w:eastAsia="TimesNewRoman" w:hAnsi="Arial" w:cs="Arial"/>
          <w:i/>
          <w:color w:val="000000" w:themeColor="text1"/>
          <w:sz w:val="22"/>
          <w:szCs w:val="22"/>
        </w:rPr>
      </w:pPr>
      <w:r>
        <w:rPr>
          <w:rFonts w:ascii="Arial" w:eastAsia="TimesNewRoman" w:hAnsi="Arial" w:cs="Arial"/>
          <w:i/>
          <w:color w:val="000000" w:themeColor="text1"/>
          <w:sz w:val="22"/>
          <w:szCs w:val="22"/>
        </w:rPr>
        <w:t xml:space="preserve">4. Wymagania dotyczące umowy o podwykonawstwo, której przedmiotem są roboty budowlane, których niespełnienie spowoduje zgłoszenie przez zamawiającego odpowiednio zastrzeżeń lub sprzeciwu. </w:t>
      </w:r>
    </w:p>
    <w:p w:rsidR="00696C5A" w:rsidRDefault="00696C5A" w:rsidP="00696C5A">
      <w:pPr>
        <w:pStyle w:val="Tekstpodstawowy"/>
        <w:spacing w:after="0"/>
        <w:jc w:val="both"/>
        <w:rPr>
          <w:rFonts w:ascii="Arial" w:eastAsia="TimesNewRoman" w:hAnsi="Arial" w:cs="Arial"/>
          <w:i/>
          <w:color w:val="000000" w:themeColor="text1"/>
          <w:sz w:val="22"/>
          <w:szCs w:val="22"/>
        </w:rPr>
      </w:pPr>
      <w:r>
        <w:rPr>
          <w:rFonts w:ascii="Arial" w:eastAsia="TimesNewRoman" w:hAnsi="Arial" w:cs="Arial"/>
          <w:i/>
          <w:color w:val="000000" w:themeColor="text1"/>
          <w:sz w:val="22"/>
          <w:szCs w:val="22"/>
        </w:rPr>
        <w:t>5. Zamawiający określa następujące wymagania, których niespełnienie spowoduje odpowiednio zgłoszenie zastrzeżeń lub sprzeciwu:</w:t>
      </w:r>
    </w:p>
    <w:p w:rsidR="00696C5A" w:rsidRDefault="00696C5A" w:rsidP="00696C5A">
      <w:pPr>
        <w:pStyle w:val="Tekstpodstawowy"/>
        <w:spacing w:after="0"/>
        <w:jc w:val="both"/>
        <w:rPr>
          <w:rFonts w:ascii="Arial" w:eastAsia="TimesNewRoman" w:hAnsi="Arial" w:cs="Arial"/>
          <w:i/>
          <w:color w:val="000000" w:themeColor="text1"/>
          <w:sz w:val="22"/>
          <w:szCs w:val="22"/>
        </w:rPr>
      </w:pPr>
      <w:r>
        <w:rPr>
          <w:rFonts w:ascii="Arial" w:eastAsia="TimesNewRoman" w:hAnsi="Arial" w:cs="Arial"/>
          <w:i/>
          <w:color w:val="000000" w:themeColor="text1"/>
          <w:sz w:val="22"/>
          <w:szCs w:val="22"/>
        </w:rPr>
        <w:t>- w umowach o podwykonawstwo należy uwzględnić nie dłuższy niż 14 - dniowy termin płatności wynagrodzenia należnego Podwykonawcy lub dalszym Podwykonawcom,</w:t>
      </w:r>
    </w:p>
    <w:p w:rsidR="00696C5A" w:rsidRDefault="00696C5A" w:rsidP="00696C5A">
      <w:pPr>
        <w:pStyle w:val="Tekstpodstawowy"/>
        <w:spacing w:after="0"/>
        <w:jc w:val="both"/>
        <w:rPr>
          <w:rFonts w:ascii="Arial" w:eastAsia="TimesNewRoman" w:hAnsi="Arial" w:cs="Arial"/>
          <w:i/>
          <w:color w:val="000000" w:themeColor="text1"/>
          <w:sz w:val="22"/>
          <w:szCs w:val="22"/>
        </w:rPr>
      </w:pPr>
      <w:r>
        <w:rPr>
          <w:rFonts w:ascii="Arial" w:eastAsia="TimesNewRoman" w:hAnsi="Arial" w:cs="Arial"/>
          <w:i/>
          <w:color w:val="000000" w:themeColor="text1"/>
          <w:sz w:val="22"/>
          <w:szCs w:val="22"/>
        </w:rPr>
        <w:t xml:space="preserve">- w umowach o podwykonawstwo należy uwzględnić okres odpowiedzialności Podwykonawcy lub dalszego podwykonawcy za wady nie krótszy  od okresu odpowiedzialności za wady Wykonawcy wobec Zamawiającego i odpowiedni zakresowi odpowiedzialności przyjętej przez Wykonawcę wobec Zamawiającego,  </w:t>
      </w:r>
    </w:p>
    <w:p w:rsidR="00696C5A" w:rsidRDefault="00696C5A" w:rsidP="00696C5A">
      <w:pPr>
        <w:spacing w:after="0"/>
        <w:ind w:left="397"/>
        <w:jc w:val="both"/>
        <w:rPr>
          <w:rFonts w:ascii="Arial" w:hAnsi="Arial" w:cs="Arial"/>
        </w:rPr>
      </w:pPr>
    </w:p>
    <w:p w:rsidR="00696C5A" w:rsidRDefault="00696C5A" w:rsidP="00696C5A">
      <w:pPr>
        <w:pStyle w:val="pkt"/>
        <w:numPr>
          <w:ilvl w:val="0"/>
          <w:numId w:val="1"/>
        </w:numPr>
        <w:tabs>
          <w:tab w:val="num" w:pos="851"/>
        </w:tabs>
        <w:spacing w:before="0" w:after="0"/>
        <w:rPr>
          <w:rFonts w:ascii="Arial" w:hAnsi="Arial" w:cs="Arial"/>
          <w:b/>
          <w:bCs/>
          <w:color w:val="auto"/>
          <w:sz w:val="22"/>
          <w:szCs w:val="22"/>
        </w:rPr>
      </w:pPr>
      <w:r>
        <w:rPr>
          <w:rFonts w:ascii="Arial" w:hAnsi="Arial" w:cs="Arial"/>
          <w:b/>
          <w:bCs/>
          <w:color w:val="auto"/>
          <w:sz w:val="22"/>
          <w:szCs w:val="22"/>
        </w:rPr>
        <w:t>Wymagania dotyczące wadium</w:t>
      </w:r>
    </w:p>
    <w:p w:rsidR="00696C5A" w:rsidRDefault="00696C5A" w:rsidP="00696C5A">
      <w:pPr>
        <w:pStyle w:val="pkt"/>
        <w:spacing w:before="0" w:after="0"/>
        <w:ind w:left="0" w:firstLine="0"/>
        <w:rPr>
          <w:rFonts w:ascii="Arial" w:hAnsi="Arial" w:cs="Arial"/>
          <w:b/>
          <w:bCs/>
          <w:color w:val="auto"/>
          <w:sz w:val="22"/>
          <w:szCs w:val="22"/>
        </w:rPr>
      </w:pPr>
    </w:p>
    <w:p w:rsidR="00696C5A" w:rsidRDefault="00696C5A" w:rsidP="00696C5A">
      <w:pPr>
        <w:pStyle w:val="pkt"/>
        <w:spacing w:before="0" w:after="0"/>
        <w:ind w:left="0" w:firstLine="0"/>
        <w:rPr>
          <w:rFonts w:ascii="Arial" w:hAnsi="Arial" w:cs="Arial"/>
          <w:color w:val="000000" w:themeColor="text1"/>
          <w:sz w:val="22"/>
          <w:szCs w:val="22"/>
        </w:rPr>
      </w:pPr>
      <w:r>
        <w:rPr>
          <w:rFonts w:ascii="Arial" w:hAnsi="Arial" w:cs="Arial"/>
          <w:color w:val="000000" w:themeColor="text1"/>
          <w:sz w:val="22"/>
          <w:szCs w:val="22"/>
        </w:rPr>
        <w:t xml:space="preserve">Zamawiający </w:t>
      </w:r>
      <w:r>
        <w:rPr>
          <w:rFonts w:ascii="Arial" w:hAnsi="Arial" w:cs="Arial"/>
          <w:color w:val="000000" w:themeColor="text1"/>
          <w:sz w:val="22"/>
          <w:szCs w:val="22"/>
          <w:u w:val="single"/>
        </w:rPr>
        <w:t>nie wymaga</w:t>
      </w:r>
      <w:r>
        <w:rPr>
          <w:rFonts w:ascii="Arial" w:hAnsi="Arial" w:cs="Arial"/>
          <w:color w:val="000000" w:themeColor="text1"/>
          <w:sz w:val="22"/>
          <w:szCs w:val="22"/>
        </w:rPr>
        <w:t xml:space="preserve"> wniesienia wadium.</w:t>
      </w:r>
    </w:p>
    <w:p w:rsidR="00696C5A" w:rsidRDefault="00696C5A" w:rsidP="00696C5A">
      <w:pPr>
        <w:pStyle w:val="pkt"/>
        <w:spacing w:before="0" w:after="0"/>
        <w:ind w:left="0" w:firstLine="0"/>
        <w:rPr>
          <w:rFonts w:ascii="Arial" w:hAnsi="Arial" w:cs="Arial"/>
          <w:color w:val="000000" w:themeColor="text1"/>
          <w:sz w:val="22"/>
          <w:szCs w:val="22"/>
        </w:rPr>
      </w:pPr>
    </w:p>
    <w:p w:rsidR="00696C5A" w:rsidRDefault="00696C5A" w:rsidP="00696C5A">
      <w:pPr>
        <w:pStyle w:val="pkt"/>
        <w:numPr>
          <w:ilvl w:val="0"/>
          <w:numId w:val="1"/>
        </w:numPr>
        <w:tabs>
          <w:tab w:val="num" w:pos="851"/>
        </w:tabs>
        <w:spacing w:before="0" w:after="0"/>
        <w:rPr>
          <w:rFonts w:ascii="Arial" w:hAnsi="Arial" w:cs="Arial"/>
          <w:b/>
          <w:bCs/>
          <w:color w:val="auto"/>
          <w:sz w:val="22"/>
          <w:szCs w:val="22"/>
        </w:rPr>
      </w:pPr>
      <w:r>
        <w:rPr>
          <w:rFonts w:ascii="Arial" w:hAnsi="Arial" w:cs="Arial"/>
          <w:b/>
          <w:bCs/>
          <w:color w:val="auto"/>
          <w:sz w:val="22"/>
          <w:szCs w:val="22"/>
        </w:rPr>
        <w:t>Termin związania ofertą</w:t>
      </w:r>
    </w:p>
    <w:p w:rsidR="00696C5A" w:rsidRDefault="00696C5A" w:rsidP="00696C5A">
      <w:pPr>
        <w:pStyle w:val="pkt"/>
        <w:spacing w:before="0" w:after="0"/>
        <w:ind w:left="0" w:firstLine="0"/>
        <w:rPr>
          <w:rFonts w:ascii="Arial" w:hAnsi="Arial" w:cs="Arial"/>
          <w:b/>
          <w:bCs/>
          <w:color w:val="333399"/>
          <w:sz w:val="22"/>
          <w:szCs w:val="22"/>
        </w:rPr>
      </w:pPr>
    </w:p>
    <w:p w:rsidR="00696C5A" w:rsidRDefault="00696C5A" w:rsidP="00696C5A">
      <w:pPr>
        <w:pStyle w:val="pkt"/>
        <w:spacing w:before="0" w:after="0"/>
        <w:ind w:left="0" w:firstLine="0"/>
        <w:rPr>
          <w:rFonts w:ascii="Arial" w:hAnsi="Arial" w:cs="Arial"/>
          <w:sz w:val="22"/>
          <w:szCs w:val="22"/>
        </w:rPr>
      </w:pPr>
      <w:r>
        <w:rPr>
          <w:rFonts w:ascii="Arial" w:hAnsi="Arial" w:cs="Arial"/>
          <w:sz w:val="22"/>
          <w:szCs w:val="22"/>
        </w:rPr>
        <w:t xml:space="preserve">Termin związania wykonawców złożoną ofertą wynosi </w:t>
      </w:r>
      <w:r>
        <w:rPr>
          <w:rFonts w:ascii="Arial" w:hAnsi="Arial" w:cs="Arial"/>
          <w:b/>
          <w:sz w:val="22"/>
          <w:szCs w:val="22"/>
        </w:rPr>
        <w:t>30 dni</w:t>
      </w:r>
      <w:r>
        <w:rPr>
          <w:rFonts w:ascii="Arial" w:hAnsi="Arial" w:cs="Arial"/>
          <w:sz w:val="22"/>
          <w:szCs w:val="22"/>
        </w:rPr>
        <w:t>. Bieg terminu związania ofertą rozpoczyna się z upływem terminu składania ofert.</w:t>
      </w:r>
    </w:p>
    <w:p w:rsidR="00696C5A" w:rsidRDefault="00696C5A" w:rsidP="00696C5A">
      <w:pPr>
        <w:pStyle w:val="pkt"/>
        <w:spacing w:before="0" w:after="0"/>
        <w:ind w:firstLine="0"/>
        <w:rPr>
          <w:rFonts w:ascii="Arial" w:hAnsi="Arial" w:cs="Arial"/>
          <w:sz w:val="22"/>
          <w:szCs w:val="22"/>
        </w:rPr>
      </w:pPr>
    </w:p>
    <w:p w:rsidR="00696C5A" w:rsidRDefault="00696C5A" w:rsidP="00696C5A">
      <w:pPr>
        <w:pStyle w:val="pkt1"/>
        <w:numPr>
          <w:ilvl w:val="0"/>
          <w:numId w:val="1"/>
        </w:numPr>
        <w:tabs>
          <w:tab w:val="num" w:pos="851"/>
        </w:tabs>
        <w:spacing w:before="0" w:after="0"/>
        <w:rPr>
          <w:rFonts w:ascii="Arial" w:hAnsi="Arial" w:cs="Arial"/>
          <w:b/>
          <w:sz w:val="22"/>
          <w:szCs w:val="22"/>
        </w:rPr>
      </w:pPr>
      <w:r>
        <w:rPr>
          <w:rFonts w:ascii="Arial" w:hAnsi="Arial" w:cs="Arial"/>
          <w:b/>
          <w:sz w:val="22"/>
          <w:szCs w:val="22"/>
        </w:rPr>
        <w:t>Opis sposobu przygotowywania ofert</w:t>
      </w:r>
    </w:p>
    <w:p w:rsidR="00696C5A" w:rsidRDefault="00696C5A" w:rsidP="00696C5A">
      <w:pPr>
        <w:spacing w:after="0"/>
        <w:jc w:val="both"/>
        <w:rPr>
          <w:rFonts w:ascii="Arial" w:hAnsi="Arial" w:cs="Arial"/>
        </w:rPr>
      </w:pPr>
    </w:p>
    <w:p w:rsidR="00696C5A" w:rsidRDefault="00696C5A" w:rsidP="00696C5A">
      <w:pPr>
        <w:numPr>
          <w:ilvl w:val="0"/>
          <w:numId w:val="17"/>
        </w:numPr>
        <w:spacing w:after="0" w:line="240" w:lineRule="auto"/>
        <w:jc w:val="both"/>
        <w:rPr>
          <w:rFonts w:ascii="Arial" w:hAnsi="Arial" w:cs="Arial"/>
        </w:rPr>
      </w:pPr>
      <w:r>
        <w:rPr>
          <w:rFonts w:ascii="Arial" w:hAnsi="Arial" w:cs="Arial"/>
        </w:rPr>
        <w:t>Ofertę sporządza się w języku polskim i pod rygorem nieważności w formie pisemnej.</w:t>
      </w:r>
    </w:p>
    <w:p w:rsidR="00696C5A" w:rsidRDefault="00696C5A" w:rsidP="00696C5A">
      <w:pPr>
        <w:numPr>
          <w:ilvl w:val="0"/>
          <w:numId w:val="17"/>
        </w:numPr>
        <w:spacing w:after="0" w:line="240" w:lineRule="auto"/>
        <w:jc w:val="both"/>
        <w:rPr>
          <w:rFonts w:ascii="Arial" w:hAnsi="Arial" w:cs="Arial"/>
        </w:rPr>
      </w:pPr>
      <w:r>
        <w:rPr>
          <w:rFonts w:ascii="Arial" w:hAnsi="Arial" w:cs="Arial"/>
        </w:rPr>
        <w:t>Zamawiający nie wyraża zgody na składanie ofert w postaci elektronicznej.</w:t>
      </w:r>
    </w:p>
    <w:p w:rsidR="00696C5A" w:rsidRDefault="00696C5A" w:rsidP="00696C5A">
      <w:pPr>
        <w:numPr>
          <w:ilvl w:val="0"/>
          <w:numId w:val="17"/>
        </w:numPr>
        <w:spacing w:after="0" w:line="240" w:lineRule="auto"/>
        <w:jc w:val="both"/>
        <w:rPr>
          <w:rFonts w:ascii="Arial" w:hAnsi="Arial" w:cs="Arial"/>
        </w:rPr>
      </w:pPr>
      <w:r>
        <w:rPr>
          <w:rFonts w:ascii="Arial" w:hAnsi="Arial" w:cs="Arial"/>
        </w:rPr>
        <w:lastRenderedPageBreak/>
        <w:t>Oferta winna być napisana na maszynie do pisania, komputerze lub ręcznie długopisem lub nieścieralnym atramentem.</w:t>
      </w:r>
    </w:p>
    <w:p w:rsidR="00696C5A" w:rsidRDefault="00696C5A" w:rsidP="00696C5A">
      <w:pPr>
        <w:numPr>
          <w:ilvl w:val="0"/>
          <w:numId w:val="17"/>
        </w:numPr>
        <w:spacing w:after="0" w:line="240" w:lineRule="auto"/>
        <w:jc w:val="both"/>
        <w:rPr>
          <w:rFonts w:ascii="Arial" w:hAnsi="Arial" w:cs="Arial"/>
        </w:rPr>
      </w:pPr>
      <w:r>
        <w:rPr>
          <w:rFonts w:ascii="Arial" w:hAnsi="Arial" w:cs="Arial"/>
        </w:rPr>
        <w:t>Formularz oferty i wszystkie załączniki powinny być podpisane przez osobę upoważnioną do podpisu oferty.</w:t>
      </w:r>
    </w:p>
    <w:p w:rsidR="00696C5A" w:rsidRDefault="00696C5A" w:rsidP="00696C5A">
      <w:pPr>
        <w:numPr>
          <w:ilvl w:val="0"/>
          <w:numId w:val="17"/>
        </w:numPr>
        <w:spacing w:after="0" w:line="240" w:lineRule="auto"/>
        <w:jc w:val="both"/>
        <w:rPr>
          <w:rFonts w:ascii="Arial" w:hAnsi="Arial" w:cs="Arial"/>
        </w:rPr>
      </w:pPr>
      <w:r>
        <w:rPr>
          <w:rFonts w:ascii="Arial" w:hAnsi="Arial" w:cs="Arial"/>
          <w:u w:val="single"/>
        </w:rPr>
        <w:t>Pełnomocnictwo</w:t>
      </w:r>
      <w:r>
        <w:rPr>
          <w:rFonts w:ascii="Arial" w:hAnsi="Arial" w:cs="Arial"/>
        </w:rPr>
        <w:t xml:space="preserve"> do podpisania oferty winno być dołączone do oferty, o ile nie wynika </w:t>
      </w:r>
      <w:r>
        <w:rPr>
          <w:rFonts w:ascii="Arial" w:hAnsi="Arial" w:cs="Arial"/>
        </w:rPr>
        <w:br/>
        <w:t xml:space="preserve">to z  innych dokumentów załączonych do oferty (np. z odpisu z KRS, zaświadczenia </w:t>
      </w:r>
      <w:r>
        <w:rPr>
          <w:rFonts w:ascii="Arial" w:hAnsi="Arial" w:cs="Arial"/>
        </w:rPr>
        <w:br/>
        <w:t>o wpisie do ewidencji działalności gospodarczej).</w:t>
      </w:r>
    </w:p>
    <w:p w:rsidR="00696C5A" w:rsidRDefault="00696C5A" w:rsidP="00696C5A">
      <w:pPr>
        <w:numPr>
          <w:ilvl w:val="0"/>
          <w:numId w:val="17"/>
        </w:numPr>
        <w:spacing w:after="0" w:line="240" w:lineRule="auto"/>
        <w:jc w:val="both"/>
        <w:rPr>
          <w:rFonts w:ascii="Arial" w:hAnsi="Arial" w:cs="Arial"/>
        </w:rPr>
      </w:pPr>
      <w:r>
        <w:rPr>
          <w:rFonts w:ascii="Arial" w:hAnsi="Arial" w:cs="Arial"/>
        </w:rPr>
        <w:t>Wszystkie strony oferty, a także wszystkie miejsca, w których wykonawca naniósł zmiany winny być parafowane przez Wykonawcę.</w:t>
      </w:r>
    </w:p>
    <w:p w:rsidR="00696C5A" w:rsidRDefault="00696C5A" w:rsidP="00696C5A">
      <w:pPr>
        <w:numPr>
          <w:ilvl w:val="0"/>
          <w:numId w:val="17"/>
        </w:numPr>
        <w:spacing w:after="0" w:line="240" w:lineRule="auto"/>
        <w:jc w:val="both"/>
        <w:rPr>
          <w:rFonts w:ascii="Arial" w:hAnsi="Arial" w:cs="Arial"/>
        </w:rPr>
      </w:pPr>
      <w:r>
        <w:rPr>
          <w:rFonts w:ascii="Arial" w:hAnsi="Arial" w:cs="Arial"/>
        </w:rPr>
        <w:t xml:space="preserve">Wykonawca może złożyć ofertę na własnych formularzach. Zaleca się, aby ich treść </w:t>
      </w:r>
      <w:r>
        <w:rPr>
          <w:rFonts w:ascii="Arial" w:hAnsi="Arial" w:cs="Arial"/>
        </w:rPr>
        <w:br/>
        <w:t xml:space="preserve">i układ graficzny był zgodny z formularzami załączonymi do </w:t>
      </w:r>
      <w:proofErr w:type="spellStart"/>
      <w:r>
        <w:rPr>
          <w:rFonts w:ascii="Arial" w:hAnsi="Arial" w:cs="Arial"/>
        </w:rPr>
        <w:t>siwz</w:t>
      </w:r>
      <w:proofErr w:type="spellEnd"/>
      <w:r>
        <w:rPr>
          <w:rFonts w:ascii="Arial" w:hAnsi="Arial" w:cs="Arial"/>
        </w:rPr>
        <w:t>.</w:t>
      </w:r>
    </w:p>
    <w:p w:rsidR="00696C5A" w:rsidRDefault="00696C5A" w:rsidP="00696C5A">
      <w:pPr>
        <w:numPr>
          <w:ilvl w:val="0"/>
          <w:numId w:val="17"/>
        </w:numPr>
        <w:spacing w:after="0" w:line="240" w:lineRule="auto"/>
        <w:jc w:val="both"/>
        <w:rPr>
          <w:rFonts w:ascii="Arial" w:hAnsi="Arial" w:cs="Arial"/>
        </w:rPr>
      </w:pPr>
      <w:r>
        <w:rPr>
          <w:rFonts w:ascii="Arial" w:hAnsi="Arial" w:cs="Arial"/>
        </w:rPr>
        <w:t>Wykonawca umieści ofertę w kopercie, która  będzie posiadać następujące oznaczenie:</w:t>
      </w:r>
    </w:p>
    <w:p w:rsidR="00696C5A" w:rsidRDefault="00696C5A" w:rsidP="00696C5A">
      <w:pPr>
        <w:spacing w:after="0" w:line="240" w:lineRule="auto"/>
        <w:ind w:left="360"/>
        <w:jc w:val="both"/>
        <w:rPr>
          <w:rFonts w:ascii="Arial" w:hAnsi="Arial" w:cs="Arial"/>
        </w:rPr>
      </w:pPr>
    </w:p>
    <w:p w:rsidR="00696C5A" w:rsidRDefault="00696C5A" w:rsidP="00696C5A">
      <w:pPr>
        <w:jc w:val="center"/>
        <w:rPr>
          <w:rFonts w:ascii="Arial" w:hAnsi="Arial" w:cs="Arial"/>
          <w:b/>
          <w:color w:val="000000" w:themeColor="text1"/>
        </w:rPr>
      </w:pPr>
    </w:p>
    <w:p w:rsidR="00696C5A" w:rsidRDefault="00696C5A" w:rsidP="00696C5A">
      <w:pPr>
        <w:jc w:val="center"/>
        <w:rPr>
          <w:rFonts w:ascii="Arial" w:hAnsi="Arial" w:cs="Arial"/>
          <w:b/>
          <w:color w:val="000000" w:themeColor="text1"/>
        </w:rPr>
      </w:pPr>
      <w:r>
        <w:rPr>
          <w:rFonts w:ascii="Arial" w:hAnsi="Arial" w:cs="Arial"/>
          <w:b/>
          <w:color w:val="000000" w:themeColor="text1"/>
        </w:rPr>
        <w:t>XI. OFERTA PRZETARGOWA</w:t>
      </w:r>
    </w:p>
    <w:p w:rsidR="00696C5A" w:rsidRDefault="00696C5A" w:rsidP="00696C5A">
      <w:pPr>
        <w:jc w:val="center"/>
        <w:rPr>
          <w:rFonts w:ascii="Arial" w:hAnsi="Arial" w:cs="Arial"/>
          <w:b/>
        </w:rPr>
      </w:pPr>
      <w:r>
        <w:rPr>
          <w:rFonts w:ascii="Arial" w:hAnsi="Arial" w:cs="Arial"/>
          <w:b/>
        </w:rPr>
        <w:t xml:space="preserve"> </w:t>
      </w:r>
      <w:r>
        <w:rPr>
          <w:rFonts w:ascii="Arial" w:hAnsi="Arial" w:cs="Arial"/>
          <w:b/>
          <w:sz w:val="28"/>
          <w:szCs w:val="28"/>
        </w:rPr>
        <w:t xml:space="preserve"> </w:t>
      </w:r>
      <w:r w:rsidR="0095480D">
        <w:rPr>
          <w:rFonts w:ascii="Arial" w:hAnsi="Arial" w:cs="Arial"/>
          <w:b/>
        </w:rPr>
        <w:t>„</w:t>
      </w:r>
      <w:r w:rsidR="0095480D">
        <w:rPr>
          <w:rFonts w:ascii="Arial" w:hAnsi="Arial" w:cs="Arial"/>
          <w:b/>
          <w:sz w:val="28"/>
          <w:szCs w:val="28"/>
        </w:rPr>
        <w:t xml:space="preserve">Modernizacja boiska sportowego w Glinicy przy ul. </w:t>
      </w:r>
      <w:proofErr w:type="spellStart"/>
      <w:r w:rsidR="0095480D">
        <w:rPr>
          <w:rFonts w:ascii="Arial" w:hAnsi="Arial" w:cs="Arial"/>
          <w:b/>
          <w:sz w:val="28"/>
          <w:szCs w:val="28"/>
        </w:rPr>
        <w:t>Brzezinkowskiej</w:t>
      </w:r>
      <w:proofErr w:type="spellEnd"/>
      <w:r w:rsidR="0095480D">
        <w:rPr>
          <w:rFonts w:ascii="Arial" w:hAnsi="Arial" w:cs="Arial"/>
          <w:b/>
          <w:sz w:val="28"/>
          <w:szCs w:val="28"/>
        </w:rPr>
        <w:t xml:space="preserve">  8- Stworzenie miejsc i warunków do zapewnienia czynnego sportu”</w:t>
      </w:r>
    </w:p>
    <w:p w:rsidR="00696C5A" w:rsidRDefault="00696C5A" w:rsidP="00696C5A">
      <w:pPr>
        <w:pStyle w:val="Bezodstpw"/>
        <w:rPr>
          <w:rFonts w:ascii="Arial" w:hAnsi="Arial" w:cs="Arial"/>
          <w:b/>
          <w:i/>
        </w:rPr>
      </w:pPr>
    </w:p>
    <w:p w:rsidR="00696C5A" w:rsidRDefault="00696C5A" w:rsidP="00696C5A">
      <w:pPr>
        <w:pStyle w:val="Tekstpodstawowy2"/>
        <w:spacing w:after="0" w:line="240" w:lineRule="auto"/>
        <w:jc w:val="center"/>
        <w:rPr>
          <w:rFonts w:ascii="Arial" w:hAnsi="Arial" w:cs="Arial"/>
          <w:b/>
          <w:bCs/>
          <w:i/>
          <w:iCs/>
          <w:sz w:val="22"/>
          <w:szCs w:val="22"/>
        </w:rPr>
      </w:pPr>
      <w:r>
        <w:rPr>
          <w:rFonts w:ascii="Arial" w:hAnsi="Arial" w:cs="Arial"/>
          <w:sz w:val="22"/>
          <w:szCs w:val="22"/>
        </w:rPr>
        <w:t xml:space="preserve">Nie otwierać przed </w:t>
      </w:r>
      <w:r w:rsidR="004C49FE">
        <w:rPr>
          <w:rFonts w:ascii="Arial" w:hAnsi="Arial" w:cs="Arial"/>
          <w:b/>
          <w:sz w:val="22"/>
          <w:szCs w:val="22"/>
        </w:rPr>
        <w:t>23</w:t>
      </w:r>
      <w:bookmarkStart w:id="0" w:name="_GoBack"/>
      <w:bookmarkEnd w:id="0"/>
      <w:r w:rsidR="0095480D">
        <w:rPr>
          <w:rFonts w:ascii="Arial" w:hAnsi="Arial" w:cs="Arial"/>
          <w:b/>
          <w:sz w:val="22"/>
          <w:szCs w:val="22"/>
        </w:rPr>
        <w:t>.07.2017</w:t>
      </w:r>
      <w:r>
        <w:rPr>
          <w:rFonts w:ascii="Arial" w:hAnsi="Arial" w:cs="Arial"/>
          <w:sz w:val="22"/>
          <w:szCs w:val="22"/>
        </w:rPr>
        <w:t xml:space="preserve"> </w:t>
      </w:r>
      <w:r>
        <w:rPr>
          <w:rFonts w:ascii="Arial" w:hAnsi="Arial" w:cs="Arial"/>
          <w:b/>
          <w:sz w:val="22"/>
          <w:szCs w:val="22"/>
        </w:rPr>
        <w:t>r.</w:t>
      </w:r>
      <w:r>
        <w:rPr>
          <w:rFonts w:ascii="Arial" w:hAnsi="Arial" w:cs="Arial"/>
          <w:sz w:val="22"/>
          <w:szCs w:val="22"/>
        </w:rPr>
        <w:t xml:space="preserve">  godz. </w:t>
      </w:r>
      <w:r>
        <w:rPr>
          <w:rFonts w:ascii="Arial" w:hAnsi="Arial" w:cs="Arial"/>
          <w:b/>
          <w:sz w:val="22"/>
          <w:szCs w:val="22"/>
        </w:rPr>
        <w:t xml:space="preserve"> 12:05</w:t>
      </w:r>
    </w:p>
    <w:p w:rsidR="00696C5A" w:rsidRDefault="00696C5A" w:rsidP="00696C5A">
      <w:pPr>
        <w:pStyle w:val="Tekstpodstawowy2"/>
        <w:spacing w:after="0" w:line="240" w:lineRule="auto"/>
        <w:rPr>
          <w:rFonts w:ascii="Arial" w:hAnsi="Arial" w:cs="Arial"/>
          <w:b/>
          <w:bCs/>
          <w:i/>
          <w:iCs/>
          <w:sz w:val="22"/>
          <w:szCs w:val="22"/>
        </w:rPr>
      </w:pPr>
    </w:p>
    <w:p w:rsidR="00696C5A" w:rsidRDefault="00696C5A" w:rsidP="00696C5A">
      <w:pPr>
        <w:pStyle w:val="Tekstpodstawowy2"/>
        <w:spacing w:after="0" w:line="240" w:lineRule="auto"/>
        <w:jc w:val="center"/>
        <w:rPr>
          <w:rFonts w:ascii="Arial" w:hAnsi="Arial" w:cs="Arial"/>
          <w:b/>
          <w:i/>
          <w:sz w:val="22"/>
          <w:szCs w:val="22"/>
        </w:rPr>
      </w:pPr>
    </w:p>
    <w:p w:rsidR="00696C5A" w:rsidRDefault="00696C5A" w:rsidP="00696C5A">
      <w:pPr>
        <w:pStyle w:val="pkt1"/>
        <w:spacing w:before="0" w:after="0"/>
        <w:ind w:left="0" w:firstLine="0"/>
        <w:rPr>
          <w:rFonts w:ascii="Arial" w:hAnsi="Arial" w:cs="Arial"/>
          <w:sz w:val="22"/>
          <w:szCs w:val="22"/>
        </w:rPr>
      </w:pPr>
      <w:r>
        <w:rPr>
          <w:rFonts w:ascii="Arial" w:hAnsi="Arial" w:cs="Arial"/>
          <w:sz w:val="22"/>
          <w:szCs w:val="22"/>
        </w:rPr>
        <w:t xml:space="preserve">W lewym górnym rogu koperty powinna znajdować się pieczęć firmowa wykonawcy wraz </w:t>
      </w:r>
      <w:r>
        <w:rPr>
          <w:rFonts w:ascii="Arial" w:hAnsi="Arial" w:cs="Arial"/>
          <w:sz w:val="22"/>
          <w:szCs w:val="22"/>
        </w:rPr>
        <w:br/>
        <w:t>z adresem i nr telefonu.</w:t>
      </w:r>
    </w:p>
    <w:p w:rsidR="00696C5A" w:rsidRDefault="00696C5A" w:rsidP="00696C5A">
      <w:pPr>
        <w:pStyle w:val="pkt1"/>
        <w:spacing w:before="0" w:after="0"/>
        <w:ind w:left="0" w:firstLine="0"/>
        <w:rPr>
          <w:rFonts w:ascii="Arial" w:hAnsi="Arial" w:cs="Arial"/>
          <w:sz w:val="22"/>
          <w:szCs w:val="22"/>
        </w:rPr>
      </w:pPr>
    </w:p>
    <w:p w:rsidR="00696C5A" w:rsidRDefault="00696C5A" w:rsidP="00696C5A">
      <w:pPr>
        <w:pStyle w:val="pkt1"/>
        <w:spacing w:before="0" w:after="0"/>
        <w:ind w:left="0" w:firstLine="0"/>
        <w:rPr>
          <w:rFonts w:ascii="Arial" w:hAnsi="Arial" w:cs="Arial"/>
          <w:b/>
          <w:color w:val="000000" w:themeColor="text1"/>
          <w:sz w:val="22"/>
          <w:szCs w:val="22"/>
        </w:rPr>
      </w:pPr>
    </w:p>
    <w:p w:rsidR="00696C5A" w:rsidRDefault="00696C5A" w:rsidP="00696C5A">
      <w:pPr>
        <w:pStyle w:val="pkt1"/>
        <w:spacing w:before="0" w:after="0"/>
        <w:ind w:left="0" w:firstLine="0"/>
        <w:rPr>
          <w:rFonts w:ascii="Arial" w:hAnsi="Arial" w:cs="Arial"/>
          <w:i/>
          <w:color w:val="000000" w:themeColor="text1"/>
          <w:sz w:val="22"/>
          <w:szCs w:val="22"/>
        </w:rPr>
      </w:pPr>
      <w:r>
        <w:rPr>
          <w:rFonts w:ascii="Arial" w:hAnsi="Arial" w:cs="Arial"/>
          <w:b/>
          <w:i/>
          <w:color w:val="000000" w:themeColor="text1"/>
          <w:sz w:val="22"/>
          <w:szCs w:val="22"/>
        </w:rPr>
        <w:t>XII. Postanowienia w sprawie dokumentów zastrzeżonych</w:t>
      </w:r>
    </w:p>
    <w:p w:rsidR="00696C5A" w:rsidRDefault="00696C5A" w:rsidP="00696C5A">
      <w:pPr>
        <w:pStyle w:val="pkt1"/>
        <w:spacing w:before="0" w:after="0"/>
        <w:rPr>
          <w:rFonts w:ascii="Arial" w:hAnsi="Arial" w:cs="Arial"/>
          <w:i/>
          <w:color w:val="000000" w:themeColor="text1"/>
          <w:sz w:val="22"/>
          <w:szCs w:val="22"/>
        </w:rPr>
      </w:pPr>
    </w:p>
    <w:p w:rsidR="00696C5A" w:rsidRDefault="00696C5A" w:rsidP="00696C5A">
      <w:pPr>
        <w:tabs>
          <w:tab w:val="left" w:pos="2100"/>
        </w:tabs>
        <w:jc w:val="both"/>
        <w:rPr>
          <w:rFonts w:ascii="Arial" w:hAnsi="Arial" w:cs="Arial"/>
          <w:i/>
          <w:color w:val="000000" w:themeColor="text1"/>
        </w:rPr>
      </w:pPr>
      <w:r>
        <w:rPr>
          <w:rFonts w:ascii="Arial" w:hAnsi="Arial" w:cs="Arial"/>
          <w:i/>
          <w:color w:val="000000" w:themeColor="text1"/>
        </w:rPr>
        <w:t xml:space="preserve">1. Złożona oferta wraz z załącznikami będzie jawna, z wyjątkiem informacji stanowiących tajemnicę przedsiębiorstwa w rozumieniu przepisów o zwalczaniu nieuczciwej konkurencji co, do których Wykonawca, nie później niż w terminie składania ofert </w:t>
      </w:r>
      <w:r>
        <w:rPr>
          <w:rFonts w:ascii="Arial" w:hAnsi="Arial" w:cs="Arial"/>
          <w:b/>
          <w:bCs/>
          <w:i/>
          <w:color w:val="000000" w:themeColor="text1"/>
        </w:rPr>
        <w:t>zastrzegł</w:t>
      </w:r>
      <w:r>
        <w:rPr>
          <w:rFonts w:ascii="Arial" w:hAnsi="Arial" w:cs="Arial"/>
          <w:i/>
          <w:color w:val="000000" w:themeColor="text1"/>
        </w:rPr>
        <w:t xml:space="preserve">, że nie mogą być one udostępniane </w:t>
      </w:r>
      <w:r>
        <w:rPr>
          <w:rFonts w:ascii="Arial" w:hAnsi="Arial" w:cs="Arial"/>
          <w:b/>
          <w:bCs/>
          <w:i/>
          <w:color w:val="000000" w:themeColor="text1"/>
        </w:rPr>
        <w:t>oraz wykazał</w:t>
      </w:r>
      <w:r>
        <w:rPr>
          <w:rFonts w:ascii="Arial" w:hAnsi="Arial" w:cs="Arial"/>
          <w:i/>
          <w:color w:val="000000" w:themeColor="text1"/>
        </w:rPr>
        <w:t xml:space="preserve">, iż zastrzeżone informacje stanowią tajemnicę przedsiębiorstwa w rozumieniu art. 11 ust. 4  ustawy z 16.04.1993r. o zwalczaniu nieuczciwej konkurencji (Dz. U. Z 2003r. Nr 153 poz. 1503 z </w:t>
      </w:r>
      <w:proofErr w:type="spellStart"/>
      <w:r>
        <w:rPr>
          <w:rFonts w:ascii="Arial" w:hAnsi="Arial" w:cs="Arial"/>
          <w:i/>
          <w:color w:val="000000" w:themeColor="text1"/>
        </w:rPr>
        <w:t>pózn</w:t>
      </w:r>
      <w:proofErr w:type="spellEnd"/>
      <w:r>
        <w:rPr>
          <w:rFonts w:ascii="Arial" w:hAnsi="Arial" w:cs="Arial"/>
          <w:i/>
          <w:color w:val="000000" w:themeColor="text1"/>
        </w:rPr>
        <w:t xml:space="preserve">. zm.) </w:t>
      </w:r>
    </w:p>
    <w:p w:rsidR="00696C5A" w:rsidRDefault="00696C5A" w:rsidP="00696C5A">
      <w:pPr>
        <w:tabs>
          <w:tab w:val="left" w:pos="2100"/>
        </w:tabs>
        <w:jc w:val="both"/>
        <w:rPr>
          <w:rFonts w:ascii="Arial" w:hAnsi="Arial" w:cs="Arial"/>
          <w:i/>
          <w:color w:val="000000" w:themeColor="text1"/>
        </w:rPr>
      </w:pPr>
      <w:r>
        <w:rPr>
          <w:rFonts w:ascii="Arial" w:hAnsi="Arial" w:cs="Arial"/>
          <w:i/>
          <w:color w:val="000000" w:themeColor="text1"/>
        </w:rPr>
        <w:t xml:space="preserve">2. Wykonawca nie może zastrzec informacji, o których mowa w art. 86 ust 4 ustawy </w:t>
      </w:r>
      <w:proofErr w:type="spellStart"/>
      <w:r>
        <w:rPr>
          <w:rFonts w:ascii="Arial" w:hAnsi="Arial" w:cs="Arial"/>
          <w:i/>
          <w:color w:val="000000" w:themeColor="text1"/>
        </w:rPr>
        <w:t>Pzp</w:t>
      </w:r>
      <w:proofErr w:type="spellEnd"/>
      <w:r>
        <w:rPr>
          <w:rFonts w:ascii="Arial" w:hAnsi="Arial" w:cs="Arial"/>
          <w:i/>
          <w:color w:val="000000" w:themeColor="text1"/>
        </w:rPr>
        <w:t>.</w:t>
      </w:r>
    </w:p>
    <w:p w:rsidR="00696C5A" w:rsidRDefault="00696C5A" w:rsidP="00696C5A">
      <w:pPr>
        <w:tabs>
          <w:tab w:val="left" w:pos="2100"/>
        </w:tabs>
        <w:jc w:val="both"/>
        <w:rPr>
          <w:rFonts w:ascii="Arial" w:hAnsi="Arial" w:cs="Arial"/>
          <w:b/>
          <w:i/>
          <w:color w:val="000000" w:themeColor="text1"/>
          <w:u w:val="single"/>
        </w:rPr>
      </w:pPr>
      <w:r>
        <w:rPr>
          <w:rFonts w:ascii="Arial" w:hAnsi="Arial" w:cs="Arial"/>
          <w:i/>
          <w:color w:val="000000" w:themeColor="text1"/>
        </w:rPr>
        <w:t xml:space="preserve">3.  </w:t>
      </w:r>
      <w:r>
        <w:rPr>
          <w:rFonts w:ascii="Arial" w:hAnsi="Arial" w:cs="Arial"/>
          <w:b/>
          <w:i/>
          <w:color w:val="000000" w:themeColor="text1"/>
          <w:u w:val="single"/>
        </w:rPr>
        <w:t xml:space="preserve">W przypadku, gdy Wykonawca nie wykaże, ze zastrzeżone informacje stanowią tajemnice przedsiębiorstwa w rozumieniu art. 11 ust. 4 ustawy z dnia 11.04.1993r. o zwalczaniu nieuczciwej konkurencji (tekst jednolity Dz. U. z 2003 r. Nr 153, poz. 1503, z </w:t>
      </w:r>
      <w:proofErr w:type="spellStart"/>
      <w:r>
        <w:rPr>
          <w:rFonts w:ascii="Arial" w:hAnsi="Arial" w:cs="Arial"/>
          <w:b/>
          <w:i/>
          <w:color w:val="000000" w:themeColor="text1"/>
          <w:u w:val="single"/>
        </w:rPr>
        <w:t>późn</w:t>
      </w:r>
      <w:proofErr w:type="spellEnd"/>
      <w:r>
        <w:rPr>
          <w:rFonts w:ascii="Arial" w:hAnsi="Arial" w:cs="Arial"/>
          <w:b/>
          <w:i/>
          <w:color w:val="000000" w:themeColor="text1"/>
          <w:u w:val="single"/>
        </w:rPr>
        <w:t>. zm.), Zamawiający uzna zastrzeżone informacje za jawne, o czym poinformuje Wykonawcę.</w:t>
      </w:r>
    </w:p>
    <w:p w:rsidR="00696C5A" w:rsidRDefault="00696C5A" w:rsidP="00696C5A">
      <w:pPr>
        <w:tabs>
          <w:tab w:val="left" w:pos="2127"/>
        </w:tabs>
        <w:jc w:val="both"/>
        <w:rPr>
          <w:rFonts w:ascii="Arial" w:hAnsi="Arial" w:cs="Arial"/>
          <w:i/>
          <w:color w:val="000000" w:themeColor="text1"/>
        </w:rPr>
      </w:pPr>
      <w:r>
        <w:rPr>
          <w:rFonts w:ascii="Arial" w:hAnsi="Arial" w:cs="Arial"/>
          <w:i/>
          <w:color w:val="000000" w:themeColor="text1"/>
        </w:rPr>
        <w:t>4. Informacje stanowiące tajemnicę przedsiębiorstwa, winny być zgrupowane i stanowić oddzielną część oferty, opisaną w następujący sposób: „tajemnice przedsiębiorstwa – tylko do wglądu przez Zamawiającego”.</w:t>
      </w:r>
    </w:p>
    <w:p w:rsidR="00696C5A" w:rsidRDefault="00696C5A" w:rsidP="00696C5A">
      <w:pPr>
        <w:pStyle w:val="pkt1"/>
        <w:spacing w:before="0" w:after="0"/>
        <w:rPr>
          <w:rFonts w:ascii="Arial" w:hAnsi="Arial" w:cs="Arial"/>
          <w:sz w:val="22"/>
          <w:szCs w:val="22"/>
        </w:rPr>
      </w:pPr>
    </w:p>
    <w:p w:rsidR="00696C5A" w:rsidRDefault="00696C5A" w:rsidP="00696C5A">
      <w:pPr>
        <w:pStyle w:val="pkt1"/>
        <w:numPr>
          <w:ilvl w:val="0"/>
          <w:numId w:val="18"/>
        </w:numPr>
        <w:spacing w:before="0" w:after="0"/>
        <w:rPr>
          <w:rFonts w:ascii="Arial" w:hAnsi="Arial" w:cs="Arial"/>
          <w:b/>
          <w:color w:val="auto"/>
          <w:sz w:val="22"/>
          <w:szCs w:val="22"/>
        </w:rPr>
      </w:pPr>
      <w:r>
        <w:rPr>
          <w:rFonts w:ascii="Arial" w:hAnsi="Arial" w:cs="Arial"/>
          <w:b/>
          <w:color w:val="auto"/>
          <w:sz w:val="22"/>
          <w:szCs w:val="22"/>
        </w:rPr>
        <w:t>Miejsce oraz termin składania i otwarcia ofert</w:t>
      </w:r>
    </w:p>
    <w:p w:rsidR="00696C5A" w:rsidRDefault="00696C5A" w:rsidP="00696C5A">
      <w:pPr>
        <w:pStyle w:val="pkt1"/>
        <w:spacing w:before="0" w:after="0"/>
        <w:ind w:left="0" w:firstLine="0"/>
        <w:rPr>
          <w:rFonts w:ascii="Arial" w:hAnsi="Arial" w:cs="Arial"/>
          <w:b/>
          <w:color w:val="auto"/>
          <w:sz w:val="22"/>
          <w:szCs w:val="22"/>
        </w:rPr>
      </w:pPr>
    </w:p>
    <w:p w:rsidR="00696C5A" w:rsidRDefault="00696C5A" w:rsidP="00696C5A">
      <w:pPr>
        <w:numPr>
          <w:ilvl w:val="0"/>
          <w:numId w:val="19"/>
        </w:numPr>
        <w:spacing w:after="0" w:line="240" w:lineRule="auto"/>
        <w:ind w:left="426" w:hanging="426"/>
        <w:jc w:val="both"/>
        <w:rPr>
          <w:rFonts w:ascii="Arial" w:hAnsi="Arial" w:cs="Arial"/>
        </w:rPr>
      </w:pPr>
      <w:r>
        <w:rPr>
          <w:rFonts w:ascii="Arial" w:hAnsi="Arial" w:cs="Arial"/>
        </w:rPr>
        <w:t xml:space="preserve">Miejsce składania ofert: </w:t>
      </w:r>
    </w:p>
    <w:p w:rsidR="00696C5A" w:rsidRDefault="00696C5A" w:rsidP="00696C5A">
      <w:pPr>
        <w:spacing w:after="0"/>
        <w:ind w:left="426"/>
        <w:jc w:val="both"/>
        <w:rPr>
          <w:rFonts w:ascii="Arial" w:hAnsi="Arial" w:cs="Arial"/>
          <w:b/>
        </w:rPr>
      </w:pPr>
      <w:r>
        <w:rPr>
          <w:rFonts w:ascii="Arial" w:hAnsi="Arial" w:cs="Arial"/>
          <w:b/>
        </w:rPr>
        <w:t>Urząd Gminy w Ciasnej, ul. Nowa 1a. (sekretariat)</w:t>
      </w:r>
    </w:p>
    <w:p w:rsidR="00696C5A" w:rsidRDefault="00696C5A" w:rsidP="00696C5A">
      <w:pPr>
        <w:numPr>
          <w:ilvl w:val="0"/>
          <w:numId w:val="19"/>
        </w:numPr>
        <w:spacing w:after="0" w:line="240" w:lineRule="auto"/>
        <w:ind w:left="426" w:hanging="426"/>
        <w:jc w:val="both"/>
        <w:rPr>
          <w:rFonts w:ascii="Arial" w:hAnsi="Arial" w:cs="Arial"/>
        </w:rPr>
      </w:pPr>
      <w:r>
        <w:rPr>
          <w:rFonts w:ascii="Arial" w:hAnsi="Arial" w:cs="Arial"/>
        </w:rPr>
        <w:t xml:space="preserve">Termin składania ofert: </w:t>
      </w:r>
    </w:p>
    <w:p w:rsidR="00696C5A" w:rsidRDefault="00696C5A" w:rsidP="00696C5A">
      <w:pPr>
        <w:spacing w:after="0"/>
        <w:ind w:left="426"/>
        <w:jc w:val="both"/>
        <w:rPr>
          <w:rFonts w:ascii="Arial" w:hAnsi="Arial" w:cs="Arial"/>
        </w:rPr>
      </w:pPr>
      <w:r>
        <w:rPr>
          <w:rFonts w:ascii="Arial" w:hAnsi="Arial" w:cs="Arial"/>
        </w:rPr>
        <w:t xml:space="preserve">do dnia </w:t>
      </w:r>
      <w:r w:rsidR="004C49FE">
        <w:rPr>
          <w:rFonts w:ascii="Arial" w:hAnsi="Arial" w:cs="Arial"/>
          <w:b/>
        </w:rPr>
        <w:t xml:space="preserve"> 23</w:t>
      </w:r>
      <w:r>
        <w:rPr>
          <w:rFonts w:ascii="Arial" w:hAnsi="Arial" w:cs="Arial"/>
          <w:b/>
        </w:rPr>
        <w:t>.07.2017</w:t>
      </w:r>
      <w:r>
        <w:rPr>
          <w:rFonts w:ascii="Arial" w:hAnsi="Arial" w:cs="Arial"/>
          <w:b/>
          <w:bCs/>
        </w:rPr>
        <w:t xml:space="preserve"> r.</w:t>
      </w:r>
      <w:r>
        <w:rPr>
          <w:rFonts w:ascii="Arial" w:hAnsi="Arial" w:cs="Arial"/>
        </w:rPr>
        <w:t xml:space="preserve">, do godz. </w:t>
      </w:r>
      <w:r>
        <w:rPr>
          <w:rFonts w:ascii="Arial" w:hAnsi="Arial" w:cs="Arial"/>
          <w:b/>
        </w:rPr>
        <w:t>12:00.</w:t>
      </w:r>
    </w:p>
    <w:p w:rsidR="00696C5A" w:rsidRDefault="00696C5A" w:rsidP="00696C5A">
      <w:pPr>
        <w:numPr>
          <w:ilvl w:val="0"/>
          <w:numId w:val="19"/>
        </w:numPr>
        <w:spacing w:after="0" w:line="240" w:lineRule="auto"/>
        <w:ind w:left="426" w:hanging="426"/>
        <w:jc w:val="both"/>
        <w:rPr>
          <w:rFonts w:ascii="Arial" w:hAnsi="Arial" w:cs="Arial"/>
        </w:rPr>
      </w:pPr>
      <w:r>
        <w:rPr>
          <w:rFonts w:ascii="Arial" w:hAnsi="Arial" w:cs="Arial"/>
        </w:rPr>
        <w:t xml:space="preserve">Otwarcie ofert nastąpi w siedzibie zamawiającego w budynku Urzędu dnia </w:t>
      </w:r>
      <w:r w:rsidR="004C49FE">
        <w:rPr>
          <w:rFonts w:ascii="Arial" w:hAnsi="Arial" w:cs="Arial"/>
          <w:b/>
        </w:rPr>
        <w:t xml:space="preserve"> w dniu 23</w:t>
      </w:r>
      <w:r>
        <w:rPr>
          <w:rFonts w:ascii="Arial" w:hAnsi="Arial" w:cs="Arial"/>
          <w:b/>
        </w:rPr>
        <w:t>.07.2017</w:t>
      </w:r>
      <w:r>
        <w:rPr>
          <w:rFonts w:ascii="Arial" w:hAnsi="Arial" w:cs="Arial"/>
          <w:b/>
          <w:bCs/>
        </w:rPr>
        <w:t>r. o godzinie</w:t>
      </w:r>
      <w:r>
        <w:rPr>
          <w:rFonts w:ascii="Arial" w:hAnsi="Arial" w:cs="Arial"/>
          <w:b/>
        </w:rPr>
        <w:t xml:space="preserve"> 12</w:t>
      </w:r>
      <w:r>
        <w:rPr>
          <w:rFonts w:ascii="Arial" w:hAnsi="Arial" w:cs="Arial"/>
          <w:b/>
          <w:bCs/>
        </w:rPr>
        <w:t>:05.</w:t>
      </w:r>
    </w:p>
    <w:p w:rsidR="00696C5A" w:rsidRDefault="00696C5A" w:rsidP="00696C5A">
      <w:pPr>
        <w:spacing w:after="0" w:line="240" w:lineRule="auto"/>
        <w:ind w:left="426"/>
        <w:jc w:val="both"/>
        <w:rPr>
          <w:rFonts w:ascii="Arial" w:hAnsi="Arial" w:cs="Arial"/>
        </w:rPr>
      </w:pPr>
    </w:p>
    <w:p w:rsidR="00696C5A" w:rsidRDefault="00696C5A" w:rsidP="00696C5A">
      <w:pPr>
        <w:pStyle w:val="pkt1"/>
        <w:numPr>
          <w:ilvl w:val="0"/>
          <w:numId w:val="18"/>
        </w:numPr>
        <w:spacing w:before="0" w:after="0"/>
        <w:rPr>
          <w:rFonts w:ascii="Arial" w:hAnsi="Arial" w:cs="Arial"/>
          <w:b/>
          <w:color w:val="auto"/>
          <w:sz w:val="22"/>
          <w:szCs w:val="22"/>
        </w:rPr>
      </w:pPr>
      <w:r>
        <w:rPr>
          <w:rFonts w:ascii="Arial" w:hAnsi="Arial" w:cs="Arial"/>
          <w:b/>
          <w:color w:val="auto"/>
          <w:sz w:val="22"/>
          <w:szCs w:val="22"/>
        </w:rPr>
        <w:t>Opis sposobu obliczenia ceny</w:t>
      </w:r>
    </w:p>
    <w:p w:rsidR="00696C5A" w:rsidRDefault="00696C5A" w:rsidP="00696C5A">
      <w:pPr>
        <w:pStyle w:val="pkt1"/>
        <w:spacing w:before="0" w:after="0"/>
        <w:ind w:left="851" w:firstLine="0"/>
        <w:rPr>
          <w:rFonts w:ascii="Arial" w:hAnsi="Arial" w:cs="Arial"/>
          <w:b/>
          <w:color w:val="auto"/>
          <w:sz w:val="22"/>
          <w:szCs w:val="22"/>
        </w:rPr>
      </w:pPr>
    </w:p>
    <w:p w:rsidR="00696C5A" w:rsidRDefault="00696C5A" w:rsidP="00696C5A">
      <w:pPr>
        <w:pStyle w:val="pkt1"/>
        <w:numPr>
          <w:ilvl w:val="0"/>
          <w:numId w:val="20"/>
        </w:numPr>
        <w:rPr>
          <w:rFonts w:ascii="Arial" w:hAnsi="Arial" w:cs="Arial"/>
          <w:color w:val="auto"/>
          <w:sz w:val="22"/>
          <w:szCs w:val="22"/>
        </w:rPr>
      </w:pPr>
      <w:r>
        <w:rPr>
          <w:rFonts w:ascii="Arial" w:hAnsi="Arial" w:cs="Arial"/>
          <w:color w:val="auto"/>
          <w:sz w:val="22"/>
          <w:szCs w:val="22"/>
        </w:rPr>
        <w:t>Cenę oferty Wykonawca wyliczy po sporządzeniu kosztorysu ofertowego metodą kalkulacji uproszczonej (polegającej na obliczeniu wartości robót objętych przedmiarem robót jako sumy iloczynów ilości jednostek przedmiarowych robót i ich cen jednostkowych netto) w oparciu o podstawy wyceny podane w przedmiarze robót (załącznik do SIWZ), z uwzględnieniem załączonej specyfikacji technicznej wykonania i odbioru robót budowlanych oraz po dodaniu należnego podatku VAT.</w:t>
      </w:r>
    </w:p>
    <w:p w:rsidR="00696C5A" w:rsidRDefault="00696C5A" w:rsidP="00696C5A">
      <w:pPr>
        <w:pStyle w:val="pkt1"/>
        <w:numPr>
          <w:ilvl w:val="0"/>
          <w:numId w:val="20"/>
        </w:numPr>
        <w:rPr>
          <w:rFonts w:ascii="Arial" w:hAnsi="Arial" w:cs="Arial"/>
          <w:color w:val="auto"/>
          <w:sz w:val="22"/>
          <w:szCs w:val="22"/>
        </w:rPr>
      </w:pPr>
      <w:r>
        <w:rPr>
          <w:rFonts w:ascii="Arial" w:hAnsi="Arial" w:cs="Arial"/>
          <w:color w:val="auto"/>
          <w:sz w:val="22"/>
          <w:szCs w:val="22"/>
        </w:rPr>
        <w:t>Ceny jednostkowe robót oraz iloczyny ilości jednostek przedmiarowych robót i ich cen jednostkowych (wartość poszczególnych pozycji kosztorysu ofertowego) należy podać jako ceny netto z narzutami. Podatek VAT należy doliczyć do sumy iloczynów ilości jednostek przedmiarowych robót i ich cen jednostkowych. Tak wyliczoną cenę zawierającą podatek VAT należy wpisać w „Formularzu oferty” (</w:t>
      </w:r>
      <w:r>
        <w:rPr>
          <w:rFonts w:ascii="Arial" w:hAnsi="Arial" w:cs="Arial"/>
          <w:b/>
          <w:color w:val="auto"/>
          <w:sz w:val="22"/>
          <w:szCs w:val="22"/>
        </w:rPr>
        <w:t>załącznik nr 1 do SIWZ</w:t>
      </w:r>
      <w:r>
        <w:rPr>
          <w:rFonts w:ascii="Arial" w:hAnsi="Arial" w:cs="Arial"/>
          <w:color w:val="auto"/>
          <w:sz w:val="22"/>
          <w:szCs w:val="22"/>
        </w:rPr>
        <w:t>). W „Formularzu oferty” należy również określić wartość podatku VAT.</w:t>
      </w:r>
    </w:p>
    <w:p w:rsidR="00696C5A" w:rsidRDefault="00696C5A" w:rsidP="00696C5A">
      <w:pPr>
        <w:pStyle w:val="pkt1"/>
        <w:numPr>
          <w:ilvl w:val="0"/>
          <w:numId w:val="20"/>
        </w:numPr>
        <w:rPr>
          <w:rFonts w:ascii="Arial" w:hAnsi="Arial" w:cs="Arial"/>
          <w:color w:val="auto"/>
          <w:sz w:val="22"/>
          <w:szCs w:val="22"/>
        </w:rPr>
      </w:pPr>
      <w:r>
        <w:rPr>
          <w:rFonts w:ascii="Arial" w:hAnsi="Arial" w:cs="Arial"/>
          <w:color w:val="auto"/>
          <w:sz w:val="22"/>
          <w:szCs w:val="22"/>
        </w:rPr>
        <w:t>Nie dopuszcza się możliwości udzielania upustu w cenie oferty w stosunku do kwoty wynikającej z kosztorysu ofertowego.</w:t>
      </w:r>
    </w:p>
    <w:p w:rsidR="00696C5A" w:rsidRDefault="00696C5A" w:rsidP="00696C5A">
      <w:pPr>
        <w:numPr>
          <w:ilvl w:val="0"/>
          <w:numId w:val="21"/>
        </w:numPr>
        <w:tabs>
          <w:tab w:val="num" w:pos="426"/>
        </w:tabs>
        <w:spacing w:after="0" w:line="240" w:lineRule="auto"/>
        <w:ind w:left="426" w:hanging="426"/>
        <w:jc w:val="both"/>
        <w:rPr>
          <w:rFonts w:ascii="Arial" w:hAnsi="Arial" w:cs="Arial"/>
        </w:rPr>
      </w:pPr>
      <w:r>
        <w:rPr>
          <w:rFonts w:ascii="Arial" w:hAnsi="Arial" w:cs="Arial"/>
        </w:rPr>
        <w:t>Podana w ofercie cena musi uwzgl</w:t>
      </w:r>
      <w:r>
        <w:rPr>
          <w:rFonts w:ascii="Arial" w:eastAsia="TimesNewRoman" w:hAnsi="Arial" w:cs="Arial"/>
        </w:rPr>
        <w:t>ę</w:t>
      </w:r>
      <w:r>
        <w:rPr>
          <w:rFonts w:ascii="Arial" w:hAnsi="Arial" w:cs="Arial"/>
        </w:rPr>
        <w:t>dnia</w:t>
      </w:r>
      <w:r>
        <w:rPr>
          <w:rFonts w:ascii="Arial" w:eastAsia="TimesNewRoman" w:hAnsi="Arial" w:cs="Arial"/>
        </w:rPr>
        <w:t xml:space="preserve">ć </w:t>
      </w:r>
      <w:r>
        <w:rPr>
          <w:rFonts w:ascii="Arial" w:hAnsi="Arial" w:cs="Arial"/>
        </w:rPr>
        <w:t>wszystkie wymagania zamawiaj</w:t>
      </w:r>
      <w:r>
        <w:rPr>
          <w:rFonts w:ascii="Arial" w:eastAsia="TimesNewRoman" w:hAnsi="Arial" w:cs="Arial"/>
        </w:rPr>
        <w:t>ą</w:t>
      </w:r>
      <w:r>
        <w:rPr>
          <w:rFonts w:ascii="Arial" w:hAnsi="Arial" w:cs="Arial"/>
        </w:rPr>
        <w:t>cego okre</w:t>
      </w:r>
      <w:r>
        <w:rPr>
          <w:rFonts w:ascii="Arial" w:eastAsia="TimesNewRoman" w:hAnsi="Arial" w:cs="Arial"/>
        </w:rPr>
        <w:t>ś</w:t>
      </w:r>
      <w:r>
        <w:rPr>
          <w:rFonts w:ascii="Arial" w:hAnsi="Arial" w:cs="Arial"/>
        </w:rPr>
        <w:t xml:space="preserve">lone w niniejszej specyfikacji oraz </w:t>
      </w:r>
      <w:r>
        <w:rPr>
          <w:rFonts w:ascii="Arial" w:hAnsi="Arial" w:cs="Arial"/>
          <w:b/>
        </w:rPr>
        <w:t>obejmowa</w:t>
      </w:r>
      <w:r>
        <w:rPr>
          <w:rFonts w:ascii="Arial" w:eastAsia="TimesNewRoman" w:hAnsi="Arial" w:cs="Arial"/>
          <w:b/>
        </w:rPr>
        <w:t xml:space="preserve">ć </w:t>
      </w:r>
      <w:r>
        <w:rPr>
          <w:rFonts w:ascii="Arial" w:hAnsi="Arial" w:cs="Arial"/>
          <w:b/>
        </w:rPr>
        <w:t>wszelkie koszty,</w:t>
      </w:r>
      <w:r>
        <w:rPr>
          <w:rFonts w:ascii="Arial" w:hAnsi="Arial" w:cs="Arial"/>
        </w:rPr>
        <w:t xml:space="preserve"> jakie poniesie wykonawca z tytułu nale</w:t>
      </w:r>
      <w:r>
        <w:rPr>
          <w:rFonts w:ascii="Arial" w:eastAsia="TimesNewRoman" w:hAnsi="Arial" w:cs="Arial"/>
        </w:rPr>
        <w:t>ż</w:t>
      </w:r>
      <w:r>
        <w:rPr>
          <w:rFonts w:ascii="Arial" w:hAnsi="Arial" w:cs="Arial"/>
        </w:rPr>
        <w:t>ytej oraz zgodnej z obowi</w:t>
      </w:r>
      <w:r>
        <w:rPr>
          <w:rFonts w:ascii="Arial" w:eastAsia="TimesNewRoman" w:hAnsi="Arial" w:cs="Arial"/>
        </w:rPr>
        <w:t>ą</w:t>
      </w:r>
      <w:r>
        <w:rPr>
          <w:rFonts w:ascii="Arial" w:hAnsi="Arial" w:cs="Arial"/>
        </w:rPr>
        <w:t>zuj</w:t>
      </w:r>
      <w:r>
        <w:rPr>
          <w:rFonts w:ascii="Arial" w:eastAsia="TimesNewRoman" w:hAnsi="Arial" w:cs="Arial"/>
        </w:rPr>
        <w:t>ą</w:t>
      </w:r>
      <w:r>
        <w:rPr>
          <w:rFonts w:ascii="Arial" w:hAnsi="Arial" w:cs="Arial"/>
        </w:rPr>
        <w:t>cymi przepisami realizacji przedmiotu zamówienia oraz koszty, czynności i wymagań związane z realizacją zamówienia.</w:t>
      </w:r>
    </w:p>
    <w:p w:rsidR="00696C5A" w:rsidRDefault="00696C5A" w:rsidP="00696C5A">
      <w:pPr>
        <w:pStyle w:val="pkt1"/>
        <w:numPr>
          <w:ilvl w:val="0"/>
          <w:numId w:val="20"/>
        </w:numPr>
        <w:rPr>
          <w:rFonts w:ascii="Arial" w:hAnsi="Arial" w:cs="Arial"/>
          <w:color w:val="auto"/>
          <w:sz w:val="22"/>
          <w:szCs w:val="22"/>
        </w:rPr>
      </w:pPr>
      <w:r>
        <w:rPr>
          <w:rFonts w:ascii="Arial" w:eastAsia="Calibri" w:hAnsi="Arial" w:cs="Arial"/>
          <w:color w:val="auto"/>
          <w:sz w:val="22"/>
          <w:szCs w:val="22"/>
          <w:lang w:eastAsia="en-US"/>
        </w:rPr>
        <w:t xml:space="preserve">Ceny w ofercie należy określać z dokładnością do dwóch miejsc po przecinku, stosując zasadę § 9 ust. 6 Rozporządzenia Ministra Finansów dnia 25 maja 2005 r. w sprawie zwrotu podatku niektórym podatnikom (…), (Dz. U. Nr 95, poz. 798 z </w:t>
      </w:r>
      <w:proofErr w:type="spellStart"/>
      <w:r>
        <w:rPr>
          <w:rFonts w:ascii="Arial" w:eastAsia="Calibri" w:hAnsi="Arial" w:cs="Arial"/>
          <w:color w:val="auto"/>
          <w:sz w:val="22"/>
          <w:szCs w:val="22"/>
          <w:lang w:eastAsia="en-US"/>
        </w:rPr>
        <w:t>późn</w:t>
      </w:r>
      <w:proofErr w:type="spellEnd"/>
      <w:r>
        <w:rPr>
          <w:rFonts w:ascii="Arial" w:eastAsia="Calibri" w:hAnsi="Arial" w:cs="Arial"/>
          <w:color w:val="auto"/>
          <w:sz w:val="22"/>
          <w:szCs w:val="22"/>
          <w:lang w:eastAsia="en-US"/>
        </w:rPr>
        <w:t xml:space="preserve">. zm.). Stawka podatku VAT musi być określona zgodnie z ustawą z dnia 11 marca 2004 r. o podatku od towarów i usług (Dz. U. 2004 nr 54, poz. 535 z </w:t>
      </w:r>
      <w:proofErr w:type="spellStart"/>
      <w:r>
        <w:rPr>
          <w:rFonts w:ascii="Arial" w:eastAsia="Calibri" w:hAnsi="Arial" w:cs="Arial"/>
          <w:color w:val="auto"/>
          <w:sz w:val="22"/>
          <w:szCs w:val="22"/>
          <w:lang w:eastAsia="en-US"/>
        </w:rPr>
        <w:t>późn</w:t>
      </w:r>
      <w:proofErr w:type="spellEnd"/>
      <w:r>
        <w:rPr>
          <w:rFonts w:ascii="Arial" w:eastAsia="Calibri" w:hAnsi="Arial" w:cs="Arial"/>
          <w:color w:val="auto"/>
          <w:sz w:val="22"/>
          <w:szCs w:val="22"/>
          <w:lang w:eastAsia="en-US"/>
        </w:rPr>
        <w:t>. zm.).</w:t>
      </w:r>
    </w:p>
    <w:p w:rsidR="00696C5A" w:rsidRDefault="00696C5A" w:rsidP="00696C5A">
      <w:pPr>
        <w:pStyle w:val="pkt1"/>
        <w:numPr>
          <w:ilvl w:val="0"/>
          <w:numId w:val="20"/>
        </w:numPr>
        <w:rPr>
          <w:rFonts w:ascii="Arial" w:hAnsi="Arial" w:cs="Arial"/>
          <w:color w:val="auto"/>
          <w:sz w:val="22"/>
          <w:szCs w:val="22"/>
        </w:rPr>
      </w:pPr>
      <w:r>
        <w:rPr>
          <w:rFonts w:ascii="Arial" w:eastAsia="Calibri" w:hAnsi="Arial" w:cs="Arial"/>
          <w:color w:val="auto"/>
          <w:sz w:val="22"/>
          <w:szCs w:val="22"/>
          <w:lang w:eastAsia="en-US"/>
        </w:rPr>
        <w:t xml:space="preserve">Sposób rozliczenia Wykonawcy : ryczałtowe </w:t>
      </w:r>
    </w:p>
    <w:p w:rsidR="00696C5A" w:rsidRDefault="00696C5A" w:rsidP="00696C5A">
      <w:pPr>
        <w:pStyle w:val="Akapitzlist"/>
        <w:spacing w:before="60" w:after="60" w:line="240" w:lineRule="auto"/>
        <w:ind w:left="397"/>
        <w:jc w:val="both"/>
        <w:rPr>
          <w:rFonts w:ascii="Arial" w:eastAsia="Times New Roman" w:hAnsi="Arial" w:cs="Arial"/>
          <w:i/>
          <w:lang w:eastAsia="pl-PL"/>
        </w:rPr>
      </w:pPr>
    </w:p>
    <w:p w:rsidR="00696C5A" w:rsidRDefault="00696C5A" w:rsidP="00696C5A">
      <w:pPr>
        <w:pStyle w:val="Akapitzlist"/>
        <w:spacing w:before="60" w:after="60" w:line="240" w:lineRule="auto"/>
        <w:ind w:left="0"/>
        <w:jc w:val="both"/>
        <w:rPr>
          <w:rFonts w:ascii="Arial" w:eastAsia="Times New Roman" w:hAnsi="Arial" w:cs="Arial"/>
          <w:lang w:eastAsia="pl-PL"/>
        </w:rPr>
      </w:pPr>
    </w:p>
    <w:p w:rsidR="00696C5A" w:rsidRDefault="00696C5A" w:rsidP="00696C5A">
      <w:pPr>
        <w:pStyle w:val="Akapitzlist"/>
        <w:shd w:val="clear" w:color="auto" w:fill="FFFFFF" w:themeFill="background1"/>
        <w:spacing w:after="0" w:line="240" w:lineRule="auto"/>
        <w:ind w:left="0"/>
        <w:jc w:val="both"/>
        <w:rPr>
          <w:rStyle w:val="changed-paragraph"/>
          <w:b/>
        </w:rPr>
      </w:pPr>
      <w:r>
        <w:rPr>
          <w:rStyle w:val="changed-paragraph"/>
          <w:rFonts w:ascii="Arial" w:hAnsi="Arial" w:cs="Arial"/>
          <w:b/>
          <w:shd w:val="clear" w:color="auto" w:fill="FFFFFF" w:themeFill="background1"/>
        </w:rPr>
        <w:t xml:space="preserve">Jeżeli zaoferowana cena lub koszt, lub ich istotne części składowe, wydają się rażąco niskie  </w:t>
      </w:r>
      <w:r>
        <w:rPr>
          <w:rStyle w:val="changed-paragraph"/>
          <w:rFonts w:ascii="Arial" w:hAnsi="Arial" w:cs="Arial"/>
          <w:b/>
        </w:rPr>
        <w:t>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elementów oferty mających wyliczenia ceny lub, w szczególności w zakresie:</w:t>
      </w:r>
    </w:p>
    <w:p w:rsidR="00696C5A" w:rsidRDefault="00696C5A" w:rsidP="00696C5A">
      <w:pPr>
        <w:pStyle w:val="Akapitzlist"/>
        <w:spacing w:after="0" w:line="240" w:lineRule="auto"/>
        <w:ind w:left="397"/>
        <w:jc w:val="both"/>
        <w:rPr>
          <w:rFonts w:eastAsia="Times New Roman"/>
          <w:i/>
          <w:lang w:eastAsia="pl-PL"/>
        </w:rPr>
      </w:pPr>
    </w:p>
    <w:p w:rsidR="00696C5A" w:rsidRDefault="00696C5A" w:rsidP="00696C5A">
      <w:pPr>
        <w:jc w:val="both"/>
        <w:rPr>
          <w:rFonts w:ascii="Arial" w:hAnsi="Arial" w:cs="Arial"/>
          <w:b/>
        </w:rPr>
      </w:pPr>
      <w:r>
        <w:rPr>
          <w:rStyle w:val="alb"/>
          <w:rFonts w:ascii="Arial" w:hAnsi="Arial" w:cs="Arial"/>
          <w:b/>
        </w:rPr>
        <w:t xml:space="preserve">1) </w:t>
      </w:r>
      <w:r>
        <w:rPr>
          <w:rFonts w:ascii="Arial" w:hAnsi="Arial" w:cs="Arial"/>
          <w:b/>
        </w:rPr>
        <w:t xml:space="preserve">oszczędności metody wykonania </w:t>
      </w:r>
      <w:r>
        <w:rPr>
          <w:rStyle w:val="Uwydatnienie"/>
          <w:rFonts w:ascii="Arial" w:hAnsi="Arial" w:cs="Arial"/>
          <w:b/>
        </w:rPr>
        <w:t>zamówienia</w:t>
      </w:r>
      <w:r>
        <w:rPr>
          <w:rFonts w:ascii="Arial" w:hAnsi="Arial" w:cs="Arial"/>
          <w:b/>
        </w:rPr>
        <w:t xml:space="preserve">, wybranych rozwiązań technicznych, wyjątkowo sprzyjających warunków wykonywania </w:t>
      </w:r>
      <w:r>
        <w:rPr>
          <w:rStyle w:val="Uwydatnienie"/>
          <w:rFonts w:ascii="Arial" w:hAnsi="Arial" w:cs="Arial"/>
          <w:b/>
        </w:rPr>
        <w:t>zamówienia</w:t>
      </w:r>
      <w:r>
        <w:rPr>
          <w:rFonts w:ascii="Arial" w:hAnsi="Arial" w:cs="Arial"/>
          <w:b/>
        </w:rPr>
        <w:t xml:space="preserve"> dostępnych dla wykonawcy, oryginalności projektu wykonawcy, kosztów pracy, których wartość przyjęta do ustalenia ceny nie może być niższa od minimalnego wynagrodzenia za pracę ustalonego na podstawie </w:t>
      </w:r>
      <w:hyperlink r:id="rId7" w:anchor="/dokument/16992095#art%282%29ust%283%29" w:history="1">
        <w:r>
          <w:rPr>
            <w:rStyle w:val="Hipercze"/>
            <w:rFonts w:ascii="Arial" w:hAnsi="Arial" w:cs="Arial"/>
            <w:b/>
          </w:rPr>
          <w:t>art. 2 ust. 3-5</w:t>
        </w:r>
      </w:hyperlink>
      <w:r>
        <w:rPr>
          <w:rFonts w:ascii="Arial" w:hAnsi="Arial" w:cs="Arial"/>
          <w:b/>
        </w:rPr>
        <w:t xml:space="preserve"> ustawy z dnia 10 października 2002 r. o minimalnym wynagrodzeniu za pracę (Dz. U. Nr 200, poz. 1679, z </w:t>
      </w:r>
      <w:proofErr w:type="spellStart"/>
      <w:r>
        <w:rPr>
          <w:rFonts w:ascii="Arial" w:hAnsi="Arial" w:cs="Arial"/>
          <w:b/>
        </w:rPr>
        <w:t>późn</w:t>
      </w:r>
      <w:proofErr w:type="spellEnd"/>
      <w:r>
        <w:rPr>
          <w:rFonts w:ascii="Arial" w:hAnsi="Arial" w:cs="Arial"/>
          <w:b/>
        </w:rPr>
        <w:t>. zm.);</w:t>
      </w:r>
    </w:p>
    <w:p w:rsidR="00696C5A" w:rsidRDefault="00696C5A" w:rsidP="00696C5A">
      <w:pPr>
        <w:rPr>
          <w:rFonts w:ascii="Arial" w:hAnsi="Arial" w:cs="Arial"/>
          <w:b/>
        </w:rPr>
      </w:pPr>
      <w:r>
        <w:rPr>
          <w:rStyle w:val="alb"/>
          <w:rFonts w:ascii="Arial" w:hAnsi="Arial" w:cs="Arial"/>
          <w:b/>
        </w:rPr>
        <w:lastRenderedPageBreak/>
        <w:t xml:space="preserve">2) </w:t>
      </w:r>
      <w:r>
        <w:rPr>
          <w:rFonts w:ascii="Arial" w:hAnsi="Arial" w:cs="Arial"/>
          <w:b/>
        </w:rPr>
        <w:t xml:space="preserve">pomocy </w:t>
      </w:r>
      <w:r>
        <w:rPr>
          <w:rStyle w:val="Uwydatnienie"/>
          <w:rFonts w:ascii="Arial" w:hAnsi="Arial" w:cs="Arial"/>
          <w:b/>
        </w:rPr>
        <w:t>publicznej</w:t>
      </w:r>
      <w:r>
        <w:rPr>
          <w:rFonts w:ascii="Arial" w:hAnsi="Arial" w:cs="Arial"/>
          <w:b/>
        </w:rPr>
        <w:t xml:space="preserve"> udzielonej na podstawie odrębnych </w:t>
      </w:r>
      <w:hyperlink r:id="rId8" w:anchor="/hipertekst/17074707_art%2890%29_1?pit=2016-08-25" w:history="1">
        <w:r>
          <w:rPr>
            <w:rStyle w:val="Hipercze"/>
            <w:rFonts w:ascii="Arial" w:hAnsi="Arial" w:cs="Arial"/>
            <w:b/>
          </w:rPr>
          <w:t>przepisów</w:t>
        </w:r>
      </w:hyperlink>
      <w:r>
        <w:rPr>
          <w:rFonts w:ascii="Arial" w:hAnsi="Arial" w:cs="Arial"/>
          <w:b/>
        </w:rPr>
        <w:t xml:space="preserve">. </w:t>
      </w:r>
    </w:p>
    <w:p w:rsidR="00696C5A" w:rsidRDefault="00696C5A" w:rsidP="00696C5A">
      <w:pPr>
        <w:rPr>
          <w:rFonts w:ascii="Arial" w:hAnsi="Arial" w:cs="Arial"/>
          <w:b/>
        </w:rPr>
      </w:pPr>
      <w:r>
        <w:rPr>
          <w:rStyle w:val="alb"/>
          <w:rFonts w:ascii="Arial" w:hAnsi="Arial" w:cs="Arial"/>
          <w:b/>
        </w:rPr>
        <w:t xml:space="preserve">3) </w:t>
      </w:r>
      <w:r>
        <w:rPr>
          <w:rFonts w:ascii="Arial" w:hAnsi="Arial" w:cs="Arial"/>
          <w:b/>
        </w:rPr>
        <w:t xml:space="preserve">wynikającym z przepisów </w:t>
      </w:r>
      <w:r>
        <w:rPr>
          <w:rStyle w:val="Uwydatnienie"/>
          <w:rFonts w:ascii="Arial" w:hAnsi="Arial" w:cs="Arial"/>
          <w:b/>
        </w:rPr>
        <w:t>prawa</w:t>
      </w:r>
      <w:r>
        <w:rPr>
          <w:rFonts w:ascii="Arial" w:hAnsi="Arial" w:cs="Arial"/>
          <w:b/>
        </w:rPr>
        <w:t xml:space="preserve"> pracy i przepisów o zabezpieczeniu społecznym, obowiązujących w miejscu, w którym realizowane jest </w:t>
      </w:r>
      <w:r>
        <w:rPr>
          <w:rStyle w:val="Uwydatnienie"/>
          <w:rFonts w:ascii="Arial" w:hAnsi="Arial" w:cs="Arial"/>
          <w:b/>
        </w:rPr>
        <w:t>zamówienie</w:t>
      </w:r>
      <w:r>
        <w:rPr>
          <w:rFonts w:ascii="Arial" w:hAnsi="Arial" w:cs="Arial"/>
          <w:b/>
        </w:rPr>
        <w:t>;</w:t>
      </w:r>
    </w:p>
    <w:p w:rsidR="00696C5A" w:rsidRDefault="00696C5A" w:rsidP="00696C5A">
      <w:pPr>
        <w:rPr>
          <w:rFonts w:ascii="Arial" w:hAnsi="Arial" w:cs="Arial"/>
          <w:b/>
        </w:rPr>
      </w:pPr>
      <w:r>
        <w:rPr>
          <w:rStyle w:val="alb"/>
          <w:rFonts w:ascii="Arial" w:hAnsi="Arial" w:cs="Arial"/>
          <w:b/>
        </w:rPr>
        <w:t xml:space="preserve">4) </w:t>
      </w:r>
      <w:r>
        <w:rPr>
          <w:rFonts w:ascii="Arial" w:hAnsi="Arial" w:cs="Arial"/>
          <w:b/>
        </w:rPr>
        <w:t xml:space="preserve">wynikającym z przepisów </w:t>
      </w:r>
      <w:r>
        <w:rPr>
          <w:rStyle w:val="Uwydatnienie"/>
          <w:rFonts w:ascii="Arial" w:hAnsi="Arial" w:cs="Arial"/>
          <w:b/>
        </w:rPr>
        <w:t>prawa</w:t>
      </w:r>
      <w:r>
        <w:rPr>
          <w:rFonts w:ascii="Arial" w:hAnsi="Arial" w:cs="Arial"/>
          <w:b/>
        </w:rPr>
        <w:t xml:space="preserve"> ochrony środowiska;</w:t>
      </w:r>
    </w:p>
    <w:p w:rsidR="00696C5A" w:rsidRDefault="00696C5A" w:rsidP="00696C5A">
      <w:pPr>
        <w:rPr>
          <w:rFonts w:ascii="Arial" w:hAnsi="Arial" w:cs="Arial"/>
          <w:b/>
        </w:rPr>
      </w:pPr>
      <w:r>
        <w:rPr>
          <w:rStyle w:val="alb"/>
          <w:rFonts w:ascii="Arial" w:hAnsi="Arial" w:cs="Arial"/>
          <w:b/>
        </w:rPr>
        <w:t xml:space="preserve">5) </w:t>
      </w:r>
      <w:r>
        <w:rPr>
          <w:rFonts w:ascii="Arial" w:hAnsi="Arial" w:cs="Arial"/>
          <w:b/>
        </w:rPr>
        <w:t xml:space="preserve">powierzenia wykonania części </w:t>
      </w:r>
      <w:r>
        <w:rPr>
          <w:rStyle w:val="Uwydatnienie"/>
          <w:rFonts w:ascii="Arial" w:hAnsi="Arial" w:cs="Arial"/>
          <w:b/>
        </w:rPr>
        <w:t>zamówienia</w:t>
      </w:r>
      <w:r>
        <w:rPr>
          <w:rFonts w:ascii="Arial" w:hAnsi="Arial" w:cs="Arial"/>
          <w:b/>
        </w:rPr>
        <w:t xml:space="preserve"> podwykonawcy.</w:t>
      </w:r>
    </w:p>
    <w:p w:rsidR="00696C5A" w:rsidRDefault="00696C5A" w:rsidP="00696C5A">
      <w:pPr>
        <w:pStyle w:val="Akapitzlist"/>
        <w:spacing w:after="0" w:line="240" w:lineRule="auto"/>
        <w:ind w:left="397"/>
        <w:jc w:val="both"/>
        <w:rPr>
          <w:rFonts w:ascii="Arial" w:eastAsia="Times New Roman" w:hAnsi="Arial" w:cs="Arial"/>
          <w:b/>
          <w:i/>
          <w:lang w:eastAsia="pl-PL"/>
        </w:rPr>
      </w:pPr>
    </w:p>
    <w:p w:rsidR="00696C5A" w:rsidRDefault="00696C5A" w:rsidP="00696C5A">
      <w:pPr>
        <w:pStyle w:val="Tekstpodstawowy"/>
        <w:spacing w:line="360" w:lineRule="auto"/>
        <w:rPr>
          <w:rFonts w:ascii="Arial" w:hAnsi="Arial" w:cs="Arial"/>
          <w:b/>
          <w:sz w:val="22"/>
          <w:szCs w:val="22"/>
        </w:rPr>
      </w:pPr>
      <w:r>
        <w:rPr>
          <w:rFonts w:ascii="Arial" w:hAnsi="Arial" w:cs="Arial"/>
          <w:b/>
          <w:sz w:val="22"/>
          <w:szCs w:val="22"/>
        </w:rPr>
        <w:t xml:space="preserve"> XV. </w:t>
      </w:r>
      <w:r>
        <w:rPr>
          <w:rFonts w:ascii="Arial" w:hAnsi="Arial" w:cs="Arial"/>
          <w:b/>
          <w:sz w:val="22"/>
          <w:szCs w:val="22"/>
        </w:rPr>
        <w:tab/>
        <w:t>INFORMACJE O TRYBIE OTWARCIA I OCENY OFERT</w:t>
      </w:r>
    </w:p>
    <w:p w:rsidR="00696C5A" w:rsidRDefault="00696C5A" w:rsidP="00696C5A">
      <w:pPr>
        <w:pStyle w:val="Tekstpodstawowy"/>
        <w:widowControl/>
        <w:numPr>
          <w:ilvl w:val="0"/>
          <w:numId w:val="22"/>
        </w:numPr>
        <w:suppressAutoHyphens w:val="0"/>
        <w:spacing w:after="0" w:line="360" w:lineRule="auto"/>
        <w:jc w:val="both"/>
        <w:rPr>
          <w:rFonts w:ascii="Arial" w:hAnsi="Arial" w:cs="Arial"/>
          <w:sz w:val="22"/>
          <w:szCs w:val="22"/>
        </w:rPr>
      </w:pPr>
      <w:r>
        <w:rPr>
          <w:rFonts w:ascii="Arial" w:hAnsi="Arial" w:cs="Arial"/>
          <w:sz w:val="22"/>
          <w:szCs w:val="22"/>
        </w:rPr>
        <w:t>Otwarcie ofert jest jawne.</w:t>
      </w:r>
    </w:p>
    <w:p w:rsidR="00696C5A" w:rsidRDefault="00696C5A" w:rsidP="00696C5A">
      <w:pPr>
        <w:pStyle w:val="Tekstpodstawowy"/>
        <w:widowControl/>
        <w:numPr>
          <w:ilvl w:val="0"/>
          <w:numId w:val="22"/>
        </w:numPr>
        <w:suppressAutoHyphens w:val="0"/>
        <w:spacing w:after="0" w:line="360" w:lineRule="auto"/>
        <w:jc w:val="both"/>
        <w:rPr>
          <w:rFonts w:ascii="Arial" w:hAnsi="Arial" w:cs="Arial"/>
          <w:sz w:val="22"/>
          <w:szCs w:val="22"/>
        </w:rPr>
      </w:pPr>
      <w:r>
        <w:rPr>
          <w:rFonts w:ascii="Arial" w:hAnsi="Arial" w:cs="Arial"/>
          <w:sz w:val="22"/>
          <w:szCs w:val="22"/>
        </w:rPr>
        <w:t>Bezpośrednio przed otwarciem ofert Zamawiający poda kwotę, jaką zamierza przeznaczyć na sfinansowanie niniejszego zamówienia (kwota brutto, wraz z podatkiem VAT).</w:t>
      </w:r>
    </w:p>
    <w:p w:rsidR="00696C5A" w:rsidRDefault="00696C5A" w:rsidP="00696C5A">
      <w:pPr>
        <w:pStyle w:val="Tekstpodstawowy"/>
        <w:widowControl/>
        <w:numPr>
          <w:ilvl w:val="0"/>
          <w:numId w:val="22"/>
        </w:numPr>
        <w:suppressAutoHyphens w:val="0"/>
        <w:spacing w:after="0" w:line="360" w:lineRule="auto"/>
        <w:jc w:val="both"/>
        <w:rPr>
          <w:rFonts w:ascii="Arial" w:hAnsi="Arial" w:cs="Arial"/>
          <w:sz w:val="22"/>
          <w:szCs w:val="22"/>
        </w:rPr>
      </w:pPr>
      <w:r>
        <w:rPr>
          <w:rFonts w:ascii="Arial" w:hAnsi="Arial" w:cs="Arial"/>
          <w:sz w:val="22"/>
          <w:szCs w:val="22"/>
        </w:rPr>
        <w:t>Podczas otwarcia kopert z ofertami, Zamawiający poda (odczyta) imię i nazwisko, nazwę (firmę) oraz adres (siedzibę) Wykonawcy, którego oferta jest otwierana, a także informacje dotyczące ceny oferty, terminu wykonania zamówienia, okresu gwarancji oraz warunków płatności zawartych w ofercie a także inne informacje które podlegają ocenie Zamawiającego.</w:t>
      </w:r>
    </w:p>
    <w:p w:rsidR="00696C5A" w:rsidRDefault="00696C5A" w:rsidP="00696C5A">
      <w:pPr>
        <w:pStyle w:val="Tekstpodstawowy"/>
        <w:widowControl/>
        <w:numPr>
          <w:ilvl w:val="0"/>
          <w:numId w:val="22"/>
        </w:numPr>
        <w:suppressAutoHyphens w:val="0"/>
        <w:spacing w:after="0" w:line="360" w:lineRule="auto"/>
        <w:jc w:val="both"/>
        <w:rPr>
          <w:rFonts w:ascii="Arial" w:hAnsi="Arial" w:cs="Arial"/>
          <w:sz w:val="22"/>
          <w:szCs w:val="22"/>
        </w:rPr>
      </w:pPr>
      <w:r>
        <w:rPr>
          <w:rFonts w:ascii="Arial" w:hAnsi="Arial" w:cs="Arial"/>
          <w:sz w:val="22"/>
          <w:szCs w:val="22"/>
        </w:rPr>
        <w:t>W przypadku, gdy Wykonawca nie był obecny przy otwieraniu ofert, na jego wniosek Zamawiający prześle mu wszystkie informacje, o których mowa w pkt. 2 i 3 niniejszego rozdziału.</w:t>
      </w:r>
    </w:p>
    <w:p w:rsidR="00696C5A" w:rsidRDefault="00696C5A" w:rsidP="00696C5A">
      <w:pPr>
        <w:pStyle w:val="Tekstpodstawowy"/>
        <w:widowControl/>
        <w:numPr>
          <w:ilvl w:val="0"/>
          <w:numId w:val="22"/>
        </w:numPr>
        <w:suppressAutoHyphens w:val="0"/>
        <w:spacing w:after="0" w:line="360" w:lineRule="auto"/>
        <w:jc w:val="both"/>
        <w:rPr>
          <w:rFonts w:ascii="Arial" w:hAnsi="Arial" w:cs="Arial"/>
          <w:sz w:val="22"/>
          <w:szCs w:val="22"/>
        </w:rPr>
      </w:pPr>
      <w:r>
        <w:rPr>
          <w:rFonts w:ascii="Arial" w:hAnsi="Arial" w:cs="Arial"/>
          <w:sz w:val="22"/>
          <w:szCs w:val="22"/>
        </w:rPr>
        <w:t>Niezwłocznie po otwarciu ofert Zamawiający zamieści na stronie internetowej informacje dotyczące:</w:t>
      </w:r>
    </w:p>
    <w:p w:rsidR="00696C5A" w:rsidRDefault="00696C5A" w:rsidP="00696C5A">
      <w:pPr>
        <w:numPr>
          <w:ilvl w:val="0"/>
          <w:numId w:val="23"/>
        </w:numPr>
        <w:spacing w:after="0" w:line="360" w:lineRule="auto"/>
        <w:ind w:left="567" w:hanging="142"/>
        <w:jc w:val="both"/>
        <w:rPr>
          <w:rFonts w:ascii="Arial" w:hAnsi="Arial" w:cs="Arial"/>
        </w:rPr>
      </w:pPr>
      <w:r>
        <w:rPr>
          <w:rFonts w:ascii="Arial" w:hAnsi="Arial" w:cs="Arial"/>
        </w:rPr>
        <w:t>kwoty, jaką zamierza przeznaczyć na sfinansowanie zamówienia</w:t>
      </w:r>
    </w:p>
    <w:p w:rsidR="00696C5A" w:rsidRDefault="00696C5A" w:rsidP="00696C5A">
      <w:pPr>
        <w:numPr>
          <w:ilvl w:val="0"/>
          <w:numId w:val="23"/>
        </w:numPr>
        <w:spacing w:after="0" w:line="360" w:lineRule="auto"/>
        <w:ind w:left="567" w:hanging="142"/>
        <w:jc w:val="both"/>
        <w:rPr>
          <w:rFonts w:ascii="Arial" w:hAnsi="Arial" w:cs="Arial"/>
        </w:rPr>
      </w:pPr>
      <w:r>
        <w:rPr>
          <w:rFonts w:ascii="Arial" w:hAnsi="Arial" w:cs="Arial"/>
        </w:rPr>
        <w:t>firm oraz adresów wykonawców, którzy złożyli oferty w terminie</w:t>
      </w:r>
    </w:p>
    <w:p w:rsidR="00696C5A" w:rsidRDefault="00696C5A" w:rsidP="00696C5A">
      <w:pPr>
        <w:numPr>
          <w:ilvl w:val="0"/>
          <w:numId w:val="23"/>
        </w:numPr>
        <w:spacing w:after="0" w:line="360" w:lineRule="auto"/>
        <w:ind w:left="567" w:hanging="142"/>
        <w:jc w:val="both"/>
        <w:rPr>
          <w:rFonts w:ascii="Arial" w:hAnsi="Arial" w:cs="Arial"/>
        </w:rPr>
      </w:pPr>
      <w:r>
        <w:rPr>
          <w:rFonts w:ascii="Arial" w:hAnsi="Arial" w:cs="Arial"/>
        </w:rPr>
        <w:t xml:space="preserve">ceny, terminu wykonania </w:t>
      </w:r>
      <w:r w:rsidRPr="0095480D">
        <w:rPr>
          <w:rFonts w:ascii="Arial" w:hAnsi="Arial" w:cs="Arial"/>
        </w:rPr>
        <w:t xml:space="preserve">zamówienia, okres gwarancji </w:t>
      </w:r>
      <w:r>
        <w:rPr>
          <w:rFonts w:ascii="Arial" w:hAnsi="Arial" w:cs="Arial"/>
        </w:rPr>
        <w:t>rękojmi zamówienia i warunków płatności w ofertach</w:t>
      </w:r>
    </w:p>
    <w:p w:rsidR="00696C5A" w:rsidRDefault="00696C5A" w:rsidP="00696C5A">
      <w:pPr>
        <w:spacing w:line="360" w:lineRule="auto"/>
        <w:jc w:val="both"/>
        <w:rPr>
          <w:rFonts w:ascii="Arial" w:hAnsi="Arial" w:cs="Arial"/>
          <w:b/>
          <w:bCs/>
          <w:u w:val="single"/>
        </w:rPr>
      </w:pPr>
      <w:r>
        <w:rPr>
          <w:rFonts w:ascii="Arial" w:hAnsi="Arial" w:cs="Arial"/>
          <w:b/>
          <w:bCs/>
          <w:u w:val="single"/>
        </w:rPr>
        <w:t>UWAGA!</w:t>
      </w:r>
    </w:p>
    <w:p w:rsidR="00696C5A" w:rsidRDefault="00696C5A" w:rsidP="00696C5A">
      <w:pPr>
        <w:spacing w:line="360" w:lineRule="auto"/>
        <w:jc w:val="both"/>
        <w:rPr>
          <w:rFonts w:ascii="Arial" w:hAnsi="Arial" w:cs="Arial"/>
          <w:lang w:val="de-DE"/>
        </w:rPr>
      </w:pPr>
      <w:r>
        <w:rPr>
          <w:rFonts w:ascii="Arial" w:hAnsi="Arial" w:cs="Arial"/>
          <w:b/>
          <w:bCs/>
        </w:rPr>
        <w:t xml:space="preserve">Wykonawca, w terminie 3 dni </w:t>
      </w:r>
      <w:r>
        <w:rPr>
          <w:rFonts w:ascii="Arial" w:hAnsi="Arial" w:cs="Arial"/>
          <w:bCs/>
        </w:rPr>
        <w:t xml:space="preserve">od zamieszczenia na stronie internetowej </w:t>
      </w:r>
      <w:r>
        <w:rPr>
          <w:rFonts w:ascii="Arial" w:hAnsi="Arial" w:cs="Arial"/>
          <w:lang w:val="de-DE"/>
        </w:rPr>
        <w:t xml:space="preserve"> </w:t>
      </w:r>
      <w:hyperlink r:id="rId9" w:history="1">
        <w:r>
          <w:rPr>
            <w:rStyle w:val="Hipercze"/>
            <w:rFonts w:ascii="Arial" w:hAnsi="Arial" w:cs="Arial"/>
            <w:lang w:val="de-DE"/>
          </w:rPr>
          <w:t>www.ciasna.bipgmina.pl</w:t>
        </w:r>
      </w:hyperlink>
      <w:r>
        <w:rPr>
          <w:rFonts w:ascii="Arial" w:hAnsi="Arial" w:cs="Arial"/>
          <w:bCs/>
        </w:rPr>
        <w:t xml:space="preserve"> powyższych informacji, </w:t>
      </w:r>
      <w:r>
        <w:rPr>
          <w:rFonts w:ascii="Arial" w:hAnsi="Arial" w:cs="Arial"/>
          <w:b/>
          <w:bCs/>
        </w:rPr>
        <w:t>przekazuje Zamawiającemu oświadczenie o przynależności lub braku przynależności do tej samej grupy kapitałowej (załącznik nr 4 do SIWZ)</w:t>
      </w:r>
      <w:r>
        <w:rPr>
          <w:rFonts w:ascii="Arial" w:hAnsi="Arial" w:cs="Arial"/>
          <w:bCs/>
        </w:rPr>
        <w:t xml:space="preserve">, o której mowa w art. 24 ust 1 pkt 23 ustawy </w:t>
      </w:r>
      <w:proofErr w:type="spellStart"/>
      <w:r>
        <w:rPr>
          <w:rFonts w:ascii="Arial" w:hAnsi="Arial" w:cs="Arial"/>
          <w:bCs/>
        </w:rPr>
        <w:t>Pzp</w:t>
      </w:r>
      <w:proofErr w:type="spellEnd"/>
      <w:r>
        <w:rPr>
          <w:rFonts w:ascii="Arial" w:hAnsi="Arial" w:cs="Arial"/>
          <w:bCs/>
        </w:rPr>
        <w:t>. Wraz z złożeniem oświadczenia, wykonawca może przedstawić dowody, że powiązania z innym wykonawcą nie prowadzą do zakłócenia konkurencji w postępowaniu o udzielenie zamówienia.</w:t>
      </w:r>
    </w:p>
    <w:p w:rsidR="00696C5A" w:rsidRDefault="00696C5A" w:rsidP="00696C5A">
      <w:pPr>
        <w:pStyle w:val="Tekstpodstawowy"/>
        <w:widowControl/>
        <w:numPr>
          <w:ilvl w:val="0"/>
          <w:numId w:val="22"/>
        </w:numPr>
        <w:suppressAutoHyphens w:val="0"/>
        <w:spacing w:after="0" w:line="360" w:lineRule="auto"/>
        <w:jc w:val="both"/>
        <w:rPr>
          <w:rFonts w:ascii="Arial" w:hAnsi="Arial" w:cs="Arial"/>
          <w:sz w:val="22"/>
          <w:szCs w:val="22"/>
        </w:rPr>
      </w:pPr>
      <w:r>
        <w:rPr>
          <w:rFonts w:ascii="Arial" w:hAnsi="Arial" w:cs="Arial"/>
          <w:sz w:val="22"/>
          <w:szCs w:val="22"/>
        </w:rPr>
        <w:t>W toku badania ofert Zamawiający sprawdzi, czy poszczególni Wykonawcy nie podlegają wykluczeniu z postępowania, na podstawie, art. 24 ust. 1 i ust. 2 ustawy.</w:t>
      </w:r>
    </w:p>
    <w:p w:rsidR="00696C5A" w:rsidRDefault="00696C5A" w:rsidP="00696C5A">
      <w:pPr>
        <w:pStyle w:val="Tekstpodstawowy"/>
        <w:widowControl/>
        <w:numPr>
          <w:ilvl w:val="1"/>
          <w:numId w:val="22"/>
        </w:numPr>
        <w:tabs>
          <w:tab w:val="clear" w:pos="360"/>
          <w:tab w:val="num" w:pos="567"/>
        </w:tabs>
        <w:suppressAutoHyphens w:val="0"/>
        <w:spacing w:after="0" w:line="360" w:lineRule="auto"/>
        <w:ind w:left="567" w:hanging="567"/>
        <w:jc w:val="both"/>
        <w:rPr>
          <w:rFonts w:ascii="Arial" w:hAnsi="Arial" w:cs="Arial"/>
          <w:sz w:val="22"/>
          <w:szCs w:val="22"/>
        </w:rPr>
      </w:pPr>
      <w:r>
        <w:rPr>
          <w:rFonts w:ascii="Arial" w:hAnsi="Arial" w:cs="Arial"/>
          <w:sz w:val="22"/>
          <w:szCs w:val="22"/>
        </w:rPr>
        <w:lastRenderedPageBreak/>
        <w:t>Ofertę Wykonawcy wykluczonego z postępowania, uznaje się za odrzuconą.</w:t>
      </w:r>
    </w:p>
    <w:p w:rsidR="00696C5A" w:rsidRDefault="00696C5A" w:rsidP="00696C5A">
      <w:pPr>
        <w:pStyle w:val="Tekstpodstawowy"/>
        <w:widowControl/>
        <w:numPr>
          <w:ilvl w:val="0"/>
          <w:numId w:val="22"/>
        </w:numPr>
        <w:suppressAutoHyphens w:val="0"/>
        <w:spacing w:after="0" w:line="360" w:lineRule="auto"/>
        <w:jc w:val="both"/>
        <w:rPr>
          <w:rFonts w:ascii="Arial" w:hAnsi="Arial" w:cs="Arial"/>
          <w:sz w:val="22"/>
          <w:szCs w:val="22"/>
        </w:rPr>
      </w:pPr>
      <w:r>
        <w:rPr>
          <w:rFonts w:ascii="Arial" w:hAnsi="Arial" w:cs="Arial"/>
          <w:sz w:val="22"/>
          <w:szCs w:val="22"/>
        </w:rPr>
        <w:t>Z zastrzeżeniem wyjątków określonych w ustawie, oferta niezgodna z ustawą Prawo zamówień publicznych lub sprzeczna (nieodpowiadająca) z treścią SIWZ, podlega odrzuceniu. Wszystkie przesłanki, w przypadkach których Zamawiający jest zobowiązany do odrzucenia oferty, zawarte są w art. 89 ustawy.</w:t>
      </w:r>
    </w:p>
    <w:p w:rsidR="00696C5A" w:rsidRDefault="00696C5A" w:rsidP="00696C5A">
      <w:pPr>
        <w:pStyle w:val="Tekstpodstawowy"/>
        <w:widowControl/>
        <w:numPr>
          <w:ilvl w:val="0"/>
          <w:numId w:val="22"/>
        </w:numPr>
        <w:suppressAutoHyphens w:val="0"/>
        <w:spacing w:after="0" w:line="360" w:lineRule="auto"/>
        <w:jc w:val="both"/>
        <w:rPr>
          <w:rFonts w:ascii="Arial" w:hAnsi="Arial" w:cs="Arial"/>
          <w:sz w:val="22"/>
          <w:szCs w:val="22"/>
        </w:rPr>
      </w:pPr>
      <w:r>
        <w:rPr>
          <w:rFonts w:ascii="Arial" w:hAnsi="Arial" w:cs="Arial"/>
          <w:sz w:val="22"/>
          <w:szCs w:val="22"/>
        </w:rPr>
        <w:t>W toku dokonywania oceny złożonych ofert Zamawiający może żądać udzielenia przez Wykonawców wyjaśnień dotyczących treści złożonych przez nich ofert.</w:t>
      </w:r>
    </w:p>
    <w:p w:rsidR="00696C5A" w:rsidRDefault="00696C5A" w:rsidP="00696C5A">
      <w:pPr>
        <w:pStyle w:val="Tekstpodstawowy"/>
        <w:widowControl/>
        <w:numPr>
          <w:ilvl w:val="0"/>
          <w:numId w:val="22"/>
        </w:numPr>
        <w:suppressAutoHyphens w:val="0"/>
        <w:spacing w:after="0" w:line="360" w:lineRule="auto"/>
        <w:jc w:val="both"/>
        <w:rPr>
          <w:rFonts w:ascii="Arial" w:hAnsi="Arial" w:cs="Arial"/>
          <w:sz w:val="22"/>
          <w:szCs w:val="22"/>
        </w:rPr>
      </w:pPr>
      <w:r>
        <w:rPr>
          <w:rFonts w:ascii="Arial" w:hAnsi="Arial" w:cs="Arial"/>
          <w:sz w:val="22"/>
          <w:szCs w:val="22"/>
        </w:rPr>
        <w:t>Zamawiający poprawi w tekście oferty omyłki, wskazane w art. 87 ust. 2 ustawy, niezwłocznie zawiadamiając o tym Wykonawcę, którego oferta zostanie poprawiona.</w:t>
      </w:r>
    </w:p>
    <w:p w:rsidR="00696C5A" w:rsidRDefault="00696C5A" w:rsidP="00696C5A">
      <w:pPr>
        <w:pStyle w:val="Tekstpodstawowy"/>
        <w:widowControl/>
        <w:numPr>
          <w:ilvl w:val="0"/>
          <w:numId w:val="22"/>
        </w:numPr>
        <w:suppressAutoHyphens w:val="0"/>
        <w:spacing w:before="240" w:after="0" w:line="360" w:lineRule="auto"/>
        <w:jc w:val="both"/>
        <w:rPr>
          <w:rFonts w:ascii="Arial" w:hAnsi="Arial" w:cs="Arial"/>
          <w:color w:val="FF0000"/>
          <w:sz w:val="22"/>
          <w:szCs w:val="22"/>
        </w:rPr>
      </w:pPr>
      <w:r>
        <w:rPr>
          <w:rFonts w:ascii="Arial" w:hAnsi="Arial" w:cs="Arial"/>
          <w:sz w:val="22"/>
          <w:szCs w:val="22"/>
        </w:rPr>
        <w:t xml:space="preserve">W przypadku, gdy złożona zostanie mniej niż jedna oferta niepodlegająca odrzuceniu, przetarg zostanie unieważniony. Zamawiający unieważni postępowanie także w innych przypadkach, określonych w ustawie w art. 93 ust. 1. Stosownie do treści </w:t>
      </w:r>
      <w:r>
        <w:rPr>
          <w:rFonts w:ascii="Arial" w:hAnsi="Arial" w:cs="Arial"/>
          <w:b/>
          <w:bCs/>
          <w:sz w:val="22"/>
          <w:szCs w:val="22"/>
        </w:rPr>
        <w:t>Art. 93.</w:t>
      </w:r>
      <w:r>
        <w:rPr>
          <w:rFonts w:ascii="Arial" w:hAnsi="Arial" w:cs="Arial"/>
          <w:sz w:val="22"/>
          <w:szCs w:val="22"/>
        </w:rPr>
        <w:t xml:space="preserve"> 1a. ustawy PZP Zamawiający może unieważnić postępowanie o udzielenie zamówienia, jeżeli środki pochodzące z budżetu Unii Europejskiej oraz niepodlegające zwrotowi środki z pomocy udzielonej przez państwa członkowskie Europejskiego Porozumienia o Wolnym Handlu (EFTA), które zamawiający zamierzał przeznaczyć na sfinansowanie całości lub części zamówienia, nie zostały mu przyznane, a możliwość unieważnienia postępowania na tej podstawie została przewidziana w: </w:t>
      </w:r>
      <w:r>
        <w:rPr>
          <w:rFonts w:ascii="Arial" w:hAnsi="Arial" w:cs="Arial"/>
          <w:b/>
          <w:sz w:val="22"/>
          <w:szCs w:val="22"/>
        </w:rPr>
        <w:t xml:space="preserve">1) </w:t>
      </w:r>
      <w:r>
        <w:rPr>
          <w:rFonts w:ascii="Arial" w:hAnsi="Arial" w:cs="Arial"/>
          <w:b/>
          <w:sz w:val="22"/>
          <w:szCs w:val="22"/>
          <w:u w:val="single"/>
        </w:rPr>
        <w:t>ogłoszeniu o zamówieniu</w:t>
      </w:r>
      <w:r>
        <w:rPr>
          <w:rFonts w:ascii="Arial" w:hAnsi="Arial" w:cs="Arial"/>
          <w:b/>
          <w:sz w:val="22"/>
          <w:szCs w:val="22"/>
        </w:rPr>
        <w:t xml:space="preserve"> – w postępowaniu prowadzonym w trybie przetargu nieograniczonego,</w:t>
      </w:r>
    </w:p>
    <w:p w:rsidR="00696C5A" w:rsidRDefault="00696C5A" w:rsidP="00696C5A">
      <w:pPr>
        <w:pStyle w:val="Tekstpodstawowy"/>
        <w:widowControl/>
        <w:numPr>
          <w:ilvl w:val="0"/>
          <w:numId w:val="22"/>
        </w:numPr>
        <w:suppressAutoHyphens w:val="0"/>
        <w:spacing w:after="0" w:line="360" w:lineRule="auto"/>
        <w:jc w:val="both"/>
        <w:rPr>
          <w:rFonts w:ascii="Arial" w:hAnsi="Arial" w:cs="Arial"/>
          <w:sz w:val="22"/>
          <w:szCs w:val="22"/>
        </w:rPr>
      </w:pPr>
      <w:r>
        <w:rPr>
          <w:rFonts w:ascii="Arial" w:hAnsi="Arial" w:cs="Arial"/>
          <w:sz w:val="22"/>
          <w:szCs w:val="22"/>
        </w:rPr>
        <w:t>Zamawiający przyzna zamówienie Wykonawcy, który złoży ofertę niepodlegającą odrzuceniu, i która zostanie uznana za najkorzystniejszą (uzyska największą liczbę punktów przyznanych według kryteriów wyboru oferty określonych w niniejszej SIWZ).</w:t>
      </w:r>
    </w:p>
    <w:p w:rsidR="00696C5A" w:rsidRDefault="00696C5A" w:rsidP="00696C5A">
      <w:pPr>
        <w:pStyle w:val="Tekstpodstawowy"/>
        <w:widowControl/>
        <w:numPr>
          <w:ilvl w:val="1"/>
          <w:numId w:val="22"/>
        </w:numPr>
        <w:tabs>
          <w:tab w:val="clear" w:pos="360"/>
          <w:tab w:val="num" w:pos="567"/>
        </w:tabs>
        <w:suppressAutoHyphens w:val="0"/>
        <w:spacing w:after="0" w:line="360" w:lineRule="auto"/>
        <w:ind w:left="567" w:hanging="567"/>
        <w:jc w:val="both"/>
        <w:rPr>
          <w:rFonts w:ascii="Arial" w:hAnsi="Arial" w:cs="Arial"/>
          <w:sz w:val="22"/>
          <w:szCs w:val="22"/>
        </w:rPr>
      </w:pPr>
      <w:r>
        <w:rPr>
          <w:rFonts w:ascii="Arial" w:hAnsi="Arial" w:cs="Arial"/>
          <w:sz w:val="22"/>
          <w:szCs w:val="22"/>
        </w:rPr>
        <w:t xml:space="preserve">Zamawiający powiadomi o wyniku przetargu przesyłając zawiadomienie wszystkim Wykonawcom, którzy złożyli oferty oraz poprzez zamieszczenie informacji o wyborze oferty najkorzystniejszej w miejscu publicznie dostępnym w swojej siedzibie (tablica ogłoszeń Urzędu Gminy), a także na stronie internetowej pod następującym adresem:  </w:t>
      </w:r>
      <w:hyperlink r:id="rId10" w:history="1">
        <w:r>
          <w:rPr>
            <w:rStyle w:val="Hipercze"/>
            <w:rFonts w:ascii="Arial" w:hAnsi="Arial" w:cs="Arial"/>
            <w:sz w:val="22"/>
            <w:szCs w:val="22"/>
            <w:lang w:val="de-DE"/>
          </w:rPr>
          <w:t>www.ciasna.bipgmina.pl</w:t>
        </w:r>
      </w:hyperlink>
      <w:r>
        <w:rPr>
          <w:rFonts w:ascii="Arial" w:hAnsi="Arial" w:cs="Arial"/>
          <w:sz w:val="22"/>
          <w:szCs w:val="22"/>
          <w:lang w:val="de-DE"/>
        </w:rPr>
        <w:t xml:space="preserve">   </w:t>
      </w:r>
      <w:r>
        <w:rPr>
          <w:rFonts w:ascii="Arial" w:hAnsi="Arial" w:cs="Arial"/>
          <w:sz w:val="22"/>
          <w:szCs w:val="22"/>
        </w:rPr>
        <w:t>Zawiadomienie o wyniku przetargu przesyłane do Wykonawców, którzy złożyli oferty, będzie zawierało informacje o:</w:t>
      </w:r>
    </w:p>
    <w:p w:rsidR="00696C5A" w:rsidRDefault="00696C5A" w:rsidP="00696C5A">
      <w:pPr>
        <w:pStyle w:val="Tekstpodstawowy"/>
        <w:spacing w:line="360" w:lineRule="auto"/>
        <w:ind w:left="567"/>
        <w:rPr>
          <w:rFonts w:ascii="Arial" w:hAnsi="Arial" w:cs="Arial"/>
          <w:sz w:val="22"/>
          <w:szCs w:val="22"/>
        </w:rPr>
      </w:pPr>
      <w:r>
        <w:rPr>
          <w:rFonts w:ascii="Arial" w:hAnsi="Arial" w:cs="Arial"/>
          <w:sz w:val="22"/>
          <w:szCs w:val="22"/>
        </w:rPr>
        <w:t>-</w:t>
      </w:r>
      <w:r>
        <w:rPr>
          <w:rFonts w:ascii="Arial" w:hAnsi="Arial" w:cs="Arial"/>
          <w:sz w:val="22"/>
          <w:szCs w:val="22"/>
        </w:rPr>
        <w:tab/>
        <w:t>wyborze najkorzystniejszej oferty (nazwa i adres Wykonawcy, którego ofertę wybrano; uzasadnienie jej wyboru; nazwy (firmy), siedziby i adresy Wykonawców, którzy złożyli oferty wraz ze streszczeniem oceny i porównania złożonych ofert zawierającym punktację przyznaną ofertom w każdym kryterium oceny ofert i łączną punktację);</w:t>
      </w:r>
    </w:p>
    <w:p w:rsidR="00696C5A" w:rsidRDefault="00696C5A" w:rsidP="00696C5A">
      <w:pPr>
        <w:pStyle w:val="Tekstpodstawowy"/>
        <w:spacing w:line="360" w:lineRule="auto"/>
        <w:ind w:left="567"/>
        <w:rPr>
          <w:rFonts w:ascii="Arial" w:hAnsi="Arial" w:cs="Arial"/>
          <w:sz w:val="22"/>
          <w:szCs w:val="22"/>
        </w:rPr>
      </w:pPr>
      <w:r>
        <w:rPr>
          <w:rFonts w:ascii="Arial" w:hAnsi="Arial" w:cs="Arial"/>
          <w:sz w:val="22"/>
          <w:szCs w:val="22"/>
        </w:rPr>
        <w:t>-</w:t>
      </w:r>
      <w:r>
        <w:rPr>
          <w:rFonts w:ascii="Arial" w:hAnsi="Arial" w:cs="Arial"/>
          <w:sz w:val="22"/>
          <w:szCs w:val="22"/>
        </w:rPr>
        <w:tab/>
        <w:t>Wykonawcach, których oferty zostały odrzucone, wraz z podaniem uzasadnienia faktycznego i prawnego;</w:t>
      </w:r>
    </w:p>
    <w:p w:rsidR="00696C5A" w:rsidRDefault="00696C5A" w:rsidP="00696C5A">
      <w:pPr>
        <w:pStyle w:val="Tekstpodstawowy"/>
        <w:spacing w:line="360" w:lineRule="auto"/>
        <w:ind w:left="567"/>
        <w:rPr>
          <w:rFonts w:ascii="Arial" w:hAnsi="Arial" w:cs="Arial"/>
          <w:sz w:val="22"/>
          <w:szCs w:val="22"/>
        </w:rPr>
      </w:pPr>
      <w:r>
        <w:rPr>
          <w:rFonts w:ascii="Arial" w:hAnsi="Arial" w:cs="Arial"/>
          <w:sz w:val="22"/>
          <w:szCs w:val="22"/>
        </w:rPr>
        <w:lastRenderedPageBreak/>
        <w:t>-</w:t>
      </w:r>
      <w:r>
        <w:rPr>
          <w:rFonts w:ascii="Arial" w:hAnsi="Arial" w:cs="Arial"/>
          <w:sz w:val="22"/>
          <w:szCs w:val="22"/>
        </w:rPr>
        <w:tab/>
        <w:t>Wykonawcach, którzy zostali wykluczeni z postępowania o udzielenie zamówienia, wraz z uzasadnieniem faktycznym i prawnym.</w:t>
      </w:r>
    </w:p>
    <w:p w:rsidR="00696C5A" w:rsidRDefault="00696C5A" w:rsidP="00696C5A">
      <w:pPr>
        <w:pStyle w:val="Tekstpodstawowy"/>
        <w:spacing w:line="360" w:lineRule="auto"/>
        <w:ind w:left="567"/>
        <w:rPr>
          <w:rFonts w:ascii="Arial" w:hAnsi="Arial" w:cs="Arial"/>
          <w:sz w:val="22"/>
          <w:szCs w:val="22"/>
        </w:rPr>
      </w:pPr>
      <w:r>
        <w:rPr>
          <w:rFonts w:ascii="Arial" w:hAnsi="Arial" w:cs="Arial"/>
          <w:sz w:val="22"/>
          <w:szCs w:val="22"/>
        </w:rPr>
        <w:t>-</w:t>
      </w:r>
      <w:r>
        <w:rPr>
          <w:rFonts w:ascii="Arial" w:hAnsi="Arial" w:cs="Arial"/>
          <w:sz w:val="22"/>
          <w:szCs w:val="22"/>
        </w:rPr>
        <w:tab/>
        <w:t>terminie określonym zgodnie z art. 94 ust. 1 lub ust. 2 ustawy, po upływie którego umowa w sprawie zamówienia publicznego może być zawarta.</w:t>
      </w:r>
    </w:p>
    <w:p w:rsidR="00696C5A" w:rsidRDefault="00696C5A" w:rsidP="00696C5A">
      <w:pPr>
        <w:pStyle w:val="pkt1"/>
        <w:spacing w:before="0" w:after="0"/>
        <w:ind w:left="0" w:firstLine="0"/>
        <w:rPr>
          <w:rFonts w:ascii="Arial" w:hAnsi="Arial" w:cs="Arial"/>
          <w:b/>
          <w:sz w:val="22"/>
          <w:szCs w:val="22"/>
        </w:rPr>
      </w:pPr>
      <w:r>
        <w:rPr>
          <w:rFonts w:ascii="Arial" w:hAnsi="Arial" w:cs="Arial"/>
          <w:b/>
          <w:sz w:val="22"/>
          <w:szCs w:val="22"/>
        </w:rPr>
        <w:t>XVI. Opis kryteriów, którymi zamawiający będzie się kierował przy wyborze oferty wraz z podaniem znaczenia tych kryteriów oraz sposobu oceny ofert.</w:t>
      </w:r>
    </w:p>
    <w:p w:rsidR="00696C5A" w:rsidRDefault="00696C5A" w:rsidP="00696C5A">
      <w:pPr>
        <w:pStyle w:val="pkt1"/>
        <w:spacing w:before="0" w:after="0"/>
        <w:ind w:left="0" w:firstLine="0"/>
        <w:rPr>
          <w:rFonts w:ascii="Arial" w:hAnsi="Arial" w:cs="Arial"/>
          <w:b/>
          <w:sz w:val="22"/>
          <w:szCs w:val="22"/>
        </w:rPr>
      </w:pPr>
    </w:p>
    <w:tbl>
      <w:tblPr>
        <w:tblW w:w="92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6576"/>
        <w:gridCol w:w="1843"/>
      </w:tblGrid>
      <w:tr w:rsidR="00696C5A" w:rsidTr="00696C5A">
        <w:tc>
          <w:tcPr>
            <w:tcW w:w="851" w:type="dxa"/>
            <w:tcBorders>
              <w:top w:val="single" w:sz="4" w:space="0" w:color="auto"/>
              <w:left w:val="single" w:sz="4" w:space="0" w:color="auto"/>
              <w:bottom w:val="single" w:sz="4" w:space="0" w:color="auto"/>
              <w:right w:val="single" w:sz="4" w:space="0" w:color="auto"/>
            </w:tcBorders>
            <w:hideMark/>
          </w:tcPr>
          <w:p w:rsidR="00696C5A" w:rsidRDefault="00696C5A">
            <w:pPr>
              <w:pStyle w:val="Tekstpodstawowy21"/>
              <w:widowControl/>
              <w:spacing w:line="276" w:lineRule="auto"/>
              <w:rPr>
                <w:rFonts w:ascii="Arial" w:hAnsi="Arial"/>
                <w:b/>
                <w:lang w:eastAsia="en-US"/>
              </w:rPr>
            </w:pPr>
            <w:r>
              <w:rPr>
                <w:rFonts w:ascii="Arial" w:hAnsi="Arial"/>
                <w:b/>
                <w:lang w:eastAsia="en-US"/>
              </w:rPr>
              <w:t>l.p.</w:t>
            </w:r>
          </w:p>
        </w:tc>
        <w:tc>
          <w:tcPr>
            <w:tcW w:w="6575" w:type="dxa"/>
            <w:tcBorders>
              <w:top w:val="single" w:sz="4" w:space="0" w:color="auto"/>
              <w:left w:val="single" w:sz="4" w:space="0" w:color="auto"/>
              <w:bottom w:val="single" w:sz="4" w:space="0" w:color="auto"/>
              <w:right w:val="single" w:sz="4" w:space="0" w:color="auto"/>
            </w:tcBorders>
            <w:hideMark/>
          </w:tcPr>
          <w:p w:rsidR="00696C5A" w:rsidRDefault="00696C5A">
            <w:pPr>
              <w:jc w:val="both"/>
              <w:rPr>
                <w:rFonts w:ascii="Arial" w:hAnsi="Arial"/>
                <w:b/>
              </w:rPr>
            </w:pPr>
            <w:r>
              <w:rPr>
                <w:rFonts w:ascii="Arial" w:hAnsi="Arial"/>
                <w:b/>
              </w:rPr>
              <w:t>Kryterium</w:t>
            </w:r>
          </w:p>
        </w:tc>
        <w:tc>
          <w:tcPr>
            <w:tcW w:w="1843" w:type="dxa"/>
            <w:tcBorders>
              <w:top w:val="single" w:sz="4" w:space="0" w:color="auto"/>
              <w:left w:val="single" w:sz="4" w:space="0" w:color="auto"/>
              <w:bottom w:val="single" w:sz="4" w:space="0" w:color="auto"/>
              <w:right w:val="single" w:sz="4" w:space="0" w:color="auto"/>
            </w:tcBorders>
            <w:hideMark/>
          </w:tcPr>
          <w:p w:rsidR="00696C5A" w:rsidRDefault="00696C5A">
            <w:pPr>
              <w:jc w:val="both"/>
              <w:rPr>
                <w:rFonts w:ascii="Arial" w:hAnsi="Arial"/>
                <w:b/>
              </w:rPr>
            </w:pPr>
            <w:r>
              <w:rPr>
                <w:rFonts w:ascii="Arial" w:hAnsi="Arial"/>
                <w:b/>
              </w:rPr>
              <w:t>Znaczenie w %</w:t>
            </w:r>
          </w:p>
        </w:tc>
      </w:tr>
      <w:tr w:rsidR="00696C5A" w:rsidTr="00696C5A">
        <w:tc>
          <w:tcPr>
            <w:tcW w:w="851" w:type="dxa"/>
            <w:tcBorders>
              <w:top w:val="single" w:sz="4" w:space="0" w:color="auto"/>
              <w:left w:val="single" w:sz="4" w:space="0" w:color="auto"/>
              <w:bottom w:val="single" w:sz="4" w:space="0" w:color="auto"/>
              <w:right w:val="single" w:sz="4" w:space="0" w:color="auto"/>
            </w:tcBorders>
            <w:hideMark/>
          </w:tcPr>
          <w:p w:rsidR="00696C5A" w:rsidRDefault="00696C5A">
            <w:pPr>
              <w:jc w:val="both"/>
              <w:rPr>
                <w:rFonts w:ascii="Arial" w:hAnsi="Arial"/>
              </w:rPr>
            </w:pPr>
            <w:r>
              <w:rPr>
                <w:rFonts w:ascii="Arial" w:hAnsi="Arial"/>
              </w:rPr>
              <w:t>1.</w:t>
            </w:r>
          </w:p>
        </w:tc>
        <w:tc>
          <w:tcPr>
            <w:tcW w:w="6575" w:type="dxa"/>
            <w:tcBorders>
              <w:top w:val="single" w:sz="4" w:space="0" w:color="auto"/>
              <w:left w:val="single" w:sz="4" w:space="0" w:color="auto"/>
              <w:bottom w:val="single" w:sz="4" w:space="0" w:color="auto"/>
              <w:right w:val="single" w:sz="4" w:space="0" w:color="auto"/>
            </w:tcBorders>
            <w:hideMark/>
          </w:tcPr>
          <w:p w:rsidR="00696C5A" w:rsidRDefault="00696C5A">
            <w:pPr>
              <w:pStyle w:val="Tekstpodstawowy3"/>
              <w:spacing w:line="276" w:lineRule="auto"/>
              <w:rPr>
                <w:rFonts w:ascii="Arial" w:hAnsi="Arial" w:cs="Arial"/>
                <w:sz w:val="22"/>
                <w:szCs w:val="22"/>
                <w:lang w:eastAsia="en-US"/>
              </w:rPr>
            </w:pPr>
            <w:r>
              <w:rPr>
                <w:rFonts w:ascii="Arial" w:hAnsi="Arial" w:cs="Arial"/>
                <w:sz w:val="22"/>
                <w:szCs w:val="22"/>
                <w:lang w:eastAsia="en-US"/>
              </w:rPr>
              <w:t>Cena oferty</w:t>
            </w:r>
          </w:p>
        </w:tc>
        <w:tc>
          <w:tcPr>
            <w:tcW w:w="1843" w:type="dxa"/>
            <w:tcBorders>
              <w:top w:val="single" w:sz="4" w:space="0" w:color="auto"/>
              <w:left w:val="single" w:sz="4" w:space="0" w:color="auto"/>
              <w:bottom w:val="single" w:sz="4" w:space="0" w:color="auto"/>
              <w:right w:val="single" w:sz="4" w:space="0" w:color="auto"/>
            </w:tcBorders>
            <w:hideMark/>
          </w:tcPr>
          <w:p w:rsidR="00696C5A" w:rsidRDefault="00696C5A">
            <w:pPr>
              <w:jc w:val="center"/>
              <w:rPr>
                <w:rFonts w:ascii="Arial" w:hAnsi="Arial"/>
              </w:rPr>
            </w:pPr>
            <w:r>
              <w:rPr>
                <w:rFonts w:ascii="Arial" w:hAnsi="Arial"/>
              </w:rPr>
              <w:t>60</w:t>
            </w:r>
          </w:p>
        </w:tc>
      </w:tr>
      <w:tr w:rsidR="00696C5A" w:rsidTr="00696C5A">
        <w:trPr>
          <w:trHeight w:val="376"/>
        </w:trPr>
        <w:tc>
          <w:tcPr>
            <w:tcW w:w="851" w:type="dxa"/>
            <w:tcBorders>
              <w:top w:val="single" w:sz="4" w:space="0" w:color="auto"/>
              <w:left w:val="single" w:sz="4" w:space="0" w:color="auto"/>
              <w:bottom w:val="single" w:sz="4" w:space="0" w:color="auto"/>
              <w:right w:val="single" w:sz="4" w:space="0" w:color="auto"/>
            </w:tcBorders>
            <w:hideMark/>
          </w:tcPr>
          <w:p w:rsidR="00696C5A" w:rsidRDefault="00696C5A">
            <w:pPr>
              <w:jc w:val="both"/>
              <w:rPr>
                <w:rFonts w:ascii="Arial" w:hAnsi="Arial"/>
              </w:rPr>
            </w:pPr>
            <w:r>
              <w:rPr>
                <w:rFonts w:ascii="Arial" w:hAnsi="Arial"/>
              </w:rPr>
              <w:t>2.</w:t>
            </w:r>
          </w:p>
        </w:tc>
        <w:tc>
          <w:tcPr>
            <w:tcW w:w="6575" w:type="dxa"/>
            <w:tcBorders>
              <w:top w:val="single" w:sz="4" w:space="0" w:color="auto"/>
              <w:left w:val="single" w:sz="4" w:space="0" w:color="auto"/>
              <w:bottom w:val="single" w:sz="4" w:space="0" w:color="auto"/>
              <w:right w:val="single" w:sz="4" w:space="0" w:color="auto"/>
            </w:tcBorders>
            <w:hideMark/>
          </w:tcPr>
          <w:p w:rsidR="00696C5A" w:rsidRDefault="00696C5A">
            <w:pPr>
              <w:jc w:val="both"/>
              <w:rPr>
                <w:rFonts w:ascii="Arial" w:hAnsi="Arial" w:cs="Arial"/>
                <w:b/>
                <w:color w:val="FF0000"/>
                <w:sz w:val="20"/>
                <w:szCs w:val="20"/>
              </w:rPr>
            </w:pPr>
            <w:r>
              <w:rPr>
                <w:rFonts w:ascii="Arial" w:hAnsi="Arial"/>
              </w:rPr>
              <w:t xml:space="preserve">Gwarancja        </w:t>
            </w:r>
          </w:p>
        </w:tc>
        <w:tc>
          <w:tcPr>
            <w:tcW w:w="1843" w:type="dxa"/>
            <w:tcBorders>
              <w:top w:val="single" w:sz="4" w:space="0" w:color="auto"/>
              <w:left w:val="single" w:sz="4" w:space="0" w:color="auto"/>
              <w:bottom w:val="single" w:sz="4" w:space="0" w:color="auto"/>
              <w:right w:val="single" w:sz="4" w:space="0" w:color="auto"/>
            </w:tcBorders>
            <w:hideMark/>
          </w:tcPr>
          <w:p w:rsidR="00696C5A" w:rsidRDefault="00696C5A">
            <w:pPr>
              <w:jc w:val="center"/>
              <w:rPr>
                <w:rFonts w:ascii="Arial" w:hAnsi="Arial"/>
              </w:rPr>
            </w:pPr>
            <w:r>
              <w:rPr>
                <w:rFonts w:ascii="Arial" w:hAnsi="Arial"/>
              </w:rPr>
              <w:t>40</w:t>
            </w:r>
          </w:p>
        </w:tc>
      </w:tr>
    </w:tbl>
    <w:p w:rsidR="00696C5A" w:rsidRDefault="00696C5A" w:rsidP="00696C5A">
      <w:pPr>
        <w:spacing w:after="0"/>
        <w:jc w:val="both"/>
        <w:rPr>
          <w:rFonts w:ascii="Arial" w:hAnsi="Arial" w:cs="Arial"/>
        </w:rPr>
      </w:pPr>
    </w:p>
    <w:p w:rsidR="00696C5A" w:rsidRDefault="00696C5A" w:rsidP="00696C5A">
      <w:pPr>
        <w:spacing w:after="0"/>
        <w:jc w:val="both"/>
        <w:rPr>
          <w:rFonts w:ascii="Arial" w:hAnsi="Arial" w:cs="Arial"/>
        </w:rPr>
      </w:pPr>
      <w:r>
        <w:rPr>
          <w:rFonts w:ascii="Arial" w:hAnsi="Arial" w:cs="Arial"/>
        </w:rPr>
        <w:t xml:space="preserve">1. Kryterium   I – jest cena (60%) </w:t>
      </w:r>
    </w:p>
    <w:p w:rsidR="00696C5A" w:rsidRDefault="00696C5A" w:rsidP="00696C5A">
      <w:pPr>
        <w:spacing w:after="0"/>
        <w:jc w:val="both"/>
        <w:rPr>
          <w:rFonts w:ascii="Arial" w:hAnsi="Arial" w:cs="Arial"/>
          <w:u w:val="single"/>
        </w:rPr>
      </w:pPr>
      <w:r>
        <w:rPr>
          <w:rFonts w:ascii="Arial" w:hAnsi="Arial" w:cs="Arial"/>
          <w:u w:val="single"/>
        </w:rPr>
        <w:t>Sposób obliczenia punktacji:</w:t>
      </w:r>
    </w:p>
    <w:p w:rsidR="00696C5A" w:rsidRDefault="00696C5A" w:rsidP="00696C5A">
      <w:pPr>
        <w:pStyle w:val="Tekstpodstawowy"/>
        <w:spacing w:after="0"/>
        <w:jc w:val="both"/>
        <w:rPr>
          <w:rFonts w:ascii="Arial" w:hAnsi="Arial" w:cs="Arial"/>
          <w:sz w:val="22"/>
          <w:szCs w:val="22"/>
        </w:rPr>
      </w:pPr>
    </w:p>
    <w:p w:rsidR="00696C5A" w:rsidRDefault="00696C5A" w:rsidP="00696C5A">
      <w:pPr>
        <w:pStyle w:val="Tekstpodstawowy"/>
        <w:spacing w:after="0"/>
        <w:jc w:val="both"/>
        <w:rPr>
          <w:rFonts w:ascii="Arial" w:hAnsi="Arial" w:cs="Arial"/>
          <w:b/>
          <w:sz w:val="22"/>
          <w:szCs w:val="22"/>
        </w:rPr>
      </w:pPr>
      <w:proofErr w:type="spellStart"/>
      <w:r>
        <w:rPr>
          <w:rFonts w:ascii="Arial" w:hAnsi="Arial" w:cs="Arial"/>
          <w:b/>
          <w:sz w:val="22"/>
          <w:szCs w:val="22"/>
        </w:rPr>
        <w:t>P</w:t>
      </w:r>
      <w:r>
        <w:rPr>
          <w:rFonts w:ascii="Arial" w:hAnsi="Arial" w:cs="Arial"/>
          <w:b/>
          <w:sz w:val="22"/>
          <w:szCs w:val="22"/>
          <w:vertAlign w:val="subscript"/>
        </w:rPr>
        <w:t>c</w:t>
      </w:r>
      <w:proofErr w:type="spellEnd"/>
      <w:r>
        <w:rPr>
          <w:rFonts w:ascii="Arial" w:hAnsi="Arial" w:cs="Arial"/>
          <w:b/>
          <w:sz w:val="22"/>
          <w:szCs w:val="22"/>
        </w:rPr>
        <w:t xml:space="preserve"> = </w:t>
      </w:r>
      <w:proofErr w:type="spellStart"/>
      <w:r>
        <w:rPr>
          <w:rFonts w:ascii="Arial" w:hAnsi="Arial" w:cs="Arial"/>
          <w:b/>
          <w:sz w:val="22"/>
          <w:szCs w:val="22"/>
        </w:rPr>
        <w:t>C</w:t>
      </w:r>
      <w:r>
        <w:rPr>
          <w:rFonts w:ascii="Arial" w:hAnsi="Arial" w:cs="Arial"/>
          <w:b/>
          <w:sz w:val="22"/>
          <w:szCs w:val="22"/>
          <w:vertAlign w:val="subscript"/>
        </w:rPr>
        <w:t>n</w:t>
      </w:r>
      <w:proofErr w:type="spellEnd"/>
      <w:r>
        <w:rPr>
          <w:rFonts w:ascii="Arial" w:hAnsi="Arial" w:cs="Arial"/>
          <w:b/>
          <w:sz w:val="22"/>
          <w:szCs w:val="22"/>
        </w:rPr>
        <w:t xml:space="preserve"> : </w:t>
      </w:r>
      <w:proofErr w:type="spellStart"/>
      <w:r>
        <w:rPr>
          <w:rFonts w:ascii="Arial" w:hAnsi="Arial" w:cs="Arial"/>
          <w:b/>
          <w:sz w:val="22"/>
          <w:szCs w:val="22"/>
        </w:rPr>
        <w:t>C</w:t>
      </w:r>
      <w:r>
        <w:rPr>
          <w:rFonts w:ascii="Arial" w:hAnsi="Arial" w:cs="Arial"/>
          <w:b/>
          <w:sz w:val="22"/>
          <w:szCs w:val="22"/>
          <w:vertAlign w:val="subscript"/>
        </w:rPr>
        <w:t>b</w:t>
      </w:r>
      <w:proofErr w:type="spellEnd"/>
      <w:r>
        <w:rPr>
          <w:rFonts w:ascii="Arial" w:hAnsi="Arial" w:cs="Arial"/>
          <w:b/>
          <w:sz w:val="22"/>
          <w:szCs w:val="22"/>
        </w:rPr>
        <w:t xml:space="preserve"> x 100 pkt  x 60% </w:t>
      </w:r>
    </w:p>
    <w:p w:rsidR="00696C5A" w:rsidRDefault="00696C5A" w:rsidP="00696C5A">
      <w:pPr>
        <w:pStyle w:val="Tekstpodstawowy"/>
        <w:spacing w:after="0"/>
        <w:jc w:val="both"/>
        <w:rPr>
          <w:rFonts w:ascii="Arial" w:hAnsi="Arial" w:cs="Arial"/>
          <w:sz w:val="22"/>
          <w:szCs w:val="22"/>
        </w:rPr>
      </w:pPr>
    </w:p>
    <w:p w:rsidR="00696C5A" w:rsidRDefault="00696C5A" w:rsidP="00696C5A">
      <w:pPr>
        <w:pStyle w:val="Tekstpodstawowy"/>
        <w:spacing w:after="0"/>
        <w:jc w:val="both"/>
        <w:rPr>
          <w:rFonts w:ascii="Arial" w:hAnsi="Arial" w:cs="Arial"/>
          <w:b/>
          <w:sz w:val="22"/>
          <w:szCs w:val="22"/>
        </w:rPr>
      </w:pPr>
      <w:r>
        <w:rPr>
          <w:rFonts w:ascii="Arial" w:hAnsi="Arial" w:cs="Arial"/>
          <w:b/>
          <w:sz w:val="22"/>
          <w:szCs w:val="22"/>
        </w:rPr>
        <w:t>gdzie:</w:t>
      </w:r>
    </w:p>
    <w:p w:rsidR="00696C5A" w:rsidRDefault="00696C5A" w:rsidP="00696C5A">
      <w:pPr>
        <w:pStyle w:val="Tekstpodstawowy"/>
        <w:spacing w:after="0"/>
        <w:jc w:val="both"/>
        <w:rPr>
          <w:rFonts w:ascii="Arial" w:hAnsi="Arial" w:cs="Arial"/>
          <w:sz w:val="22"/>
          <w:szCs w:val="22"/>
        </w:rPr>
      </w:pPr>
      <w:proofErr w:type="spellStart"/>
      <w:r>
        <w:rPr>
          <w:rFonts w:ascii="Arial" w:hAnsi="Arial" w:cs="Arial"/>
          <w:sz w:val="22"/>
          <w:szCs w:val="22"/>
        </w:rPr>
        <w:t>P</w:t>
      </w:r>
      <w:r>
        <w:rPr>
          <w:rFonts w:ascii="Arial" w:hAnsi="Arial" w:cs="Arial"/>
          <w:sz w:val="22"/>
          <w:szCs w:val="22"/>
          <w:vertAlign w:val="subscript"/>
        </w:rPr>
        <w:t>c</w:t>
      </w:r>
      <w:proofErr w:type="spellEnd"/>
      <w:r>
        <w:rPr>
          <w:rFonts w:ascii="Arial" w:hAnsi="Arial" w:cs="Arial"/>
          <w:sz w:val="22"/>
          <w:szCs w:val="22"/>
        </w:rPr>
        <w:tab/>
        <w:t>- to liczba punktów za cenę podaną w ofercie,</w:t>
      </w:r>
    </w:p>
    <w:p w:rsidR="00696C5A" w:rsidRDefault="00696C5A" w:rsidP="00696C5A">
      <w:pPr>
        <w:pStyle w:val="Tekstpodstawowy"/>
        <w:spacing w:after="0"/>
        <w:jc w:val="both"/>
        <w:rPr>
          <w:rFonts w:ascii="Arial" w:hAnsi="Arial" w:cs="Arial"/>
          <w:sz w:val="22"/>
          <w:szCs w:val="22"/>
        </w:rPr>
      </w:pPr>
      <w:proofErr w:type="spellStart"/>
      <w:r>
        <w:rPr>
          <w:rFonts w:ascii="Arial" w:hAnsi="Arial" w:cs="Arial"/>
          <w:sz w:val="22"/>
          <w:szCs w:val="22"/>
        </w:rPr>
        <w:t>C</w:t>
      </w:r>
      <w:r>
        <w:rPr>
          <w:rFonts w:ascii="Arial" w:hAnsi="Arial" w:cs="Arial"/>
          <w:sz w:val="22"/>
          <w:szCs w:val="22"/>
          <w:vertAlign w:val="subscript"/>
        </w:rPr>
        <w:t>n</w:t>
      </w:r>
      <w:proofErr w:type="spellEnd"/>
      <w:r>
        <w:rPr>
          <w:rFonts w:ascii="Arial" w:hAnsi="Arial" w:cs="Arial"/>
          <w:sz w:val="22"/>
          <w:szCs w:val="22"/>
        </w:rPr>
        <w:tab/>
        <w:t>- to cena najniższa</w:t>
      </w:r>
    </w:p>
    <w:p w:rsidR="00696C5A" w:rsidRDefault="00696C5A" w:rsidP="00696C5A">
      <w:pPr>
        <w:pStyle w:val="Tekstpodstawowy"/>
        <w:spacing w:after="0"/>
        <w:jc w:val="both"/>
        <w:rPr>
          <w:rFonts w:ascii="Arial" w:hAnsi="Arial" w:cs="Arial"/>
          <w:sz w:val="22"/>
          <w:szCs w:val="22"/>
        </w:rPr>
      </w:pPr>
      <w:proofErr w:type="spellStart"/>
      <w:r>
        <w:rPr>
          <w:rFonts w:ascii="Arial" w:hAnsi="Arial" w:cs="Arial"/>
          <w:sz w:val="22"/>
          <w:szCs w:val="22"/>
        </w:rPr>
        <w:t>C</w:t>
      </w:r>
      <w:r>
        <w:rPr>
          <w:rFonts w:ascii="Arial" w:hAnsi="Arial" w:cs="Arial"/>
          <w:sz w:val="22"/>
          <w:szCs w:val="22"/>
          <w:vertAlign w:val="subscript"/>
        </w:rPr>
        <w:t>b</w:t>
      </w:r>
      <w:proofErr w:type="spellEnd"/>
      <w:r>
        <w:rPr>
          <w:rFonts w:ascii="Arial" w:hAnsi="Arial" w:cs="Arial"/>
          <w:sz w:val="22"/>
          <w:szCs w:val="22"/>
        </w:rPr>
        <w:tab/>
        <w:t>- to cena badana</w:t>
      </w:r>
    </w:p>
    <w:p w:rsidR="00696C5A" w:rsidRDefault="00696C5A" w:rsidP="00696C5A">
      <w:pPr>
        <w:pStyle w:val="Tekstpodstawowy"/>
        <w:spacing w:after="0"/>
        <w:jc w:val="both"/>
        <w:rPr>
          <w:rFonts w:ascii="Arial" w:hAnsi="Arial" w:cs="Arial"/>
          <w:sz w:val="22"/>
          <w:szCs w:val="22"/>
        </w:rPr>
      </w:pPr>
    </w:p>
    <w:p w:rsidR="00696C5A" w:rsidRDefault="00696C5A" w:rsidP="00696C5A">
      <w:pPr>
        <w:spacing w:after="0" w:line="240" w:lineRule="auto"/>
        <w:jc w:val="both"/>
        <w:rPr>
          <w:rFonts w:ascii="Arial" w:hAnsi="Arial"/>
        </w:rPr>
      </w:pPr>
      <w:r>
        <w:rPr>
          <w:rFonts w:ascii="Arial" w:hAnsi="Arial"/>
        </w:rPr>
        <w:t>2. Kryterium jakości – II Opis kryterium gwarancji (40%)</w:t>
      </w:r>
    </w:p>
    <w:p w:rsidR="00696C5A" w:rsidRDefault="00696C5A" w:rsidP="00696C5A">
      <w:pPr>
        <w:spacing w:after="0" w:line="240" w:lineRule="auto"/>
        <w:jc w:val="both"/>
        <w:rPr>
          <w:rFonts w:ascii="Arial" w:hAnsi="Arial"/>
        </w:rPr>
      </w:pPr>
      <w:r>
        <w:rPr>
          <w:rFonts w:ascii="Arial" w:hAnsi="Arial"/>
        </w:rPr>
        <w:t xml:space="preserve">    2.1. Kryterium gwarancji na roboty objęte przedmiotem zamówienia będzie rozpatrywane</w:t>
      </w:r>
    </w:p>
    <w:p w:rsidR="00696C5A" w:rsidRDefault="00696C5A" w:rsidP="00696C5A">
      <w:pPr>
        <w:spacing w:after="0" w:line="240" w:lineRule="auto"/>
        <w:jc w:val="both"/>
        <w:rPr>
          <w:rFonts w:ascii="Arial" w:hAnsi="Arial"/>
        </w:rPr>
      </w:pPr>
      <w:r>
        <w:rPr>
          <w:rFonts w:ascii="Arial" w:hAnsi="Arial"/>
        </w:rPr>
        <w:t xml:space="preserve">           na podstawie okresu gwarancji  podanego przez Wykonawcę w formularzu oferty.</w:t>
      </w:r>
    </w:p>
    <w:p w:rsidR="00696C5A" w:rsidRDefault="00696C5A" w:rsidP="00696C5A">
      <w:pPr>
        <w:spacing w:after="0" w:line="240" w:lineRule="auto"/>
        <w:jc w:val="both"/>
        <w:rPr>
          <w:rFonts w:ascii="Arial" w:hAnsi="Arial"/>
        </w:rPr>
      </w:pPr>
      <w:r>
        <w:rPr>
          <w:rFonts w:ascii="Arial" w:hAnsi="Arial"/>
        </w:rPr>
        <w:t xml:space="preserve">           </w:t>
      </w:r>
      <w:r>
        <w:rPr>
          <w:rFonts w:ascii="Arial" w:hAnsi="Arial"/>
          <w:b/>
        </w:rPr>
        <w:t>Najkrótszy okres gwarancji jakości</w:t>
      </w:r>
      <w:r>
        <w:rPr>
          <w:rFonts w:ascii="Arial" w:hAnsi="Arial"/>
        </w:rPr>
        <w:t xml:space="preserve"> wymagany przez Zamawiającego: 3 lata. </w:t>
      </w:r>
    </w:p>
    <w:p w:rsidR="00696C5A" w:rsidRDefault="00696C5A" w:rsidP="00696C5A">
      <w:pPr>
        <w:spacing w:after="0" w:line="240" w:lineRule="auto"/>
        <w:jc w:val="both"/>
        <w:rPr>
          <w:rFonts w:ascii="Arial" w:hAnsi="Arial"/>
        </w:rPr>
      </w:pPr>
      <w:r>
        <w:rPr>
          <w:rFonts w:ascii="Arial" w:hAnsi="Arial"/>
        </w:rPr>
        <w:t xml:space="preserve">           </w:t>
      </w:r>
      <w:r>
        <w:rPr>
          <w:rFonts w:ascii="Arial" w:hAnsi="Arial"/>
          <w:b/>
        </w:rPr>
        <w:t xml:space="preserve">W przypadku podania okresu krótszego niż 3 lata Zamawiający odrzuci ofertę </w:t>
      </w:r>
      <w:r>
        <w:rPr>
          <w:rFonts w:ascii="Arial" w:hAnsi="Arial"/>
        </w:rPr>
        <w:t xml:space="preserve">na </w:t>
      </w:r>
    </w:p>
    <w:p w:rsidR="00696C5A" w:rsidRDefault="00696C5A" w:rsidP="00696C5A">
      <w:pPr>
        <w:spacing w:after="0" w:line="240" w:lineRule="auto"/>
        <w:jc w:val="both"/>
        <w:rPr>
          <w:rFonts w:ascii="Arial" w:hAnsi="Arial"/>
        </w:rPr>
      </w:pPr>
      <w:r>
        <w:rPr>
          <w:rFonts w:ascii="Arial" w:hAnsi="Arial"/>
        </w:rPr>
        <w:t xml:space="preserve">           podstawie art. 89 ust. 1 pkt. 2 </w:t>
      </w:r>
      <w:proofErr w:type="spellStart"/>
      <w:r>
        <w:rPr>
          <w:rFonts w:ascii="Arial" w:hAnsi="Arial"/>
        </w:rPr>
        <w:t>Pzp</w:t>
      </w:r>
      <w:proofErr w:type="spellEnd"/>
      <w:r>
        <w:rPr>
          <w:rFonts w:ascii="Arial" w:hAnsi="Arial"/>
        </w:rPr>
        <w:t>.</w:t>
      </w:r>
    </w:p>
    <w:p w:rsidR="00696C5A" w:rsidRDefault="00696C5A" w:rsidP="00696C5A">
      <w:pPr>
        <w:spacing w:after="0" w:line="240" w:lineRule="auto"/>
        <w:jc w:val="both"/>
        <w:rPr>
          <w:rFonts w:ascii="Arial" w:hAnsi="Arial"/>
          <w:b/>
        </w:rPr>
      </w:pPr>
      <w:r>
        <w:rPr>
          <w:rFonts w:ascii="Arial" w:hAnsi="Arial"/>
        </w:rPr>
        <w:t xml:space="preserve">           </w:t>
      </w:r>
      <w:r>
        <w:rPr>
          <w:rFonts w:ascii="Arial" w:hAnsi="Arial"/>
          <w:b/>
        </w:rPr>
        <w:t>Maksymalny okres gwarancji uwzględniony do oceny: 5 lat.</w:t>
      </w:r>
    </w:p>
    <w:p w:rsidR="00696C5A" w:rsidRDefault="00696C5A" w:rsidP="00696C5A">
      <w:pPr>
        <w:spacing w:after="0" w:line="240" w:lineRule="auto"/>
        <w:jc w:val="both"/>
        <w:rPr>
          <w:rFonts w:ascii="Arial" w:hAnsi="Arial"/>
        </w:rPr>
      </w:pPr>
      <w:r>
        <w:rPr>
          <w:rFonts w:ascii="Arial" w:hAnsi="Arial"/>
          <w:b/>
        </w:rPr>
        <w:t xml:space="preserve">           </w:t>
      </w:r>
      <w:r>
        <w:rPr>
          <w:rFonts w:ascii="Arial" w:hAnsi="Arial"/>
        </w:rPr>
        <w:t xml:space="preserve">Wykonawca powinien złożyć zobowiązanie gwarancyjne do długości okresu jak </w:t>
      </w:r>
    </w:p>
    <w:p w:rsidR="00696C5A" w:rsidRDefault="00696C5A" w:rsidP="00696C5A">
      <w:pPr>
        <w:spacing w:after="0" w:line="240" w:lineRule="auto"/>
        <w:jc w:val="both"/>
        <w:rPr>
          <w:rFonts w:ascii="Arial" w:hAnsi="Arial"/>
        </w:rPr>
      </w:pPr>
      <w:r>
        <w:rPr>
          <w:rFonts w:ascii="Arial" w:hAnsi="Arial"/>
        </w:rPr>
        <w:t xml:space="preserve">           wyszczególniono poniżej.</w:t>
      </w:r>
    </w:p>
    <w:p w:rsidR="00696C5A" w:rsidRDefault="00696C5A" w:rsidP="00696C5A">
      <w:pPr>
        <w:spacing w:after="0" w:line="240" w:lineRule="auto"/>
        <w:jc w:val="both"/>
        <w:rPr>
          <w:rFonts w:ascii="Arial" w:hAnsi="Arial"/>
        </w:rPr>
      </w:pPr>
    </w:p>
    <w:p w:rsidR="00696C5A" w:rsidRDefault="00696C5A" w:rsidP="00696C5A">
      <w:pPr>
        <w:spacing w:after="0" w:line="240" w:lineRule="auto"/>
        <w:jc w:val="both"/>
        <w:rPr>
          <w:rFonts w:ascii="Arial" w:hAnsi="Arial"/>
        </w:rPr>
      </w:pPr>
    </w:p>
    <w:p w:rsidR="00696C5A" w:rsidRDefault="00696C5A" w:rsidP="00696C5A">
      <w:pPr>
        <w:spacing w:after="0" w:line="240" w:lineRule="auto"/>
        <w:jc w:val="both"/>
        <w:rPr>
          <w:rFonts w:ascii="Arial" w:hAnsi="Arial"/>
        </w:rPr>
      </w:pPr>
      <w:r>
        <w:rPr>
          <w:rFonts w:ascii="Arial" w:hAnsi="Arial"/>
        </w:rPr>
        <w:t xml:space="preserve">    2.2. Kryterium  II – okres gwarancji oceniany  będzie wg poniższej zasady:</w:t>
      </w:r>
    </w:p>
    <w:p w:rsidR="00696C5A" w:rsidRDefault="00696C5A" w:rsidP="00696C5A">
      <w:pPr>
        <w:spacing w:after="0" w:line="240" w:lineRule="auto"/>
        <w:jc w:val="both"/>
        <w:rPr>
          <w:rFonts w:ascii="Arial" w:hAnsi="Arial"/>
        </w:rPr>
      </w:pPr>
      <w:r>
        <w:rPr>
          <w:rFonts w:ascii="Arial" w:hAnsi="Arial"/>
        </w:rPr>
        <w:t xml:space="preserve">    PUNKTACJA:</w:t>
      </w:r>
    </w:p>
    <w:p w:rsidR="00696C5A" w:rsidRDefault="00696C5A" w:rsidP="00696C5A">
      <w:pPr>
        <w:spacing w:after="0" w:line="240" w:lineRule="auto"/>
        <w:jc w:val="both"/>
        <w:rPr>
          <w:rFonts w:ascii="Arial" w:hAnsi="Arial"/>
        </w:rPr>
      </w:pPr>
      <w:r>
        <w:rPr>
          <w:rFonts w:ascii="Arial" w:hAnsi="Arial"/>
        </w:rPr>
        <w:t xml:space="preserve">    </w:t>
      </w:r>
    </w:p>
    <w:p w:rsidR="00696C5A" w:rsidRDefault="00696C5A" w:rsidP="00696C5A">
      <w:pPr>
        <w:tabs>
          <w:tab w:val="left" w:pos="1134"/>
        </w:tabs>
        <w:spacing w:line="240" w:lineRule="auto"/>
        <w:jc w:val="both"/>
        <w:rPr>
          <w:rFonts w:ascii="Arial" w:hAnsi="Arial" w:cs="Arial"/>
        </w:rPr>
      </w:pPr>
      <w:r>
        <w:rPr>
          <w:rFonts w:ascii="Arial" w:hAnsi="Arial" w:cs="Arial"/>
        </w:rPr>
        <w:t>Okres gwarancji i rękojmi 36 miesięcy     - 0 pkt.</w:t>
      </w:r>
    </w:p>
    <w:p w:rsidR="00696C5A" w:rsidRDefault="00696C5A" w:rsidP="00696C5A">
      <w:pPr>
        <w:tabs>
          <w:tab w:val="left" w:pos="1134"/>
        </w:tabs>
        <w:spacing w:line="240" w:lineRule="auto"/>
        <w:jc w:val="both"/>
        <w:rPr>
          <w:rFonts w:ascii="Arial" w:hAnsi="Arial" w:cs="Arial"/>
        </w:rPr>
      </w:pPr>
      <w:r>
        <w:rPr>
          <w:rFonts w:ascii="Arial" w:hAnsi="Arial" w:cs="Arial"/>
        </w:rPr>
        <w:t>Okres gwarancji i rękojmi 42 miesiące     - 2,5 pkt.</w:t>
      </w:r>
    </w:p>
    <w:p w:rsidR="00696C5A" w:rsidRDefault="00696C5A" w:rsidP="00696C5A">
      <w:pPr>
        <w:tabs>
          <w:tab w:val="left" w:pos="1134"/>
        </w:tabs>
        <w:spacing w:line="240" w:lineRule="auto"/>
        <w:jc w:val="both"/>
        <w:rPr>
          <w:rFonts w:ascii="Arial" w:hAnsi="Arial" w:cs="Arial"/>
        </w:rPr>
      </w:pPr>
      <w:r>
        <w:rPr>
          <w:rFonts w:ascii="Arial" w:hAnsi="Arial" w:cs="Arial"/>
        </w:rPr>
        <w:t>Okres gwarancji i rękojmi 48 miesięcy     - 5 pkt.</w:t>
      </w:r>
    </w:p>
    <w:p w:rsidR="00696C5A" w:rsidRDefault="00696C5A" w:rsidP="00696C5A">
      <w:pPr>
        <w:tabs>
          <w:tab w:val="left" w:pos="1134"/>
        </w:tabs>
        <w:spacing w:line="240" w:lineRule="auto"/>
        <w:jc w:val="both"/>
        <w:rPr>
          <w:rFonts w:ascii="Arial" w:hAnsi="Arial" w:cs="Arial"/>
        </w:rPr>
      </w:pPr>
      <w:r>
        <w:rPr>
          <w:rFonts w:ascii="Arial" w:hAnsi="Arial" w:cs="Arial"/>
        </w:rPr>
        <w:t>Okres gwarancji i rękojmi 54 miesiące     - 7,5 pkt.</w:t>
      </w:r>
    </w:p>
    <w:p w:rsidR="00696C5A" w:rsidRDefault="00696C5A" w:rsidP="00696C5A">
      <w:pPr>
        <w:tabs>
          <w:tab w:val="left" w:pos="1134"/>
        </w:tabs>
        <w:spacing w:line="240" w:lineRule="auto"/>
        <w:jc w:val="both"/>
        <w:rPr>
          <w:rFonts w:ascii="Arial" w:hAnsi="Arial" w:cs="Arial"/>
        </w:rPr>
      </w:pPr>
      <w:r>
        <w:rPr>
          <w:rFonts w:ascii="Arial" w:hAnsi="Arial" w:cs="Arial"/>
        </w:rPr>
        <w:t>Okres gwarancji i rękojmi 60 miesięcy     - 10 pkt.</w:t>
      </w:r>
    </w:p>
    <w:p w:rsidR="00696C5A" w:rsidRDefault="00696C5A" w:rsidP="00696C5A">
      <w:pPr>
        <w:spacing w:after="0" w:line="240" w:lineRule="auto"/>
        <w:jc w:val="both"/>
        <w:rPr>
          <w:rFonts w:ascii="Arial" w:hAnsi="Arial"/>
        </w:rPr>
      </w:pPr>
    </w:p>
    <w:p w:rsidR="00696C5A" w:rsidRDefault="00696C5A" w:rsidP="00696C5A">
      <w:pPr>
        <w:pStyle w:val="Tekstpodstawowy"/>
        <w:tabs>
          <w:tab w:val="num" w:pos="907"/>
        </w:tabs>
        <w:rPr>
          <w:rFonts w:ascii="Arial" w:hAnsi="Arial"/>
          <w:b/>
          <w:sz w:val="22"/>
        </w:rPr>
      </w:pPr>
      <w:r>
        <w:rPr>
          <w:rFonts w:ascii="Arial" w:hAnsi="Arial"/>
          <w:b/>
          <w:sz w:val="22"/>
        </w:rPr>
        <w:t>Uzyskana liczba punktów badanej ofert zostanie przemnożona przez wagę tego kryterium – 40%.</w:t>
      </w:r>
    </w:p>
    <w:p w:rsidR="00696C5A" w:rsidRDefault="00696C5A" w:rsidP="00696C5A">
      <w:pPr>
        <w:tabs>
          <w:tab w:val="left" w:pos="1134"/>
        </w:tabs>
        <w:spacing w:after="0" w:line="240" w:lineRule="auto"/>
        <w:rPr>
          <w:rFonts w:ascii="Arial" w:eastAsia="Times New Roman" w:hAnsi="Arial" w:cs="Arial"/>
          <w:sz w:val="24"/>
          <w:szCs w:val="20"/>
        </w:rPr>
      </w:pPr>
      <w:r>
        <w:rPr>
          <w:rFonts w:ascii="Arial" w:eastAsia="Times New Roman" w:hAnsi="Arial" w:cs="Arial"/>
          <w:sz w:val="24"/>
          <w:szCs w:val="20"/>
        </w:rPr>
        <w:t>Przy czym:</w:t>
      </w:r>
    </w:p>
    <w:p w:rsidR="00696C5A" w:rsidRDefault="00696C5A" w:rsidP="00696C5A">
      <w:pPr>
        <w:tabs>
          <w:tab w:val="left" w:pos="1134"/>
        </w:tabs>
        <w:spacing w:after="0" w:line="240" w:lineRule="auto"/>
        <w:rPr>
          <w:rFonts w:ascii="Arial" w:eastAsia="Times New Roman" w:hAnsi="Arial" w:cs="Arial"/>
          <w:sz w:val="24"/>
          <w:szCs w:val="20"/>
        </w:rPr>
      </w:pPr>
      <w:r>
        <w:rPr>
          <w:rFonts w:ascii="Arial" w:eastAsia="Times New Roman" w:hAnsi="Arial" w:cs="Arial"/>
          <w:sz w:val="24"/>
          <w:szCs w:val="20"/>
        </w:rPr>
        <w:lastRenderedPageBreak/>
        <w:t>- minimalny okres udzielonej gwarancji     – 36 m-</w:t>
      </w:r>
      <w:proofErr w:type="spellStart"/>
      <w:r>
        <w:rPr>
          <w:rFonts w:ascii="Arial" w:eastAsia="Times New Roman" w:hAnsi="Arial" w:cs="Arial"/>
          <w:sz w:val="24"/>
          <w:szCs w:val="20"/>
        </w:rPr>
        <w:t>cy</w:t>
      </w:r>
      <w:proofErr w:type="spellEnd"/>
    </w:p>
    <w:p w:rsidR="00696C5A" w:rsidRDefault="00696C5A" w:rsidP="00696C5A">
      <w:pPr>
        <w:tabs>
          <w:tab w:val="left" w:pos="1134"/>
        </w:tabs>
        <w:spacing w:after="0" w:line="240" w:lineRule="auto"/>
        <w:rPr>
          <w:rFonts w:ascii="Arial" w:eastAsia="Times New Roman" w:hAnsi="Arial" w:cs="Arial"/>
          <w:sz w:val="24"/>
          <w:szCs w:val="20"/>
        </w:rPr>
      </w:pPr>
      <w:r>
        <w:rPr>
          <w:rFonts w:ascii="Arial" w:eastAsia="Times New Roman" w:hAnsi="Arial" w:cs="Arial"/>
          <w:sz w:val="24"/>
          <w:szCs w:val="20"/>
        </w:rPr>
        <w:t>- maksymalny okres udzielonej gwarancji – 60 m-</w:t>
      </w:r>
      <w:proofErr w:type="spellStart"/>
      <w:r>
        <w:rPr>
          <w:rFonts w:ascii="Arial" w:eastAsia="Times New Roman" w:hAnsi="Arial" w:cs="Arial"/>
          <w:sz w:val="24"/>
          <w:szCs w:val="20"/>
        </w:rPr>
        <w:t>cy</w:t>
      </w:r>
      <w:proofErr w:type="spellEnd"/>
    </w:p>
    <w:p w:rsidR="00696C5A" w:rsidRDefault="00696C5A" w:rsidP="00696C5A">
      <w:pPr>
        <w:tabs>
          <w:tab w:val="left" w:pos="1134"/>
          <w:tab w:val="left" w:pos="5387"/>
        </w:tabs>
        <w:spacing w:after="0" w:line="240" w:lineRule="auto"/>
        <w:rPr>
          <w:rFonts w:ascii="Arial" w:eastAsia="Times New Roman" w:hAnsi="Arial" w:cs="Arial"/>
          <w:sz w:val="24"/>
          <w:szCs w:val="20"/>
        </w:rPr>
      </w:pPr>
    </w:p>
    <w:p w:rsidR="00696C5A" w:rsidRDefault="00696C5A" w:rsidP="00696C5A">
      <w:pPr>
        <w:tabs>
          <w:tab w:val="left" w:pos="1134"/>
        </w:tabs>
        <w:spacing w:after="0" w:line="240" w:lineRule="auto"/>
        <w:jc w:val="both"/>
        <w:rPr>
          <w:rFonts w:ascii="Arial" w:eastAsia="Times New Roman" w:hAnsi="Arial" w:cs="Arial"/>
          <w:b/>
          <w:sz w:val="24"/>
          <w:szCs w:val="20"/>
        </w:rPr>
      </w:pPr>
      <w:r>
        <w:rPr>
          <w:rFonts w:ascii="Arial" w:eastAsia="Times New Roman" w:hAnsi="Arial" w:cs="Arial"/>
          <w:b/>
          <w:sz w:val="24"/>
          <w:szCs w:val="20"/>
        </w:rPr>
        <w:t>Oferta z propozycją poniżej 36 m-</w:t>
      </w:r>
      <w:proofErr w:type="spellStart"/>
      <w:r>
        <w:rPr>
          <w:rFonts w:ascii="Arial" w:eastAsia="Times New Roman" w:hAnsi="Arial" w:cs="Arial"/>
          <w:b/>
          <w:sz w:val="24"/>
          <w:szCs w:val="20"/>
        </w:rPr>
        <w:t>cy</w:t>
      </w:r>
      <w:proofErr w:type="spellEnd"/>
      <w:r>
        <w:rPr>
          <w:rFonts w:ascii="Arial" w:eastAsia="Times New Roman" w:hAnsi="Arial" w:cs="Arial"/>
          <w:b/>
          <w:sz w:val="24"/>
          <w:szCs w:val="20"/>
        </w:rPr>
        <w:t xml:space="preserve"> jak i powyżej 60 m-</w:t>
      </w:r>
      <w:proofErr w:type="spellStart"/>
      <w:r>
        <w:rPr>
          <w:rFonts w:ascii="Arial" w:eastAsia="Times New Roman" w:hAnsi="Arial" w:cs="Arial"/>
          <w:b/>
          <w:sz w:val="24"/>
          <w:szCs w:val="20"/>
        </w:rPr>
        <w:t>cy</w:t>
      </w:r>
      <w:proofErr w:type="spellEnd"/>
      <w:r>
        <w:rPr>
          <w:rFonts w:ascii="Arial" w:eastAsia="Times New Roman" w:hAnsi="Arial" w:cs="Arial"/>
          <w:b/>
          <w:sz w:val="24"/>
          <w:szCs w:val="20"/>
        </w:rPr>
        <w:t xml:space="preserve"> zostanie odrzucona jako niezgodna ze Specyfikacją Istotnych Warunków Zamówienia. </w:t>
      </w:r>
    </w:p>
    <w:p w:rsidR="00696C5A" w:rsidRDefault="00696C5A" w:rsidP="00696C5A">
      <w:pPr>
        <w:tabs>
          <w:tab w:val="left" w:pos="1134"/>
        </w:tabs>
        <w:spacing w:after="0" w:line="240" w:lineRule="auto"/>
        <w:jc w:val="both"/>
        <w:rPr>
          <w:rFonts w:ascii="Arial" w:eastAsia="Times New Roman" w:hAnsi="Arial" w:cs="Arial"/>
          <w:sz w:val="24"/>
          <w:szCs w:val="20"/>
        </w:rPr>
      </w:pPr>
    </w:p>
    <w:p w:rsidR="00696C5A" w:rsidRDefault="00696C5A" w:rsidP="00696C5A">
      <w:pPr>
        <w:spacing w:after="0" w:line="240" w:lineRule="auto"/>
        <w:jc w:val="both"/>
        <w:rPr>
          <w:rFonts w:ascii="Arial" w:eastAsia="Times New Roman" w:hAnsi="Arial" w:cs="Arial"/>
          <w:lang w:eastAsia="pl-PL"/>
        </w:rPr>
      </w:pPr>
      <w:r>
        <w:rPr>
          <w:rFonts w:ascii="Arial" w:eastAsia="Times New Roman" w:hAnsi="Arial" w:cs="Arial"/>
          <w:lang w:eastAsia="pl-PL"/>
        </w:rPr>
        <w:t>Brak wskazania (brak zaznaczenia w formularzu ofertowym) przez Wykonawcę okresu gwarancji zostanie uznany jako zamiar spełnienia minimalnych wymagań dotyczących gwarancji wobec czego Zamawiający przyjmie okres gwarancji 36 m-</w:t>
      </w:r>
      <w:proofErr w:type="spellStart"/>
      <w:r>
        <w:rPr>
          <w:rFonts w:ascii="Arial" w:eastAsia="Times New Roman" w:hAnsi="Arial" w:cs="Arial"/>
          <w:lang w:eastAsia="pl-PL"/>
        </w:rPr>
        <w:t>cy</w:t>
      </w:r>
      <w:proofErr w:type="spellEnd"/>
      <w:r>
        <w:rPr>
          <w:rFonts w:ascii="Arial" w:eastAsia="Times New Roman" w:hAnsi="Arial" w:cs="Arial"/>
          <w:lang w:eastAsia="pl-PL"/>
        </w:rPr>
        <w:t>. W powyższym przypadku Zamawiający przyzna 0 punktów w kryterium okresu gwarancji.</w:t>
      </w:r>
    </w:p>
    <w:p w:rsidR="00696C5A" w:rsidRDefault="00696C5A" w:rsidP="00696C5A">
      <w:pPr>
        <w:spacing w:after="0" w:line="240" w:lineRule="auto"/>
        <w:jc w:val="both"/>
        <w:rPr>
          <w:rFonts w:ascii="Arial" w:hAnsi="Arial"/>
        </w:rPr>
      </w:pPr>
    </w:p>
    <w:p w:rsidR="00696C5A" w:rsidRDefault="00696C5A" w:rsidP="00696C5A">
      <w:pPr>
        <w:pStyle w:val="Tekstpodstawowy"/>
        <w:tabs>
          <w:tab w:val="num" w:pos="907"/>
        </w:tabs>
        <w:rPr>
          <w:rFonts w:ascii="Arial" w:hAnsi="Arial"/>
          <w:sz w:val="22"/>
        </w:rPr>
      </w:pPr>
      <w:r>
        <w:rPr>
          <w:rFonts w:ascii="Arial" w:hAnsi="Arial"/>
          <w:sz w:val="22"/>
        </w:rPr>
        <w:t>3. Jeżeli wybór oferty najkorzystniejszej będzie niemożliwy z uwagi na to, że dwie lub więcej ofert przedstawią taki sam bilans przyjętych kryteriów oceny ofert, Zamawiający spośród tych ofert wybierze z ofertę z niższa ceną</w:t>
      </w:r>
    </w:p>
    <w:p w:rsidR="00696C5A" w:rsidRDefault="00696C5A" w:rsidP="00696C5A">
      <w:pPr>
        <w:pStyle w:val="Tekstpodstawowy"/>
        <w:tabs>
          <w:tab w:val="num" w:pos="907"/>
        </w:tabs>
        <w:rPr>
          <w:rFonts w:ascii="Arial" w:hAnsi="Arial"/>
          <w:sz w:val="22"/>
        </w:rPr>
      </w:pPr>
    </w:p>
    <w:p w:rsidR="00696C5A" w:rsidRDefault="00696C5A" w:rsidP="00696C5A">
      <w:pPr>
        <w:spacing w:after="0" w:line="240" w:lineRule="auto"/>
        <w:jc w:val="both"/>
        <w:rPr>
          <w:rFonts w:ascii="Arial" w:eastAsia="Times New Roman" w:hAnsi="Arial" w:cs="Arial"/>
          <w:lang w:eastAsia="pl-PL"/>
        </w:rPr>
      </w:pPr>
    </w:p>
    <w:p w:rsidR="00696C5A" w:rsidRDefault="00696C5A" w:rsidP="00696C5A">
      <w:pPr>
        <w:pStyle w:val="Tekstpodstawowywcity2"/>
        <w:numPr>
          <w:ilvl w:val="0"/>
          <w:numId w:val="24"/>
        </w:numPr>
        <w:tabs>
          <w:tab w:val="num" w:pos="426"/>
        </w:tabs>
        <w:spacing w:after="0" w:line="240" w:lineRule="auto"/>
        <w:ind w:left="426" w:hanging="426"/>
        <w:jc w:val="both"/>
        <w:rPr>
          <w:rFonts w:ascii="Arial" w:hAnsi="Arial" w:cs="Arial"/>
          <w:b/>
          <w:color w:val="000000"/>
        </w:rPr>
      </w:pPr>
      <w:r>
        <w:rPr>
          <w:rFonts w:ascii="Arial" w:hAnsi="Arial" w:cs="Arial"/>
          <w:b/>
          <w:color w:val="000000"/>
        </w:rPr>
        <w:t>Za ofertę najkorzystniejszą zostanie uznana oferta, która uzyskała najwyższą liczbę punktów wyliczona jako sumę punktów uzyskanych w ww. kryteriach.</w:t>
      </w:r>
    </w:p>
    <w:p w:rsidR="00696C5A" w:rsidRDefault="00696C5A" w:rsidP="00696C5A">
      <w:pPr>
        <w:pStyle w:val="Tekstpodstawowywcity2"/>
        <w:numPr>
          <w:ilvl w:val="0"/>
          <w:numId w:val="24"/>
        </w:numPr>
        <w:tabs>
          <w:tab w:val="num" w:pos="426"/>
        </w:tabs>
        <w:spacing w:after="0" w:line="240" w:lineRule="auto"/>
        <w:ind w:hanging="720"/>
        <w:jc w:val="both"/>
        <w:rPr>
          <w:rFonts w:ascii="Arial" w:hAnsi="Arial" w:cs="Arial"/>
          <w:b/>
          <w:strike/>
          <w:color w:val="000000"/>
        </w:rPr>
      </w:pPr>
      <w:r>
        <w:rPr>
          <w:rFonts w:ascii="Arial" w:hAnsi="Arial" w:cs="Arial"/>
          <w:b/>
          <w:color w:val="000000"/>
        </w:rPr>
        <w:t xml:space="preserve">Wykonawca pozostaje związany ofertą przez okres </w:t>
      </w:r>
      <w:r>
        <w:rPr>
          <w:rFonts w:ascii="Arial" w:hAnsi="Arial" w:cs="Arial"/>
          <w:b/>
        </w:rPr>
        <w:t>30 dni.</w:t>
      </w:r>
    </w:p>
    <w:p w:rsidR="00696C5A" w:rsidRDefault="00696C5A" w:rsidP="00696C5A">
      <w:pPr>
        <w:pStyle w:val="Tekstpodstawowywcity2"/>
        <w:numPr>
          <w:ilvl w:val="0"/>
          <w:numId w:val="24"/>
        </w:numPr>
        <w:tabs>
          <w:tab w:val="num" w:pos="426"/>
        </w:tabs>
        <w:spacing w:after="0" w:line="240" w:lineRule="auto"/>
        <w:ind w:left="426" w:hanging="426"/>
        <w:jc w:val="both"/>
        <w:rPr>
          <w:rFonts w:ascii="Arial" w:hAnsi="Arial" w:cs="Arial"/>
          <w:b/>
          <w:color w:val="000000"/>
        </w:rPr>
      </w:pPr>
      <w:r>
        <w:rPr>
          <w:rFonts w:ascii="Arial" w:hAnsi="Arial" w:cs="Arial"/>
          <w:b/>
          <w:color w:val="000000"/>
        </w:rPr>
        <w:t>Bieg terminu związania ofertą rozpoczyna się wraz z upływem terminu składania ofert.</w:t>
      </w:r>
    </w:p>
    <w:p w:rsidR="00696C5A" w:rsidRDefault="00696C5A" w:rsidP="00696C5A">
      <w:pPr>
        <w:pStyle w:val="Tekstpodstawowywcity2"/>
        <w:numPr>
          <w:ilvl w:val="0"/>
          <w:numId w:val="24"/>
        </w:numPr>
        <w:tabs>
          <w:tab w:val="num" w:pos="426"/>
        </w:tabs>
        <w:spacing w:after="0" w:line="240" w:lineRule="auto"/>
        <w:ind w:left="426" w:hanging="426"/>
        <w:jc w:val="both"/>
        <w:rPr>
          <w:rFonts w:ascii="Arial" w:hAnsi="Arial" w:cs="Arial"/>
          <w:b/>
          <w:color w:val="000000"/>
        </w:rPr>
      </w:pPr>
      <w:r>
        <w:rPr>
          <w:rFonts w:ascii="Arial" w:hAnsi="Arial" w:cs="Arial"/>
          <w:b/>
        </w:rPr>
        <w:t>W toku badania i oceny ofert zamawiający może żądać od wykonawców wyjaśnień dotyczących treści  złożonych ofert i dokumentów potwierdzających spełnianie warunków udziału w postępowaniu.</w:t>
      </w:r>
    </w:p>
    <w:p w:rsidR="00696C5A" w:rsidRDefault="00696C5A" w:rsidP="00696C5A">
      <w:pPr>
        <w:pStyle w:val="Tekstpodstawowywcity2"/>
        <w:numPr>
          <w:ilvl w:val="0"/>
          <w:numId w:val="24"/>
        </w:numPr>
        <w:tabs>
          <w:tab w:val="num" w:pos="426"/>
        </w:tabs>
        <w:spacing w:after="0" w:line="240" w:lineRule="auto"/>
        <w:ind w:left="426" w:hanging="426"/>
        <w:jc w:val="both"/>
        <w:rPr>
          <w:rFonts w:ascii="Arial" w:hAnsi="Arial" w:cs="Arial"/>
        </w:rPr>
      </w:pPr>
      <w:r>
        <w:rPr>
          <w:rFonts w:ascii="Arial" w:hAnsi="Arial" w:cs="Arial"/>
          <w:b/>
        </w:rPr>
        <w:t>W przypadku nieuzyskania dotacji ze środków Unii Europejskiej przyznawanych w ramach Regionalnego Programu Operacyjnego Województwa Śląskiego (Europejskiego Funduszu Rozwoju Regionalnego) przewiduje się unieważnienie postępowania o udzielenie zamówienia.</w:t>
      </w:r>
    </w:p>
    <w:p w:rsidR="00696C5A" w:rsidRDefault="00696C5A" w:rsidP="00696C5A">
      <w:pPr>
        <w:pStyle w:val="Tekstpodstawowy"/>
        <w:spacing w:after="0"/>
        <w:jc w:val="both"/>
        <w:rPr>
          <w:rFonts w:ascii="Arial" w:hAnsi="Arial" w:cs="Arial"/>
          <w:b/>
          <w:sz w:val="22"/>
          <w:szCs w:val="22"/>
        </w:rPr>
      </w:pPr>
    </w:p>
    <w:p w:rsidR="00696C5A" w:rsidRDefault="00696C5A" w:rsidP="00696C5A">
      <w:pPr>
        <w:pStyle w:val="pkt1"/>
        <w:spacing w:before="0" w:after="0"/>
        <w:ind w:left="360" w:firstLine="0"/>
        <w:rPr>
          <w:rFonts w:ascii="Arial" w:hAnsi="Arial" w:cs="Arial"/>
          <w:b/>
          <w:sz w:val="22"/>
          <w:szCs w:val="22"/>
        </w:rPr>
      </w:pPr>
      <w:r>
        <w:rPr>
          <w:rFonts w:ascii="Arial" w:hAnsi="Arial" w:cs="Arial"/>
          <w:b/>
          <w:sz w:val="22"/>
          <w:szCs w:val="22"/>
        </w:rPr>
        <w:t>XVII. Informacje o formalnościach, jakie powinny zostać dopełnione po wyborze oferty w celu zawarcia umowy w sprawie zamówienia publicznego</w:t>
      </w:r>
    </w:p>
    <w:p w:rsidR="00696C5A" w:rsidRDefault="00696C5A" w:rsidP="00696C5A">
      <w:pPr>
        <w:pStyle w:val="pkt1"/>
        <w:spacing w:before="0" w:after="0"/>
        <w:ind w:left="0" w:firstLine="0"/>
        <w:rPr>
          <w:rFonts w:ascii="Arial" w:hAnsi="Arial" w:cs="Arial"/>
          <w:b/>
          <w:sz w:val="22"/>
          <w:szCs w:val="22"/>
        </w:rPr>
      </w:pPr>
    </w:p>
    <w:p w:rsidR="00696C5A" w:rsidRDefault="00696C5A" w:rsidP="00696C5A">
      <w:pPr>
        <w:pStyle w:val="pkt1"/>
        <w:numPr>
          <w:ilvl w:val="0"/>
          <w:numId w:val="25"/>
        </w:numPr>
        <w:spacing w:before="0" w:after="0"/>
        <w:rPr>
          <w:rFonts w:ascii="Arial" w:hAnsi="Arial" w:cs="Arial"/>
          <w:sz w:val="22"/>
          <w:szCs w:val="22"/>
        </w:rPr>
      </w:pPr>
      <w:r>
        <w:rPr>
          <w:rFonts w:ascii="Arial" w:hAnsi="Arial" w:cs="Arial"/>
          <w:sz w:val="22"/>
          <w:szCs w:val="22"/>
        </w:rPr>
        <w:t xml:space="preserve">Z wykonawcą, który złoży najkorzystniejszą ofertę zostanie zawarta </w:t>
      </w:r>
      <w:r>
        <w:rPr>
          <w:rFonts w:ascii="Arial" w:hAnsi="Arial" w:cs="Arial"/>
          <w:sz w:val="22"/>
          <w:szCs w:val="22"/>
          <w:u w:val="single"/>
        </w:rPr>
        <w:t>umowa, której wzór</w:t>
      </w:r>
      <w:r>
        <w:rPr>
          <w:rFonts w:ascii="Arial" w:hAnsi="Arial" w:cs="Arial"/>
          <w:sz w:val="22"/>
          <w:szCs w:val="22"/>
        </w:rPr>
        <w:t xml:space="preserve"> stanowi załącznik do niniejszej specyfikacji istotnych warunków zamówienia.</w:t>
      </w:r>
    </w:p>
    <w:p w:rsidR="00696C5A" w:rsidRDefault="00696C5A" w:rsidP="00696C5A">
      <w:pPr>
        <w:pStyle w:val="pkt1"/>
        <w:numPr>
          <w:ilvl w:val="0"/>
          <w:numId w:val="25"/>
        </w:numPr>
        <w:spacing w:before="0" w:after="0"/>
        <w:rPr>
          <w:rFonts w:ascii="Arial" w:hAnsi="Arial" w:cs="Arial"/>
          <w:sz w:val="22"/>
          <w:szCs w:val="22"/>
        </w:rPr>
      </w:pPr>
      <w:r>
        <w:rPr>
          <w:rFonts w:ascii="Arial" w:hAnsi="Arial" w:cs="Arial"/>
          <w:sz w:val="22"/>
          <w:szCs w:val="22"/>
        </w:rPr>
        <w:t xml:space="preserve">Umowa zostanie podpisana po upływie terminów określonych w art. 94 ustawy </w:t>
      </w:r>
      <w:proofErr w:type="spellStart"/>
      <w:r>
        <w:rPr>
          <w:rFonts w:ascii="Arial" w:hAnsi="Arial" w:cs="Arial"/>
          <w:sz w:val="22"/>
          <w:szCs w:val="22"/>
        </w:rPr>
        <w:t>Pzp</w:t>
      </w:r>
      <w:proofErr w:type="spellEnd"/>
      <w:r>
        <w:rPr>
          <w:rFonts w:ascii="Arial" w:hAnsi="Arial" w:cs="Arial"/>
          <w:sz w:val="22"/>
          <w:szCs w:val="22"/>
        </w:rPr>
        <w:t xml:space="preserve"> dotyczących zamówień, których wartość jest mniejsza  niż kwoty określone w przepisach wydanych na podstawie art. 11 ust. 8 tejże ustawy (w zakresie przetargu nieograniczonego).</w:t>
      </w:r>
    </w:p>
    <w:p w:rsidR="00696C5A" w:rsidRDefault="00696C5A" w:rsidP="00696C5A">
      <w:pPr>
        <w:numPr>
          <w:ilvl w:val="0"/>
          <w:numId w:val="25"/>
        </w:numPr>
        <w:spacing w:after="0" w:line="240" w:lineRule="auto"/>
        <w:jc w:val="both"/>
        <w:rPr>
          <w:rFonts w:ascii="Arial" w:hAnsi="Arial" w:cs="Arial"/>
        </w:rPr>
      </w:pPr>
      <w:r>
        <w:rPr>
          <w:rFonts w:ascii="Arial" w:hAnsi="Arial" w:cs="Arial"/>
        </w:rPr>
        <w:t xml:space="preserve">Wykonawca, który przetarg wygrał jest zobowiązany, w terminie określonym w informacji </w:t>
      </w:r>
      <w:r>
        <w:rPr>
          <w:rFonts w:ascii="Arial" w:hAnsi="Arial" w:cs="Arial"/>
          <w:color w:val="000000" w:themeColor="text1"/>
        </w:rPr>
        <w:t xml:space="preserve">o wynikach postępowania lub w osobnym piśmie, do podpisania  i dostarczenia  zamawiającemu umowy , której wzór stanowi załącznik  </w:t>
      </w:r>
      <w:r>
        <w:rPr>
          <w:rFonts w:ascii="Arial" w:hAnsi="Arial" w:cs="Arial"/>
        </w:rPr>
        <w:t xml:space="preserve">do niniejszej specyfikacji oraz, </w:t>
      </w:r>
      <w:r>
        <w:rPr>
          <w:rFonts w:ascii="Arial" w:hAnsi="Arial" w:cs="Arial"/>
        </w:rPr>
        <w:br/>
        <w:t xml:space="preserve">w przypadku składania oferty wspólnej przez kilku wykonawców, </w:t>
      </w:r>
      <w:r>
        <w:rPr>
          <w:rFonts w:ascii="Arial" w:hAnsi="Arial" w:cs="Arial"/>
          <w:u w:val="single"/>
        </w:rPr>
        <w:t>umowy regulującej współpracę podmiotów występujących wspólnie</w:t>
      </w:r>
      <w:r>
        <w:rPr>
          <w:rFonts w:ascii="Arial" w:hAnsi="Arial" w:cs="Arial"/>
        </w:rPr>
        <w:t>, która powinna zawierać co najmniej:</w:t>
      </w:r>
    </w:p>
    <w:p w:rsidR="00696C5A" w:rsidRDefault="00696C5A" w:rsidP="00696C5A">
      <w:pPr>
        <w:pStyle w:val="pkt"/>
        <w:numPr>
          <w:ilvl w:val="0"/>
          <w:numId w:val="26"/>
        </w:numPr>
        <w:spacing w:before="0" w:after="0"/>
        <w:rPr>
          <w:rFonts w:ascii="Arial" w:hAnsi="Arial" w:cs="Arial"/>
          <w:sz w:val="22"/>
          <w:szCs w:val="22"/>
        </w:rPr>
      </w:pPr>
      <w:r>
        <w:rPr>
          <w:rFonts w:ascii="Arial" w:hAnsi="Arial" w:cs="Arial"/>
          <w:sz w:val="22"/>
          <w:szCs w:val="22"/>
        </w:rPr>
        <w:t>oznaczenie stron,</w:t>
      </w:r>
    </w:p>
    <w:p w:rsidR="00696C5A" w:rsidRDefault="00696C5A" w:rsidP="00696C5A">
      <w:pPr>
        <w:pStyle w:val="pkt"/>
        <w:numPr>
          <w:ilvl w:val="0"/>
          <w:numId w:val="26"/>
        </w:numPr>
        <w:spacing w:before="0" w:after="0"/>
        <w:rPr>
          <w:rFonts w:ascii="Arial" w:hAnsi="Arial" w:cs="Arial"/>
          <w:sz w:val="22"/>
          <w:szCs w:val="22"/>
        </w:rPr>
      </w:pPr>
      <w:r>
        <w:rPr>
          <w:rFonts w:ascii="Arial" w:hAnsi="Arial" w:cs="Arial"/>
          <w:sz w:val="22"/>
          <w:szCs w:val="22"/>
        </w:rPr>
        <w:t>oznaczenie celu gospodarczego, dla którego umowa została zawarta,</w:t>
      </w:r>
    </w:p>
    <w:p w:rsidR="00696C5A" w:rsidRDefault="00696C5A" w:rsidP="00696C5A">
      <w:pPr>
        <w:pStyle w:val="pkt"/>
        <w:numPr>
          <w:ilvl w:val="0"/>
          <w:numId w:val="26"/>
        </w:numPr>
        <w:spacing w:before="0" w:after="0"/>
        <w:rPr>
          <w:rFonts w:ascii="Arial" w:hAnsi="Arial" w:cs="Arial"/>
          <w:sz w:val="22"/>
          <w:szCs w:val="22"/>
        </w:rPr>
      </w:pPr>
      <w:r>
        <w:rPr>
          <w:rFonts w:ascii="Arial" w:hAnsi="Arial" w:cs="Arial"/>
          <w:sz w:val="22"/>
          <w:szCs w:val="22"/>
        </w:rPr>
        <w:t>oznaczony czas trwania umowy (co najmniej czas realizacji zamówienia i okres gwarancji oraz rękojmi),</w:t>
      </w:r>
    </w:p>
    <w:p w:rsidR="00696C5A" w:rsidRDefault="00696C5A" w:rsidP="00696C5A">
      <w:pPr>
        <w:pStyle w:val="pkt"/>
        <w:numPr>
          <w:ilvl w:val="0"/>
          <w:numId w:val="26"/>
        </w:numPr>
        <w:spacing w:before="0" w:after="0"/>
        <w:rPr>
          <w:rFonts w:ascii="Arial" w:hAnsi="Arial" w:cs="Arial"/>
          <w:sz w:val="22"/>
          <w:szCs w:val="22"/>
        </w:rPr>
      </w:pPr>
      <w:r>
        <w:rPr>
          <w:rFonts w:ascii="Arial" w:hAnsi="Arial" w:cs="Arial"/>
          <w:sz w:val="22"/>
          <w:szCs w:val="22"/>
        </w:rPr>
        <w:t>oznaczenie sposobu prowadzenia spraw konsorcjum oraz sposobu jego reprezentacji,</w:t>
      </w:r>
    </w:p>
    <w:p w:rsidR="00696C5A" w:rsidRDefault="00696C5A" w:rsidP="00696C5A">
      <w:pPr>
        <w:pStyle w:val="pkt"/>
        <w:numPr>
          <w:ilvl w:val="0"/>
          <w:numId w:val="26"/>
        </w:numPr>
        <w:spacing w:before="0" w:after="0"/>
        <w:rPr>
          <w:rFonts w:ascii="Arial" w:hAnsi="Arial" w:cs="Arial"/>
          <w:sz w:val="22"/>
          <w:szCs w:val="22"/>
        </w:rPr>
      </w:pPr>
      <w:r>
        <w:rPr>
          <w:rFonts w:ascii="Arial" w:hAnsi="Arial" w:cs="Arial"/>
          <w:sz w:val="22"/>
          <w:szCs w:val="22"/>
        </w:rPr>
        <w:t>określenie zakresu działania poszczególnych stron umowy,</w:t>
      </w:r>
    </w:p>
    <w:p w:rsidR="00696C5A" w:rsidRDefault="00696C5A" w:rsidP="00696C5A">
      <w:pPr>
        <w:pStyle w:val="pkt"/>
        <w:numPr>
          <w:ilvl w:val="0"/>
          <w:numId w:val="26"/>
        </w:numPr>
        <w:spacing w:before="0" w:after="0"/>
        <w:rPr>
          <w:rFonts w:ascii="Arial" w:hAnsi="Arial" w:cs="Arial"/>
          <w:sz w:val="22"/>
          <w:szCs w:val="22"/>
        </w:rPr>
      </w:pPr>
      <w:r>
        <w:rPr>
          <w:rFonts w:ascii="Arial" w:hAnsi="Arial" w:cs="Arial"/>
          <w:sz w:val="22"/>
          <w:szCs w:val="22"/>
        </w:rPr>
        <w:t>sposób ustania konsorcjum.</w:t>
      </w:r>
    </w:p>
    <w:p w:rsidR="00696C5A" w:rsidRDefault="00696C5A" w:rsidP="00696C5A">
      <w:pPr>
        <w:numPr>
          <w:ilvl w:val="0"/>
          <w:numId w:val="25"/>
        </w:numPr>
        <w:spacing w:after="0" w:line="240" w:lineRule="auto"/>
        <w:jc w:val="both"/>
        <w:rPr>
          <w:rFonts w:ascii="Arial" w:hAnsi="Arial" w:cs="Arial"/>
        </w:rPr>
      </w:pPr>
      <w:r>
        <w:rPr>
          <w:rFonts w:ascii="Arial" w:hAnsi="Arial" w:cs="Arial"/>
        </w:rPr>
        <w:t xml:space="preserve">Niedotrzymanie przez wybranego wykonawcę terminu podanego w powyższym zawiadomieniu (lub osobnym piśmie) będzie traktowane jako odmowa podpisania </w:t>
      </w:r>
      <w:r>
        <w:rPr>
          <w:rFonts w:ascii="Arial" w:hAnsi="Arial" w:cs="Arial"/>
        </w:rPr>
        <w:lastRenderedPageBreak/>
        <w:t>umowy i pociągnie za sobą konsekwencje przewidziane w ustawie – Prawo zamówień publicznych.</w:t>
      </w:r>
    </w:p>
    <w:p w:rsidR="00696C5A" w:rsidRDefault="00696C5A" w:rsidP="00696C5A">
      <w:pPr>
        <w:spacing w:after="0" w:line="240" w:lineRule="auto"/>
        <w:jc w:val="both"/>
        <w:rPr>
          <w:rFonts w:ascii="Arial" w:hAnsi="Arial" w:cs="Arial"/>
        </w:rPr>
      </w:pPr>
    </w:p>
    <w:p w:rsidR="00696C5A" w:rsidRDefault="00696C5A" w:rsidP="00696C5A">
      <w:pPr>
        <w:spacing w:after="0" w:line="240" w:lineRule="auto"/>
        <w:jc w:val="both"/>
        <w:rPr>
          <w:rFonts w:ascii="Arial" w:hAnsi="Arial" w:cs="Arial"/>
        </w:rPr>
      </w:pPr>
      <w:r>
        <w:rPr>
          <w:rFonts w:ascii="Arial" w:hAnsi="Arial" w:cs="Arial"/>
        </w:rPr>
        <w:t>5. Wykonawca najpóźniej w dniu podpisania umowy :</w:t>
      </w:r>
    </w:p>
    <w:p w:rsidR="00696C5A" w:rsidRDefault="00696C5A" w:rsidP="00696C5A">
      <w:pPr>
        <w:spacing w:after="0" w:line="240" w:lineRule="auto"/>
        <w:jc w:val="both"/>
        <w:rPr>
          <w:rFonts w:ascii="Arial" w:hAnsi="Arial" w:cs="Arial"/>
        </w:rPr>
      </w:pPr>
    </w:p>
    <w:p w:rsidR="00696C5A" w:rsidRDefault="00696C5A" w:rsidP="00696C5A">
      <w:pPr>
        <w:spacing w:after="0" w:line="240" w:lineRule="auto"/>
        <w:jc w:val="both"/>
        <w:rPr>
          <w:rFonts w:ascii="Arial" w:eastAsia="Times New Roman" w:hAnsi="Arial" w:cs="Arial"/>
          <w:lang w:eastAsia="pl-PL"/>
        </w:rPr>
      </w:pPr>
      <w:r>
        <w:rPr>
          <w:rFonts w:ascii="Arial" w:eastAsia="Times New Roman" w:hAnsi="Arial" w:cs="Arial"/>
          <w:lang w:eastAsia="pl-PL"/>
        </w:rPr>
        <w:t>- wniesie zabezpieczenie należytego wykonania umowy, najpóźniej w dniu podpisania umowy w wysokości 10% ceny oferowanej brutto,</w:t>
      </w:r>
    </w:p>
    <w:p w:rsidR="00696C5A" w:rsidRDefault="00696C5A" w:rsidP="00696C5A">
      <w:pPr>
        <w:spacing w:after="0" w:line="240" w:lineRule="auto"/>
        <w:jc w:val="both"/>
        <w:rPr>
          <w:rFonts w:ascii="Arial" w:eastAsia="Times New Roman" w:hAnsi="Arial" w:cs="Arial"/>
          <w:lang w:eastAsia="pl-PL"/>
        </w:rPr>
      </w:pPr>
    </w:p>
    <w:p w:rsidR="00696C5A" w:rsidRDefault="00696C5A" w:rsidP="00696C5A">
      <w:pPr>
        <w:spacing w:after="0" w:line="240" w:lineRule="auto"/>
        <w:jc w:val="both"/>
        <w:rPr>
          <w:rFonts w:ascii="Arial" w:eastAsia="Times New Roman" w:hAnsi="Arial" w:cs="Arial"/>
          <w:lang w:eastAsia="pl-PL"/>
        </w:rPr>
      </w:pPr>
      <w:r>
        <w:rPr>
          <w:rFonts w:ascii="Arial" w:eastAsia="Times New Roman" w:hAnsi="Arial" w:cs="Arial"/>
          <w:lang w:eastAsia="pl-PL"/>
        </w:rPr>
        <w:t>- przedłoży kopie potwierdzone za zgodność z oryginałem uprawnień SEP, uprawnień budowlanych oraz zaświadczeń o przynależności ww. osób do właściwej Okręgowej Izby Inżynierów od osób wskazanych w wykazie osób (załącznik nr 4 do SIWZ)</w:t>
      </w:r>
    </w:p>
    <w:p w:rsidR="00696C5A" w:rsidRDefault="00696C5A" w:rsidP="00696C5A">
      <w:pPr>
        <w:pStyle w:val="pkt1"/>
        <w:spacing w:before="0" w:after="0"/>
        <w:ind w:left="0" w:firstLine="0"/>
        <w:rPr>
          <w:rFonts w:ascii="Arial" w:hAnsi="Arial" w:cs="Arial"/>
          <w:sz w:val="22"/>
          <w:szCs w:val="22"/>
        </w:rPr>
      </w:pPr>
    </w:p>
    <w:p w:rsidR="00696C5A" w:rsidRDefault="00696C5A" w:rsidP="00696C5A">
      <w:pPr>
        <w:pStyle w:val="pkt1"/>
        <w:spacing w:before="0" w:after="0"/>
        <w:ind w:left="360" w:firstLine="0"/>
        <w:rPr>
          <w:rFonts w:ascii="Arial" w:hAnsi="Arial" w:cs="Arial"/>
          <w:b/>
          <w:sz w:val="22"/>
          <w:szCs w:val="22"/>
        </w:rPr>
      </w:pPr>
      <w:r>
        <w:rPr>
          <w:rFonts w:ascii="Arial" w:hAnsi="Arial" w:cs="Arial"/>
          <w:b/>
          <w:sz w:val="22"/>
          <w:szCs w:val="22"/>
        </w:rPr>
        <w:t>XVIII. Wymagania dotyczące zabezpieczenia należytego wykonania umowy</w:t>
      </w:r>
    </w:p>
    <w:p w:rsidR="00696C5A" w:rsidRDefault="00696C5A" w:rsidP="00696C5A">
      <w:pPr>
        <w:pStyle w:val="pkt1"/>
        <w:spacing w:before="0" w:after="0"/>
        <w:ind w:left="0" w:firstLine="0"/>
        <w:rPr>
          <w:rFonts w:ascii="Arial" w:hAnsi="Arial" w:cs="Arial"/>
          <w:b/>
          <w:sz w:val="22"/>
          <w:szCs w:val="22"/>
        </w:rPr>
      </w:pPr>
    </w:p>
    <w:p w:rsidR="00696C5A" w:rsidRDefault="00696C5A" w:rsidP="00696C5A">
      <w:pPr>
        <w:numPr>
          <w:ilvl w:val="0"/>
          <w:numId w:val="27"/>
        </w:numPr>
        <w:spacing w:after="0" w:line="240" w:lineRule="auto"/>
        <w:jc w:val="both"/>
        <w:rPr>
          <w:rFonts w:ascii="Arial" w:hAnsi="Arial" w:cs="Arial"/>
          <w:snapToGrid w:val="0"/>
        </w:rPr>
      </w:pPr>
      <w:r>
        <w:rPr>
          <w:rFonts w:ascii="Arial" w:hAnsi="Arial" w:cs="Arial"/>
          <w:snapToGrid w:val="0"/>
        </w:rPr>
        <w:t xml:space="preserve">Wykonawca, którego oferta zostanie wybrana, przed zawarciem umowy lub najpóźniej </w:t>
      </w:r>
      <w:r>
        <w:rPr>
          <w:rFonts w:ascii="Arial" w:hAnsi="Arial" w:cs="Arial"/>
          <w:snapToGrid w:val="0"/>
        </w:rPr>
        <w:br/>
        <w:t xml:space="preserve">w dniu jej podpisania zobowiązany jest wnieść zabezpieczenie należytego wykonania umowy w wysokości </w:t>
      </w:r>
      <w:r>
        <w:rPr>
          <w:rFonts w:ascii="Arial" w:hAnsi="Arial" w:cs="Arial"/>
          <w:b/>
          <w:snapToGrid w:val="0"/>
        </w:rPr>
        <w:t>10 %</w:t>
      </w:r>
      <w:r>
        <w:rPr>
          <w:rFonts w:ascii="Arial" w:hAnsi="Arial" w:cs="Arial"/>
          <w:snapToGrid w:val="0"/>
        </w:rPr>
        <w:t xml:space="preserve"> wartości ofertowej zamówienia.</w:t>
      </w:r>
    </w:p>
    <w:p w:rsidR="00696C5A" w:rsidRDefault="00696C5A" w:rsidP="00696C5A">
      <w:pPr>
        <w:numPr>
          <w:ilvl w:val="0"/>
          <w:numId w:val="27"/>
        </w:numPr>
        <w:spacing w:after="0" w:line="240" w:lineRule="auto"/>
        <w:jc w:val="both"/>
        <w:rPr>
          <w:rFonts w:ascii="Arial" w:hAnsi="Arial" w:cs="Arial"/>
        </w:rPr>
      </w:pPr>
      <w:r>
        <w:rPr>
          <w:rFonts w:ascii="Arial" w:hAnsi="Arial" w:cs="Arial"/>
        </w:rPr>
        <w:t>Zabezpieczenie może być wnoszone według wyboru wyko</w:t>
      </w:r>
      <w:r>
        <w:rPr>
          <w:rFonts w:ascii="Arial" w:hAnsi="Arial" w:cs="Arial"/>
        </w:rPr>
        <w:softHyphen/>
        <w:t>nawcy w jednej lub w kilku następujących formach:</w:t>
      </w:r>
    </w:p>
    <w:p w:rsidR="00696C5A" w:rsidRDefault="00696C5A" w:rsidP="00696C5A">
      <w:pPr>
        <w:numPr>
          <w:ilvl w:val="0"/>
          <w:numId w:val="28"/>
        </w:numPr>
        <w:spacing w:after="0" w:line="240" w:lineRule="auto"/>
        <w:jc w:val="both"/>
        <w:rPr>
          <w:rFonts w:ascii="Arial" w:hAnsi="Arial" w:cs="Arial"/>
        </w:rPr>
      </w:pPr>
      <w:r>
        <w:rPr>
          <w:rFonts w:ascii="Arial" w:hAnsi="Arial" w:cs="Arial"/>
        </w:rPr>
        <w:t>pieniądzu;</w:t>
      </w:r>
    </w:p>
    <w:p w:rsidR="00696C5A" w:rsidRDefault="00696C5A" w:rsidP="00696C5A">
      <w:pPr>
        <w:numPr>
          <w:ilvl w:val="0"/>
          <w:numId w:val="28"/>
        </w:numPr>
        <w:spacing w:after="0" w:line="240" w:lineRule="auto"/>
        <w:jc w:val="both"/>
        <w:rPr>
          <w:rFonts w:ascii="Arial" w:hAnsi="Arial" w:cs="Arial"/>
        </w:rPr>
      </w:pPr>
      <w:r>
        <w:rPr>
          <w:rFonts w:ascii="Arial" w:hAnsi="Arial" w:cs="Arial"/>
        </w:rPr>
        <w:t>poręczeniach bankowych lub poręczeniach spółdzielczej kasy oszczędnościowo-kredytowej, z tym że zobowiązanie kasy jest zawsze zobowiązaniem pieniężnym;</w:t>
      </w:r>
    </w:p>
    <w:p w:rsidR="00696C5A" w:rsidRDefault="00696C5A" w:rsidP="00696C5A">
      <w:pPr>
        <w:numPr>
          <w:ilvl w:val="0"/>
          <w:numId w:val="28"/>
        </w:numPr>
        <w:spacing w:after="0" w:line="240" w:lineRule="auto"/>
        <w:jc w:val="both"/>
        <w:rPr>
          <w:rFonts w:ascii="Arial" w:hAnsi="Arial" w:cs="Arial"/>
        </w:rPr>
      </w:pPr>
      <w:r>
        <w:rPr>
          <w:rFonts w:ascii="Arial" w:hAnsi="Arial" w:cs="Arial"/>
        </w:rPr>
        <w:t>gwarancjach bankowych;</w:t>
      </w:r>
    </w:p>
    <w:p w:rsidR="00696C5A" w:rsidRDefault="00696C5A" w:rsidP="00696C5A">
      <w:pPr>
        <w:numPr>
          <w:ilvl w:val="0"/>
          <w:numId w:val="28"/>
        </w:numPr>
        <w:spacing w:after="0" w:line="240" w:lineRule="auto"/>
        <w:jc w:val="both"/>
        <w:rPr>
          <w:rFonts w:ascii="Arial" w:hAnsi="Arial" w:cs="Arial"/>
        </w:rPr>
      </w:pPr>
      <w:r>
        <w:rPr>
          <w:rFonts w:ascii="Arial" w:hAnsi="Arial" w:cs="Arial"/>
        </w:rPr>
        <w:t>gwarancjach ubezpieczeniowych;</w:t>
      </w:r>
    </w:p>
    <w:p w:rsidR="00696C5A" w:rsidRDefault="00696C5A" w:rsidP="00696C5A">
      <w:pPr>
        <w:numPr>
          <w:ilvl w:val="0"/>
          <w:numId w:val="28"/>
        </w:numPr>
        <w:spacing w:after="0" w:line="240" w:lineRule="auto"/>
        <w:jc w:val="both"/>
        <w:rPr>
          <w:rFonts w:ascii="Arial" w:hAnsi="Arial" w:cs="Arial"/>
        </w:rPr>
      </w:pPr>
      <w:r>
        <w:rPr>
          <w:rFonts w:ascii="Arial" w:hAnsi="Arial" w:cs="Arial"/>
        </w:rPr>
        <w:t>poręczeniach udzielanych przez podmioty, o których mowa w art. 6 b ust. 5 pkt 2  ustawy z dnia 9 listopada 2000 r. o utworzeniu Polskiej Agencji Rozwoju Przedsiębiorczości.</w:t>
      </w:r>
    </w:p>
    <w:p w:rsidR="00696C5A" w:rsidRDefault="00696C5A" w:rsidP="00696C5A">
      <w:pPr>
        <w:pStyle w:val="Bezodstpw"/>
        <w:rPr>
          <w:rFonts w:ascii="Arial" w:hAnsi="Arial" w:cs="Arial"/>
          <w:b/>
        </w:rPr>
      </w:pPr>
      <w:r>
        <w:rPr>
          <w:rFonts w:ascii="Arial" w:hAnsi="Arial" w:cs="Arial"/>
        </w:rPr>
        <w:t>Zabezpieczenie wnoszone w pieniądzu wykonawca wpłaca przelewem na rachunek bankowy zamawiającego: Bank Spółdzielczy w Ciasnej, nr konta 97 8457 0008 2012 0300 0231 0002.</w:t>
      </w:r>
    </w:p>
    <w:p w:rsidR="00696C5A" w:rsidRDefault="00696C5A" w:rsidP="00696C5A">
      <w:pPr>
        <w:pStyle w:val="Bezodstpw"/>
        <w:rPr>
          <w:rFonts w:ascii="Arial" w:hAnsi="Arial" w:cs="Arial"/>
        </w:rPr>
      </w:pPr>
      <w:r>
        <w:rPr>
          <w:rFonts w:ascii="Arial" w:hAnsi="Arial" w:cs="Arial"/>
        </w:rPr>
        <w:t>Zabezpieczenie w formie niepieniężnej należy złożyć w oryginale w kasie Urzędu Gminy.</w:t>
      </w:r>
    </w:p>
    <w:p w:rsidR="00696C5A" w:rsidRDefault="00696C5A" w:rsidP="00696C5A">
      <w:pPr>
        <w:spacing w:after="0" w:line="240" w:lineRule="auto"/>
        <w:ind w:left="397"/>
        <w:jc w:val="both"/>
        <w:rPr>
          <w:rFonts w:ascii="Arial" w:hAnsi="Arial" w:cs="Arial"/>
          <w:snapToGrid w:val="0"/>
        </w:rPr>
      </w:pPr>
    </w:p>
    <w:p w:rsidR="00696C5A" w:rsidRDefault="00696C5A" w:rsidP="00696C5A">
      <w:pPr>
        <w:pStyle w:val="pkt1"/>
        <w:spacing w:before="0" w:after="0"/>
        <w:ind w:left="360" w:firstLine="0"/>
        <w:rPr>
          <w:rFonts w:ascii="Arial" w:hAnsi="Arial" w:cs="Arial"/>
          <w:b/>
          <w:sz w:val="22"/>
          <w:szCs w:val="22"/>
        </w:rPr>
      </w:pPr>
      <w:r>
        <w:rPr>
          <w:rFonts w:ascii="Arial" w:hAnsi="Arial" w:cs="Arial"/>
          <w:b/>
          <w:sz w:val="22"/>
          <w:szCs w:val="22"/>
        </w:rPr>
        <w:t>XIX. Istotne dla stron postanowienia, które zostaną wpro</w:t>
      </w:r>
      <w:r>
        <w:rPr>
          <w:rFonts w:ascii="Arial" w:hAnsi="Arial" w:cs="Arial"/>
          <w:b/>
          <w:sz w:val="22"/>
          <w:szCs w:val="22"/>
        </w:rPr>
        <w:softHyphen/>
        <w:t>wadzone do treści zawieranej umowy w sprawie zamó</w:t>
      </w:r>
      <w:r>
        <w:rPr>
          <w:rFonts w:ascii="Arial" w:hAnsi="Arial" w:cs="Arial"/>
          <w:b/>
          <w:sz w:val="22"/>
          <w:szCs w:val="22"/>
        </w:rPr>
        <w:softHyphen/>
        <w:t xml:space="preserve">wienia publicznego, ogólne warunki umowy albo wzór umowy, jeżeli zamawiający wymaga od wykonawcy, </w:t>
      </w:r>
      <w:r>
        <w:rPr>
          <w:rFonts w:ascii="Arial" w:hAnsi="Arial" w:cs="Arial"/>
          <w:b/>
          <w:sz w:val="22"/>
          <w:szCs w:val="22"/>
        </w:rPr>
        <w:br/>
        <w:t>aby zawarł z nim umowę w sprawie zamówienia publicznego na takich warunkach</w:t>
      </w:r>
    </w:p>
    <w:p w:rsidR="00696C5A" w:rsidRDefault="00696C5A" w:rsidP="00696C5A">
      <w:pPr>
        <w:pStyle w:val="pkt1"/>
        <w:spacing w:before="0" w:after="0"/>
        <w:ind w:left="0" w:firstLine="0"/>
        <w:rPr>
          <w:rFonts w:ascii="Arial" w:hAnsi="Arial" w:cs="Arial"/>
          <w:sz w:val="22"/>
          <w:szCs w:val="22"/>
        </w:rPr>
      </w:pPr>
    </w:p>
    <w:p w:rsidR="00696C5A" w:rsidRDefault="00696C5A" w:rsidP="00696C5A">
      <w:pPr>
        <w:pStyle w:val="pkt1"/>
        <w:spacing w:before="0" w:after="0"/>
        <w:ind w:left="0" w:firstLine="0"/>
        <w:rPr>
          <w:rFonts w:ascii="Arial" w:hAnsi="Arial" w:cs="Arial"/>
          <w:sz w:val="22"/>
          <w:szCs w:val="22"/>
        </w:rPr>
      </w:pPr>
      <w:r>
        <w:rPr>
          <w:rFonts w:ascii="Arial" w:hAnsi="Arial" w:cs="Arial"/>
          <w:sz w:val="22"/>
          <w:szCs w:val="22"/>
        </w:rPr>
        <w:t xml:space="preserve">Z wykonawcą, który złoży najkorzystniejszą ofertę zostanie zawarta </w:t>
      </w:r>
      <w:r>
        <w:rPr>
          <w:rFonts w:ascii="Arial" w:hAnsi="Arial" w:cs="Arial"/>
          <w:sz w:val="22"/>
          <w:szCs w:val="22"/>
          <w:u w:val="single"/>
        </w:rPr>
        <w:t>umowa, której wzór</w:t>
      </w:r>
      <w:r>
        <w:rPr>
          <w:rFonts w:ascii="Arial" w:hAnsi="Arial" w:cs="Arial"/>
          <w:sz w:val="22"/>
          <w:szCs w:val="22"/>
        </w:rPr>
        <w:t xml:space="preserve"> stanowi załącznik do niniejszej specyfikacji istotnych warunków zamówienia.</w:t>
      </w:r>
    </w:p>
    <w:p w:rsidR="00696C5A" w:rsidRDefault="00696C5A" w:rsidP="00696C5A">
      <w:pPr>
        <w:pStyle w:val="Nagwek"/>
        <w:numPr>
          <w:ilvl w:val="0"/>
          <w:numId w:val="29"/>
        </w:numPr>
        <w:tabs>
          <w:tab w:val="left" w:pos="708"/>
        </w:tabs>
        <w:ind w:left="426" w:hanging="426"/>
        <w:jc w:val="both"/>
        <w:rPr>
          <w:rFonts w:ascii="Arial" w:hAnsi="Arial" w:cs="Arial"/>
          <w:sz w:val="22"/>
          <w:szCs w:val="22"/>
        </w:rPr>
      </w:pPr>
      <w:r>
        <w:rPr>
          <w:rFonts w:ascii="Arial" w:hAnsi="Arial" w:cs="Arial"/>
          <w:sz w:val="22"/>
          <w:szCs w:val="22"/>
        </w:rPr>
        <w:t>Zakres istotnych zmian postanowień zawartej umowy w stosunku do treści oferty, na podstawie której dokonano wyboru wykonawcy mogących stanowić podstawę do przedłużenia terminu wykonania robót budowlanych:</w:t>
      </w:r>
    </w:p>
    <w:p w:rsidR="00696C5A" w:rsidRDefault="00696C5A" w:rsidP="00696C5A">
      <w:pPr>
        <w:pStyle w:val="Nagwek"/>
        <w:tabs>
          <w:tab w:val="left" w:pos="708"/>
        </w:tabs>
        <w:ind w:left="426"/>
        <w:jc w:val="both"/>
        <w:rPr>
          <w:rFonts w:ascii="Arial" w:hAnsi="Arial" w:cs="Arial"/>
          <w:sz w:val="22"/>
          <w:szCs w:val="22"/>
        </w:rPr>
      </w:pPr>
    </w:p>
    <w:p w:rsidR="00696C5A" w:rsidRDefault="00696C5A" w:rsidP="00696C5A">
      <w:pPr>
        <w:numPr>
          <w:ilvl w:val="0"/>
          <w:numId w:val="30"/>
        </w:numPr>
        <w:tabs>
          <w:tab w:val="left" w:pos="851"/>
        </w:tabs>
        <w:autoSpaceDE w:val="0"/>
        <w:autoSpaceDN w:val="0"/>
        <w:adjustRightInd w:val="0"/>
        <w:spacing w:after="0" w:line="240" w:lineRule="auto"/>
        <w:ind w:left="851" w:hanging="425"/>
        <w:jc w:val="both"/>
        <w:rPr>
          <w:rFonts w:ascii="Arial" w:hAnsi="Arial" w:cs="Arial"/>
          <w:b/>
        </w:rPr>
      </w:pPr>
      <w:r>
        <w:rPr>
          <w:rFonts w:ascii="Arial" w:hAnsi="Arial" w:cs="Arial"/>
        </w:rPr>
        <w:t>wystąpienie negatywnych warunków atmosferycznych, ulewne deszcze, podtopienia, ujemne temperatury,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pożaru lasu - utrudniających terminowe lub prawidłowe wykonanie zamówienia,</w:t>
      </w:r>
    </w:p>
    <w:p w:rsidR="00696C5A" w:rsidRDefault="00696C5A" w:rsidP="00696C5A">
      <w:pPr>
        <w:numPr>
          <w:ilvl w:val="0"/>
          <w:numId w:val="30"/>
        </w:numPr>
        <w:tabs>
          <w:tab w:val="left" w:pos="851"/>
        </w:tabs>
        <w:autoSpaceDE w:val="0"/>
        <w:autoSpaceDN w:val="0"/>
        <w:adjustRightInd w:val="0"/>
        <w:spacing w:after="0" w:line="240" w:lineRule="auto"/>
        <w:ind w:left="851" w:hanging="425"/>
        <w:jc w:val="both"/>
        <w:rPr>
          <w:rFonts w:ascii="Arial" w:hAnsi="Arial" w:cs="Arial"/>
          <w:b/>
        </w:rPr>
      </w:pPr>
      <w:r>
        <w:rPr>
          <w:rFonts w:ascii="Arial" w:hAnsi="Arial" w:cs="Arial"/>
        </w:rPr>
        <w:t>wystąpienie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rsidR="00696C5A" w:rsidRDefault="00696C5A" w:rsidP="00696C5A">
      <w:pPr>
        <w:numPr>
          <w:ilvl w:val="0"/>
          <w:numId w:val="30"/>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wystąpienie siły wyższej,</w:t>
      </w:r>
    </w:p>
    <w:p w:rsidR="00696C5A" w:rsidRDefault="00696C5A" w:rsidP="00696C5A">
      <w:pPr>
        <w:numPr>
          <w:ilvl w:val="0"/>
          <w:numId w:val="30"/>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lastRenderedPageBreak/>
        <w:t>wystąpienie zmian w przepisach prawa,</w:t>
      </w:r>
    </w:p>
    <w:p w:rsidR="00696C5A" w:rsidRDefault="00696C5A" w:rsidP="00696C5A">
      <w:pPr>
        <w:numPr>
          <w:ilvl w:val="0"/>
          <w:numId w:val="30"/>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działanie lub zaniechanie organów władzy publicznej lub instytucji, w tym zmiany urzędowych interpretacji przepisów dotyczących wykonywania lub finansowania robót budowlanych,</w:t>
      </w:r>
    </w:p>
    <w:p w:rsidR="00696C5A" w:rsidRDefault="00696C5A" w:rsidP="00696C5A">
      <w:pPr>
        <w:numPr>
          <w:ilvl w:val="0"/>
          <w:numId w:val="30"/>
        </w:numPr>
        <w:tabs>
          <w:tab w:val="left" w:pos="851"/>
        </w:tabs>
        <w:suppressAutoHyphens/>
        <w:autoSpaceDE w:val="0"/>
        <w:autoSpaceDN w:val="0"/>
        <w:adjustRightInd w:val="0"/>
        <w:spacing w:after="0" w:line="240" w:lineRule="auto"/>
        <w:ind w:left="851" w:right="74" w:hanging="425"/>
        <w:jc w:val="both"/>
        <w:rPr>
          <w:rFonts w:ascii="Arial" w:hAnsi="Arial" w:cs="Arial"/>
        </w:rPr>
      </w:pPr>
      <w:r>
        <w:rPr>
          <w:rFonts w:ascii="Arial" w:hAnsi="Arial" w:cs="Arial"/>
        </w:rPr>
        <w:t>przerwy w wykonywaniu robót budowlanych wskutek zdarzeń niemożliwych do przewidzenia w chwili zawarcia umowy,</w:t>
      </w:r>
    </w:p>
    <w:p w:rsidR="00696C5A" w:rsidRDefault="00696C5A" w:rsidP="00696C5A">
      <w:pPr>
        <w:numPr>
          <w:ilvl w:val="0"/>
          <w:numId w:val="30"/>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wprowadzenie przez projektanta w trybie nadzoru autorskiego zmian w dokumentacji projektowej lub specyfikacji technicznej wykonania i odbioru robót budowlanych w celu wykonania robót budowlanych, a także wykonania robót budowlanych w terminie określonym w umowie,</w:t>
      </w:r>
    </w:p>
    <w:p w:rsidR="00696C5A" w:rsidRDefault="00696C5A" w:rsidP="00696C5A">
      <w:pPr>
        <w:numPr>
          <w:ilvl w:val="0"/>
          <w:numId w:val="30"/>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przekroczenie określonych w przepisach prawa terminów wydawania decyzji, zezwoleń, itp., jeżeli nie wynika to z przyczyn leżących po stronie Wykonawcy,</w:t>
      </w:r>
    </w:p>
    <w:p w:rsidR="00696C5A" w:rsidRDefault="00696C5A" w:rsidP="00696C5A">
      <w:pPr>
        <w:numPr>
          <w:ilvl w:val="0"/>
          <w:numId w:val="30"/>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wydanie postanowienia lub decyzji o wstrzymaniu robót budowlanych, w przypadkach określonych w przepisach ustawy - Prawo budowlane,</w:t>
      </w:r>
    </w:p>
    <w:p w:rsidR="00696C5A" w:rsidRDefault="00696C5A" w:rsidP="00696C5A">
      <w:pPr>
        <w:numPr>
          <w:ilvl w:val="0"/>
          <w:numId w:val="30"/>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wydanie orzeczenia przez sąd lub inny podmiot, którego nie można było przewidzieć w chwili zawarcia umowy,</w:t>
      </w:r>
    </w:p>
    <w:p w:rsidR="00696C5A" w:rsidRDefault="00696C5A" w:rsidP="00696C5A">
      <w:pPr>
        <w:numPr>
          <w:ilvl w:val="0"/>
          <w:numId w:val="30"/>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wykonanie robót zamiennych, jeżeli ich wykonanie wstrzymuje wykonanie robót budowlanych.</w:t>
      </w:r>
    </w:p>
    <w:p w:rsidR="00696C5A" w:rsidRPr="00204CCF" w:rsidRDefault="00696C5A" w:rsidP="00696C5A">
      <w:pPr>
        <w:numPr>
          <w:ilvl w:val="0"/>
          <w:numId w:val="30"/>
        </w:numPr>
        <w:tabs>
          <w:tab w:val="left" w:pos="851"/>
        </w:tabs>
        <w:autoSpaceDE w:val="0"/>
        <w:autoSpaceDN w:val="0"/>
        <w:adjustRightInd w:val="0"/>
        <w:spacing w:after="0" w:line="240" w:lineRule="auto"/>
        <w:ind w:left="851" w:hanging="425"/>
        <w:jc w:val="both"/>
        <w:rPr>
          <w:rFonts w:ascii="Arial" w:hAnsi="Arial" w:cs="Arial"/>
        </w:rPr>
      </w:pPr>
      <w:r w:rsidRPr="00204CCF">
        <w:rPr>
          <w:rFonts w:ascii="Arial" w:hAnsi="Arial" w:cs="Arial"/>
          <w:sz w:val="20"/>
          <w:szCs w:val="20"/>
        </w:rPr>
        <w:t xml:space="preserve">zmiany wysokości minimalnego wynagrodzenia za pracę ustalonego na podstawie art. 2 ust. 3-5  ustawy z dnia 1O października 2002 r. o minimalnym Wynagrodzeniu za pracę (tekst jednolity </w:t>
      </w:r>
      <w:proofErr w:type="spellStart"/>
      <w:r w:rsidRPr="00204CCF">
        <w:rPr>
          <w:rFonts w:ascii="Arial" w:hAnsi="Arial" w:cs="Arial"/>
          <w:sz w:val="20"/>
          <w:szCs w:val="20"/>
        </w:rPr>
        <w:t>Dz,u</w:t>
      </w:r>
      <w:proofErr w:type="spellEnd"/>
      <w:r w:rsidRPr="00204CCF">
        <w:rPr>
          <w:rFonts w:ascii="Arial" w:hAnsi="Arial" w:cs="Arial"/>
          <w:sz w:val="20"/>
          <w:szCs w:val="20"/>
        </w:rPr>
        <w:t>. z 2015 r. poz. 2008 ze zm.) - jeżeli zmiany te będą miały wpływ na koszty wykonania przez Wykonawcę niniejszej umowy. Zmiana ta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Kwota wynagrodzenia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Wykonawcy-będzie odnosić się wyłącznie do części wynagrodzenia pracowników świadczących usługi, o których mowa w zdaniu poprzedzającym, odpowiadającej zakresowi, w jakim wykonują oni prace bezpośrednio związane z realizacją Umowy. W przypadku zaistnienia opisanej sytuacji, po wejściu w życie przepisów będących przyczyną waloryzacji, Wykonawca może zwrócić się do Zamawiającego z wnioskiem w formie pisemnej o dokonanie odpowiedniej zmiany wynagrodzenia - wskaże kwotę, o którą wynagrodzenie Wykonawcy ma ulec zmianie, Wraz z uzasadnieniem zawierającym szczegółowe wyliczenie całkowitej kwoty, o jaką wynagrodzenie Wykonawcy powinno ulec zmianie, oraz wskaże datę, od której nastąpiła bądź nastąpi zmiana wysokości kosztów wykonania umowy uzasadniająca zmianę wysokości wynagrodzenia należnego Wykonawcy. Wraz z wnioskiem Wykonawca zobowiązany jest przedłożyć dokumenty, z których będzie wynikać, w jakim zakresie zmiany te mają wpływ na koszty wykonania Umowy, w szczególności: pisemne zestawienie wynagrodzeń (zarówno przed jak i po zmianie) pracowników świadczących usługi, wraz z określeniem zakresu (części etatu), w jakim wykonują oni pracę bezpośrednio związaną z realizacją Umowy oraz części wynagrodzenia odpowiadającej temu zakresowi. Ciężar dowodu spoczywa na Wykonawcy,</w:t>
      </w:r>
    </w:p>
    <w:p w:rsidR="00696C5A" w:rsidRPr="00204CCF" w:rsidRDefault="00696C5A" w:rsidP="00696C5A">
      <w:pPr>
        <w:numPr>
          <w:ilvl w:val="0"/>
          <w:numId w:val="30"/>
        </w:numPr>
        <w:tabs>
          <w:tab w:val="left" w:pos="851"/>
        </w:tabs>
        <w:autoSpaceDE w:val="0"/>
        <w:autoSpaceDN w:val="0"/>
        <w:adjustRightInd w:val="0"/>
        <w:spacing w:after="0" w:line="240" w:lineRule="auto"/>
        <w:ind w:left="851" w:hanging="425"/>
        <w:jc w:val="both"/>
        <w:rPr>
          <w:rFonts w:ascii="Arial" w:hAnsi="Arial" w:cs="Arial"/>
        </w:rPr>
      </w:pPr>
      <w:r w:rsidRPr="00204CCF">
        <w:rPr>
          <w:rFonts w:ascii="Arial" w:hAnsi="Arial" w:cs="Arial"/>
          <w:sz w:val="20"/>
          <w:szCs w:val="20"/>
        </w:rPr>
        <w:t xml:space="preserve">zmiany zasad podlegania ubezpieczeniu społecznemu lub zdrowotnemu lub wysokości stawki składki na ubezpieczenia społeczne lub zdrowotne jeżeli zmiany te będą miały wpływ na koszty wykonania przez Wykonawcę niniejszej umowy. Zmiana ta będzie obejmować wyłącznie część wynagrodzenia należnego Wykonawcy, w odniesieniu do której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 W przypadku zaistnienia opisanej sytuacji po wejściu w Życie przepisów będących przyczyną waloryzacji, Wykonawca może zwrócić się do Zamawiającego z wnioskiem w formie pisemnej o dokonanie odpowiedniej zmiany wynagrodzenia Wskaże kwotę, o którą wynagrodzenie Wykonawcy ma ulec zmianie, Wraz z uzasadnieniem zawierającym szczegółowe wyliczenie całkowitej kwoty, o jaką </w:t>
      </w:r>
      <w:r w:rsidRPr="00204CCF">
        <w:rPr>
          <w:rFonts w:ascii="Arial" w:hAnsi="Arial" w:cs="Arial"/>
          <w:sz w:val="20"/>
          <w:szCs w:val="20"/>
        </w:rPr>
        <w:lastRenderedPageBreak/>
        <w:t xml:space="preserve">wynagrodzenie Wykonawcy powinno ulec zmianie, oraz wskaże kwotę, od której nastąpiła bądź nastąpi zmiana wysokości kosztów wykonania Umowy uzasadniająca zmianę wysokości wynagrodzenia należnego Wykonawcy. Wraz z wnioskiem Wykonawca zobowiązany jest przedłożyć dokumenty, z których będzie wynikać, w jakim zakresie zmiany te mają Wpływ na koszty wykonania umowy, w szczególności: pisemne zestawienie wynagrodzeń (zarówno przed jak i po-zmianie) pracowników świadczących usługi, Wraz z kwotami składek uiszczanych do Zakładu Ubezpieczeń Społecznych/Kasy Rolniczego Ubezpieczenia Społecznego w części finansowanej przez Wykonawcę, z określeniem zakresu (części etatu), w jakim wykonują oni pracę bezpośrednio związane z realizacją Umowy oraz części wynagrodzenia odpowiadającej temu zakresowi. Ciężar dowodu spoczywa na Wykonawcy. </w:t>
      </w:r>
    </w:p>
    <w:p w:rsidR="00696C5A" w:rsidRPr="00204CCF" w:rsidRDefault="00696C5A" w:rsidP="00696C5A">
      <w:pPr>
        <w:tabs>
          <w:tab w:val="left" w:pos="851"/>
        </w:tabs>
        <w:autoSpaceDE w:val="0"/>
        <w:autoSpaceDN w:val="0"/>
        <w:adjustRightInd w:val="0"/>
        <w:spacing w:after="0" w:line="240" w:lineRule="auto"/>
        <w:jc w:val="both"/>
        <w:rPr>
          <w:rFonts w:ascii="Arial" w:hAnsi="Arial" w:cs="Arial"/>
        </w:rPr>
      </w:pPr>
    </w:p>
    <w:p w:rsidR="00696C5A" w:rsidRPr="00204CCF" w:rsidRDefault="00696C5A" w:rsidP="00696C5A">
      <w:pPr>
        <w:tabs>
          <w:tab w:val="left" w:pos="851"/>
        </w:tabs>
        <w:autoSpaceDE w:val="0"/>
        <w:autoSpaceDN w:val="0"/>
        <w:adjustRightInd w:val="0"/>
        <w:spacing w:after="0" w:line="240" w:lineRule="auto"/>
        <w:jc w:val="both"/>
        <w:rPr>
          <w:rFonts w:ascii="Arial" w:hAnsi="Arial" w:cs="Arial"/>
        </w:rPr>
      </w:pPr>
    </w:p>
    <w:p w:rsidR="00696C5A" w:rsidRPr="00204CCF" w:rsidRDefault="00696C5A" w:rsidP="00696C5A">
      <w:pPr>
        <w:pStyle w:val="Nagwek"/>
        <w:numPr>
          <w:ilvl w:val="0"/>
          <w:numId w:val="29"/>
        </w:numPr>
        <w:tabs>
          <w:tab w:val="left" w:pos="708"/>
        </w:tabs>
        <w:ind w:left="426" w:hanging="426"/>
        <w:jc w:val="both"/>
        <w:rPr>
          <w:rFonts w:ascii="Arial" w:hAnsi="Arial" w:cs="Arial"/>
          <w:sz w:val="22"/>
          <w:szCs w:val="22"/>
        </w:rPr>
      </w:pPr>
      <w:r w:rsidRPr="00204CCF">
        <w:rPr>
          <w:rFonts w:ascii="Arial" w:hAnsi="Arial" w:cs="Arial"/>
          <w:sz w:val="22"/>
          <w:szCs w:val="22"/>
        </w:rPr>
        <w:t>W przypadkach, o których mowa w ust. 1, za zgodą stron umowy termin wykonania robót budowlanych przedłuża się o:</w:t>
      </w:r>
    </w:p>
    <w:p w:rsidR="00696C5A" w:rsidRPr="00204CCF" w:rsidRDefault="00696C5A" w:rsidP="00696C5A">
      <w:pPr>
        <w:numPr>
          <w:ilvl w:val="0"/>
          <w:numId w:val="31"/>
        </w:numPr>
        <w:tabs>
          <w:tab w:val="left" w:pos="851"/>
        </w:tabs>
        <w:autoSpaceDE w:val="0"/>
        <w:autoSpaceDN w:val="0"/>
        <w:adjustRightInd w:val="0"/>
        <w:spacing w:after="0" w:line="240" w:lineRule="auto"/>
        <w:ind w:left="851" w:hanging="425"/>
        <w:jc w:val="both"/>
        <w:rPr>
          <w:rFonts w:ascii="Arial" w:hAnsi="Arial" w:cs="Arial"/>
        </w:rPr>
      </w:pPr>
      <w:r w:rsidRPr="00204CCF">
        <w:rPr>
          <w:rFonts w:ascii="Arial" w:hAnsi="Arial" w:cs="Arial"/>
        </w:rPr>
        <w:t>czas trwania przygotowania i przeprowadzenia postępowania o udzielenie zamówień dodatkowych na roboty budowlane oraz wykonania tych robót,</w:t>
      </w:r>
    </w:p>
    <w:p w:rsidR="00696C5A" w:rsidRPr="00204CCF" w:rsidRDefault="00696C5A" w:rsidP="00696C5A">
      <w:pPr>
        <w:numPr>
          <w:ilvl w:val="0"/>
          <w:numId w:val="31"/>
        </w:numPr>
        <w:tabs>
          <w:tab w:val="left" w:pos="851"/>
        </w:tabs>
        <w:autoSpaceDE w:val="0"/>
        <w:autoSpaceDN w:val="0"/>
        <w:adjustRightInd w:val="0"/>
        <w:spacing w:after="0" w:line="240" w:lineRule="auto"/>
        <w:ind w:left="851" w:hanging="425"/>
        <w:jc w:val="both"/>
        <w:rPr>
          <w:rFonts w:ascii="Arial" w:hAnsi="Arial" w:cs="Arial"/>
        </w:rPr>
      </w:pPr>
      <w:r w:rsidRPr="00204CCF">
        <w:rPr>
          <w:rFonts w:ascii="Arial" w:hAnsi="Arial" w:cs="Arial"/>
        </w:rPr>
        <w:t>czas trwania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ugaszeniu pożaru lasu,</w:t>
      </w:r>
    </w:p>
    <w:p w:rsidR="00696C5A" w:rsidRPr="00204CCF" w:rsidRDefault="00696C5A" w:rsidP="00696C5A">
      <w:pPr>
        <w:numPr>
          <w:ilvl w:val="0"/>
          <w:numId w:val="31"/>
        </w:numPr>
        <w:tabs>
          <w:tab w:val="left" w:pos="851"/>
        </w:tabs>
        <w:autoSpaceDE w:val="0"/>
        <w:autoSpaceDN w:val="0"/>
        <w:adjustRightInd w:val="0"/>
        <w:spacing w:after="0" w:line="240" w:lineRule="auto"/>
        <w:ind w:left="851" w:hanging="425"/>
        <w:jc w:val="both"/>
        <w:rPr>
          <w:rFonts w:ascii="Arial" w:hAnsi="Arial" w:cs="Arial"/>
        </w:rPr>
      </w:pPr>
      <w:r w:rsidRPr="00204CCF">
        <w:rPr>
          <w:rFonts w:ascii="Arial" w:hAnsi="Arial" w:cs="Arial"/>
        </w:rPr>
        <w:t>czas niezbędny do zawiadomienia konserwatora zabytków w celu dokonania oględzin odkrycia lub w razie potrzeby, zorganizowania badania archeologicznego,</w:t>
      </w:r>
    </w:p>
    <w:p w:rsidR="00696C5A" w:rsidRPr="00204CCF" w:rsidRDefault="00696C5A" w:rsidP="00696C5A">
      <w:pPr>
        <w:numPr>
          <w:ilvl w:val="0"/>
          <w:numId w:val="31"/>
        </w:numPr>
        <w:tabs>
          <w:tab w:val="left" w:pos="851"/>
        </w:tabs>
        <w:autoSpaceDE w:val="0"/>
        <w:autoSpaceDN w:val="0"/>
        <w:adjustRightInd w:val="0"/>
        <w:spacing w:after="0" w:line="240" w:lineRule="auto"/>
        <w:ind w:left="851" w:hanging="425"/>
        <w:jc w:val="both"/>
        <w:rPr>
          <w:rFonts w:ascii="Arial" w:hAnsi="Arial" w:cs="Arial"/>
        </w:rPr>
      </w:pPr>
      <w:r w:rsidRPr="00204CCF">
        <w:rPr>
          <w:rFonts w:ascii="Arial" w:hAnsi="Arial" w:cs="Arial"/>
        </w:rPr>
        <w:t>czas trwania siły wyższej,</w:t>
      </w:r>
    </w:p>
    <w:p w:rsidR="00696C5A" w:rsidRPr="00204CCF" w:rsidRDefault="00696C5A" w:rsidP="00696C5A">
      <w:pPr>
        <w:numPr>
          <w:ilvl w:val="0"/>
          <w:numId w:val="31"/>
        </w:numPr>
        <w:tabs>
          <w:tab w:val="left" w:pos="851"/>
        </w:tabs>
        <w:autoSpaceDE w:val="0"/>
        <w:autoSpaceDN w:val="0"/>
        <w:adjustRightInd w:val="0"/>
        <w:spacing w:after="0" w:line="240" w:lineRule="auto"/>
        <w:ind w:left="851" w:hanging="425"/>
        <w:jc w:val="both"/>
        <w:rPr>
          <w:rFonts w:ascii="Arial" w:hAnsi="Arial" w:cs="Arial"/>
        </w:rPr>
      </w:pPr>
      <w:r w:rsidRPr="00204CCF">
        <w:rPr>
          <w:rFonts w:ascii="Arial" w:hAnsi="Arial" w:cs="Arial"/>
        </w:rPr>
        <w:t>czas niezbędny na dokonanie zmian w robotach budowlanych, wynikających ze zmian w przepisach prawa,</w:t>
      </w:r>
    </w:p>
    <w:p w:rsidR="00696C5A" w:rsidRDefault="00696C5A" w:rsidP="00696C5A">
      <w:pPr>
        <w:numPr>
          <w:ilvl w:val="0"/>
          <w:numId w:val="31"/>
        </w:numPr>
        <w:tabs>
          <w:tab w:val="left" w:pos="851"/>
        </w:tabs>
        <w:autoSpaceDE w:val="0"/>
        <w:autoSpaceDN w:val="0"/>
        <w:adjustRightInd w:val="0"/>
        <w:spacing w:after="0" w:line="240" w:lineRule="auto"/>
        <w:ind w:left="851" w:hanging="425"/>
        <w:jc w:val="both"/>
        <w:rPr>
          <w:rFonts w:ascii="Arial" w:hAnsi="Arial" w:cs="Arial"/>
        </w:rPr>
      </w:pPr>
      <w:r w:rsidRPr="00204CCF">
        <w:rPr>
          <w:rFonts w:ascii="Arial" w:hAnsi="Arial" w:cs="Arial"/>
        </w:rPr>
        <w:t xml:space="preserve">czas trwania działania lub zaniechania organów władzy publicznej lub instytucji, w tym czas niezbędny na dokonanie </w:t>
      </w:r>
      <w:r>
        <w:rPr>
          <w:rFonts w:ascii="Arial" w:hAnsi="Arial" w:cs="Arial"/>
        </w:rPr>
        <w:t>zmian w robotach budowlanych, wynikających ze zmian urzędowych interpretacji przepisów dotyczących wykonywania lub finansowania robót budowlanych,</w:t>
      </w:r>
    </w:p>
    <w:p w:rsidR="00696C5A" w:rsidRDefault="00696C5A" w:rsidP="00696C5A">
      <w:pPr>
        <w:numPr>
          <w:ilvl w:val="0"/>
          <w:numId w:val="31"/>
        </w:numPr>
        <w:tabs>
          <w:tab w:val="left" w:pos="851"/>
        </w:tabs>
        <w:autoSpaceDE w:val="0"/>
        <w:autoSpaceDN w:val="0"/>
        <w:adjustRightInd w:val="0"/>
        <w:spacing w:after="0" w:line="240" w:lineRule="auto"/>
        <w:ind w:left="851" w:hanging="425"/>
        <w:jc w:val="both"/>
        <w:rPr>
          <w:rFonts w:ascii="Arial" w:hAnsi="Arial" w:cs="Arial"/>
          <w:b/>
        </w:rPr>
      </w:pPr>
      <w:r>
        <w:rPr>
          <w:rFonts w:ascii="Arial" w:hAnsi="Arial" w:cs="Arial"/>
        </w:rPr>
        <w:t>czas trwania przerwy w wykonywaniu robót budowlanych wskutek zdarzeń niemożliwych do przewidzenia w chwili zawarcia umowy,</w:t>
      </w:r>
    </w:p>
    <w:p w:rsidR="00696C5A" w:rsidRDefault="00696C5A" w:rsidP="00696C5A">
      <w:pPr>
        <w:numPr>
          <w:ilvl w:val="0"/>
          <w:numId w:val="31"/>
        </w:numPr>
        <w:tabs>
          <w:tab w:val="left" w:pos="851"/>
        </w:tabs>
        <w:autoSpaceDE w:val="0"/>
        <w:autoSpaceDN w:val="0"/>
        <w:adjustRightInd w:val="0"/>
        <w:spacing w:after="0" w:line="240" w:lineRule="auto"/>
        <w:ind w:left="851" w:hanging="425"/>
        <w:jc w:val="both"/>
        <w:rPr>
          <w:rFonts w:ascii="Arial" w:hAnsi="Arial" w:cs="Arial"/>
          <w:b/>
        </w:rPr>
      </w:pPr>
      <w:r>
        <w:rPr>
          <w:rFonts w:ascii="Arial" w:hAnsi="Arial" w:cs="Arial"/>
        </w:rPr>
        <w:t>czas trwania wprowadzania przez projektanta w trybie nadzoru autorskiego zmian w dokumentacji projektowej lub specyfikacji technicznej wykonania i odbioru robót budowlanych w celu wykonania robót budowlanych, a także wykonania robót budowlanych w terminie określonym w umowie,</w:t>
      </w:r>
    </w:p>
    <w:p w:rsidR="00696C5A" w:rsidRDefault="00696C5A" w:rsidP="00696C5A">
      <w:pPr>
        <w:numPr>
          <w:ilvl w:val="0"/>
          <w:numId w:val="31"/>
        </w:numPr>
        <w:tabs>
          <w:tab w:val="left" w:pos="851"/>
        </w:tabs>
        <w:autoSpaceDE w:val="0"/>
        <w:autoSpaceDN w:val="0"/>
        <w:adjustRightInd w:val="0"/>
        <w:spacing w:after="0" w:line="240" w:lineRule="auto"/>
        <w:ind w:left="851" w:hanging="425"/>
        <w:jc w:val="both"/>
        <w:rPr>
          <w:rFonts w:ascii="Arial" w:hAnsi="Arial" w:cs="Arial"/>
          <w:b/>
        </w:rPr>
      </w:pPr>
      <w:r>
        <w:rPr>
          <w:rFonts w:ascii="Arial" w:hAnsi="Arial" w:cs="Arial"/>
        </w:rPr>
        <w:t>czas równy przekroczeniu określonych w przepisach prawa terminów wydawania decyzji, zezwoleń, itp.,</w:t>
      </w:r>
    </w:p>
    <w:p w:rsidR="00696C5A" w:rsidRDefault="00696C5A" w:rsidP="00696C5A">
      <w:pPr>
        <w:numPr>
          <w:ilvl w:val="0"/>
          <w:numId w:val="31"/>
        </w:numPr>
        <w:tabs>
          <w:tab w:val="left" w:pos="851"/>
        </w:tabs>
        <w:autoSpaceDE w:val="0"/>
        <w:autoSpaceDN w:val="0"/>
        <w:adjustRightInd w:val="0"/>
        <w:spacing w:after="0" w:line="240" w:lineRule="auto"/>
        <w:ind w:left="851" w:hanging="425"/>
        <w:jc w:val="both"/>
        <w:rPr>
          <w:rFonts w:ascii="Arial" w:hAnsi="Arial" w:cs="Arial"/>
          <w:b/>
        </w:rPr>
      </w:pPr>
      <w:r>
        <w:rPr>
          <w:rFonts w:ascii="Arial" w:hAnsi="Arial" w:cs="Arial"/>
        </w:rPr>
        <w:t>czas wstrzymania robót budowlanych na podstawie wydanego postanowienia lub decyzji o wstrzymaniu robót budowlanych, w przypadkach określonych w przepisach ustawy - Prawo budowlane,</w:t>
      </w:r>
    </w:p>
    <w:p w:rsidR="00696C5A" w:rsidRDefault="00696C5A" w:rsidP="00696C5A">
      <w:pPr>
        <w:numPr>
          <w:ilvl w:val="0"/>
          <w:numId w:val="31"/>
        </w:numPr>
        <w:tabs>
          <w:tab w:val="left" w:pos="851"/>
        </w:tabs>
        <w:autoSpaceDE w:val="0"/>
        <w:autoSpaceDN w:val="0"/>
        <w:adjustRightInd w:val="0"/>
        <w:spacing w:after="0" w:line="240" w:lineRule="auto"/>
        <w:ind w:left="851" w:hanging="425"/>
        <w:jc w:val="both"/>
        <w:rPr>
          <w:rFonts w:ascii="Arial" w:hAnsi="Arial" w:cs="Arial"/>
          <w:b/>
        </w:rPr>
      </w:pPr>
      <w:r>
        <w:rPr>
          <w:rFonts w:ascii="Arial" w:hAnsi="Arial" w:cs="Arial"/>
        </w:rPr>
        <w:t>czas niezbędny na wykonanie robót zamiennych, jeżeli ich wykonanie wstrzymuje wykonanie robót budowlanych.</w:t>
      </w:r>
    </w:p>
    <w:p w:rsidR="00696C5A" w:rsidRDefault="00696C5A" w:rsidP="00696C5A">
      <w:pPr>
        <w:tabs>
          <w:tab w:val="left" w:pos="851"/>
        </w:tabs>
        <w:autoSpaceDE w:val="0"/>
        <w:autoSpaceDN w:val="0"/>
        <w:adjustRightInd w:val="0"/>
        <w:spacing w:after="0" w:line="240" w:lineRule="auto"/>
        <w:jc w:val="both"/>
        <w:rPr>
          <w:rFonts w:ascii="Arial" w:hAnsi="Arial" w:cs="Arial"/>
          <w:b/>
        </w:rPr>
      </w:pPr>
    </w:p>
    <w:p w:rsidR="00696C5A" w:rsidRDefault="00696C5A" w:rsidP="00696C5A">
      <w:pPr>
        <w:pStyle w:val="Nagwek"/>
        <w:numPr>
          <w:ilvl w:val="0"/>
          <w:numId w:val="29"/>
        </w:numPr>
        <w:tabs>
          <w:tab w:val="left" w:pos="426"/>
        </w:tabs>
        <w:autoSpaceDE w:val="0"/>
        <w:autoSpaceDN w:val="0"/>
        <w:adjustRightInd w:val="0"/>
        <w:ind w:left="426" w:hanging="426"/>
        <w:jc w:val="both"/>
        <w:rPr>
          <w:rFonts w:ascii="Arial" w:hAnsi="Arial" w:cs="Arial"/>
          <w:sz w:val="22"/>
          <w:szCs w:val="22"/>
        </w:rPr>
      </w:pPr>
      <w:r>
        <w:rPr>
          <w:rFonts w:ascii="Arial" w:hAnsi="Arial" w:cs="Arial"/>
          <w:sz w:val="22"/>
          <w:szCs w:val="22"/>
        </w:rPr>
        <w:t>Za zgodą stron umowy dopuszcza się również dokonanie następujących istotnych zmian postanowień zawartej umowy w stosunku do treści oferty, na podstawie której dokonano wyboru wykonawcy poprzez zmiany sposobu wykonania robót budowlanych, w tym wprowadzenia robót zamiennych, wskutek:</w:t>
      </w:r>
    </w:p>
    <w:p w:rsidR="00696C5A" w:rsidRDefault="00696C5A" w:rsidP="00696C5A">
      <w:pPr>
        <w:numPr>
          <w:ilvl w:val="0"/>
          <w:numId w:val="32"/>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 xml:space="preserve">okoliczności, których nie można było przewidzieć w chwili zawarcia umowy lub zmiany te są korzystne dla zamawiającego, </w:t>
      </w:r>
    </w:p>
    <w:p w:rsidR="00696C5A" w:rsidRDefault="00696C5A" w:rsidP="00696C5A">
      <w:pPr>
        <w:numPr>
          <w:ilvl w:val="0"/>
          <w:numId w:val="32"/>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 xml:space="preserve">warunków atmosferycznych, geotechnicznych, geologicznych, terenowych, wodnych, hydrologicznych, odmiennych od przyjętych w dokumentacji projektowej lub specyfikacji technicznej wykonania i odbioru robót budowlanych, istnienia podziemnych urządzeń, instalacji, fragmentów budowli lub ich części, </w:t>
      </w:r>
    </w:p>
    <w:p w:rsidR="00696C5A" w:rsidRDefault="00696C5A" w:rsidP="00696C5A">
      <w:pPr>
        <w:widowControl w:val="0"/>
        <w:numPr>
          <w:ilvl w:val="0"/>
          <w:numId w:val="32"/>
        </w:numPr>
        <w:shd w:val="clear" w:color="auto" w:fill="FFFFFF"/>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lastRenderedPageBreak/>
        <w:t>zmian technologicznych spowodowanych w szczególności:</w:t>
      </w:r>
    </w:p>
    <w:p w:rsidR="00696C5A" w:rsidRDefault="00696C5A" w:rsidP="00696C5A">
      <w:pPr>
        <w:widowControl w:val="0"/>
        <w:numPr>
          <w:ilvl w:val="0"/>
          <w:numId w:val="33"/>
        </w:numPr>
        <w:shd w:val="clear" w:color="auto" w:fill="FFFFFF"/>
        <w:tabs>
          <w:tab w:val="left" w:pos="1276"/>
        </w:tabs>
        <w:autoSpaceDE w:val="0"/>
        <w:autoSpaceDN w:val="0"/>
        <w:adjustRightInd w:val="0"/>
        <w:spacing w:after="0" w:line="240" w:lineRule="auto"/>
        <w:ind w:left="1276" w:hanging="425"/>
        <w:jc w:val="both"/>
        <w:rPr>
          <w:rFonts w:ascii="Arial" w:hAnsi="Arial" w:cs="Arial"/>
        </w:rPr>
      </w:pPr>
      <w:r>
        <w:rPr>
          <w:rFonts w:ascii="Arial" w:hAnsi="Arial" w:cs="Arial"/>
        </w:rPr>
        <w:t>pojawieniem się na rynku materiałów lub urządzeń nowszej generacji pozwalających na zaoszczędzenie kosztów wykonania robót budowlanych lub umożliwiające uzyskanie lepszej jakości tych robót,</w:t>
      </w:r>
    </w:p>
    <w:p w:rsidR="00696C5A" w:rsidRDefault="00696C5A" w:rsidP="00696C5A">
      <w:pPr>
        <w:widowControl w:val="0"/>
        <w:numPr>
          <w:ilvl w:val="0"/>
          <w:numId w:val="33"/>
        </w:numPr>
        <w:shd w:val="clear" w:color="auto" w:fill="FFFFFF"/>
        <w:tabs>
          <w:tab w:val="left" w:pos="1276"/>
        </w:tabs>
        <w:autoSpaceDE w:val="0"/>
        <w:autoSpaceDN w:val="0"/>
        <w:adjustRightInd w:val="0"/>
        <w:spacing w:after="0" w:line="240" w:lineRule="auto"/>
        <w:ind w:left="1276" w:hanging="425"/>
        <w:jc w:val="both"/>
        <w:rPr>
          <w:rFonts w:ascii="Arial" w:hAnsi="Arial" w:cs="Arial"/>
        </w:rPr>
      </w:pPr>
      <w:r>
        <w:rPr>
          <w:rFonts w:ascii="Arial" w:hAnsi="Arial" w:cs="Arial"/>
        </w:rPr>
        <w:t>pojawienie się nowszej technologii wykonania robót budowlanych  pozwalającej na zaoszczędzenie czasu wykonania robót budowlanych lub kosztów ich eksploatacji,</w:t>
      </w:r>
    </w:p>
    <w:p w:rsidR="00696C5A" w:rsidRDefault="00696C5A" w:rsidP="00696C5A">
      <w:pPr>
        <w:widowControl w:val="0"/>
        <w:numPr>
          <w:ilvl w:val="0"/>
          <w:numId w:val="33"/>
        </w:numPr>
        <w:shd w:val="clear" w:color="auto" w:fill="FFFFFF"/>
        <w:tabs>
          <w:tab w:val="left" w:pos="1276"/>
        </w:tabs>
        <w:autoSpaceDE w:val="0"/>
        <w:autoSpaceDN w:val="0"/>
        <w:adjustRightInd w:val="0"/>
        <w:spacing w:after="0" w:line="240" w:lineRule="auto"/>
        <w:ind w:left="1276" w:hanging="425"/>
        <w:jc w:val="both"/>
        <w:rPr>
          <w:rFonts w:ascii="Arial" w:hAnsi="Arial" w:cs="Arial"/>
        </w:rPr>
      </w:pPr>
      <w:r>
        <w:rPr>
          <w:rFonts w:ascii="Arial" w:hAnsi="Arial" w:cs="Arial"/>
        </w:rPr>
        <w:t>konieczność wykonania robót budowlanych przy zastosowaniu innych rozwiązań technicznych, technologicznych lub materiałowych ze względu na zmiany w przepisach prawa;</w:t>
      </w:r>
    </w:p>
    <w:p w:rsidR="00696C5A" w:rsidRDefault="00696C5A" w:rsidP="00696C5A">
      <w:pPr>
        <w:widowControl w:val="0"/>
        <w:numPr>
          <w:ilvl w:val="0"/>
          <w:numId w:val="32"/>
        </w:numPr>
        <w:shd w:val="clear" w:color="auto" w:fill="FFFFFF"/>
        <w:tabs>
          <w:tab w:val="left" w:pos="851"/>
        </w:tabs>
        <w:autoSpaceDE w:val="0"/>
        <w:autoSpaceDN w:val="0"/>
        <w:adjustRightInd w:val="0"/>
        <w:spacing w:after="0" w:line="240" w:lineRule="auto"/>
        <w:ind w:left="851" w:right="10" w:hanging="425"/>
        <w:jc w:val="both"/>
        <w:rPr>
          <w:rFonts w:ascii="Arial" w:hAnsi="Arial" w:cs="Arial"/>
        </w:rPr>
      </w:pPr>
      <w:r>
        <w:rPr>
          <w:rFonts w:ascii="Arial" w:hAnsi="Arial" w:cs="Arial"/>
        </w:rPr>
        <w:t>rezygnacji przez Zamawiającego z wykonania części robót budowlanych, wraz uwzględnieniem konsekwencji finansowych zmiany.</w:t>
      </w:r>
    </w:p>
    <w:p w:rsidR="00696C5A" w:rsidRDefault="00696C5A" w:rsidP="00696C5A">
      <w:pPr>
        <w:pStyle w:val="Nagwek"/>
        <w:numPr>
          <w:ilvl w:val="0"/>
          <w:numId w:val="29"/>
        </w:numPr>
        <w:tabs>
          <w:tab w:val="left" w:pos="426"/>
        </w:tabs>
        <w:suppressAutoHyphens/>
        <w:autoSpaceDE w:val="0"/>
        <w:autoSpaceDN w:val="0"/>
        <w:adjustRightInd w:val="0"/>
        <w:ind w:left="426" w:hanging="426"/>
        <w:jc w:val="both"/>
        <w:rPr>
          <w:rFonts w:ascii="Arial" w:hAnsi="Arial" w:cs="Arial"/>
          <w:sz w:val="22"/>
          <w:szCs w:val="22"/>
        </w:rPr>
      </w:pPr>
      <w:r>
        <w:rPr>
          <w:rFonts w:ascii="Arial" w:hAnsi="Arial" w:cs="Arial"/>
          <w:sz w:val="22"/>
          <w:szCs w:val="22"/>
        </w:rPr>
        <w:t>Zmiany, o których mowa w ust. 3 nie mogą stanowić podstawy do zwiększenia wynagrodzenia.</w:t>
      </w:r>
    </w:p>
    <w:p w:rsidR="00696C5A" w:rsidRDefault="00696C5A" w:rsidP="00696C5A">
      <w:pPr>
        <w:pStyle w:val="Nagwek"/>
        <w:numPr>
          <w:ilvl w:val="0"/>
          <w:numId w:val="29"/>
        </w:numPr>
        <w:tabs>
          <w:tab w:val="left" w:pos="426"/>
        </w:tabs>
        <w:suppressAutoHyphens/>
        <w:autoSpaceDE w:val="0"/>
        <w:autoSpaceDN w:val="0"/>
        <w:adjustRightInd w:val="0"/>
        <w:ind w:left="426" w:hanging="426"/>
        <w:jc w:val="both"/>
        <w:rPr>
          <w:rStyle w:val="Pogrubienie"/>
          <w:b w:val="0"/>
        </w:rPr>
      </w:pPr>
      <w:r>
        <w:rPr>
          <w:rFonts w:ascii="Arial" w:hAnsi="Arial" w:cs="Arial"/>
          <w:sz w:val="22"/>
          <w:szCs w:val="22"/>
        </w:rPr>
        <w:t>Z</w:t>
      </w:r>
      <w:r>
        <w:rPr>
          <w:rFonts w:ascii="Arial" w:hAnsi="Arial" w:cs="Arial"/>
          <w:bCs/>
          <w:sz w:val="22"/>
          <w:szCs w:val="22"/>
        </w:rPr>
        <w:t xml:space="preserve">godnie z art. 649 K.c. w </w:t>
      </w:r>
      <w:r>
        <w:rPr>
          <w:rFonts w:ascii="Arial" w:hAnsi="Arial" w:cs="Arial"/>
          <w:sz w:val="22"/>
          <w:szCs w:val="22"/>
        </w:rPr>
        <w:t xml:space="preserve">razie wątpliwości poczytuje się, iż wykonawca podjął się wszystkich robót objętych projektem stanowiącym część składową umowy. </w:t>
      </w:r>
      <w:r>
        <w:rPr>
          <w:rFonts w:ascii="Arial" w:hAnsi="Arial" w:cs="Arial"/>
          <w:b/>
          <w:sz w:val="22"/>
          <w:szCs w:val="22"/>
        </w:rPr>
        <w:t>W takim</w:t>
      </w:r>
      <w:r>
        <w:rPr>
          <w:rFonts w:ascii="Arial" w:hAnsi="Arial" w:cs="Arial"/>
          <w:sz w:val="22"/>
          <w:szCs w:val="22"/>
        </w:rPr>
        <w:t xml:space="preserve"> </w:t>
      </w:r>
      <w:r>
        <w:rPr>
          <w:rFonts w:ascii="Arial" w:hAnsi="Arial" w:cs="Arial"/>
          <w:b/>
          <w:sz w:val="22"/>
          <w:szCs w:val="22"/>
        </w:rPr>
        <w:t>przypadku</w:t>
      </w:r>
      <w:r>
        <w:rPr>
          <w:rFonts w:ascii="Arial" w:hAnsi="Arial" w:cs="Arial"/>
          <w:sz w:val="22"/>
          <w:szCs w:val="22"/>
        </w:rPr>
        <w:t xml:space="preserve"> </w:t>
      </w:r>
      <w:r>
        <w:rPr>
          <w:rFonts w:ascii="Arial" w:hAnsi="Arial" w:cs="Arial"/>
          <w:b/>
          <w:sz w:val="22"/>
          <w:szCs w:val="22"/>
        </w:rPr>
        <w:t>w</w:t>
      </w:r>
      <w:r>
        <w:rPr>
          <w:rStyle w:val="Pogrubienie"/>
          <w:rFonts w:ascii="Arial" w:hAnsi="Arial" w:cs="Arial"/>
          <w:sz w:val="22"/>
          <w:szCs w:val="22"/>
        </w:rPr>
        <w:t xml:space="preserve">yznacznikiem zakresu robót budowlanych, które ma wykonać Wykonawca jest projekt budowlany, a nie projekty wykonawcze, przedmiar robót budowlanych lub specyfikacja techniczna wykonania i odbioru robót budowlanych. </w:t>
      </w:r>
    </w:p>
    <w:p w:rsidR="00696C5A" w:rsidRDefault="00696C5A" w:rsidP="00696C5A">
      <w:pPr>
        <w:pStyle w:val="pkt1"/>
        <w:spacing w:before="0" w:after="0"/>
        <w:ind w:left="0" w:firstLine="0"/>
      </w:pPr>
    </w:p>
    <w:p w:rsidR="00696C5A" w:rsidRDefault="00696C5A" w:rsidP="00696C5A">
      <w:pPr>
        <w:pStyle w:val="pkt1"/>
        <w:spacing w:before="0" w:after="0"/>
        <w:ind w:left="360" w:firstLine="0"/>
        <w:rPr>
          <w:rFonts w:ascii="Arial" w:hAnsi="Arial" w:cs="Arial"/>
          <w:b/>
          <w:sz w:val="22"/>
          <w:szCs w:val="22"/>
        </w:rPr>
      </w:pPr>
      <w:r>
        <w:rPr>
          <w:rFonts w:ascii="Arial" w:hAnsi="Arial" w:cs="Arial"/>
          <w:b/>
          <w:sz w:val="22"/>
          <w:szCs w:val="22"/>
        </w:rPr>
        <w:t>XX. Pouczenie o środkach ochrony prawnej przysługujących wykonawcy w toku postępowania o udzielenie zamówienia.</w:t>
      </w:r>
    </w:p>
    <w:p w:rsidR="00696C5A" w:rsidRDefault="00696C5A" w:rsidP="00696C5A">
      <w:pPr>
        <w:pStyle w:val="Tekstpodstawowy"/>
        <w:rPr>
          <w:rFonts w:ascii="Arial" w:hAnsi="Arial" w:cs="Arial"/>
          <w:color w:val="000000" w:themeColor="text1"/>
          <w:sz w:val="22"/>
          <w:szCs w:val="22"/>
        </w:rPr>
      </w:pPr>
    </w:p>
    <w:p w:rsidR="00696C5A" w:rsidRDefault="00696C5A" w:rsidP="00696C5A">
      <w:pPr>
        <w:numPr>
          <w:ilvl w:val="0"/>
          <w:numId w:val="34"/>
        </w:numPr>
        <w:overflowPunct w:val="0"/>
        <w:autoSpaceDE w:val="0"/>
        <w:autoSpaceDN w:val="0"/>
        <w:adjustRightInd w:val="0"/>
        <w:spacing w:after="0" w:line="240" w:lineRule="auto"/>
        <w:jc w:val="both"/>
        <w:rPr>
          <w:rFonts w:ascii="Arial" w:hAnsi="Arial" w:cs="Arial"/>
        </w:rPr>
      </w:pPr>
      <w:r>
        <w:rPr>
          <w:rFonts w:ascii="Arial" w:hAnsi="Arial" w:cs="Arial"/>
        </w:rPr>
        <w:t xml:space="preserve">Zgodnie z art. 179 ustawy </w:t>
      </w:r>
      <w:proofErr w:type="spellStart"/>
      <w:r>
        <w:rPr>
          <w:rFonts w:ascii="Arial" w:hAnsi="Arial" w:cs="Arial"/>
        </w:rPr>
        <w:t>Pzp</w:t>
      </w:r>
      <w:proofErr w:type="spellEnd"/>
      <w:r>
        <w:rPr>
          <w:rFonts w:ascii="Arial" w:hAnsi="Arial" w:cs="Arial"/>
        </w:rPr>
        <w:t>, środki ochrony prawnej przysługują Wykonawcy, a także innemu podmiotowi, jeżeli ma lub miał interes w uzyskaniu danego zamówienia oraz poniósł lub może ponieść szkodę w wyniku naruszenia przez zamawiającego przepisów niniejszej ustawy.</w:t>
      </w:r>
    </w:p>
    <w:p w:rsidR="00696C5A" w:rsidRDefault="00696C5A" w:rsidP="00696C5A">
      <w:pPr>
        <w:numPr>
          <w:ilvl w:val="0"/>
          <w:numId w:val="34"/>
        </w:numPr>
        <w:overflowPunct w:val="0"/>
        <w:autoSpaceDE w:val="0"/>
        <w:autoSpaceDN w:val="0"/>
        <w:adjustRightInd w:val="0"/>
        <w:spacing w:after="0" w:line="240" w:lineRule="auto"/>
        <w:jc w:val="both"/>
        <w:rPr>
          <w:rFonts w:ascii="Arial" w:hAnsi="Arial" w:cs="Arial"/>
        </w:rPr>
      </w:pPr>
      <w:r>
        <w:rPr>
          <w:rFonts w:ascii="Arial" w:hAnsi="Arial" w:cs="Arial"/>
        </w:rPr>
        <w:t xml:space="preserve">W niniejszym postępowaniu przysługują środki ochrony prawnej uregulowane w dziale VI, rozdział 1 - 3 w art. 179 – art. 198 g ustawy </w:t>
      </w:r>
      <w:proofErr w:type="spellStart"/>
      <w:r>
        <w:rPr>
          <w:rFonts w:ascii="Arial" w:hAnsi="Arial" w:cs="Arial"/>
        </w:rPr>
        <w:t>Pzp</w:t>
      </w:r>
      <w:proofErr w:type="spellEnd"/>
      <w:r>
        <w:rPr>
          <w:rFonts w:ascii="Arial" w:hAnsi="Arial" w:cs="Arial"/>
        </w:rPr>
        <w:t>.</w:t>
      </w:r>
    </w:p>
    <w:p w:rsidR="00696C5A" w:rsidRDefault="00696C5A" w:rsidP="00696C5A">
      <w:pPr>
        <w:numPr>
          <w:ilvl w:val="1"/>
          <w:numId w:val="34"/>
        </w:numPr>
        <w:overflowPunct w:val="0"/>
        <w:autoSpaceDE w:val="0"/>
        <w:autoSpaceDN w:val="0"/>
        <w:adjustRightInd w:val="0"/>
        <w:spacing w:after="0" w:line="240" w:lineRule="auto"/>
        <w:jc w:val="both"/>
        <w:rPr>
          <w:rFonts w:ascii="Arial" w:hAnsi="Arial" w:cs="Arial"/>
        </w:rPr>
      </w:pPr>
      <w:r>
        <w:rPr>
          <w:rFonts w:ascii="Arial" w:hAnsi="Arial" w:cs="Arial"/>
        </w:rPr>
        <w:t xml:space="preserve"> Odwołanie przysługuje wyłącznie od niezgodnej z przepisami ustawy czynności Zamawiającego podjętej w postępowaniu o udzielenie zamówienia lub zaniechania czynności, do której Zamawiający jest zobowiązany na podstawie ustawy.</w:t>
      </w:r>
    </w:p>
    <w:p w:rsidR="00696C5A" w:rsidRDefault="00696C5A" w:rsidP="00696C5A">
      <w:pPr>
        <w:numPr>
          <w:ilvl w:val="1"/>
          <w:numId w:val="34"/>
        </w:numPr>
        <w:overflowPunct w:val="0"/>
        <w:autoSpaceDE w:val="0"/>
        <w:autoSpaceDN w:val="0"/>
        <w:adjustRightInd w:val="0"/>
        <w:spacing w:after="0" w:line="240" w:lineRule="auto"/>
        <w:jc w:val="both"/>
        <w:rPr>
          <w:rFonts w:ascii="Arial" w:hAnsi="Arial" w:cs="Arial"/>
        </w:rPr>
      </w:pPr>
      <w:r>
        <w:rPr>
          <w:rFonts w:ascii="Arial" w:hAnsi="Arial" w:cs="Arial"/>
        </w:rPr>
        <w:t xml:space="preserve"> Odwołanie przysługuje wyłącznie wobec czynności:</w:t>
      </w:r>
    </w:p>
    <w:p w:rsidR="00696C5A" w:rsidRDefault="00696C5A" w:rsidP="00696C5A">
      <w:pPr>
        <w:numPr>
          <w:ilvl w:val="0"/>
          <w:numId w:val="35"/>
        </w:numPr>
        <w:overflowPunct w:val="0"/>
        <w:autoSpaceDE w:val="0"/>
        <w:autoSpaceDN w:val="0"/>
        <w:adjustRightInd w:val="0"/>
        <w:spacing w:after="0" w:line="240" w:lineRule="auto"/>
        <w:jc w:val="both"/>
        <w:rPr>
          <w:rFonts w:ascii="Arial" w:hAnsi="Arial" w:cs="Arial"/>
        </w:rPr>
      </w:pPr>
      <w:r>
        <w:rPr>
          <w:rFonts w:ascii="Arial" w:hAnsi="Arial" w:cs="Arial"/>
        </w:rPr>
        <w:t>określenia warunków udziału w postępowaniu;</w:t>
      </w:r>
    </w:p>
    <w:p w:rsidR="00696C5A" w:rsidRDefault="00696C5A" w:rsidP="00696C5A">
      <w:pPr>
        <w:numPr>
          <w:ilvl w:val="0"/>
          <w:numId w:val="35"/>
        </w:numPr>
        <w:overflowPunct w:val="0"/>
        <w:autoSpaceDE w:val="0"/>
        <w:autoSpaceDN w:val="0"/>
        <w:adjustRightInd w:val="0"/>
        <w:spacing w:after="0" w:line="240" w:lineRule="auto"/>
        <w:jc w:val="both"/>
        <w:rPr>
          <w:rFonts w:ascii="Arial" w:hAnsi="Arial" w:cs="Arial"/>
        </w:rPr>
      </w:pPr>
      <w:r>
        <w:rPr>
          <w:rFonts w:ascii="Arial" w:hAnsi="Arial" w:cs="Arial"/>
        </w:rPr>
        <w:t>wykluczenia odwołującego z postępowania o udzielenie zamówienia;</w:t>
      </w:r>
    </w:p>
    <w:p w:rsidR="00696C5A" w:rsidRDefault="00696C5A" w:rsidP="00696C5A">
      <w:pPr>
        <w:numPr>
          <w:ilvl w:val="0"/>
          <w:numId w:val="35"/>
        </w:numPr>
        <w:overflowPunct w:val="0"/>
        <w:autoSpaceDE w:val="0"/>
        <w:autoSpaceDN w:val="0"/>
        <w:adjustRightInd w:val="0"/>
        <w:spacing w:after="0" w:line="240" w:lineRule="auto"/>
        <w:jc w:val="both"/>
        <w:rPr>
          <w:rFonts w:ascii="Arial" w:hAnsi="Arial" w:cs="Arial"/>
        </w:rPr>
      </w:pPr>
      <w:r>
        <w:rPr>
          <w:rFonts w:ascii="Arial" w:hAnsi="Arial" w:cs="Arial"/>
        </w:rPr>
        <w:t>odrzucenia oferty odwołującego;</w:t>
      </w:r>
    </w:p>
    <w:p w:rsidR="00696C5A" w:rsidRDefault="00696C5A" w:rsidP="00696C5A">
      <w:pPr>
        <w:numPr>
          <w:ilvl w:val="0"/>
          <w:numId w:val="35"/>
        </w:numPr>
        <w:overflowPunct w:val="0"/>
        <w:autoSpaceDE w:val="0"/>
        <w:autoSpaceDN w:val="0"/>
        <w:adjustRightInd w:val="0"/>
        <w:spacing w:after="0" w:line="240" w:lineRule="auto"/>
        <w:jc w:val="both"/>
        <w:rPr>
          <w:rFonts w:ascii="Arial" w:hAnsi="Arial" w:cs="Arial"/>
        </w:rPr>
      </w:pPr>
      <w:r>
        <w:rPr>
          <w:rFonts w:ascii="Arial" w:hAnsi="Arial" w:cs="Arial"/>
        </w:rPr>
        <w:t>opisu przedmiotu zamówienia;</w:t>
      </w:r>
    </w:p>
    <w:p w:rsidR="00696C5A" w:rsidRDefault="00696C5A" w:rsidP="00696C5A">
      <w:pPr>
        <w:numPr>
          <w:ilvl w:val="0"/>
          <w:numId w:val="35"/>
        </w:numPr>
        <w:overflowPunct w:val="0"/>
        <w:autoSpaceDE w:val="0"/>
        <w:autoSpaceDN w:val="0"/>
        <w:adjustRightInd w:val="0"/>
        <w:spacing w:after="0" w:line="240" w:lineRule="auto"/>
        <w:jc w:val="both"/>
        <w:rPr>
          <w:rFonts w:ascii="Arial" w:hAnsi="Arial" w:cs="Arial"/>
        </w:rPr>
      </w:pPr>
      <w:r>
        <w:rPr>
          <w:rFonts w:ascii="Arial" w:hAnsi="Arial" w:cs="Arial"/>
        </w:rPr>
        <w:t>wyboru najkorzystniejszej oferty.</w:t>
      </w:r>
    </w:p>
    <w:p w:rsidR="00696C5A" w:rsidRDefault="00696C5A" w:rsidP="00696C5A">
      <w:pPr>
        <w:numPr>
          <w:ilvl w:val="1"/>
          <w:numId w:val="34"/>
        </w:numPr>
        <w:overflowPunct w:val="0"/>
        <w:autoSpaceDE w:val="0"/>
        <w:autoSpaceDN w:val="0"/>
        <w:adjustRightInd w:val="0"/>
        <w:spacing w:after="0" w:line="240" w:lineRule="auto"/>
        <w:jc w:val="both"/>
        <w:rPr>
          <w:rFonts w:ascii="Arial" w:hAnsi="Arial" w:cs="Arial"/>
        </w:rPr>
      </w:pPr>
      <w:r>
        <w:rPr>
          <w:rFonts w:ascii="Arial" w:hAnsi="Arial" w:cs="Arial"/>
        </w:rPr>
        <w:t xml:space="preserve">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96C5A" w:rsidRDefault="00696C5A" w:rsidP="00696C5A">
      <w:pPr>
        <w:numPr>
          <w:ilvl w:val="1"/>
          <w:numId w:val="34"/>
        </w:numPr>
        <w:overflowPunct w:val="0"/>
        <w:autoSpaceDE w:val="0"/>
        <w:autoSpaceDN w:val="0"/>
        <w:adjustRightInd w:val="0"/>
        <w:spacing w:after="0" w:line="240" w:lineRule="auto"/>
        <w:jc w:val="both"/>
        <w:rPr>
          <w:rFonts w:ascii="Arial" w:hAnsi="Arial" w:cs="Arial"/>
        </w:rPr>
      </w:pPr>
      <w:r>
        <w:rPr>
          <w:rFonts w:ascii="Arial" w:hAnsi="Arial" w:cs="Arial"/>
        </w:rPr>
        <w:t xml:space="preserve"> Odwołanie wnosi się do Prezesa Izby w formie pisemnej w postaci papierowej lub w postaci elektronicznej, opatrzone odpowiednio własnoręcznym podpisem albo kwalifikowanym podpisem elektronicznym.</w:t>
      </w:r>
    </w:p>
    <w:p w:rsidR="00696C5A" w:rsidRDefault="00696C5A" w:rsidP="00696C5A">
      <w:pPr>
        <w:numPr>
          <w:ilvl w:val="1"/>
          <w:numId w:val="34"/>
        </w:numPr>
        <w:overflowPunct w:val="0"/>
        <w:autoSpaceDE w:val="0"/>
        <w:autoSpaceDN w:val="0"/>
        <w:adjustRightInd w:val="0"/>
        <w:spacing w:after="0" w:line="240" w:lineRule="auto"/>
        <w:jc w:val="both"/>
        <w:rPr>
          <w:rFonts w:ascii="Arial" w:hAnsi="Arial" w:cs="Arial"/>
        </w:rPr>
      </w:pPr>
      <w:r>
        <w:rPr>
          <w:rFonts w:ascii="Arial" w:hAnsi="Arial" w:cs="Arial"/>
        </w:rPr>
        <w:t xml:space="preserve">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696C5A" w:rsidRDefault="00696C5A" w:rsidP="00696C5A">
      <w:pPr>
        <w:numPr>
          <w:ilvl w:val="1"/>
          <w:numId w:val="34"/>
        </w:numPr>
        <w:overflowPunct w:val="0"/>
        <w:autoSpaceDE w:val="0"/>
        <w:autoSpaceDN w:val="0"/>
        <w:adjustRightInd w:val="0"/>
        <w:spacing w:after="0" w:line="240" w:lineRule="auto"/>
        <w:jc w:val="both"/>
        <w:rPr>
          <w:rFonts w:ascii="Arial" w:hAnsi="Arial" w:cs="Arial"/>
        </w:rPr>
      </w:pPr>
      <w:r>
        <w:rPr>
          <w:rFonts w:ascii="Arial" w:hAnsi="Arial" w:cs="Arial"/>
        </w:rPr>
        <w:t xml:space="preserve"> Wykonawca może w terminie przewidzianym do wniesienia odwołania poinformować Zamawiającego o niezgodnej z przepisami ustawy czynności podjętej </w:t>
      </w:r>
      <w:r>
        <w:rPr>
          <w:rFonts w:ascii="Arial" w:hAnsi="Arial" w:cs="Arial"/>
        </w:rPr>
        <w:lastRenderedPageBreak/>
        <w:t xml:space="preserve">przez niego lub zaniechaniu czynności, do której jest on zobowiązany na podstawie ustawy, na które nie przysługuje odwołanie na podstawie art. 180 ust. 2 ustawy </w:t>
      </w:r>
      <w:proofErr w:type="spellStart"/>
      <w:r>
        <w:rPr>
          <w:rFonts w:ascii="Arial" w:hAnsi="Arial" w:cs="Arial"/>
        </w:rPr>
        <w:t>Pzp</w:t>
      </w:r>
      <w:proofErr w:type="spellEnd"/>
      <w:r>
        <w:rPr>
          <w:rFonts w:ascii="Arial" w:hAnsi="Arial" w:cs="Arial"/>
        </w:rPr>
        <w:t>.</w:t>
      </w:r>
    </w:p>
    <w:p w:rsidR="00696C5A" w:rsidRDefault="00696C5A" w:rsidP="00696C5A">
      <w:pPr>
        <w:numPr>
          <w:ilvl w:val="1"/>
          <w:numId w:val="34"/>
        </w:numPr>
        <w:overflowPunct w:val="0"/>
        <w:autoSpaceDE w:val="0"/>
        <w:autoSpaceDN w:val="0"/>
        <w:adjustRightInd w:val="0"/>
        <w:spacing w:after="0" w:line="240" w:lineRule="auto"/>
        <w:jc w:val="both"/>
        <w:rPr>
          <w:rFonts w:ascii="Arial" w:hAnsi="Arial" w:cs="Arial"/>
        </w:rPr>
      </w:pPr>
      <w:r>
        <w:rPr>
          <w:rFonts w:ascii="Arial" w:hAnsi="Arial" w:cs="Arial"/>
        </w:rPr>
        <w:t xml:space="preserve"> W przypadku uznania zasadności przekazanej informacji Zamawiający powtarza czynność albo dokonuje czynności zaniechanej, informując o tym Wykonawców w sposób przewidziany w ustawie </w:t>
      </w:r>
      <w:proofErr w:type="spellStart"/>
      <w:r>
        <w:rPr>
          <w:rFonts w:ascii="Arial" w:hAnsi="Arial" w:cs="Arial"/>
        </w:rPr>
        <w:t>Pzp</w:t>
      </w:r>
      <w:proofErr w:type="spellEnd"/>
      <w:r>
        <w:rPr>
          <w:rFonts w:ascii="Arial" w:hAnsi="Arial" w:cs="Arial"/>
        </w:rPr>
        <w:t xml:space="preserve"> dla tej czynności.</w:t>
      </w:r>
    </w:p>
    <w:p w:rsidR="00696C5A" w:rsidRDefault="00696C5A" w:rsidP="00696C5A">
      <w:pPr>
        <w:numPr>
          <w:ilvl w:val="1"/>
          <w:numId w:val="34"/>
        </w:numPr>
        <w:overflowPunct w:val="0"/>
        <w:autoSpaceDE w:val="0"/>
        <w:autoSpaceDN w:val="0"/>
        <w:adjustRightInd w:val="0"/>
        <w:spacing w:after="0" w:line="240" w:lineRule="auto"/>
        <w:jc w:val="both"/>
        <w:rPr>
          <w:rFonts w:ascii="Arial" w:hAnsi="Arial" w:cs="Arial"/>
        </w:rPr>
      </w:pPr>
      <w:r>
        <w:rPr>
          <w:rFonts w:ascii="Arial" w:hAnsi="Arial" w:cs="Arial"/>
        </w:rPr>
        <w:t xml:space="preserve"> Odwołanie wnosi się w terminie 5 dni od dnia przesłania informacji o czynności Zamawiającego stanowiącej podstawę jego wniesienia - jeżeli zostały przesłane w sposób określony w art. 180 ust. 5 ustawy </w:t>
      </w:r>
      <w:proofErr w:type="spellStart"/>
      <w:r>
        <w:rPr>
          <w:rFonts w:ascii="Arial" w:hAnsi="Arial" w:cs="Arial"/>
        </w:rPr>
        <w:t>Pzp</w:t>
      </w:r>
      <w:proofErr w:type="spellEnd"/>
      <w:r>
        <w:rPr>
          <w:rFonts w:ascii="Arial" w:hAnsi="Arial" w:cs="Arial"/>
        </w:rPr>
        <w:t xml:space="preserve"> zdanie drugie albo w terminie 10 dni - jeżeli zostały przesłane w inny sposób.</w:t>
      </w:r>
    </w:p>
    <w:p w:rsidR="00696C5A" w:rsidRDefault="00696C5A" w:rsidP="00696C5A">
      <w:pPr>
        <w:numPr>
          <w:ilvl w:val="1"/>
          <w:numId w:val="34"/>
        </w:numPr>
        <w:overflowPunct w:val="0"/>
        <w:autoSpaceDE w:val="0"/>
        <w:autoSpaceDN w:val="0"/>
        <w:adjustRightInd w:val="0"/>
        <w:spacing w:after="0" w:line="240" w:lineRule="auto"/>
        <w:jc w:val="both"/>
        <w:rPr>
          <w:rFonts w:ascii="Arial" w:hAnsi="Arial" w:cs="Arial"/>
        </w:rPr>
      </w:pPr>
      <w:r>
        <w:rPr>
          <w:rFonts w:ascii="Arial" w:hAnsi="Arial" w:cs="Arial"/>
        </w:rPr>
        <w:t xml:space="preserve"> 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rsidR="00696C5A" w:rsidRDefault="00696C5A" w:rsidP="00696C5A">
      <w:pPr>
        <w:spacing w:after="0" w:line="240" w:lineRule="auto"/>
        <w:ind w:left="360"/>
        <w:jc w:val="both"/>
        <w:rPr>
          <w:rFonts w:ascii="Arial" w:hAnsi="Arial" w:cs="Arial"/>
        </w:rPr>
      </w:pPr>
    </w:p>
    <w:p w:rsidR="00696C5A" w:rsidRDefault="00696C5A" w:rsidP="00696C5A">
      <w:pPr>
        <w:pStyle w:val="pkt"/>
        <w:spacing w:before="0" w:after="0"/>
        <w:ind w:left="360" w:firstLine="0"/>
        <w:rPr>
          <w:rFonts w:ascii="Arial" w:hAnsi="Arial" w:cs="Arial"/>
          <w:b/>
          <w:sz w:val="22"/>
          <w:szCs w:val="22"/>
        </w:rPr>
      </w:pPr>
      <w:r>
        <w:rPr>
          <w:rFonts w:ascii="Arial" w:hAnsi="Arial" w:cs="Arial"/>
          <w:b/>
          <w:sz w:val="22"/>
          <w:szCs w:val="22"/>
        </w:rPr>
        <w:t>XXI. Opis części zamówienia, jeżeli zamawiający dopuszcza składanie ofert częściowych</w:t>
      </w:r>
    </w:p>
    <w:p w:rsidR="00696C5A" w:rsidRDefault="00696C5A" w:rsidP="00696C5A">
      <w:pPr>
        <w:pStyle w:val="pkt"/>
        <w:spacing w:before="0" w:after="0"/>
        <w:ind w:firstLine="0"/>
        <w:rPr>
          <w:rFonts w:ascii="Arial" w:hAnsi="Arial" w:cs="Arial"/>
          <w:b/>
          <w:sz w:val="22"/>
          <w:szCs w:val="22"/>
        </w:rPr>
      </w:pPr>
    </w:p>
    <w:p w:rsidR="00696C5A" w:rsidRDefault="00696C5A" w:rsidP="00696C5A">
      <w:pPr>
        <w:spacing w:after="0"/>
        <w:jc w:val="both"/>
        <w:rPr>
          <w:rFonts w:ascii="Arial" w:hAnsi="Arial" w:cs="Arial"/>
        </w:rPr>
      </w:pPr>
      <w:r>
        <w:rPr>
          <w:rFonts w:ascii="Arial" w:hAnsi="Arial" w:cs="Arial"/>
        </w:rPr>
        <w:t xml:space="preserve">Oferta musi obejmować całość zamówienia, </w:t>
      </w:r>
      <w:r>
        <w:rPr>
          <w:rFonts w:ascii="Arial" w:hAnsi="Arial" w:cs="Arial"/>
          <w:u w:val="single"/>
        </w:rPr>
        <w:t>nie dopuszcza się</w:t>
      </w:r>
      <w:r>
        <w:rPr>
          <w:rFonts w:ascii="Arial" w:hAnsi="Arial" w:cs="Arial"/>
        </w:rPr>
        <w:t xml:space="preserve"> składania ofert częściowych. </w:t>
      </w:r>
    </w:p>
    <w:p w:rsidR="00696C5A" w:rsidRDefault="00696C5A" w:rsidP="00696C5A">
      <w:pPr>
        <w:spacing w:after="0"/>
        <w:jc w:val="both"/>
        <w:rPr>
          <w:rFonts w:ascii="Arial" w:hAnsi="Arial" w:cs="Arial"/>
        </w:rPr>
      </w:pPr>
    </w:p>
    <w:p w:rsidR="00696C5A" w:rsidRDefault="00696C5A" w:rsidP="00696C5A">
      <w:pPr>
        <w:spacing w:after="0" w:line="240" w:lineRule="auto"/>
        <w:ind w:left="360"/>
        <w:jc w:val="both"/>
        <w:rPr>
          <w:rFonts w:ascii="Arial" w:hAnsi="Arial" w:cs="Arial"/>
          <w:b/>
        </w:rPr>
      </w:pPr>
      <w:r>
        <w:rPr>
          <w:rFonts w:ascii="Arial" w:hAnsi="Arial" w:cs="Arial"/>
          <w:b/>
        </w:rPr>
        <w:t>XXII. Maksymalna liczba wykonawców, z którymi zamawiający zawrze umowę ramową, jeżeli zamawiający przewiduje zawarcie umowy ramowej</w:t>
      </w:r>
    </w:p>
    <w:p w:rsidR="00696C5A" w:rsidRDefault="00696C5A" w:rsidP="00696C5A">
      <w:pPr>
        <w:pStyle w:val="Akapitzlist"/>
        <w:spacing w:after="0" w:line="240" w:lineRule="auto"/>
        <w:ind w:left="851"/>
        <w:jc w:val="both"/>
        <w:rPr>
          <w:rFonts w:ascii="Arial" w:hAnsi="Arial" w:cs="Arial"/>
          <w:b/>
        </w:rPr>
      </w:pPr>
    </w:p>
    <w:p w:rsidR="00696C5A" w:rsidRDefault="00696C5A" w:rsidP="00696C5A">
      <w:pPr>
        <w:spacing w:after="0"/>
        <w:jc w:val="both"/>
        <w:rPr>
          <w:rFonts w:ascii="Arial" w:hAnsi="Arial" w:cs="Arial"/>
          <w:bCs/>
        </w:rPr>
      </w:pPr>
      <w:r>
        <w:rPr>
          <w:rFonts w:ascii="Arial" w:hAnsi="Arial" w:cs="Arial"/>
          <w:bCs/>
        </w:rPr>
        <w:t xml:space="preserve">Zamawiający </w:t>
      </w:r>
      <w:r>
        <w:rPr>
          <w:rFonts w:ascii="Arial" w:hAnsi="Arial" w:cs="Arial"/>
          <w:bCs/>
          <w:u w:val="single"/>
        </w:rPr>
        <w:t>nie przewiduje</w:t>
      </w:r>
      <w:r>
        <w:rPr>
          <w:rFonts w:ascii="Arial" w:hAnsi="Arial" w:cs="Arial"/>
          <w:bCs/>
        </w:rPr>
        <w:t xml:space="preserve"> zawierania umowy ramowej.</w:t>
      </w:r>
    </w:p>
    <w:p w:rsidR="00696C5A" w:rsidRDefault="00696C5A" w:rsidP="00696C5A">
      <w:pPr>
        <w:spacing w:after="0"/>
        <w:jc w:val="both"/>
        <w:rPr>
          <w:rFonts w:ascii="Arial" w:hAnsi="Arial" w:cs="Arial"/>
          <w:bCs/>
        </w:rPr>
      </w:pPr>
    </w:p>
    <w:p w:rsidR="00696C5A" w:rsidRDefault="00696C5A" w:rsidP="00696C5A">
      <w:pPr>
        <w:pStyle w:val="pkt"/>
        <w:spacing w:before="0" w:after="0"/>
        <w:ind w:left="360" w:firstLine="0"/>
        <w:rPr>
          <w:rFonts w:ascii="Arial" w:hAnsi="Arial" w:cs="Arial"/>
          <w:b/>
          <w:sz w:val="22"/>
          <w:szCs w:val="22"/>
        </w:rPr>
      </w:pPr>
      <w:r>
        <w:rPr>
          <w:rFonts w:ascii="Arial" w:hAnsi="Arial" w:cs="Arial"/>
          <w:b/>
          <w:sz w:val="22"/>
          <w:szCs w:val="22"/>
        </w:rPr>
        <w:t xml:space="preserve">XXIII. Informacje o przewidywanych zamówieniach  o których mowa w art. 67 </w:t>
      </w:r>
    </w:p>
    <w:p w:rsidR="00696C5A" w:rsidRDefault="00696C5A" w:rsidP="00696C5A">
      <w:pPr>
        <w:pStyle w:val="pkt"/>
        <w:spacing w:before="0" w:after="0"/>
        <w:ind w:left="0" w:firstLine="0"/>
        <w:rPr>
          <w:rFonts w:ascii="Arial" w:hAnsi="Arial" w:cs="Arial"/>
          <w:sz w:val="22"/>
          <w:szCs w:val="22"/>
        </w:rPr>
      </w:pPr>
    </w:p>
    <w:p w:rsidR="00696C5A" w:rsidRDefault="00696C5A" w:rsidP="00696C5A">
      <w:pPr>
        <w:spacing w:after="0"/>
        <w:jc w:val="both"/>
        <w:rPr>
          <w:rFonts w:ascii="Arial" w:hAnsi="Arial" w:cs="Arial"/>
        </w:rPr>
      </w:pPr>
      <w:r>
        <w:rPr>
          <w:rFonts w:ascii="Arial" w:hAnsi="Arial" w:cs="Arial"/>
        </w:rPr>
        <w:t>Zamawiający</w:t>
      </w:r>
      <w:r>
        <w:rPr>
          <w:rFonts w:ascii="Arial" w:hAnsi="Arial" w:cs="Arial"/>
          <w:u w:val="single"/>
        </w:rPr>
        <w:t xml:space="preserve"> nie przewiduje</w:t>
      </w:r>
      <w:r>
        <w:rPr>
          <w:rFonts w:ascii="Arial" w:hAnsi="Arial" w:cs="Arial"/>
        </w:rPr>
        <w:t xml:space="preserve"> udzielenie zamówień, o których mowa </w:t>
      </w:r>
      <w:r>
        <w:rPr>
          <w:rFonts w:ascii="Arial" w:hAnsi="Arial" w:cs="Arial"/>
        </w:rPr>
        <w:br/>
        <w:t>w przepisie art. 67  ustawy z dnia 29 stycznia 2004 r. – Prawo zamówień publicznych (</w:t>
      </w:r>
      <w:proofErr w:type="spellStart"/>
      <w:r>
        <w:rPr>
          <w:rFonts w:ascii="Arial" w:hAnsi="Arial" w:cs="Arial"/>
        </w:rPr>
        <w:t>t.j</w:t>
      </w:r>
      <w:proofErr w:type="spellEnd"/>
      <w:r>
        <w:rPr>
          <w:rFonts w:ascii="Arial" w:hAnsi="Arial" w:cs="Arial"/>
        </w:rPr>
        <w:t xml:space="preserve">. Dz. U. z 2015 r.  poz. 2164 z </w:t>
      </w:r>
      <w:proofErr w:type="spellStart"/>
      <w:r>
        <w:rPr>
          <w:rFonts w:ascii="Arial" w:hAnsi="Arial" w:cs="Arial"/>
        </w:rPr>
        <w:t>późn</w:t>
      </w:r>
      <w:proofErr w:type="spellEnd"/>
      <w:r>
        <w:rPr>
          <w:rFonts w:ascii="Arial" w:hAnsi="Arial" w:cs="Arial"/>
        </w:rPr>
        <w:t>. zm.).</w:t>
      </w:r>
    </w:p>
    <w:p w:rsidR="00696C5A" w:rsidRDefault="00696C5A" w:rsidP="00696C5A">
      <w:pPr>
        <w:spacing w:after="0"/>
        <w:jc w:val="both"/>
        <w:rPr>
          <w:rFonts w:ascii="Arial" w:hAnsi="Arial" w:cs="Arial"/>
        </w:rPr>
      </w:pPr>
    </w:p>
    <w:p w:rsidR="00696C5A" w:rsidRDefault="00696C5A" w:rsidP="00696C5A">
      <w:pPr>
        <w:pStyle w:val="pkt"/>
        <w:spacing w:before="0" w:after="0"/>
        <w:ind w:left="360" w:firstLine="0"/>
        <w:rPr>
          <w:rFonts w:ascii="Arial" w:hAnsi="Arial" w:cs="Arial"/>
          <w:b/>
          <w:sz w:val="22"/>
          <w:szCs w:val="22"/>
        </w:rPr>
      </w:pPr>
      <w:r>
        <w:rPr>
          <w:rFonts w:ascii="Arial" w:hAnsi="Arial" w:cs="Arial"/>
          <w:b/>
          <w:sz w:val="22"/>
          <w:szCs w:val="22"/>
        </w:rPr>
        <w:t>XXIV. Opis sposobu przedstawiania ofert wariantowych oraz minimalne warunki, jakim muszą odpowiadać oferty warian</w:t>
      </w:r>
      <w:r>
        <w:rPr>
          <w:rFonts w:ascii="Arial" w:hAnsi="Arial" w:cs="Arial"/>
          <w:b/>
          <w:sz w:val="22"/>
          <w:szCs w:val="22"/>
        </w:rPr>
        <w:softHyphen/>
        <w:t>towe, jeżeli zamawiający dopuszcza ich składanie</w:t>
      </w:r>
    </w:p>
    <w:p w:rsidR="00696C5A" w:rsidRDefault="00696C5A" w:rsidP="00696C5A">
      <w:pPr>
        <w:pStyle w:val="pkt"/>
        <w:spacing w:before="0" w:after="0"/>
        <w:ind w:left="0" w:firstLine="0"/>
        <w:rPr>
          <w:rFonts w:ascii="Arial" w:hAnsi="Arial" w:cs="Arial"/>
          <w:b/>
          <w:sz w:val="22"/>
          <w:szCs w:val="22"/>
        </w:rPr>
      </w:pPr>
    </w:p>
    <w:p w:rsidR="00696C5A" w:rsidRDefault="00696C5A" w:rsidP="00696C5A">
      <w:pPr>
        <w:pStyle w:val="Tekstpodstawowy2"/>
        <w:spacing w:after="0"/>
        <w:rPr>
          <w:rFonts w:ascii="Arial" w:hAnsi="Arial" w:cs="Arial"/>
          <w:bCs/>
          <w:sz w:val="22"/>
          <w:szCs w:val="22"/>
        </w:rPr>
      </w:pPr>
      <w:r>
        <w:rPr>
          <w:rFonts w:ascii="Arial" w:hAnsi="Arial" w:cs="Arial"/>
          <w:bCs/>
          <w:sz w:val="22"/>
          <w:szCs w:val="22"/>
        </w:rPr>
        <w:t xml:space="preserve">Zamawiający </w:t>
      </w:r>
      <w:r>
        <w:rPr>
          <w:rFonts w:ascii="Arial" w:hAnsi="Arial" w:cs="Arial"/>
          <w:bCs/>
          <w:sz w:val="22"/>
          <w:szCs w:val="22"/>
          <w:u w:val="single"/>
        </w:rPr>
        <w:t>nie dopuszcza</w:t>
      </w:r>
      <w:r>
        <w:rPr>
          <w:rFonts w:ascii="Arial" w:hAnsi="Arial" w:cs="Arial"/>
          <w:bCs/>
          <w:sz w:val="22"/>
          <w:szCs w:val="22"/>
        </w:rPr>
        <w:t xml:space="preserve"> składania ofert wariantowych.</w:t>
      </w:r>
    </w:p>
    <w:p w:rsidR="00696C5A" w:rsidRDefault="00696C5A" w:rsidP="00696C5A">
      <w:pPr>
        <w:pStyle w:val="Tekstpodstawowy2"/>
        <w:widowControl/>
        <w:suppressAutoHyphens w:val="0"/>
        <w:spacing w:after="0" w:line="240" w:lineRule="auto"/>
        <w:ind w:left="360"/>
        <w:jc w:val="both"/>
        <w:rPr>
          <w:rFonts w:ascii="Arial" w:hAnsi="Arial" w:cs="Arial"/>
          <w:b/>
          <w:sz w:val="22"/>
          <w:szCs w:val="22"/>
        </w:rPr>
      </w:pPr>
      <w:r>
        <w:rPr>
          <w:rFonts w:ascii="Arial" w:hAnsi="Arial" w:cs="Arial"/>
          <w:b/>
          <w:sz w:val="22"/>
          <w:szCs w:val="22"/>
        </w:rPr>
        <w:t>XXV. Adres poczty elektronicznej lub strony internetowej zamawiającego, jeżeli zamawiający dopuszcza porozumiewanie się drogą elektroniczną</w:t>
      </w:r>
    </w:p>
    <w:p w:rsidR="00696C5A" w:rsidRDefault="00696C5A" w:rsidP="00696C5A">
      <w:pPr>
        <w:pStyle w:val="Tekstpodstawowy2"/>
        <w:spacing w:after="0" w:line="240" w:lineRule="auto"/>
        <w:rPr>
          <w:rFonts w:ascii="Arial" w:hAnsi="Arial" w:cs="Arial"/>
          <w:bCs/>
          <w:sz w:val="22"/>
          <w:szCs w:val="22"/>
        </w:rPr>
      </w:pPr>
    </w:p>
    <w:p w:rsidR="00696C5A" w:rsidRDefault="00696C5A" w:rsidP="00696C5A">
      <w:pPr>
        <w:pStyle w:val="Tekstpodstawowy2"/>
        <w:spacing w:after="0" w:line="240" w:lineRule="auto"/>
        <w:rPr>
          <w:rFonts w:ascii="Arial" w:hAnsi="Arial" w:cs="Arial"/>
          <w:bCs/>
          <w:sz w:val="22"/>
          <w:szCs w:val="22"/>
          <w:u w:val="single"/>
        </w:rPr>
      </w:pPr>
      <w:r>
        <w:rPr>
          <w:rFonts w:ascii="Arial" w:hAnsi="Arial" w:cs="Arial"/>
          <w:bCs/>
          <w:sz w:val="22"/>
          <w:szCs w:val="22"/>
        </w:rPr>
        <w:t>Adres poczty elektronicznej Zamawiającego: g.brzezina@ciasna.pl</w:t>
      </w:r>
    </w:p>
    <w:p w:rsidR="00696C5A" w:rsidRDefault="00696C5A" w:rsidP="00696C5A">
      <w:pPr>
        <w:pStyle w:val="Tekstpodstawowy2"/>
        <w:spacing w:after="0" w:line="240" w:lineRule="auto"/>
        <w:rPr>
          <w:rFonts w:ascii="Arial" w:hAnsi="Arial" w:cs="Arial"/>
          <w:bCs/>
          <w:sz w:val="22"/>
          <w:szCs w:val="22"/>
          <w:u w:val="single"/>
        </w:rPr>
      </w:pPr>
    </w:p>
    <w:p w:rsidR="00696C5A" w:rsidRDefault="00696C5A" w:rsidP="00696C5A">
      <w:pPr>
        <w:pStyle w:val="pkt1"/>
        <w:spacing w:before="0" w:after="0"/>
        <w:ind w:left="360" w:firstLine="0"/>
        <w:rPr>
          <w:rFonts w:ascii="Arial" w:hAnsi="Arial" w:cs="Arial"/>
          <w:b/>
          <w:sz w:val="22"/>
          <w:szCs w:val="22"/>
        </w:rPr>
      </w:pPr>
      <w:r>
        <w:rPr>
          <w:rFonts w:ascii="Arial" w:hAnsi="Arial" w:cs="Arial"/>
          <w:b/>
          <w:sz w:val="22"/>
          <w:szCs w:val="22"/>
        </w:rPr>
        <w:t>XXVI Informacje dotyczące walut obcych, w jakich mogą być prowadzone rozliczenia między zamawiającym a wyko</w:t>
      </w:r>
      <w:r>
        <w:rPr>
          <w:rFonts w:ascii="Arial" w:hAnsi="Arial" w:cs="Arial"/>
          <w:b/>
          <w:sz w:val="22"/>
          <w:szCs w:val="22"/>
        </w:rPr>
        <w:softHyphen/>
        <w:t>nawcą, jeżeli zamawiający przewiduje rozliczenia w walutach obcych</w:t>
      </w:r>
    </w:p>
    <w:p w:rsidR="00696C5A" w:rsidRDefault="00696C5A" w:rsidP="00696C5A">
      <w:pPr>
        <w:pStyle w:val="pkt1"/>
        <w:spacing w:before="0" w:after="0"/>
        <w:ind w:left="0" w:firstLine="0"/>
        <w:rPr>
          <w:rFonts w:ascii="Arial" w:hAnsi="Arial" w:cs="Arial"/>
          <w:b/>
          <w:sz w:val="22"/>
          <w:szCs w:val="22"/>
        </w:rPr>
      </w:pPr>
    </w:p>
    <w:p w:rsidR="00696C5A" w:rsidRDefault="00696C5A" w:rsidP="00696C5A">
      <w:pPr>
        <w:pStyle w:val="pkt1"/>
        <w:spacing w:before="0" w:after="0"/>
        <w:ind w:left="0" w:firstLine="0"/>
        <w:rPr>
          <w:rFonts w:ascii="Arial" w:hAnsi="Arial" w:cs="Arial"/>
          <w:sz w:val="22"/>
          <w:szCs w:val="22"/>
        </w:rPr>
      </w:pPr>
      <w:r>
        <w:rPr>
          <w:rFonts w:ascii="Arial" w:hAnsi="Arial" w:cs="Arial"/>
          <w:sz w:val="22"/>
          <w:szCs w:val="22"/>
        </w:rPr>
        <w:t>Rozliczenia między zamawiającym a przyszłym wykonawcą odbywać się będą w złotych polskich.</w:t>
      </w:r>
    </w:p>
    <w:p w:rsidR="00696C5A" w:rsidRDefault="00696C5A" w:rsidP="00696C5A">
      <w:pPr>
        <w:pStyle w:val="pkt1"/>
        <w:spacing w:before="0" w:after="0"/>
        <w:ind w:left="0" w:firstLine="0"/>
        <w:rPr>
          <w:rFonts w:ascii="Arial" w:hAnsi="Arial" w:cs="Arial"/>
          <w:sz w:val="22"/>
          <w:szCs w:val="22"/>
        </w:rPr>
      </w:pPr>
    </w:p>
    <w:p w:rsidR="00696C5A" w:rsidRDefault="00696C5A" w:rsidP="00696C5A">
      <w:pPr>
        <w:pStyle w:val="pkt1"/>
        <w:spacing w:before="0" w:after="0"/>
        <w:ind w:left="0" w:firstLine="0"/>
        <w:rPr>
          <w:rFonts w:ascii="Arial" w:hAnsi="Arial" w:cs="Arial"/>
          <w:sz w:val="22"/>
          <w:szCs w:val="22"/>
        </w:rPr>
      </w:pPr>
    </w:p>
    <w:p w:rsidR="00696C5A" w:rsidRDefault="00696C5A" w:rsidP="00696C5A">
      <w:pPr>
        <w:pStyle w:val="pkt1"/>
        <w:spacing w:before="0" w:after="0"/>
        <w:ind w:left="360" w:firstLine="0"/>
        <w:rPr>
          <w:rFonts w:ascii="Arial" w:hAnsi="Arial" w:cs="Arial"/>
          <w:b/>
          <w:sz w:val="22"/>
          <w:szCs w:val="22"/>
        </w:rPr>
      </w:pPr>
      <w:r>
        <w:rPr>
          <w:rFonts w:ascii="Arial" w:hAnsi="Arial" w:cs="Arial"/>
          <w:b/>
          <w:sz w:val="22"/>
          <w:szCs w:val="22"/>
        </w:rPr>
        <w:t>XXVII. Aukcja elektroniczna</w:t>
      </w:r>
    </w:p>
    <w:p w:rsidR="00696C5A" w:rsidRDefault="00696C5A" w:rsidP="00696C5A">
      <w:pPr>
        <w:pStyle w:val="pkt1"/>
        <w:spacing w:before="0" w:after="0"/>
        <w:ind w:left="0" w:firstLine="0"/>
        <w:rPr>
          <w:rFonts w:ascii="Arial" w:hAnsi="Arial" w:cs="Arial"/>
          <w:b/>
          <w:sz w:val="22"/>
          <w:szCs w:val="22"/>
        </w:rPr>
      </w:pPr>
    </w:p>
    <w:p w:rsidR="00696C5A" w:rsidRDefault="00696C5A" w:rsidP="00696C5A">
      <w:pPr>
        <w:pStyle w:val="pkt1"/>
        <w:spacing w:before="0" w:after="0"/>
        <w:ind w:left="0" w:firstLine="0"/>
        <w:rPr>
          <w:rFonts w:ascii="Arial" w:hAnsi="Arial" w:cs="Arial"/>
          <w:bCs/>
          <w:sz w:val="22"/>
          <w:szCs w:val="22"/>
        </w:rPr>
      </w:pPr>
      <w:r>
        <w:rPr>
          <w:rFonts w:ascii="Arial" w:hAnsi="Arial" w:cs="Arial"/>
          <w:bCs/>
          <w:sz w:val="22"/>
          <w:szCs w:val="22"/>
        </w:rPr>
        <w:t xml:space="preserve">Zamawiający </w:t>
      </w:r>
      <w:r>
        <w:rPr>
          <w:rFonts w:ascii="Arial" w:hAnsi="Arial" w:cs="Arial"/>
          <w:bCs/>
          <w:sz w:val="22"/>
          <w:szCs w:val="22"/>
          <w:u w:val="single"/>
        </w:rPr>
        <w:t>nie przewiduje</w:t>
      </w:r>
      <w:r>
        <w:rPr>
          <w:rFonts w:ascii="Arial" w:hAnsi="Arial" w:cs="Arial"/>
          <w:bCs/>
          <w:sz w:val="22"/>
          <w:szCs w:val="22"/>
        </w:rPr>
        <w:t xml:space="preserve"> aukcji elektronicznej.</w:t>
      </w:r>
    </w:p>
    <w:p w:rsidR="00696C5A" w:rsidRDefault="00696C5A" w:rsidP="00696C5A">
      <w:pPr>
        <w:pStyle w:val="pkt1"/>
        <w:spacing w:before="0" w:after="0"/>
        <w:ind w:left="851" w:firstLine="0"/>
        <w:rPr>
          <w:rFonts w:ascii="Arial" w:hAnsi="Arial" w:cs="Arial"/>
          <w:b/>
          <w:sz w:val="22"/>
          <w:szCs w:val="22"/>
        </w:rPr>
      </w:pPr>
    </w:p>
    <w:p w:rsidR="00696C5A" w:rsidRDefault="00696C5A" w:rsidP="00696C5A">
      <w:pPr>
        <w:pStyle w:val="pkt1"/>
        <w:spacing w:before="0" w:after="0"/>
        <w:ind w:left="426" w:firstLine="0"/>
        <w:rPr>
          <w:rFonts w:ascii="Arial" w:hAnsi="Arial" w:cs="Arial"/>
          <w:b/>
          <w:sz w:val="22"/>
          <w:szCs w:val="22"/>
        </w:rPr>
      </w:pPr>
      <w:r>
        <w:rPr>
          <w:rFonts w:ascii="Arial" w:hAnsi="Arial" w:cs="Arial"/>
          <w:b/>
          <w:sz w:val="22"/>
          <w:szCs w:val="22"/>
        </w:rPr>
        <w:lastRenderedPageBreak/>
        <w:t>XXVII. Wysokość zwrotu kosztów udziału w postępowaniu, jeżeli zamawiający przewiduje ich zwrot</w:t>
      </w:r>
    </w:p>
    <w:p w:rsidR="00696C5A" w:rsidRDefault="00696C5A" w:rsidP="00696C5A">
      <w:pPr>
        <w:pStyle w:val="pkt1"/>
        <w:spacing w:before="0" w:after="0"/>
        <w:ind w:left="0" w:firstLine="0"/>
        <w:rPr>
          <w:rFonts w:ascii="Arial" w:hAnsi="Arial" w:cs="Arial"/>
          <w:b/>
          <w:sz w:val="22"/>
          <w:szCs w:val="22"/>
        </w:rPr>
      </w:pPr>
    </w:p>
    <w:p w:rsidR="00696C5A" w:rsidRDefault="00696C5A" w:rsidP="00696C5A">
      <w:pPr>
        <w:pStyle w:val="pkt1"/>
        <w:spacing w:before="0" w:after="0"/>
        <w:ind w:left="0" w:firstLine="0"/>
        <w:rPr>
          <w:rFonts w:ascii="Arial" w:hAnsi="Arial" w:cs="Arial"/>
          <w:b/>
          <w:sz w:val="22"/>
          <w:szCs w:val="22"/>
        </w:rPr>
      </w:pPr>
      <w:r>
        <w:rPr>
          <w:rFonts w:ascii="Arial" w:hAnsi="Arial" w:cs="Arial"/>
          <w:bCs/>
          <w:sz w:val="22"/>
          <w:szCs w:val="22"/>
        </w:rPr>
        <w:t xml:space="preserve">Zamawiający </w:t>
      </w:r>
      <w:r>
        <w:rPr>
          <w:rFonts w:ascii="Arial" w:hAnsi="Arial" w:cs="Arial"/>
          <w:bCs/>
          <w:sz w:val="22"/>
          <w:szCs w:val="22"/>
          <w:u w:val="single"/>
        </w:rPr>
        <w:t>nie przewiduje</w:t>
      </w:r>
      <w:r>
        <w:rPr>
          <w:rFonts w:ascii="Arial" w:hAnsi="Arial" w:cs="Arial"/>
          <w:bCs/>
          <w:sz w:val="22"/>
          <w:szCs w:val="22"/>
        </w:rPr>
        <w:t xml:space="preserve"> zwrotu kosztów udziału w postępowaniu.</w:t>
      </w:r>
      <w:r>
        <w:rPr>
          <w:rFonts w:ascii="Arial" w:hAnsi="Arial" w:cs="Arial"/>
          <w:b/>
          <w:sz w:val="22"/>
          <w:szCs w:val="22"/>
        </w:rPr>
        <w:t xml:space="preserve"> </w:t>
      </w:r>
    </w:p>
    <w:p w:rsidR="00696C5A" w:rsidRDefault="00696C5A" w:rsidP="00696C5A">
      <w:pPr>
        <w:spacing w:after="0"/>
        <w:jc w:val="both"/>
        <w:rPr>
          <w:rFonts w:ascii="Arial" w:hAnsi="Arial" w:cs="Arial"/>
          <w:bCs/>
          <w:u w:val="single"/>
        </w:rPr>
      </w:pPr>
    </w:p>
    <w:p w:rsidR="00696C5A" w:rsidRDefault="00696C5A" w:rsidP="00696C5A">
      <w:pPr>
        <w:spacing w:after="0"/>
        <w:jc w:val="both"/>
        <w:rPr>
          <w:rFonts w:ascii="Arial" w:hAnsi="Arial" w:cs="Arial"/>
          <w:bCs/>
          <w:u w:val="single"/>
        </w:rPr>
      </w:pPr>
    </w:p>
    <w:p w:rsidR="00696C5A" w:rsidRDefault="00696C5A" w:rsidP="00696C5A">
      <w:pPr>
        <w:spacing w:after="0"/>
        <w:jc w:val="both"/>
        <w:rPr>
          <w:rFonts w:ascii="Arial" w:hAnsi="Arial" w:cs="Arial"/>
          <w:bCs/>
          <w:u w:val="single"/>
        </w:rPr>
      </w:pPr>
    </w:p>
    <w:p w:rsidR="00696C5A" w:rsidRDefault="00696C5A" w:rsidP="00060B51">
      <w:pPr>
        <w:rPr>
          <w:rFonts w:ascii="Arial" w:hAnsi="Arial" w:cs="Arial"/>
          <w:bCs/>
          <w:u w:val="single"/>
        </w:rPr>
      </w:pPr>
      <w:r>
        <w:rPr>
          <w:rFonts w:ascii="Arial" w:hAnsi="Arial" w:cs="Arial"/>
          <w:bCs/>
          <w:u w:val="single"/>
        </w:rPr>
        <w:t>Załączniki:</w:t>
      </w:r>
    </w:p>
    <w:p w:rsidR="00696C5A" w:rsidRDefault="00696C5A" w:rsidP="00696C5A">
      <w:pPr>
        <w:spacing w:after="0"/>
        <w:jc w:val="both"/>
        <w:rPr>
          <w:rFonts w:ascii="Arial" w:hAnsi="Arial" w:cs="Arial"/>
          <w:bCs/>
          <w:u w:val="single"/>
        </w:rPr>
      </w:pPr>
    </w:p>
    <w:p w:rsidR="00696C5A" w:rsidRDefault="00696C5A" w:rsidP="00696C5A">
      <w:pPr>
        <w:pStyle w:val="Akapitzlist"/>
        <w:numPr>
          <w:ilvl w:val="1"/>
          <w:numId w:val="36"/>
        </w:numPr>
        <w:spacing w:after="0"/>
        <w:ind w:left="567"/>
        <w:jc w:val="both"/>
        <w:rPr>
          <w:rFonts w:ascii="Arial" w:hAnsi="Arial" w:cs="Arial"/>
          <w:bCs/>
        </w:rPr>
      </w:pPr>
      <w:r>
        <w:rPr>
          <w:rFonts w:ascii="Arial" w:hAnsi="Arial" w:cs="Arial"/>
          <w:bCs/>
        </w:rPr>
        <w:t xml:space="preserve">Oferta </w:t>
      </w:r>
    </w:p>
    <w:p w:rsidR="00696C5A" w:rsidRDefault="00696C5A" w:rsidP="00696C5A">
      <w:pPr>
        <w:pStyle w:val="pkt"/>
        <w:numPr>
          <w:ilvl w:val="1"/>
          <w:numId w:val="36"/>
        </w:numPr>
        <w:spacing w:before="0" w:after="0"/>
        <w:ind w:left="567"/>
        <w:rPr>
          <w:rFonts w:ascii="Arial" w:hAnsi="Arial" w:cs="Arial"/>
          <w:sz w:val="22"/>
          <w:szCs w:val="22"/>
        </w:rPr>
      </w:pPr>
      <w:r>
        <w:rPr>
          <w:rFonts w:ascii="Arial" w:hAnsi="Arial" w:cs="Arial"/>
          <w:sz w:val="22"/>
          <w:szCs w:val="22"/>
        </w:rPr>
        <w:t xml:space="preserve">Wzór oświadczenia Wykonawcy  dotyczący przesłanek wykluczenia z postępowania o udzielenie zamówienia składany </w:t>
      </w:r>
      <w:r>
        <w:rPr>
          <w:rFonts w:ascii="Arial" w:hAnsi="Arial" w:cs="Arial"/>
          <w:bCs/>
          <w:sz w:val="22"/>
          <w:szCs w:val="22"/>
        </w:rPr>
        <w:t xml:space="preserve">na podstawie art. 25a ust. 1 </w:t>
      </w:r>
      <w:proofErr w:type="spellStart"/>
      <w:r>
        <w:rPr>
          <w:rFonts w:ascii="Arial" w:hAnsi="Arial" w:cs="Arial"/>
          <w:bCs/>
          <w:sz w:val="22"/>
          <w:szCs w:val="22"/>
        </w:rPr>
        <w:t>Pzp</w:t>
      </w:r>
      <w:proofErr w:type="spellEnd"/>
    </w:p>
    <w:p w:rsidR="00696C5A" w:rsidRDefault="00696C5A" w:rsidP="00696C5A">
      <w:pPr>
        <w:pStyle w:val="pkt"/>
        <w:numPr>
          <w:ilvl w:val="1"/>
          <w:numId w:val="36"/>
        </w:numPr>
        <w:spacing w:before="0" w:after="0"/>
        <w:ind w:left="567"/>
        <w:rPr>
          <w:rFonts w:ascii="Arial" w:hAnsi="Arial" w:cs="Arial"/>
          <w:sz w:val="22"/>
          <w:szCs w:val="22"/>
        </w:rPr>
      </w:pPr>
      <w:r>
        <w:rPr>
          <w:rFonts w:ascii="Arial" w:hAnsi="Arial" w:cs="Arial"/>
          <w:b/>
          <w:bCs/>
          <w:sz w:val="22"/>
          <w:szCs w:val="22"/>
        </w:rPr>
        <w:t xml:space="preserve"> </w:t>
      </w:r>
      <w:r>
        <w:rPr>
          <w:rFonts w:ascii="Arial" w:hAnsi="Arial" w:cs="Arial"/>
          <w:sz w:val="22"/>
          <w:szCs w:val="22"/>
        </w:rPr>
        <w:t>Wzór oświadczenia Wykonawcy dotyczące spełnienia warunków udziału w postępowaniu;</w:t>
      </w:r>
    </w:p>
    <w:p w:rsidR="00696C5A" w:rsidRDefault="00696C5A" w:rsidP="00696C5A">
      <w:pPr>
        <w:pStyle w:val="pkt"/>
        <w:numPr>
          <w:ilvl w:val="1"/>
          <w:numId w:val="36"/>
        </w:numPr>
        <w:spacing w:before="0" w:after="0"/>
        <w:ind w:left="567"/>
        <w:rPr>
          <w:rFonts w:ascii="Arial" w:hAnsi="Arial" w:cs="Arial"/>
          <w:sz w:val="22"/>
          <w:szCs w:val="22"/>
        </w:rPr>
      </w:pPr>
      <w:r>
        <w:rPr>
          <w:rFonts w:ascii="Arial" w:hAnsi="Arial" w:cs="Arial"/>
          <w:sz w:val="22"/>
          <w:szCs w:val="22"/>
        </w:rPr>
        <w:t>Informacja o przynależności do grupy kapitałowej</w:t>
      </w:r>
    </w:p>
    <w:p w:rsidR="00696C5A" w:rsidRDefault="00696C5A" w:rsidP="00696C5A">
      <w:pPr>
        <w:pStyle w:val="pkt"/>
        <w:numPr>
          <w:ilvl w:val="1"/>
          <w:numId w:val="36"/>
        </w:numPr>
        <w:spacing w:before="0" w:after="0"/>
        <w:ind w:left="567"/>
        <w:rPr>
          <w:rFonts w:ascii="Arial" w:hAnsi="Arial" w:cs="Arial"/>
          <w:sz w:val="22"/>
          <w:szCs w:val="22"/>
        </w:rPr>
      </w:pPr>
      <w:r>
        <w:rPr>
          <w:rFonts w:ascii="Arial" w:hAnsi="Arial" w:cs="Arial"/>
          <w:sz w:val="22"/>
          <w:szCs w:val="22"/>
        </w:rPr>
        <w:t>Wykaz robót potwierdzających posiadanie przez oferenta zdolności technicznych</w:t>
      </w:r>
    </w:p>
    <w:p w:rsidR="00696C5A" w:rsidRDefault="00696C5A" w:rsidP="00696C5A">
      <w:pPr>
        <w:pStyle w:val="pkt"/>
        <w:numPr>
          <w:ilvl w:val="1"/>
          <w:numId w:val="36"/>
        </w:numPr>
        <w:spacing w:before="0" w:after="0"/>
        <w:ind w:left="567"/>
        <w:rPr>
          <w:rFonts w:ascii="Arial" w:hAnsi="Arial" w:cs="Arial"/>
          <w:sz w:val="22"/>
          <w:szCs w:val="22"/>
        </w:rPr>
      </w:pPr>
      <w:r>
        <w:rPr>
          <w:rFonts w:ascii="Arial" w:hAnsi="Arial" w:cs="Arial"/>
          <w:sz w:val="22"/>
          <w:szCs w:val="22"/>
        </w:rPr>
        <w:t>Wzór umowy</w:t>
      </w:r>
    </w:p>
    <w:p w:rsidR="00696C5A" w:rsidRDefault="00696C5A" w:rsidP="00696C5A">
      <w:pPr>
        <w:pStyle w:val="pkt"/>
        <w:numPr>
          <w:ilvl w:val="1"/>
          <w:numId w:val="36"/>
        </w:numPr>
        <w:spacing w:before="0" w:after="0"/>
        <w:ind w:left="567"/>
        <w:rPr>
          <w:rFonts w:ascii="Arial" w:hAnsi="Arial" w:cs="Arial"/>
          <w:sz w:val="22"/>
          <w:szCs w:val="22"/>
        </w:rPr>
      </w:pPr>
      <w:r>
        <w:rPr>
          <w:rFonts w:ascii="Arial" w:hAnsi="Arial" w:cs="Arial"/>
          <w:sz w:val="22"/>
          <w:szCs w:val="22"/>
        </w:rPr>
        <w:t>Wykaz części zamówienia, które wykonawca zamierza powierzyć podwykonawcom</w:t>
      </w:r>
    </w:p>
    <w:p w:rsidR="00696C5A" w:rsidRDefault="00696C5A" w:rsidP="00696C5A">
      <w:pPr>
        <w:pStyle w:val="pkt"/>
        <w:numPr>
          <w:ilvl w:val="1"/>
          <w:numId w:val="36"/>
        </w:numPr>
        <w:spacing w:before="0" w:after="0"/>
        <w:ind w:left="567"/>
        <w:rPr>
          <w:rFonts w:ascii="Arial" w:hAnsi="Arial" w:cs="Arial"/>
          <w:sz w:val="22"/>
          <w:szCs w:val="22"/>
        </w:rPr>
      </w:pPr>
      <w:r>
        <w:rPr>
          <w:rFonts w:ascii="Arial" w:hAnsi="Arial" w:cs="Arial"/>
          <w:sz w:val="22"/>
          <w:szCs w:val="22"/>
        </w:rPr>
        <w:t>Wykaz osób posiadających uprawnienia budowlane które będą wykonywać zamówienie</w:t>
      </w:r>
    </w:p>
    <w:p w:rsidR="00696C5A" w:rsidRDefault="00696C5A" w:rsidP="00696C5A">
      <w:pPr>
        <w:pStyle w:val="pkt"/>
        <w:numPr>
          <w:ilvl w:val="1"/>
          <w:numId w:val="36"/>
        </w:numPr>
        <w:spacing w:before="0" w:after="0"/>
        <w:ind w:left="567"/>
        <w:rPr>
          <w:rFonts w:ascii="Arial" w:hAnsi="Arial" w:cs="Arial"/>
          <w:sz w:val="22"/>
          <w:szCs w:val="22"/>
        </w:rPr>
      </w:pPr>
      <w:r>
        <w:rPr>
          <w:rFonts w:ascii="Arial" w:hAnsi="Arial" w:cs="Arial"/>
          <w:sz w:val="22"/>
          <w:szCs w:val="22"/>
        </w:rPr>
        <w:t>Dokumentacja projektowa</w:t>
      </w:r>
    </w:p>
    <w:p w:rsidR="00696C5A" w:rsidRDefault="00696C5A" w:rsidP="00696C5A">
      <w:pPr>
        <w:pStyle w:val="Akapitzlist"/>
        <w:numPr>
          <w:ilvl w:val="1"/>
          <w:numId w:val="36"/>
        </w:numPr>
        <w:spacing w:after="0"/>
        <w:ind w:left="567"/>
        <w:jc w:val="both"/>
        <w:rPr>
          <w:rFonts w:ascii="Arial" w:hAnsi="Arial" w:cs="Arial"/>
          <w:bCs/>
        </w:rPr>
      </w:pPr>
      <w:r>
        <w:rPr>
          <w:rFonts w:ascii="Arial" w:hAnsi="Arial" w:cs="Arial"/>
          <w:bCs/>
        </w:rPr>
        <w:t>Przedmiar</w:t>
      </w:r>
    </w:p>
    <w:p w:rsidR="00696C5A" w:rsidRDefault="00696C5A" w:rsidP="00696C5A">
      <w:pPr>
        <w:pStyle w:val="Akapitzlist"/>
        <w:numPr>
          <w:ilvl w:val="1"/>
          <w:numId w:val="36"/>
        </w:numPr>
        <w:spacing w:after="0"/>
        <w:ind w:left="567"/>
        <w:jc w:val="both"/>
        <w:rPr>
          <w:rFonts w:ascii="Arial" w:hAnsi="Arial" w:cs="Arial"/>
          <w:bCs/>
        </w:rPr>
      </w:pPr>
      <w:r>
        <w:rPr>
          <w:rFonts w:ascii="Arial" w:hAnsi="Arial" w:cs="Arial"/>
          <w:bCs/>
        </w:rPr>
        <w:t>Specyfikacja techniczna.</w:t>
      </w:r>
    </w:p>
    <w:p w:rsidR="00696C5A" w:rsidRDefault="00696C5A" w:rsidP="00696C5A"/>
    <w:p w:rsidR="00725D6A" w:rsidRDefault="00725D6A"/>
    <w:sectPr w:rsidR="00725D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MT">
    <w:panose1 w:val="00000000000000000000"/>
    <w:charset w:val="EE"/>
    <w:family w:val="auto"/>
    <w:notTrueType/>
    <w:pitch w:val="default"/>
    <w:sig w:usb0="00000005" w:usb1="00000000" w:usb2="00000000" w:usb3="00000000" w:csb0="00000002" w:csb1="00000000"/>
  </w:font>
  <w:font w:name="Arial,Italic">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BoldMT">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Bold">
    <w:altName w:val="MS Mincho"/>
    <w:panose1 w:val="00000000000000000000"/>
    <w:charset w:val="80"/>
    <w:family w:val="auto"/>
    <w:notTrueType/>
    <w:pitch w:val="default"/>
    <w:sig w:usb0="00000000" w:usb1="08070000" w:usb2="00000010" w:usb3="00000000" w:csb0="00020002" w:csb1="00000000"/>
  </w:font>
  <w:font w:name="TimesNew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A84CFA4E"/>
    <w:name w:val="WW8Num5"/>
    <w:lvl w:ilvl="0">
      <w:start w:val="1"/>
      <w:numFmt w:val="lowerLetter"/>
      <w:lvlText w:val="%1)"/>
      <w:lvlJc w:val="left"/>
      <w:pPr>
        <w:tabs>
          <w:tab w:val="num" w:pos="397"/>
        </w:tabs>
        <w:ind w:left="397" w:hanging="397"/>
      </w:pPr>
      <w:rPr>
        <w:rFonts w:ascii="Arial" w:hAnsi="Arial" w:cs="Arial" w:hint="default"/>
        <w:b w:val="0"/>
        <w:i w:val="0"/>
        <w:strike w:val="0"/>
        <w:dstrike w:val="0"/>
        <w:sz w:val="22"/>
        <w:szCs w:val="22"/>
        <w:u w:val="none"/>
        <w:effect w:val="none"/>
      </w:rPr>
    </w:lvl>
  </w:abstractNum>
  <w:abstractNum w:abstractNumId="1">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5083212"/>
    <w:multiLevelType w:val="multilevel"/>
    <w:tmpl w:val="19B46568"/>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A4D57E6"/>
    <w:multiLevelType w:val="hybridMultilevel"/>
    <w:tmpl w:val="B1DE1D30"/>
    <w:lvl w:ilvl="0" w:tplc="89782670">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C5A77E7"/>
    <w:multiLevelType w:val="multilevel"/>
    <w:tmpl w:val="41688C16"/>
    <w:lvl w:ilvl="0">
      <w:start w:val="1"/>
      <w:numFmt w:val="decimal"/>
      <w:lvlText w:val="%1."/>
      <w:lvlJc w:val="left"/>
      <w:pPr>
        <w:tabs>
          <w:tab w:val="num" w:pos="567"/>
        </w:tabs>
        <w:ind w:left="567" w:hanging="567"/>
      </w:pPr>
      <w:rPr>
        <w:color w:val="auto"/>
      </w:r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5">
    <w:nsid w:val="118A18F6"/>
    <w:multiLevelType w:val="hybridMultilevel"/>
    <w:tmpl w:val="E7FC371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127B2E19"/>
    <w:multiLevelType w:val="hybridMultilevel"/>
    <w:tmpl w:val="115093CC"/>
    <w:lvl w:ilvl="0" w:tplc="A490AABC">
      <w:start w:val="1"/>
      <w:numFmt w:val="decimal"/>
      <w:lvlText w:val="%1."/>
      <w:lvlJc w:val="left"/>
      <w:pPr>
        <w:tabs>
          <w:tab w:val="num" w:pos="644"/>
        </w:tabs>
        <w:ind w:left="644" w:hanging="360"/>
      </w:pPr>
      <w:rPr>
        <w:b w:val="0"/>
        <w:bCs w:val="0"/>
        <w:i w:val="0"/>
        <w:iCs w:val="0"/>
        <w:caps w:val="0"/>
        <w:smallCaps w:val="0"/>
        <w:strike w:val="0"/>
        <w:dstrike w:val="0"/>
        <w:color w:val="auto"/>
        <w:spacing w:val="0"/>
        <w:w w:val="100"/>
        <w:kern w:val="0"/>
        <w:position w:val="0"/>
        <w:sz w:val="22"/>
        <w:szCs w:val="22"/>
        <w:u w:val="none"/>
        <w:effect w:val="none"/>
        <w:bdr w:val="none" w:sz="0" w:space="0" w:color="auto" w:frame="1"/>
        <w:em w:val="none"/>
      </w:rPr>
    </w:lvl>
    <w:lvl w:ilvl="1" w:tplc="F9980782">
      <w:start w:val="1"/>
      <w:numFmt w:val="decimal"/>
      <w:lvlText w:val="%2)"/>
      <w:lvlJc w:val="left"/>
      <w:pPr>
        <w:tabs>
          <w:tab w:val="num" w:pos="3065"/>
        </w:tabs>
        <w:ind w:left="3065" w:hanging="360"/>
      </w:pPr>
      <w:rPr>
        <w:rFonts w:ascii="Times New Roman" w:hAnsi="Times New Roman"/>
        <w:b w:val="0"/>
        <w:bCs w:val="0"/>
        <w:i w:val="0"/>
        <w:iCs w:val="0"/>
        <w:caps w:val="0"/>
        <w:smallCaps w:val="0"/>
        <w:strike w:val="0"/>
        <w:dstrike w:val="0"/>
        <w:color w:val="000000"/>
        <w:spacing w:val="0"/>
        <w:w w:val="100"/>
        <w:kern w:val="0"/>
        <w:position w:val="0"/>
        <w:sz w:val="22"/>
        <w:szCs w:val="22"/>
        <w:u w:val="none"/>
        <w:effect w:val="none"/>
        <w:bdr w:val="none" w:sz="0" w:space="0" w:color="auto" w:frame="1"/>
        <w:em w:val="none"/>
      </w:rPr>
    </w:lvl>
    <w:lvl w:ilvl="2" w:tplc="0415000F">
      <w:start w:val="1"/>
      <w:numFmt w:val="decimal"/>
      <w:lvlText w:val="%3."/>
      <w:lvlJc w:val="left"/>
      <w:pPr>
        <w:tabs>
          <w:tab w:val="num" w:pos="3965"/>
        </w:tabs>
        <w:ind w:left="3965" w:hanging="360"/>
      </w:pPr>
      <w:rPr>
        <w:sz w:val="22"/>
        <w:szCs w:val="22"/>
      </w:rPr>
    </w:lvl>
    <w:lvl w:ilvl="3" w:tplc="0415000F">
      <w:start w:val="1"/>
      <w:numFmt w:val="decimal"/>
      <w:lvlText w:val="%4."/>
      <w:lvlJc w:val="left"/>
      <w:pPr>
        <w:tabs>
          <w:tab w:val="num" w:pos="4505"/>
        </w:tabs>
        <w:ind w:left="4505" w:hanging="360"/>
      </w:pPr>
    </w:lvl>
    <w:lvl w:ilvl="4" w:tplc="04150019">
      <w:start w:val="1"/>
      <w:numFmt w:val="lowerLetter"/>
      <w:lvlText w:val="%5."/>
      <w:lvlJc w:val="left"/>
      <w:pPr>
        <w:tabs>
          <w:tab w:val="num" w:pos="5225"/>
        </w:tabs>
        <w:ind w:left="5225" w:hanging="360"/>
      </w:pPr>
    </w:lvl>
    <w:lvl w:ilvl="5" w:tplc="0415001B">
      <w:start w:val="1"/>
      <w:numFmt w:val="lowerRoman"/>
      <w:lvlText w:val="%6."/>
      <w:lvlJc w:val="right"/>
      <w:pPr>
        <w:tabs>
          <w:tab w:val="num" w:pos="5945"/>
        </w:tabs>
        <w:ind w:left="5945" w:hanging="180"/>
      </w:pPr>
    </w:lvl>
    <w:lvl w:ilvl="6" w:tplc="0415000F">
      <w:start w:val="1"/>
      <w:numFmt w:val="decimal"/>
      <w:lvlText w:val="%7."/>
      <w:lvlJc w:val="left"/>
      <w:pPr>
        <w:tabs>
          <w:tab w:val="num" w:pos="6665"/>
        </w:tabs>
        <w:ind w:left="6665" w:hanging="360"/>
      </w:pPr>
    </w:lvl>
    <w:lvl w:ilvl="7" w:tplc="04150019">
      <w:start w:val="1"/>
      <w:numFmt w:val="lowerLetter"/>
      <w:lvlText w:val="%8."/>
      <w:lvlJc w:val="left"/>
      <w:pPr>
        <w:tabs>
          <w:tab w:val="num" w:pos="7385"/>
        </w:tabs>
        <w:ind w:left="7385" w:hanging="360"/>
      </w:pPr>
    </w:lvl>
    <w:lvl w:ilvl="8" w:tplc="0415001B">
      <w:start w:val="1"/>
      <w:numFmt w:val="lowerRoman"/>
      <w:lvlText w:val="%9."/>
      <w:lvlJc w:val="right"/>
      <w:pPr>
        <w:tabs>
          <w:tab w:val="num" w:pos="8105"/>
        </w:tabs>
        <w:ind w:left="8105" w:hanging="180"/>
      </w:pPr>
    </w:lvl>
  </w:abstractNum>
  <w:abstractNum w:abstractNumId="7">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nsid w:val="1CB61B52"/>
    <w:multiLevelType w:val="hybridMultilevel"/>
    <w:tmpl w:val="A07640B2"/>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21D40624"/>
    <w:multiLevelType w:val="hybridMultilevel"/>
    <w:tmpl w:val="AB24104C"/>
    <w:lvl w:ilvl="0" w:tplc="08864268">
      <w:start w:val="1"/>
      <w:numFmt w:val="bullet"/>
      <w:lvlText w:val=""/>
      <w:lvlJc w:val="left"/>
      <w:pPr>
        <w:ind w:left="7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21DA6D7B"/>
    <w:multiLevelType w:val="hybridMultilevel"/>
    <w:tmpl w:val="7BFE2EE0"/>
    <w:lvl w:ilvl="0" w:tplc="E850C0F2">
      <w:start w:val="1"/>
      <w:numFmt w:val="decimal"/>
      <w:lvlText w:val="%1)"/>
      <w:lvlJc w:val="left"/>
      <w:pPr>
        <w:ind w:left="1636" w:hanging="360"/>
      </w:pPr>
      <w:rPr>
        <w:rFonts w:ascii="Arial" w:hAnsi="Arial" w:cs="Times New Roman" w:hint="default"/>
        <w:b w:val="0"/>
        <w:bCs w:val="0"/>
        <w:i w:val="0"/>
        <w:iCs w:val="0"/>
        <w:color w:val="auto"/>
        <w:sz w:val="22"/>
        <w:szCs w:val="24"/>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1">
    <w:nsid w:val="29487021"/>
    <w:multiLevelType w:val="hybridMultilevel"/>
    <w:tmpl w:val="BF84C7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C3354EB"/>
    <w:multiLevelType w:val="multilevel"/>
    <w:tmpl w:val="4F980F9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FAC13E8"/>
    <w:multiLevelType w:val="hybridMultilevel"/>
    <w:tmpl w:val="A2D2E5B4"/>
    <w:lvl w:ilvl="0" w:tplc="8496F45A">
      <w:start w:val="1"/>
      <w:numFmt w:val="lowerLetter"/>
      <w:lvlText w:val="%1."/>
      <w:lvlJc w:val="left"/>
      <w:pPr>
        <w:tabs>
          <w:tab w:val="num" w:pos="1065"/>
        </w:tabs>
        <w:ind w:left="1065" w:hanging="360"/>
      </w:p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14">
    <w:nsid w:val="2FCF48DB"/>
    <w:multiLevelType w:val="hybridMultilevel"/>
    <w:tmpl w:val="92F68742"/>
    <w:lvl w:ilvl="0" w:tplc="B664A978">
      <w:start w:val="3"/>
      <w:numFmt w:val="bullet"/>
      <w:lvlText w:val="-"/>
      <w:lvlJc w:val="left"/>
      <w:pPr>
        <w:ind w:left="1562" w:hanging="360"/>
      </w:pPr>
      <w:rPr>
        <w:rFonts w:ascii="Times New Roman" w:eastAsia="Times New Roman" w:hAnsi="Times New Roman" w:cs="Times New Roman" w:hint="default"/>
      </w:rPr>
    </w:lvl>
    <w:lvl w:ilvl="1" w:tplc="04150003">
      <w:start w:val="1"/>
      <w:numFmt w:val="bullet"/>
      <w:lvlText w:val="o"/>
      <w:lvlJc w:val="left"/>
      <w:pPr>
        <w:ind w:left="2282" w:hanging="360"/>
      </w:pPr>
      <w:rPr>
        <w:rFonts w:ascii="Courier New" w:hAnsi="Courier New" w:cs="Courier New" w:hint="default"/>
      </w:rPr>
    </w:lvl>
    <w:lvl w:ilvl="2" w:tplc="04150005">
      <w:start w:val="1"/>
      <w:numFmt w:val="bullet"/>
      <w:lvlText w:val=""/>
      <w:lvlJc w:val="left"/>
      <w:pPr>
        <w:ind w:left="3002" w:hanging="360"/>
      </w:pPr>
      <w:rPr>
        <w:rFonts w:ascii="Wingdings" w:hAnsi="Wingdings" w:hint="default"/>
      </w:rPr>
    </w:lvl>
    <w:lvl w:ilvl="3" w:tplc="04150001">
      <w:start w:val="1"/>
      <w:numFmt w:val="bullet"/>
      <w:lvlText w:val=""/>
      <w:lvlJc w:val="left"/>
      <w:pPr>
        <w:ind w:left="3722" w:hanging="360"/>
      </w:pPr>
      <w:rPr>
        <w:rFonts w:ascii="Symbol" w:hAnsi="Symbol" w:hint="default"/>
      </w:rPr>
    </w:lvl>
    <w:lvl w:ilvl="4" w:tplc="04150003">
      <w:start w:val="1"/>
      <w:numFmt w:val="bullet"/>
      <w:lvlText w:val="o"/>
      <w:lvlJc w:val="left"/>
      <w:pPr>
        <w:ind w:left="4442" w:hanging="360"/>
      </w:pPr>
      <w:rPr>
        <w:rFonts w:ascii="Courier New" w:hAnsi="Courier New" w:cs="Courier New" w:hint="default"/>
      </w:rPr>
    </w:lvl>
    <w:lvl w:ilvl="5" w:tplc="04150005">
      <w:start w:val="1"/>
      <w:numFmt w:val="bullet"/>
      <w:lvlText w:val=""/>
      <w:lvlJc w:val="left"/>
      <w:pPr>
        <w:ind w:left="5162" w:hanging="360"/>
      </w:pPr>
      <w:rPr>
        <w:rFonts w:ascii="Wingdings" w:hAnsi="Wingdings" w:hint="default"/>
      </w:rPr>
    </w:lvl>
    <w:lvl w:ilvl="6" w:tplc="04150001">
      <w:start w:val="1"/>
      <w:numFmt w:val="bullet"/>
      <w:lvlText w:val=""/>
      <w:lvlJc w:val="left"/>
      <w:pPr>
        <w:ind w:left="5882" w:hanging="360"/>
      </w:pPr>
      <w:rPr>
        <w:rFonts w:ascii="Symbol" w:hAnsi="Symbol" w:hint="default"/>
      </w:rPr>
    </w:lvl>
    <w:lvl w:ilvl="7" w:tplc="04150003">
      <w:start w:val="1"/>
      <w:numFmt w:val="bullet"/>
      <w:lvlText w:val="o"/>
      <w:lvlJc w:val="left"/>
      <w:pPr>
        <w:ind w:left="6602" w:hanging="360"/>
      </w:pPr>
      <w:rPr>
        <w:rFonts w:ascii="Courier New" w:hAnsi="Courier New" w:cs="Courier New" w:hint="default"/>
      </w:rPr>
    </w:lvl>
    <w:lvl w:ilvl="8" w:tplc="04150005">
      <w:start w:val="1"/>
      <w:numFmt w:val="bullet"/>
      <w:lvlText w:val=""/>
      <w:lvlJc w:val="left"/>
      <w:pPr>
        <w:ind w:left="7322" w:hanging="360"/>
      </w:pPr>
      <w:rPr>
        <w:rFonts w:ascii="Wingdings" w:hAnsi="Wingdings" w:hint="default"/>
      </w:rPr>
    </w:lvl>
  </w:abstractNum>
  <w:abstractNum w:abstractNumId="15">
    <w:nsid w:val="2FD82F2D"/>
    <w:multiLevelType w:val="hybridMultilevel"/>
    <w:tmpl w:val="74B012AA"/>
    <w:lvl w:ilvl="0" w:tplc="904675A4">
      <w:start w:val="1"/>
      <w:numFmt w:val="upperRoman"/>
      <w:lvlText w:val="%1."/>
      <w:lvlJc w:val="left"/>
      <w:pPr>
        <w:ind w:left="851" w:hanging="851"/>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302946B7"/>
    <w:multiLevelType w:val="hybridMultilevel"/>
    <w:tmpl w:val="E7B46748"/>
    <w:lvl w:ilvl="0" w:tplc="B38815BA">
      <w:start w:val="1"/>
      <w:numFmt w:val="decimal"/>
      <w:lvlText w:val="%1."/>
      <w:lvlJc w:val="left"/>
      <w:pPr>
        <w:tabs>
          <w:tab w:val="num" w:pos="720"/>
        </w:tabs>
        <w:ind w:left="720" w:hanging="360"/>
      </w:pPr>
      <w:rPr>
        <w:b/>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322456CA"/>
    <w:multiLevelType w:val="hybridMultilevel"/>
    <w:tmpl w:val="F920ED44"/>
    <w:lvl w:ilvl="0" w:tplc="D24A1BC0">
      <w:start w:val="1"/>
      <w:numFmt w:val="decimal"/>
      <w:lvlText w:val="%1."/>
      <w:lvlJc w:val="left"/>
      <w:pPr>
        <w:tabs>
          <w:tab w:val="num" w:pos="397"/>
        </w:tabs>
        <w:ind w:left="397" w:hanging="397"/>
      </w:pPr>
      <w:rPr>
        <w:b w:val="0"/>
        <w:sz w:val="22"/>
        <w:szCs w:val="22"/>
      </w:rPr>
    </w:lvl>
    <w:lvl w:ilvl="1" w:tplc="28ACB9A2">
      <w:start w:val="1"/>
      <w:numFmt w:val="decimal"/>
      <w:lvlText w:val="%2."/>
      <w:lvlJc w:val="left"/>
      <w:pPr>
        <w:tabs>
          <w:tab w:val="num" w:pos="397"/>
        </w:tabs>
        <w:ind w:left="397"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5D86FB2"/>
    <w:multiLevelType w:val="hybridMultilevel"/>
    <w:tmpl w:val="939C4C04"/>
    <w:lvl w:ilvl="0" w:tplc="08864268">
      <w:start w:val="1"/>
      <w:numFmt w:val="bullet"/>
      <w:lvlText w:val=""/>
      <w:lvlJc w:val="left"/>
      <w:pPr>
        <w:tabs>
          <w:tab w:val="num" w:pos="794"/>
        </w:tabs>
        <w:ind w:left="794" w:hanging="39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39314009"/>
    <w:multiLevelType w:val="hybridMultilevel"/>
    <w:tmpl w:val="3DBE2AFA"/>
    <w:lvl w:ilvl="0" w:tplc="D7987866">
      <w:start w:val="1"/>
      <w:numFmt w:val="lowerLetter"/>
      <w:lvlText w:val="%1)"/>
      <w:lvlJc w:val="left"/>
      <w:pPr>
        <w:ind w:left="360" w:hanging="360"/>
      </w:pPr>
      <w:rPr>
        <w:b/>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nsid w:val="399715DC"/>
    <w:multiLevelType w:val="hybridMultilevel"/>
    <w:tmpl w:val="A302060C"/>
    <w:lvl w:ilvl="0" w:tplc="FCD65CE6">
      <w:start w:val="6"/>
      <w:numFmt w:val="decimal"/>
      <w:lvlText w:val="%1."/>
      <w:lvlJc w:val="left"/>
      <w:pPr>
        <w:ind w:left="502"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CE017E3"/>
    <w:multiLevelType w:val="singleLevel"/>
    <w:tmpl w:val="0415000F"/>
    <w:lvl w:ilvl="0">
      <w:start w:val="1"/>
      <w:numFmt w:val="decimal"/>
      <w:lvlText w:val="%1."/>
      <w:lvlJc w:val="left"/>
      <w:pPr>
        <w:ind w:left="720" w:hanging="360"/>
      </w:pPr>
    </w:lvl>
  </w:abstractNum>
  <w:abstractNum w:abstractNumId="22">
    <w:nsid w:val="428D56F5"/>
    <w:multiLevelType w:val="hybridMultilevel"/>
    <w:tmpl w:val="852C5034"/>
    <w:lvl w:ilvl="0" w:tplc="62CEDA44">
      <w:start w:val="5"/>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3E902CC"/>
    <w:multiLevelType w:val="hybridMultilevel"/>
    <w:tmpl w:val="F44EEC3E"/>
    <w:lvl w:ilvl="0" w:tplc="32122FA8">
      <w:start w:val="1"/>
      <w:numFmt w:val="bullet"/>
      <w:lvlText w:val="-"/>
      <w:lvlJc w:val="left"/>
      <w:pPr>
        <w:tabs>
          <w:tab w:val="num" w:pos="530"/>
        </w:tabs>
        <w:ind w:left="510" w:hanging="34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nsid w:val="48BC296B"/>
    <w:multiLevelType w:val="hybridMultilevel"/>
    <w:tmpl w:val="3078CA28"/>
    <w:lvl w:ilvl="0" w:tplc="08864268">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nsid w:val="49D5476A"/>
    <w:multiLevelType w:val="hybridMultilevel"/>
    <w:tmpl w:val="C69E29BE"/>
    <w:lvl w:ilvl="0" w:tplc="F05A6CC8">
      <w:start w:val="1"/>
      <w:numFmt w:val="lowerLetter"/>
      <w:lvlText w:val="%1)"/>
      <w:lvlJc w:val="left"/>
      <w:pPr>
        <w:ind w:left="1996" w:hanging="360"/>
      </w:pPr>
      <w:rPr>
        <w:rFonts w:ascii="Arial" w:hAnsi="Arial" w:cs="Times New Roman" w:hint="default"/>
        <w:b w:val="0"/>
        <w:bCs w:val="0"/>
        <w:i w:val="0"/>
        <w:iCs w:val="0"/>
        <w:color w:val="auto"/>
        <w:sz w:val="22"/>
        <w:szCs w:val="18"/>
      </w:rPr>
    </w:lvl>
    <w:lvl w:ilvl="1" w:tplc="04150003">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start w:val="1"/>
      <w:numFmt w:val="bullet"/>
      <w:lvlText w:val=""/>
      <w:lvlJc w:val="left"/>
      <w:pPr>
        <w:ind w:left="4156" w:hanging="360"/>
      </w:pPr>
      <w:rPr>
        <w:rFonts w:ascii="Symbol" w:hAnsi="Symbol" w:hint="default"/>
      </w:rPr>
    </w:lvl>
    <w:lvl w:ilvl="4" w:tplc="04150003">
      <w:start w:val="1"/>
      <w:numFmt w:val="bullet"/>
      <w:lvlText w:val="o"/>
      <w:lvlJc w:val="left"/>
      <w:pPr>
        <w:ind w:left="4876" w:hanging="360"/>
      </w:pPr>
      <w:rPr>
        <w:rFonts w:ascii="Courier New" w:hAnsi="Courier New" w:cs="Courier New" w:hint="default"/>
      </w:rPr>
    </w:lvl>
    <w:lvl w:ilvl="5" w:tplc="04150005">
      <w:start w:val="1"/>
      <w:numFmt w:val="bullet"/>
      <w:lvlText w:val=""/>
      <w:lvlJc w:val="left"/>
      <w:pPr>
        <w:ind w:left="5596" w:hanging="360"/>
      </w:pPr>
      <w:rPr>
        <w:rFonts w:ascii="Wingdings" w:hAnsi="Wingdings" w:hint="default"/>
      </w:rPr>
    </w:lvl>
    <w:lvl w:ilvl="6" w:tplc="04150001">
      <w:start w:val="1"/>
      <w:numFmt w:val="bullet"/>
      <w:lvlText w:val=""/>
      <w:lvlJc w:val="left"/>
      <w:pPr>
        <w:ind w:left="6316" w:hanging="360"/>
      </w:pPr>
      <w:rPr>
        <w:rFonts w:ascii="Symbol" w:hAnsi="Symbol" w:hint="default"/>
      </w:rPr>
    </w:lvl>
    <w:lvl w:ilvl="7" w:tplc="04150003">
      <w:start w:val="1"/>
      <w:numFmt w:val="bullet"/>
      <w:lvlText w:val="o"/>
      <w:lvlJc w:val="left"/>
      <w:pPr>
        <w:ind w:left="7036" w:hanging="360"/>
      </w:pPr>
      <w:rPr>
        <w:rFonts w:ascii="Courier New" w:hAnsi="Courier New" w:cs="Courier New" w:hint="default"/>
      </w:rPr>
    </w:lvl>
    <w:lvl w:ilvl="8" w:tplc="04150005">
      <w:start w:val="1"/>
      <w:numFmt w:val="bullet"/>
      <w:lvlText w:val=""/>
      <w:lvlJc w:val="left"/>
      <w:pPr>
        <w:ind w:left="7756" w:hanging="360"/>
      </w:pPr>
      <w:rPr>
        <w:rFonts w:ascii="Wingdings" w:hAnsi="Wingdings" w:hint="default"/>
      </w:rPr>
    </w:lvl>
  </w:abstractNum>
  <w:abstractNum w:abstractNumId="26">
    <w:nsid w:val="528B61CB"/>
    <w:multiLevelType w:val="hybridMultilevel"/>
    <w:tmpl w:val="3384A15C"/>
    <w:lvl w:ilvl="0" w:tplc="A7064198">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5DC94260"/>
    <w:multiLevelType w:val="singleLevel"/>
    <w:tmpl w:val="0B0E56DC"/>
    <w:lvl w:ilvl="0">
      <w:start w:val="1"/>
      <w:numFmt w:val="decimal"/>
      <w:lvlText w:val="%1."/>
      <w:lvlJc w:val="left"/>
      <w:pPr>
        <w:tabs>
          <w:tab w:val="num" w:pos="397"/>
        </w:tabs>
        <w:ind w:left="397" w:hanging="397"/>
      </w:pPr>
    </w:lvl>
  </w:abstractNum>
  <w:abstractNum w:abstractNumId="28">
    <w:nsid w:val="63201A93"/>
    <w:multiLevelType w:val="hybridMultilevel"/>
    <w:tmpl w:val="036C98D2"/>
    <w:lvl w:ilvl="0" w:tplc="7B8876DA">
      <w:start w:val="13"/>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644E585B"/>
    <w:multiLevelType w:val="singleLevel"/>
    <w:tmpl w:val="0B0E56DC"/>
    <w:lvl w:ilvl="0">
      <w:start w:val="1"/>
      <w:numFmt w:val="decimal"/>
      <w:lvlText w:val="%1."/>
      <w:lvlJc w:val="left"/>
      <w:pPr>
        <w:tabs>
          <w:tab w:val="num" w:pos="397"/>
        </w:tabs>
        <w:ind w:left="397" w:hanging="397"/>
      </w:pPr>
    </w:lvl>
  </w:abstractNum>
  <w:abstractNum w:abstractNumId="30">
    <w:nsid w:val="67102066"/>
    <w:multiLevelType w:val="singleLevel"/>
    <w:tmpl w:val="5AC0D1E8"/>
    <w:lvl w:ilvl="0">
      <w:start w:val="1"/>
      <w:numFmt w:val="decimal"/>
      <w:lvlText w:val="%1)"/>
      <w:lvlJc w:val="left"/>
      <w:pPr>
        <w:tabs>
          <w:tab w:val="num" w:pos="757"/>
        </w:tabs>
        <w:ind w:left="757" w:hanging="360"/>
      </w:pPr>
    </w:lvl>
  </w:abstractNum>
  <w:abstractNum w:abstractNumId="31">
    <w:nsid w:val="69926226"/>
    <w:multiLevelType w:val="hybridMultilevel"/>
    <w:tmpl w:val="D1D2EACC"/>
    <w:lvl w:ilvl="0" w:tplc="D48A4C26">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2">
    <w:nsid w:val="6AAF0146"/>
    <w:multiLevelType w:val="hybridMultilevel"/>
    <w:tmpl w:val="6D0A7B46"/>
    <w:lvl w:ilvl="0" w:tplc="9C3E5FAA">
      <w:start w:val="1"/>
      <w:numFmt w:val="lowerLetter"/>
      <w:lvlText w:val="%1)"/>
      <w:lvlJc w:val="left"/>
      <w:pPr>
        <w:ind w:left="502" w:hanging="360"/>
      </w:pPr>
      <w:rPr>
        <w:rFonts w:ascii="Arial" w:eastAsia="Times New Roman" w:hAnsi="Arial" w:cs="Arial"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3">
    <w:nsid w:val="7042673D"/>
    <w:multiLevelType w:val="multilevel"/>
    <w:tmpl w:val="B1FA50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44C48DD"/>
    <w:multiLevelType w:val="multilevel"/>
    <w:tmpl w:val="F926BF0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97979C0"/>
    <w:multiLevelType w:val="hybridMultilevel"/>
    <w:tmpl w:val="004CCFA6"/>
    <w:lvl w:ilvl="0" w:tplc="850237C4">
      <w:start w:val="1"/>
      <w:numFmt w:val="decimal"/>
      <w:lvlText w:val="%1."/>
      <w:lvlJc w:val="left"/>
      <w:pPr>
        <w:ind w:left="720" w:hanging="360"/>
      </w:pPr>
      <w:rPr>
        <w:rFonts w:ascii="Arial" w:hAnsi="Arial" w:cs="Times New Roman"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7E5F464E"/>
    <w:multiLevelType w:val="multilevel"/>
    <w:tmpl w:val="016259CC"/>
    <w:lvl w:ilvl="0">
      <w:start w:val="1"/>
      <w:numFmt w:val="decimal"/>
      <w:lvlText w:val="%1."/>
      <w:lvlJc w:val="left"/>
      <w:pPr>
        <w:tabs>
          <w:tab w:val="num" w:pos="360"/>
        </w:tabs>
        <w:ind w:left="36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1"/>
  </w:num>
  <w:num w:numId="9">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num>
  <w:num w:numId="28">
    <w:abstractNumId w:val="30"/>
    <w:lvlOverride w:ilvl="0">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lvlOverride w:ilvl="2"/>
    <w:lvlOverride w:ilvl="3"/>
    <w:lvlOverride w:ilvl="4"/>
    <w:lvlOverride w:ilvl="5"/>
    <w:lvlOverride w:ilvl="6"/>
    <w:lvlOverride w:ilvl="7"/>
    <w:lvlOverride w:ilvl="8"/>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92"/>
    <w:rsid w:val="00060B51"/>
    <w:rsid w:val="00204CCF"/>
    <w:rsid w:val="002242C6"/>
    <w:rsid w:val="004C49FE"/>
    <w:rsid w:val="00517B7C"/>
    <w:rsid w:val="00696C5A"/>
    <w:rsid w:val="00725D6A"/>
    <w:rsid w:val="0086347E"/>
    <w:rsid w:val="0095480D"/>
    <w:rsid w:val="00A13AA0"/>
    <w:rsid w:val="00C31C1D"/>
    <w:rsid w:val="00CF49B2"/>
    <w:rsid w:val="00E75F6B"/>
    <w:rsid w:val="00F56C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6C5A"/>
    <w:rPr>
      <w:rFonts w:ascii="Calibri" w:eastAsia="Calibri" w:hAnsi="Calibri" w:cs="Times New Roman"/>
    </w:rPr>
  </w:style>
  <w:style w:type="paragraph" w:styleId="Nagwek1">
    <w:name w:val="heading 1"/>
    <w:basedOn w:val="Normalny"/>
    <w:next w:val="Normalny"/>
    <w:link w:val="Nagwek1Znak"/>
    <w:qFormat/>
    <w:rsid w:val="00696C5A"/>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96C5A"/>
    <w:rPr>
      <w:rFonts w:ascii="Cambria" w:eastAsia="Times New Roman" w:hAnsi="Cambria" w:cs="Times New Roman"/>
      <w:b/>
      <w:bCs/>
      <w:kern w:val="32"/>
      <w:sz w:val="32"/>
      <w:szCs w:val="32"/>
    </w:rPr>
  </w:style>
  <w:style w:type="character" w:styleId="Hipercze">
    <w:name w:val="Hyperlink"/>
    <w:basedOn w:val="Domylnaczcionkaakapitu"/>
    <w:uiPriority w:val="99"/>
    <w:semiHidden/>
    <w:unhideWhenUsed/>
    <w:rsid w:val="00696C5A"/>
    <w:rPr>
      <w:color w:val="0000FF" w:themeColor="hyperlink"/>
      <w:u w:val="single"/>
    </w:rPr>
  </w:style>
  <w:style w:type="character" w:customStyle="1" w:styleId="NormalnyWebZnak">
    <w:name w:val="Normalny (Web) Znak"/>
    <w:link w:val="NormalnyWeb"/>
    <w:uiPriority w:val="99"/>
    <w:semiHidden/>
    <w:locked/>
    <w:rsid w:val="00696C5A"/>
    <w:rPr>
      <w:rFonts w:ascii="Times New Roman" w:eastAsia="Times New Roman" w:hAnsi="Times New Roman" w:cs="Times New Roman"/>
      <w:color w:val="000000"/>
      <w:sz w:val="20"/>
      <w:szCs w:val="24"/>
      <w:lang w:eastAsia="pl-PL"/>
    </w:rPr>
  </w:style>
  <w:style w:type="paragraph" w:styleId="NormalnyWeb">
    <w:name w:val="Normal (Web)"/>
    <w:basedOn w:val="Normalny"/>
    <w:link w:val="NormalnyWebZnak"/>
    <w:uiPriority w:val="99"/>
    <w:semiHidden/>
    <w:unhideWhenUsed/>
    <w:rsid w:val="00696C5A"/>
    <w:pPr>
      <w:spacing w:before="100" w:beforeAutospacing="1" w:after="100" w:afterAutospacing="1" w:line="240" w:lineRule="auto"/>
      <w:jc w:val="both"/>
    </w:pPr>
    <w:rPr>
      <w:rFonts w:ascii="Times New Roman" w:eastAsia="Times New Roman" w:hAnsi="Times New Roman"/>
      <w:color w:val="000000"/>
      <w:sz w:val="20"/>
      <w:szCs w:val="24"/>
      <w:lang w:eastAsia="pl-PL"/>
    </w:rPr>
  </w:style>
  <w:style w:type="paragraph" w:styleId="Nagwek">
    <w:name w:val="header"/>
    <w:basedOn w:val="Normalny"/>
    <w:link w:val="NagwekZnak"/>
    <w:uiPriority w:val="99"/>
    <w:semiHidden/>
    <w:unhideWhenUsed/>
    <w:rsid w:val="00696C5A"/>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uiPriority w:val="99"/>
    <w:semiHidden/>
    <w:rsid w:val="00696C5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96C5A"/>
    <w:pPr>
      <w:widowControl w:val="0"/>
      <w:suppressAutoHyphens/>
      <w:spacing w:after="120" w:line="240" w:lineRule="auto"/>
    </w:pPr>
    <w:rPr>
      <w:rFonts w:ascii="Times New Roman" w:eastAsia="Tahoma" w:hAnsi="Times New Roman"/>
      <w:sz w:val="24"/>
      <w:szCs w:val="24"/>
    </w:rPr>
  </w:style>
  <w:style w:type="character" w:customStyle="1" w:styleId="TekstpodstawowyZnak">
    <w:name w:val="Tekst podstawowy Znak"/>
    <w:basedOn w:val="Domylnaczcionkaakapitu"/>
    <w:link w:val="Tekstpodstawowy"/>
    <w:uiPriority w:val="99"/>
    <w:semiHidden/>
    <w:rsid w:val="00696C5A"/>
    <w:rPr>
      <w:rFonts w:ascii="Times New Roman" w:eastAsia="Tahoma" w:hAnsi="Times New Roman" w:cs="Times New Roman"/>
      <w:sz w:val="24"/>
      <w:szCs w:val="24"/>
    </w:rPr>
  </w:style>
  <w:style w:type="paragraph" w:styleId="Tekstpodstawowy2">
    <w:name w:val="Body Text 2"/>
    <w:basedOn w:val="Normalny"/>
    <w:link w:val="Tekstpodstawowy2Znak"/>
    <w:uiPriority w:val="99"/>
    <w:semiHidden/>
    <w:unhideWhenUsed/>
    <w:rsid w:val="00696C5A"/>
    <w:pPr>
      <w:widowControl w:val="0"/>
      <w:suppressAutoHyphens/>
      <w:spacing w:after="120" w:line="480" w:lineRule="auto"/>
    </w:pPr>
    <w:rPr>
      <w:rFonts w:ascii="Times New Roman" w:eastAsia="Tahoma" w:hAnsi="Times New Roman"/>
      <w:sz w:val="24"/>
      <w:szCs w:val="24"/>
    </w:rPr>
  </w:style>
  <w:style w:type="character" w:customStyle="1" w:styleId="Tekstpodstawowy2Znak">
    <w:name w:val="Tekst podstawowy 2 Znak"/>
    <w:basedOn w:val="Domylnaczcionkaakapitu"/>
    <w:link w:val="Tekstpodstawowy2"/>
    <w:uiPriority w:val="99"/>
    <w:semiHidden/>
    <w:rsid w:val="00696C5A"/>
    <w:rPr>
      <w:rFonts w:ascii="Times New Roman" w:eastAsia="Tahoma" w:hAnsi="Times New Roman" w:cs="Times New Roman"/>
      <w:sz w:val="24"/>
      <w:szCs w:val="24"/>
    </w:rPr>
  </w:style>
  <w:style w:type="paragraph" w:styleId="Tekstpodstawowy3">
    <w:name w:val="Body Text 3"/>
    <w:basedOn w:val="Normalny"/>
    <w:link w:val="Tekstpodstawowy3Znak"/>
    <w:uiPriority w:val="99"/>
    <w:unhideWhenUsed/>
    <w:rsid w:val="00696C5A"/>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696C5A"/>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semiHidden/>
    <w:unhideWhenUsed/>
    <w:rsid w:val="00696C5A"/>
    <w:pPr>
      <w:spacing w:after="120" w:line="480" w:lineRule="auto"/>
      <w:ind w:left="283"/>
    </w:pPr>
    <w:rPr>
      <w:rFonts w:asciiTheme="minorHAnsi" w:eastAsiaTheme="minorHAnsi" w:hAnsiTheme="minorHAnsi" w:cstheme="minorBidi"/>
    </w:rPr>
  </w:style>
  <w:style w:type="character" w:customStyle="1" w:styleId="Tekstpodstawowywcity2Znak">
    <w:name w:val="Tekst podstawowy wcięty 2 Znak"/>
    <w:basedOn w:val="Domylnaczcionkaakapitu"/>
    <w:link w:val="Tekstpodstawowywcity2"/>
    <w:uiPriority w:val="99"/>
    <w:semiHidden/>
    <w:rsid w:val="00696C5A"/>
  </w:style>
  <w:style w:type="paragraph" w:styleId="Tekstpodstawowywcity3">
    <w:name w:val="Body Text Indent 3"/>
    <w:basedOn w:val="Normalny"/>
    <w:link w:val="Tekstpodstawowywcity3Znak"/>
    <w:uiPriority w:val="99"/>
    <w:semiHidden/>
    <w:unhideWhenUsed/>
    <w:rsid w:val="00696C5A"/>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696C5A"/>
    <w:rPr>
      <w:rFonts w:ascii="Times New Roman" w:eastAsia="Times New Roman" w:hAnsi="Times New Roman" w:cs="Times New Roman"/>
      <w:sz w:val="16"/>
      <w:szCs w:val="16"/>
      <w:lang w:eastAsia="pl-PL"/>
    </w:rPr>
  </w:style>
  <w:style w:type="paragraph" w:styleId="Bezodstpw">
    <w:name w:val="No Spacing"/>
    <w:uiPriority w:val="1"/>
    <w:qFormat/>
    <w:rsid w:val="00696C5A"/>
    <w:pPr>
      <w:spacing w:after="0" w:line="240" w:lineRule="auto"/>
    </w:pPr>
    <w:rPr>
      <w:rFonts w:ascii="Calibri" w:eastAsia="Calibri" w:hAnsi="Calibri" w:cs="Times New Roman"/>
    </w:rPr>
  </w:style>
  <w:style w:type="paragraph" w:styleId="Akapitzlist">
    <w:name w:val="List Paragraph"/>
    <w:basedOn w:val="Normalny"/>
    <w:uiPriority w:val="34"/>
    <w:qFormat/>
    <w:rsid w:val="00696C5A"/>
    <w:pPr>
      <w:ind w:left="720"/>
      <w:contextualSpacing/>
    </w:pPr>
  </w:style>
  <w:style w:type="paragraph" w:customStyle="1" w:styleId="pkt">
    <w:name w:val="pkt"/>
    <w:basedOn w:val="Normalny"/>
    <w:rsid w:val="00696C5A"/>
    <w:pPr>
      <w:spacing w:before="60" w:after="60" w:line="240" w:lineRule="auto"/>
      <w:ind w:left="851" w:hanging="295"/>
      <w:jc w:val="both"/>
    </w:pPr>
    <w:rPr>
      <w:rFonts w:ascii="Times New Roman" w:eastAsia="Times New Roman" w:hAnsi="Times New Roman"/>
      <w:color w:val="000000"/>
      <w:sz w:val="24"/>
      <w:szCs w:val="24"/>
      <w:lang w:eastAsia="pl-PL"/>
    </w:rPr>
  </w:style>
  <w:style w:type="paragraph" w:customStyle="1" w:styleId="pkt1">
    <w:name w:val="pkt1"/>
    <w:basedOn w:val="pkt"/>
    <w:uiPriority w:val="99"/>
    <w:rsid w:val="00696C5A"/>
    <w:pPr>
      <w:ind w:left="850" w:hanging="425"/>
    </w:pPr>
  </w:style>
  <w:style w:type="paragraph" w:customStyle="1" w:styleId="Tekstpodstawowy21">
    <w:name w:val="Tekst podstawowy 21"/>
    <w:basedOn w:val="Normalny"/>
    <w:uiPriority w:val="99"/>
    <w:rsid w:val="00696C5A"/>
    <w:pPr>
      <w:widowControl w:val="0"/>
      <w:spacing w:after="0" w:line="240" w:lineRule="auto"/>
      <w:jc w:val="both"/>
    </w:pPr>
    <w:rPr>
      <w:rFonts w:ascii="Times New Roman" w:eastAsia="Times New Roman" w:hAnsi="Times New Roman"/>
      <w:szCs w:val="20"/>
      <w:lang w:eastAsia="pl-PL"/>
    </w:rPr>
  </w:style>
  <w:style w:type="character" w:customStyle="1" w:styleId="changed-paragraph">
    <w:name w:val="changed-paragraph"/>
    <w:basedOn w:val="Domylnaczcionkaakapitu"/>
    <w:rsid w:val="00696C5A"/>
  </w:style>
  <w:style w:type="character" w:customStyle="1" w:styleId="alb">
    <w:name w:val="a_lb"/>
    <w:basedOn w:val="Domylnaczcionkaakapitu"/>
    <w:rsid w:val="00696C5A"/>
  </w:style>
  <w:style w:type="character" w:styleId="Uwydatnienie">
    <w:name w:val="Emphasis"/>
    <w:basedOn w:val="Domylnaczcionkaakapitu"/>
    <w:uiPriority w:val="20"/>
    <w:qFormat/>
    <w:rsid w:val="00696C5A"/>
    <w:rPr>
      <w:i/>
      <w:iCs/>
    </w:rPr>
  </w:style>
  <w:style w:type="character" w:styleId="Pogrubienie">
    <w:name w:val="Strong"/>
    <w:basedOn w:val="Domylnaczcionkaakapitu"/>
    <w:uiPriority w:val="22"/>
    <w:qFormat/>
    <w:rsid w:val="00696C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6C5A"/>
    <w:rPr>
      <w:rFonts w:ascii="Calibri" w:eastAsia="Calibri" w:hAnsi="Calibri" w:cs="Times New Roman"/>
    </w:rPr>
  </w:style>
  <w:style w:type="paragraph" w:styleId="Nagwek1">
    <w:name w:val="heading 1"/>
    <w:basedOn w:val="Normalny"/>
    <w:next w:val="Normalny"/>
    <w:link w:val="Nagwek1Znak"/>
    <w:qFormat/>
    <w:rsid w:val="00696C5A"/>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96C5A"/>
    <w:rPr>
      <w:rFonts w:ascii="Cambria" w:eastAsia="Times New Roman" w:hAnsi="Cambria" w:cs="Times New Roman"/>
      <w:b/>
      <w:bCs/>
      <w:kern w:val="32"/>
      <w:sz w:val="32"/>
      <w:szCs w:val="32"/>
    </w:rPr>
  </w:style>
  <w:style w:type="character" w:styleId="Hipercze">
    <w:name w:val="Hyperlink"/>
    <w:basedOn w:val="Domylnaczcionkaakapitu"/>
    <w:uiPriority w:val="99"/>
    <w:semiHidden/>
    <w:unhideWhenUsed/>
    <w:rsid w:val="00696C5A"/>
    <w:rPr>
      <w:color w:val="0000FF" w:themeColor="hyperlink"/>
      <w:u w:val="single"/>
    </w:rPr>
  </w:style>
  <w:style w:type="character" w:customStyle="1" w:styleId="NormalnyWebZnak">
    <w:name w:val="Normalny (Web) Znak"/>
    <w:link w:val="NormalnyWeb"/>
    <w:uiPriority w:val="99"/>
    <w:semiHidden/>
    <w:locked/>
    <w:rsid w:val="00696C5A"/>
    <w:rPr>
      <w:rFonts w:ascii="Times New Roman" w:eastAsia="Times New Roman" w:hAnsi="Times New Roman" w:cs="Times New Roman"/>
      <w:color w:val="000000"/>
      <w:sz w:val="20"/>
      <w:szCs w:val="24"/>
      <w:lang w:eastAsia="pl-PL"/>
    </w:rPr>
  </w:style>
  <w:style w:type="paragraph" w:styleId="NormalnyWeb">
    <w:name w:val="Normal (Web)"/>
    <w:basedOn w:val="Normalny"/>
    <w:link w:val="NormalnyWebZnak"/>
    <w:uiPriority w:val="99"/>
    <w:semiHidden/>
    <w:unhideWhenUsed/>
    <w:rsid w:val="00696C5A"/>
    <w:pPr>
      <w:spacing w:before="100" w:beforeAutospacing="1" w:after="100" w:afterAutospacing="1" w:line="240" w:lineRule="auto"/>
      <w:jc w:val="both"/>
    </w:pPr>
    <w:rPr>
      <w:rFonts w:ascii="Times New Roman" w:eastAsia="Times New Roman" w:hAnsi="Times New Roman"/>
      <w:color w:val="000000"/>
      <w:sz w:val="20"/>
      <w:szCs w:val="24"/>
      <w:lang w:eastAsia="pl-PL"/>
    </w:rPr>
  </w:style>
  <w:style w:type="paragraph" w:styleId="Nagwek">
    <w:name w:val="header"/>
    <w:basedOn w:val="Normalny"/>
    <w:link w:val="NagwekZnak"/>
    <w:uiPriority w:val="99"/>
    <w:semiHidden/>
    <w:unhideWhenUsed/>
    <w:rsid w:val="00696C5A"/>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uiPriority w:val="99"/>
    <w:semiHidden/>
    <w:rsid w:val="00696C5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96C5A"/>
    <w:pPr>
      <w:widowControl w:val="0"/>
      <w:suppressAutoHyphens/>
      <w:spacing w:after="120" w:line="240" w:lineRule="auto"/>
    </w:pPr>
    <w:rPr>
      <w:rFonts w:ascii="Times New Roman" w:eastAsia="Tahoma" w:hAnsi="Times New Roman"/>
      <w:sz w:val="24"/>
      <w:szCs w:val="24"/>
    </w:rPr>
  </w:style>
  <w:style w:type="character" w:customStyle="1" w:styleId="TekstpodstawowyZnak">
    <w:name w:val="Tekst podstawowy Znak"/>
    <w:basedOn w:val="Domylnaczcionkaakapitu"/>
    <w:link w:val="Tekstpodstawowy"/>
    <w:uiPriority w:val="99"/>
    <w:semiHidden/>
    <w:rsid w:val="00696C5A"/>
    <w:rPr>
      <w:rFonts w:ascii="Times New Roman" w:eastAsia="Tahoma" w:hAnsi="Times New Roman" w:cs="Times New Roman"/>
      <w:sz w:val="24"/>
      <w:szCs w:val="24"/>
    </w:rPr>
  </w:style>
  <w:style w:type="paragraph" w:styleId="Tekstpodstawowy2">
    <w:name w:val="Body Text 2"/>
    <w:basedOn w:val="Normalny"/>
    <w:link w:val="Tekstpodstawowy2Znak"/>
    <w:uiPriority w:val="99"/>
    <w:semiHidden/>
    <w:unhideWhenUsed/>
    <w:rsid w:val="00696C5A"/>
    <w:pPr>
      <w:widowControl w:val="0"/>
      <w:suppressAutoHyphens/>
      <w:spacing w:after="120" w:line="480" w:lineRule="auto"/>
    </w:pPr>
    <w:rPr>
      <w:rFonts w:ascii="Times New Roman" w:eastAsia="Tahoma" w:hAnsi="Times New Roman"/>
      <w:sz w:val="24"/>
      <w:szCs w:val="24"/>
    </w:rPr>
  </w:style>
  <w:style w:type="character" w:customStyle="1" w:styleId="Tekstpodstawowy2Znak">
    <w:name w:val="Tekst podstawowy 2 Znak"/>
    <w:basedOn w:val="Domylnaczcionkaakapitu"/>
    <w:link w:val="Tekstpodstawowy2"/>
    <w:uiPriority w:val="99"/>
    <w:semiHidden/>
    <w:rsid w:val="00696C5A"/>
    <w:rPr>
      <w:rFonts w:ascii="Times New Roman" w:eastAsia="Tahoma" w:hAnsi="Times New Roman" w:cs="Times New Roman"/>
      <w:sz w:val="24"/>
      <w:szCs w:val="24"/>
    </w:rPr>
  </w:style>
  <w:style w:type="paragraph" w:styleId="Tekstpodstawowy3">
    <w:name w:val="Body Text 3"/>
    <w:basedOn w:val="Normalny"/>
    <w:link w:val="Tekstpodstawowy3Znak"/>
    <w:uiPriority w:val="99"/>
    <w:unhideWhenUsed/>
    <w:rsid w:val="00696C5A"/>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696C5A"/>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semiHidden/>
    <w:unhideWhenUsed/>
    <w:rsid w:val="00696C5A"/>
    <w:pPr>
      <w:spacing w:after="120" w:line="480" w:lineRule="auto"/>
      <w:ind w:left="283"/>
    </w:pPr>
    <w:rPr>
      <w:rFonts w:asciiTheme="minorHAnsi" w:eastAsiaTheme="minorHAnsi" w:hAnsiTheme="minorHAnsi" w:cstheme="minorBidi"/>
    </w:rPr>
  </w:style>
  <w:style w:type="character" w:customStyle="1" w:styleId="Tekstpodstawowywcity2Znak">
    <w:name w:val="Tekst podstawowy wcięty 2 Znak"/>
    <w:basedOn w:val="Domylnaczcionkaakapitu"/>
    <w:link w:val="Tekstpodstawowywcity2"/>
    <w:uiPriority w:val="99"/>
    <w:semiHidden/>
    <w:rsid w:val="00696C5A"/>
  </w:style>
  <w:style w:type="paragraph" w:styleId="Tekstpodstawowywcity3">
    <w:name w:val="Body Text Indent 3"/>
    <w:basedOn w:val="Normalny"/>
    <w:link w:val="Tekstpodstawowywcity3Znak"/>
    <w:uiPriority w:val="99"/>
    <w:semiHidden/>
    <w:unhideWhenUsed/>
    <w:rsid w:val="00696C5A"/>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696C5A"/>
    <w:rPr>
      <w:rFonts w:ascii="Times New Roman" w:eastAsia="Times New Roman" w:hAnsi="Times New Roman" w:cs="Times New Roman"/>
      <w:sz w:val="16"/>
      <w:szCs w:val="16"/>
      <w:lang w:eastAsia="pl-PL"/>
    </w:rPr>
  </w:style>
  <w:style w:type="paragraph" w:styleId="Bezodstpw">
    <w:name w:val="No Spacing"/>
    <w:uiPriority w:val="1"/>
    <w:qFormat/>
    <w:rsid w:val="00696C5A"/>
    <w:pPr>
      <w:spacing w:after="0" w:line="240" w:lineRule="auto"/>
    </w:pPr>
    <w:rPr>
      <w:rFonts w:ascii="Calibri" w:eastAsia="Calibri" w:hAnsi="Calibri" w:cs="Times New Roman"/>
    </w:rPr>
  </w:style>
  <w:style w:type="paragraph" w:styleId="Akapitzlist">
    <w:name w:val="List Paragraph"/>
    <w:basedOn w:val="Normalny"/>
    <w:uiPriority w:val="34"/>
    <w:qFormat/>
    <w:rsid w:val="00696C5A"/>
    <w:pPr>
      <w:ind w:left="720"/>
      <w:contextualSpacing/>
    </w:pPr>
  </w:style>
  <w:style w:type="paragraph" w:customStyle="1" w:styleId="pkt">
    <w:name w:val="pkt"/>
    <w:basedOn w:val="Normalny"/>
    <w:rsid w:val="00696C5A"/>
    <w:pPr>
      <w:spacing w:before="60" w:after="60" w:line="240" w:lineRule="auto"/>
      <w:ind w:left="851" w:hanging="295"/>
      <w:jc w:val="both"/>
    </w:pPr>
    <w:rPr>
      <w:rFonts w:ascii="Times New Roman" w:eastAsia="Times New Roman" w:hAnsi="Times New Roman"/>
      <w:color w:val="000000"/>
      <w:sz w:val="24"/>
      <w:szCs w:val="24"/>
      <w:lang w:eastAsia="pl-PL"/>
    </w:rPr>
  </w:style>
  <w:style w:type="paragraph" w:customStyle="1" w:styleId="pkt1">
    <w:name w:val="pkt1"/>
    <w:basedOn w:val="pkt"/>
    <w:uiPriority w:val="99"/>
    <w:rsid w:val="00696C5A"/>
    <w:pPr>
      <w:ind w:left="850" w:hanging="425"/>
    </w:pPr>
  </w:style>
  <w:style w:type="paragraph" w:customStyle="1" w:styleId="Tekstpodstawowy21">
    <w:name w:val="Tekst podstawowy 21"/>
    <w:basedOn w:val="Normalny"/>
    <w:uiPriority w:val="99"/>
    <w:rsid w:val="00696C5A"/>
    <w:pPr>
      <w:widowControl w:val="0"/>
      <w:spacing w:after="0" w:line="240" w:lineRule="auto"/>
      <w:jc w:val="both"/>
    </w:pPr>
    <w:rPr>
      <w:rFonts w:ascii="Times New Roman" w:eastAsia="Times New Roman" w:hAnsi="Times New Roman"/>
      <w:szCs w:val="20"/>
      <w:lang w:eastAsia="pl-PL"/>
    </w:rPr>
  </w:style>
  <w:style w:type="character" w:customStyle="1" w:styleId="changed-paragraph">
    <w:name w:val="changed-paragraph"/>
    <w:basedOn w:val="Domylnaczcionkaakapitu"/>
    <w:rsid w:val="00696C5A"/>
  </w:style>
  <w:style w:type="character" w:customStyle="1" w:styleId="alb">
    <w:name w:val="a_lb"/>
    <w:basedOn w:val="Domylnaczcionkaakapitu"/>
    <w:rsid w:val="00696C5A"/>
  </w:style>
  <w:style w:type="character" w:styleId="Uwydatnienie">
    <w:name w:val="Emphasis"/>
    <w:basedOn w:val="Domylnaczcionkaakapitu"/>
    <w:uiPriority w:val="20"/>
    <w:qFormat/>
    <w:rsid w:val="00696C5A"/>
    <w:rPr>
      <w:i/>
      <w:iCs/>
    </w:rPr>
  </w:style>
  <w:style w:type="character" w:styleId="Pogrubienie">
    <w:name w:val="Strong"/>
    <w:basedOn w:val="Domylnaczcionkaakapitu"/>
    <w:uiPriority w:val="22"/>
    <w:qFormat/>
    <w:rsid w:val="00696C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79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hyperlink" Target="https://sip.lex.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iasna.bipgmina.pl" TargetMode="External"/><Relationship Id="rId4" Type="http://schemas.microsoft.com/office/2007/relationships/stylesWithEffects" Target="stylesWithEffects.xml"/><Relationship Id="rId9" Type="http://schemas.openxmlformats.org/officeDocument/2006/relationships/hyperlink" Target="http://www.ciasna.bip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BDC61-69A8-42B6-9B83-7BAFA7206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9974</Words>
  <Characters>59847</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Gabrysia</dc:creator>
  <cp:keywords/>
  <dc:description/>
  <cp:lastModifiedBy>Gabrysia</cp:lastModifiedBy>
  <cp:revision>9</cp:revision>
  <cp:lastPrinted>2017-06-30T10:01:00Z</cp:lastPrinted>
  <dcterms:created xsi:type="dcterms:W3CDTF">2017-06-29T09:55:00Z</dcterms:created>
  <dcterms:modified xsi:type="dcterms:W3CDTF">2017-07-06T12:57:00Z</dcterms:modified>
</cp:coreProperties>
</file>