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77" w:rsidRDefault="00777EDE" w:rsidP="00591877">
      <w:pPr>
        <w:jc w:val="right"/>
      </w:pPr>
      <w:r>
        <w:t xml:space="preserve">Załącznik nr 3  </w:t>
      </w:r>
      <w:r>
        <w:tab/>
      </w:r>
      <w:r>
        <w:tab/>
      </w:r>
      <w:r>
        <w:tab/>
      </w:r>
      <w:r>
        <w:tab/>
      </w:r>
      <w:r>
        <w:tab/>
      </w:r>
      <w:r>
        <w:tab/>
      </w:r>
      <w:r>
        <w:tab/>
      </w:r>
      <w:r>
        <w:tab/>
      </w:r>
      <w:r w:rsidR="000F53A4">
        <w:t>Ciasna</w:t>
      </w:r>
      <w:r w:rsidR="00591877">
        <w:t xml:space="preserve">, </w:t>
      </w:r>
      <w:r>
        <w:t>09</w:t>
      </w:r>
      <w:r w:rsidR="005435EC">
        <w:t>.05</w:t>
      </w:r>
      <w:bookmarkStart w:id="0" w:name="_GoBack"/>
      <w:bookmarkEnd w:id="0"/>
      <w:r w:rsidR="00591877">
        <w:t>.</w:t>
      </w:r>
      <w:r w:rsidR="00606033">
        <w:t>2017</w:t>
      </w:r>
    </w:p>
    <w:p w:rsidR="00591877" w:rsidRDefault="00591877"/>
    <w:p w:rsidR="00591877" w:rsidRPr="00591877" w:rsidRDefault="00591877" w:rsidP="00DF62A5">
      <w:pPr>
        <w:jc w:val="center"/>
        <w:rPr>
          <w:b/>
          <w:u w:val="single"/>
        </w:rPr>
      </w:pPr>
      <w:r w:rsidRPr="00591877">
        <w:rPr>
          <w:b/>
          <w:u w:val="single"/>
        </w:rPr>
        <w:t xml:space="preserve">KONSULTACJE SPOŁECZNE LOKALNEGO PROGRAMU REWITALIZACJI GMINY </w:t>
      </w:r>
      <w:r w:rsidR="003B37C9">
        <w:rPr>
          <w:b/>
          <w:u w:val="single"/>
        </w:rPr>
        <w:t>CIASNA</w:t>
      </w:r>
      <w:r w:rsidRPr="00591877">
        <w:rPr>
          <w:b/>
          <w:u w:val="single"/>
        </w:rPr>
        <w:t xml:space="preserve"> NA LATA 2017-2023</w:t>
      </w:r>
    </w:p>
    <w:p w:rsidR="00591877" w:rsidRDefault="00591877">
      <w:r>
        <w:t>Szanowni Państwo,</w:t>
      </w:r>
    </w:p>
    <w:p w:rsidR="00591877" w:rsidRDefault="00591877" w:rsidP="00591877">
      <w:r>
        <w:t xml:space="preserve">pragniemy poinformować, że Gmina </w:t>
      </w:r>
      <w:r w:rsidR="000F53A4">
        <w:t>Ciasna</w:t>
      </w:r>
      <w:r>
        <w:t xml:space="preserve"> przystąpiła do przygotowania projektu Lokalnego Programu Rewitalizacji Gminy </w:t>
      </w:r>
      <w:r w:rsidR="000F53A4">
        <w:t xml:space="preserve">Ciasna </w:t>
      </w:r>
      <w:r>
        <w:t xml:space="preserve">na lata </w:t>
      </w:r>
      <w:r w:rsidR="000F53A4">
        <w:t>2017</w:t>
      </w:r>
      <w:r>
        <w:t xml:space="preserve">-2023. Program ten stanowi narzędzie do planowania, koordynowania i integrowania różnorodnych projektów z zakresu rewitalizacji. </w:t>
      </w:r>
    </w:p>
    <w:p w:rsidR="00591877" w:rsidRDefault="00591877" w:rsidP="00DF62A5">
      <w:r w:rsidRPr="00591877">
        <w:t>Rewitalizacja to najbardziej kompleksowa odpowiedź na degradację społeczną, gospodarczą,</w:t>
      </w:r>
      <w:r>
        <w:t xml:space="preserve"> </w:t>
      </w:r>
      <w:r w:rsidRPr="00591877">
        <w:t>przestrzenną, techniczną i środowiskową polskich miast. Takie podejście wynika wprost z zapisów</w:t>
      </w:r>
      <w:r>
        <w:t xml:space="preserve"> </w:t>
      </w:r>
      <w:r w:rsidRPr="00591877">
        <w:t>Krajowej Strategii Rozwoju Regionalnego 2010-2020, w której drugi cel strategiczny „Budowanie</w:t>
      </w:r>
      <w:r>
        <w:t xml:space="preserve"> </w:t>
      </w:r>
      <w:r w:rsidRPr="00591877">
        <w:t>spójności terytorialnej i przeciwdziałanie marginalizacji obszarów problemowych” obejmuje m.in. cel</w:t>
      </w:r>
      <w:r>
        <w:t xml:space="preserve"> </w:t>
      </w:r>
      <w:r w:rsidRPr="00591877">
        <w:t>szczegółowy „Restrukturyzacja i rewitalizacja miast i innych obszarów tracących dotychczasowe funkcje</w:t>
      </w:r>
      <w:r>
        <w:t xml:space="preserve"> </w:t>
      </w:r>
      <w:r w:rsidRPr="00591877">
        <w:t>społeczno-gospodarcze”.</w:t>
      </w:r>
    </w:p>
    <w:p w:rsidR="00DF62A5" w:rsidRDefault="00DF62A5" w:rsidP="00DF62A5">
      <w:r w:rsidRPr="00DF62A5">
        <w:t>Dzięki zaplanowaniu i przeprowadzeniu procesu rewitalizacji w postaci podjęcia odpowiednich</w:t>
      </w:r>
      <w:r>
        <w:t xml:space="preserve"> działań inwestycyjnych i </w:t>
      </w:r>
      <w:proofErr w:type="spellStart"/>
      <w:r>
        <w:t>nieinwestycyjnych</w:t>
      </w:r>
      <w:proofErr w:type="spellEnd"/>
      <w:r>
        <w:t>, podwyższona zostanie jako</w:t>
      </w:r>
      <w:r>
        <w:rPr>
          <w:rFonts w:ascii="Arial" w:hAnsi="Arial" w:cs="Arial"/>
        </w:rPr>
        <w:t>ść</w:t>
      </w:r>
      <w:r>
        <w:t xml:space="preserve"> </w:t>
      </w:r>
      <w:r>
        <w:rPr>
          <w:rFonts w:ascii="Arial" w:hAnsi="Arial" w:cs="Arial"/>
        </w:rPr>
        <w:t>ż</w:t>
      </w:r>
      <w:r>
        <w:t>ycia mieszka</w:t>
      </w:r>
      <w:r>
        <w:rPr>
          <w:rFonts w:ascii="Arial" w:hAnsi="Arial" w:cs="Arial"/>
        </w:rPr>
        <w:t>ń</w:t>
      </w:r>
      <w:r>
        <w:t>c</w:t>
      </w:r>
      <w:r>
        <w:rPr>
          <w:rFonts w:ascii="Arial" w:hAnsi="Arial" w:cs="Arial"/>
        </w:rPr>
        <w:t>ó</w:t>
      </w:r>
      <w:r>
        <w:t>w z najbardziej zdegradowanego obszaru Gminy. Ponadto uchwalenie Lokalnego Programu Rewitalizacji pozwoli na ubieganie si</w:t>
      </w:r>
      <w:r>
        <w:rPr>
          <w:rFonts w:ascii="Arial" w:hAnsi="Arial" w:cs="Arial"/>
        </w:rPr>
        <w:t>ę</w:t>
      </w:r>
      <w:r>
        <w:t xml:space="preserve"> o dofinansowanie na część prac ze środków Regionalnego Programu Operacyjnego dla Województwa </w:t>
      </w:r>
      <w:r w:rsidR="000F53A4">
        <w:t>Śląskiego</w:t>
      </w:r>
      <w:r>
        <w:t xml:space="preserve"> przez Gminę i inne podmioty zewnętrzne (takie jak: fundacje, stowarzyszenia, kościoły, przedsiębiorców).</w:t>
      </w:r>
    </w:p>
    <w:p w:rsidR="00DF62A5" w:rsidRDefault="00DF62A5" w:rsidP="00DF62A5">
      <w:r>
        <w:t xml:space="preserve">Jednym z pierwszych etapów przygotowania tego dokumentu było zdefiniowanie potrzeb, a także wskazanie obszaru, który będzie obszarem rewitalizacji Gminy </w:t>
      </w:r>
      <w:r w:rsidR="000F53A4">
        <w:t>Ciasna</w:t>
      </w:r>
      <w:r>
        <w:t>. W związku z powyższym zapraszamy Państwa do aktywne</w:t>
      </w:r>
      <w:r w:rsidR="001F2C6F">
        <w:t>go uczestnictwa</w:t>
      </w:r>
      <w:r>
        <w:t xml:space="preserve"> w tworzeniu Lokalnego Programu Rewitalizacji poprzez przekazanie informacji zawartych w kwestionariuszu.</w:t>
      </w:r>
    </w:p>
    <w:p w:rsidR="00DF62A5" w:rsidRDefault="00DF62A5" w:rsidP="00DF62A5">
      <w:r>
        <w:t xml:space="preserve">Wynikiem tych prac jest przedstawienie do konsultacji </w:t>
      </w:r>
      <w:r w:rsidR="001F2C6F">
        <w:t>projektu Lokalnego Programu</w:t>
      </w:r>
      <w:r>
        <w:t xml:space="preserve"> Rewitalizacji</w:t>
      </w:r>
      <w:r w:rsidR="001F2C6F">
        <w:t xml:space="preserve"> Gminy Ciasna</w:t>
      </w:r>
      <w:r>
        <w:t>, a także zebranie dodatkowych inf</w:t>
      </w:r>
      <w:r w:rsidR="001F2C6F">
        <w:t xml:space="preserve">ormacji na temat </w:t>
      </w:r>
      <w:r>
        <w:t xml:space="preserve">działań na terenie Gminy </w:t>
      </w:r>
      <w:r w:rsidR="000F53A4">
        <w:t xml:space="preserve">Ciasna </w:t>
      </w:r>
      <w:r>
        <w:t>oraz opinii do opracowanego zakresu prac.</w:t>
      </w:r>
    </w:p>
    <w:p w:rsidR="00B930D9" w:rsidRDefault="00B930D9" w:rsidP="00DF62A5">
      <w:r>
        <w:t>Mapa przedstawiająca obszary inwestycji znajduje się pod adresem:</w:t>
      </w:r>
    </w:p>
    <w:p w:rsidR="00B930D9" w:rsidRDefault="004F3FD2" w:rsidP="00090373">
      <w:pPr>
        <w:pStyle w:val="Akapitzlist"/>
        <w:numPr>
          <w:ilvl w:val="0"/>
          <w:numId w:val="12"/>
        </w:numPr>
      </w:pPr>
      <w:hyperlink r:id="rId5" w:history="1">
        <w:r w:rsidR="000F53A4" w:rsidRPr="00657BA4">
          <w:rPr>
            <w:rStyle w:val="Hipercze"/>
          </w:rPr>
          <w:t>www.atgroupsa.pl/lpr/ciasna/Mapa.p</w:t>
        </w:r>
        <w:r w:rsidR="000F53A4" w:rsidRPr="00657BA4">
          <w:rPr>
            <w:rStyle w:val="Hipercze"/>
          </w:rPr>
          <w:t>n</w:t>
        </w:r>
        <w:r w:rsidR="000F53A4" w:rsidRPr="00657BA4">
          <w:rPr>
            <w:rStyle w:val="Hipercze"/>
          </w:rPr>
          <w:t>g</w:t>
        </w:r>
      </w:hyperlink>
      <w:r w:rsidR="000F53A4">
        <w:t xml:space="preserve"> </w:t>
      </w:r>
    </w:p>
    <w:p w:rsidR="00B930D9" w:rsidRDefault="00804B1B" w:rsidP="00DF62A5">
      <w:r>
        <w:lastRenderedPageBreak/>
        <w:t xml:space="preserve">Zidentyfikowanych zostało </w:t>
      </w:r>
      <w:r w:rsidR="000F53A4">
        <w:t>4</w:t>
      </w:r>
      <w:r>
        <w:t xml:space="preserve"> </w:t>
      </w:r>
      <w:r w:rsidR="000F53A4">
        <w:t>obszary</w:t>
      </w:r>
      <w:r>
        <w:t xml:space="preserve"> rewitalizacji. Należą do nich:</w:t>
      </w:r>
    </w:p>
    <w:p w:rsidR="000F53A4" w:rsidRDefault="000F53A4" w:rsidP="000F53A4">
      <w:pPr>
        <w:pStyle w:val="Akapitzlist"/>
        <w:numPr>
          <w:ilvl w:val="0"/>
          <w:numId w:val="12"/>
        </w:numPr>
      </w:pPr>
      <w:r>
        <w:t>Obszar Ciasna</w:t>
      </w:r>
    </w:p>
    <w:p w:rsidR="000F53A4" w:rsidRDefault="000F53A4" w:rsidP="000F53A4">
      <w:pPr>
        <w:pStyle w:val="Akapitzlist"/>
        <w:numPr>
          <w:ilvl w:val="0"/>
          <w:numId w:val="12"/>
        </w:numPr>
      </w:pPr>
      <w:r>
        <w:t>Obszar Sieraków Śląski</w:t>
      </w:r>
    </w:p>
    <w:p w:rsidR="000F53A4" w:rsidRDefault="000F53A4" w:rsidP="000F53A4">
      <w:pPr>
        <w:pStyle w:val="Akapitzlist"/>
        <w:numPr>
          <w:ilvl w:val="0"/>
          <w:numId w:val="12"/>
        </w:numPr>
      </w:pPr>
      <w:r>
        <w:t>Obszar Panoszów</w:t>
      </w:r>
    </w:p>
    <w:p w:rsidR="000F53A4" w:rsidRDefault="000F53A4" w:rsidP="000F53A4">
      <w:pPr>
        <w:pStyle w:val="Akapitzlist"/>
        <w:numPr>
          <w:ilvl w:val="0"/>
          <w:numId w:val="12"/>
        </w:numPr>
      </w:pPr>
      <w:r>
        <w:t xml:space="preserve">Obszar </w:t>
      </w:r>
      <w:r w:rsidR="005435EC">
        <w:t>Przywary</w:t>
      </w:r>
    </w:p>
    <w:p w:rsidR="00606033" w:rsidRDefault="00600CC5" w:rsidP="00606033">
      <w:r>
        <w:t xml:space="preserve">Podstawą do przygotowania obszaru była wstępna lista projektów. </w:t>
      </w:r>
      <w:r w:rsidR="00606033">
        <w:t>Projekt dokumentu jest dostępny pod linkiem:</w:t>
      </w:r>
    </w:p>
    <w:p w:rsidR="00606033" w:rsidRDefault="004F3FD2" w:rsidP="00606033">
      <w:pPr>
        <w:pStyle w:val="Akapitzlist"/>
        <w:numPr>
          <w:ilvl w:val="0"/>
          <w:numId w:val="14"/>
        </w:numPr>
      </w:pPr>
      <w:hyperlink r:id="rId6" w:history="1">
        <w:r w:rsidR="009709BF" w:rsidRPr="001132B6">
          <w:rPr>
            <w:rStyle w:val="Hipercze"/>
          </w:rPr>
          <w:t>www.atgroupsa.pl/lpr/ciasna/LPR.pdf</w:t>
        </w:r>
      </w:hyperlink>
      <w:r w:rsidR="009709BF">
        <w:t xml:space="preserve"> </w:t>
      </w:r>
    </w:p>
    <w:p w:rsidR="00804B1B" w:rsidRDefault="00DF62A5" w:rsidP="00DF62A5">
      <w:r>
        <w:t xml:space="preserve">Zachęcamy również do zgłoszenia inwestycji, które Państwo planują realizować, a które mogą przyczynić się do rozwiązania problemów w Gminie oraz do podniesienia jakości życia mieszkańców. Wszystkie zgłaszane przedsięwzięcia zostaną zgromadzone oraz ocenione pod kątem możliwości ujęcia ich w dokumencie. </w:t>
      </w:r>
    </w:p>
    <w:p w:rsidR="00804B1B" w:rsidRDefault="00DF62A5" w:rsidP="00DF62A5">
      <w:r>
        <w:t xml:space="preserve">Projekty proszę zgłaszać do dnia </w:t>
      </w:r>
      <w:r w:rsidR="001F2C6F">
        <w:t>24</w:t>
      </w:r>
      <w:r>
        <w:t xml:space="preserve"> </w:t>
      </w:r>
      <w:r w:rsidR="005435EC">
        <w:t>maja</w:t>
      </w:r>
      <w:r w:rsidR="00606033">
        <w:t xml:space="preserve"> 2017 </w:t>
      </w:r>
      <w:r w:rsidR="00804B1B">
        <w:t>roku za pomocą:</w:t>
      </w:r>
    </w:p>
    <w:p w:rsidR="00804B1B" w:rsidRDefault="00804B1B" w:rsidP="00804B1B">
      <w:pPr>
        <w:pStyle w:val="Akapitzlist"/>
        <w:numPr>
          <w:ilvl w:val="0"/>
          <w:numId w:val="13"/>
        </w:numPr>
      </w:pPr>
      <w:r>
        <w:t>Ankiety dostępnej na stronie internetowej:</w:t>
      </w:r>
    </w:p>
    <w:p w:rsidR="00804B1B" w:rsidRDefault="004F3FD2" w:rsidP="000F53A4">
      <w:pPr>
        <w:pStyle w:val="Akapitzlist"/>
        <w:numPr>
          <w:ilvl w:val="1"/>
          <w:numId w:val="13"/>
        </w:numPr>
      </w:pPr>
      <w:hyperlink r:id="rId7" w:history="1">
        <w:r w:rsidR="000F53A4" w:rsidRPr="00657BA4">
          <w:rPr>
            <w:rStyle w:val="Hipercze"/>
          </w:rPr>
          <w:t>https://goo.gl/forms/2Q5Uqk5OBmZnuB632</w:t>
        </w:r>
      </w:hyperlink>
      <w:r w:rsidR="000F53A4">
        <w:t xml:space="preserve"> </w:t>
      </w:r>
    </w:p>
    <w:p w:rsidR="00DF2CA2" w:rsidRDefault="001F2C6F" w:rsidP="00DF2CA2">
      <w:pPr>
        <w:pStyle w:val="Akapitzlist"/>
        <w:numPr>
          <w:ilvl w:val="0"/>
          <w:numId w:val="13"/>
        </w:numPr>
      </w:pPr>
      <w:r>
        <w:t>l</w:t>
      </w:r>
      <w:r w:rsidR="00DF2CA2">
        <w:t>ub pobranie ankiety ze stron:</w:t>
      </w:r>
    </w:p>
    <w:p w:rsidR="00DF2CA2" w:rsidRDefault="004F3FD2" w:rsidP="00DF2CA2">
      <w:pPr>
        <w:pStyle w:val="Akapitzlist"/>
        <w:numPr>
          <w:ilvl w:val="1"/>
          <w:numId w:val="13"/>
        </w:numPr>
      </w:pPr>
      <w:hyperlink r:id="rId8" w:history="1">
        <w:r w:rsidR="000F53A4" w:rsidRPr="00657BA4">
          <w:rPr>
            <w:rStyle w:val="Hipercze"/>
          </w:rPr>
          <w:t>www.atgroupsa.pl/lpr/ciasna/ankieta.doc</w:t>
        </w:r>
      </w:hyperlink>
      <w:r w:rsidR="000F53A4">
        <w:t xml:space="preserve"> </w:t>
      </w:r>
    </w:p>
    <w:p w:rsidR="00DF2CA2" w:rsidRDefault="004F3FD2" w:rsidP="00DF2CA2">
      <w:pPr>
        <w:pStyle w:val="Akapitzlist"/>
        <w:numPr>
          <w:ilvl w:val="1"/>
          <w:numId w:val="13"/>
        </w:numPr>
      </w:pPr>
      <w:hyperlink r:id="rId9" w:history="1">
        <w:r w:rsidR="000F53A4" w:rsidRPr="00657BA4">
          <w:rPr>
            <w:rStyle w:val="Hipercze"/>
          </w:rPr>
          <w:t>www.atgroupsa.pl/lpr/ciasna/ankieta.pdf</w:t>
        </w:r>
      </w:hyperlink>
      <w:r w:rsidR="000F53A4">
        <w:t xml:space="preserve"> </w:t>
      </w:r>
    </w:p>
    <w:p w:rsidR="007D2053" w:rsidRDefault="00DF2CA2" w:rsidP="00DF2CA2">
      <w:pPr>
        <w:pStyle w:val="Akapitzlist"/>
        <w:numPr>
          <w:ilvl w:val="0"/>
          <w:numId w:val="13"/>
        </w:numPr>
      </w:pPr>
      <w:r>
        <w:t>następnie wysłanie jej w</w:t>
      </w:r>
      <w:r w:rsidR="00804B1B">
        <w:t xml:space="preserve"> wersji elektronicznej na adres: </w:t>
      </w:r>
      <w:hyperlink r:id="rId10" w:history="1">
        <w:r w:rsidR="00804B1B" w:rsidRPr="00ED79E2">
          <w:rPr>
            <w:rStyle w:val="Hipercze"/>
          </w:rPr>
          <w:t>lpr@atgrooupsa.pl</w:t>
        </w:r>
      </w:hyperlink>
      <w:r>
        <w:t xml:space="preserve"> lub</w:t>
      </w:r>
      <w:r w:rsidR="001F2C6F">
        <w:t xml:space="preserve"> </w:t>
      </w:r>
      <w:hyperlink r:id="rId11" w:history="1">
        <w:r w:rsidR="001F2C6F" w:rsidRPr="00FB5ADC">
          <w:rPr>
            <w:rStyle w:val="Hipercze"/>
          </w:rPr>
          <w:t>gmina@ciasna.pl</w:t>
        </w:r>
      </w:hyperlink>
      <w:r w:rsidR="001F2C6F">
        <w:t xml:space="preserve"> </w:t>
      </w:r>
    </w:p>
    <w:p w:rsidR="000F53A4" w:rsidRDefault="00DF2CA2" w:rsidP="000F53A4">
      <w:pPr>
        <w:pStyle w:val="Akapitzlist"/>
        <w:numPr>
          <w:ilvl w:val="0"/>
          <w:numId w:val="13"/>
        </w:numPr>
      </w:pPr>
      <w:r>
        <w:t xml:space="preserve">złożenie jej w wersji papierowej </w:t>
      </w:r>
      <w:r w:rsidR="00600CC5">
        <w:t xml:space="preserve">(osobiście, pocztą) </w:t>
      </w:r>
      <w:r>
        <w:t xml:space="preserve">na adres Urzędu </w:t>
      </w:r>
      <w:r w:rsidR="000F53A4">
        <w:t>Gminy w Ciasnej</w:t>
      </w:r>
      <w:r w:rsidR="001F2C6F">
        <w:t>,</w:t>
      </w:r>
      <w:r>
        <w:t xml:space="preserve"> </w:t>
      </w:r>
      <w:r w:rsidR="001F2C6F">
        <w:t>Ciasna ul. Nowa 1a .</w:t>
      </w:r>
    </w:p>
    <w:sectPr w:rsidR="000F53A4" w:rsidSect="004F3F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28EB"/>
    <w:multiLevelType w:val="multilevel"/>
    <w:tmpl w:val="C34CC3D8"/>
    <w:lvl w:ilvl="0">
      <w:start w:val="1"/>
      <w:numFmt w:val="upperRoman"/>
      <w:lvlText w:val="%1."/>
      <w:lvlJc w:val="left"/>
      <w:pPr>
        <w:ind w:left="270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3398"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gwek3"/>
      <w:lvlText w:val="%1.%2.%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
    <w:nsid w:val="1B7B690A"/>
    <w:multiLevelType w:val="hybridMultilevel"/>
    <w:tmpl w:val="700E3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CEE0D47"/>
    <w:multiLevelType w:val="multilevel"/>
    <w:tmpl w:val="0415001D"/>
    <w:styleLink w:val="PGN"/>
    <w:lvl w:ilvl="0">
      <w:start w:val="1"/>
      <w:numFmt w:val="decimal"/>
      <w:lvlText w:val="%1)"/>
      <w:lvlJc w:val="left"/>
      <w:pPr>
        <w:ind w:left="360" w:hanging="360"/>
      </w:pPr>
      <w:rPr>
        <w:rFonts w:asciiTheme="majorHAnsi" w:hAnsiTheme="maj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A84497D"/>
    <w:multiLevelType w:val="hybridMultilevel"/>
    <w:tmpl w:val="FD5EA6EC"/>
    <w:lvl w:ilvl="0" w:tplc="5D9224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9DC7B80"/>
    <w:multiLevelType w:val="hybridMultilevel"/>
    <w:tmpl w:val="F37A3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DB9118A"/>
    <w:multiLevelType w:val="hybridMultilevel"/>
    <w:tmpl w:val="7DEE801E"/>
    <w:lvl w:ilvl="0" w:tplc="7E7004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upperRoman"/>
        <w:lvlText w:val="%1."/>
        <w:lvlJc w:val="left"/>
        <w:pPr>
          <w:ind w:left="270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1.%2"/>
        <w:lvlJc w:val="left"/>
        <w:pPr>
          <w:ind w:left="3398"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gwek3"/>
        <w:lvlText w:val="%1.%2.%3"/>
        <w:lvlJc w:val="right"/>
        <w:pPr>
          <w:ind w:left="3780" w:hanging="180"/>
        </w:pPr>
        <w:rPr>
          <w:rFonts w:hint="default"/>
          <w:color w:val="000000" w:themeColor="text1"/>
        </w:rPr>
      </w:lvl>
    </w:lvlOverride>
    <w:lvlOverride w:ilvl="3">
      <w:lvl w:ilvl="3">
        <w:start w:val="1"/>
        <w:numFmt w:val="decimal"/>
        <w:lvlText w:val="%4."/>
        <w:lvlJc w:val="left"/>
        <w:pPr>
          <w:ind w:left="4500" w:hanging="360"/>
        </w:pPr>
        <w:rPr>
          <w:rFonts w:hint="default"/>
        </w:rPr>
      </w:lvl>
    </w:lvlOverride>
    <w:lvlOverride w:ilvl="4">
      <w:lvl w:ilvl="4">
        <w:start w:val="1"/>
        <w:numFmt w:val="lowerLetter"/>
        <w:lvlText w:val="%5."/>
        <w:lvlJc w:val="left"/>
        <w:pPr>
          <w:ind w:left="5220" w:hanging="360"/>
        </w:pPr>
        <w:rPr>
          <w:rFonts w:hint="default"/>
        </w:rPr>
      </w:lvl>
    </w:lvlOverride>
    <w:lvlOverride w:ilvl="5">
      <w:lvl w:ilvl="5">
        <w:start w:val="1"/>
        <w:numFmt w:val="lowerRoman"/>
        <w:lvlText w:val="%6."/>
        <w:lvlJc w:val="right"/>
        <w:pPr>
          <w:ind w:left="5940" w:hanging="180"/>
        </w:pPr>
        <w:rPr>
          <w:rFonts w:hint="default"/>
        </w:rPr>
      </w:lvl>
    </w:lvlOverride>
    <w:lvlOverride w:ilvl="6">
      <w:lvl w:ilvl="6">
        <w:start w:val="1"/>
        <w:numFmt w:val="decimal"/>
        <w:lvlText w:val="%7."/>
        <w:lvlJc w:val="left"/>
        <w:pPr>
          <w:ind w:left="6660" w:hanging="360"/>
        </w:pPr>
        <w:rPr>
          <w:rFonts w:hint="default"/>
        </w:rPr>
      </w:lvl>
    </w:lvlOverride>
    <w:lvlOverride w:ilvl="7">
      <w:lvl w:ilvl="7">
        <w:start w:val="1"/>
        <w:numFmt w:val="lowerLetter"/>
        <w:lvlText w:val="%8."/>
        <w:lvlJc w:val="left"/>
        <w:pPr>
          <w:ind w:left="7380" w:hanging="360"/>
        </w:pPr>
        <w:rPr>
          <w:rFonts w:hint="default"/>
        </w:rPr>
      </w:lvl>
    </w:lvlOverride>
    <w:lvlOverride w:ilvl="8">
      <w:lvl w:ilvl="8">
        <w:start w:val="1"/>
        <w:numFmt w:val="lowerRoman"/>
        <w:lvlText w:val="%9."/>
        <w:lvlJc w:val="right"/>
        <w:pPr>
          <w:ind w:left="8100" w:hanging="180"/>
        </w:pPr>
        <w:rPr>
          <w:rFonts w:hint="default"/>
        </w:rPr>
      </w:lvl>
    </w:lvlOverride>
  </w:num>
  <w:num w:numId="3">
    <w:abstractNumId w:val="0"/>
    <w:lvlOverride w:ilvl="0">
      <w:lvl w:ilvl="0">
        <w:start w:val="1"/>
        <w:numFmt w:val="upperRoman"/>
        <w:lvlText w:val="%1."/>
        <w:lvlJc w:val="left"/>
        <w:pPr>
          <w:ind w:left="270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1.%2"/>
        <w:lvlJc w:val="left"/>
        <w:pPr>
          <w:ind w:left="3398"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gwek3"/>
        <w:lvlText w:val="%1.%2.%3"/>
        <w:lvlJc w:val="right"/>
        <w:pPr>
          <w:ind w:left="3780" w:hanging="180"/>
        </w:pPr>
        <w:rPr>
          <w:rFonts w:hint="default"/>
          <w:color w:val="000000" w:themeColor="text1"/>
        </w:rPr>
      </w:lvl>
    </w:lvlOverride>
    <w:lvlOverride w:ilvl="3">
      <w:lvl w:ilvl="3">
        <w:start w:val="1"/>
        <w:numFmt w:val="decimal"/>
        <w:lvlText w:val="%4."/>
        <w:lvlJc w:val="left"/>
        <w:pPr>
          <w:ind w:left="4500" w:hanging="360"/>
        </w:pPr>
        <w:rPr>
          <w:rFonts w:hint="default"/>
        </w:rPr>
      </w:lvl>
    </w:lvlOverride>
    <w:lvlOverride w:ilvl="4">
      <w:lvl w:ilvl="4">
        <w:start w:val="1"/>
        <w:numFmt w:val="lowerLetter"/>
        <w:lvlText w:val="%5."/>
        <w:lvlJc w:val="left"/>
        <w:pPr>
          <w:ind w:left="5220" w:hanging="360"/>
        </w:pPr>
        <w:rPr>
          <w:rFonts w:hint="default"/>
        </w:rPr>
      </w:lvl>
    </w:lvlOverride>
    <w:lvlOverride w:ilvl="5">
      <w:lvl w:ilvl="5">
        <w:start w:val="1"/>
        <w:numFmt w:val="lowerRoman"/>
        <w:lvlText w:val="%6."/>
        <w:lvlJc w:val="right"/>
        <w:pPr>
          <w:ind w:left="5940" w:hanging="180"/>
        </w:pPr>
        <w:rPr>
          <w:rFonts w:hint="default"/>
        </w:rPr>
      </w:lvl>
    </w:lvlOverride>
    <w:lvlOverride w:ilvl="6">
      <w:lvl w:ilvl="6">
        <w:start w:val="1"/>
        <w:numFmt w:val="decimal"/>
        <w:lvlText w:val="%7."/>
        <w:lvlJc w:val="left"/>
        <w:pPr>
          <w:ind w:left="6660" w:hanging="360"/>
        </w:pPr>
        <w:rPr>
          <w:rFonts w:hint="default"/>
        </w:rPr>
      </w:lvl>
    </w:lvlOverride>
    <w:lvlOverride w:ilvl="7">
      <w:lvl w:ilvl="7">
        <w:start w:val="1"/>
        <w:numFmt w:val="lowerLetter"/>
        <w:lvlText w:val="%8."/>
        <w:lvlJc w:val="left"/>
        <w:pPr>
          <w:ind w:left="7380" w:hanging="360"/>
        </w:pPr>
        <w:rPr>
          <w:rFonts w:hint="default"/>
        </w:rPr>
      </w:lvl>
    </w:lvlOverride>
    <w:lvlOverride w:ilvl="8">
      <w:lvl w:ilvl="8">
        <w:start w:val="1"/>
        <w:numFmt w:val="lowerRoman"/>
        <w:lvlText w:val="%9."/>
        <w:lvlJc w:val="right"/>
        <w:pPr>
          <w:ind w:left="8100" w:hanging="180"/>
        </w:pPr>
        <w:rPr>
          <w:rFonts w:hint="default"/>
        </w:rPr>
      </w:lvl>
    </w:lvlOverride>
  </w:num>
  <w:num w:numId="4">
    <w:abstractNumId w:val="0"/>
    <w:lvlOverride w:ilvl="0">
      <w:lvl w:ilvl="0">
        <w:start w:val="1"/>
        <w:numFmt w:val="upperRoman"/>
        <w:lvlText w:val="%1."/>
        <w:lvlJc w:val="left"/>
        <w:pPr>
          <w:ind w:left="270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1.%2"/>
        <w:lvlJc w:val="left"/>
        <w:pPr>
          <w:ind w:left="3398"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gwek3"/>
        <w:lvlText w:val="%1.%2.%3"/>
        <w:lvlJc w:val="right"/>
        <w:pPr>
          <w:ind w:left="3780" w:hanging="180"/>
        </w:pPr>
        <w:rPr>
          <w:rFonts w:hint="default"/>
          <w:color w:val="000000" w:themeColor="text1"/>
        </w:rPr>
      </w:lvl>
    </w:lvlOverride>
    <w:lvlOverride w:ilvl="3">
      <w:lvl w:ilvl="3">
        <w:start w:val="1"/>
        <w:numFmt w:val="decimal"/>
        <w:lvlText w:val="%4."/>
        <w:lvlJc w:val="left"/>
        <w:pPr>
          <w:ind w:left="4500" w:hanging="360"/>
        </w:pPr>
        <w:rPr>
          <w:rFonts w:hint="default"/>
        </w:rPr>
      </w:lvl>
    </w:lvlOverride>
    <w:lvlOverride w:ilvl="4">
      <w:lvl w:ilvl="4">
        <w:start w:val="1"/>
        <w:numFmt w:val="lowerLetter"/>
        <w:lvlText w:val="%5."/>
        <w:lvlJc w:val="left"/>
        <w:pPr>
          <w:ind w:left="5220" w:hanging="360"/>
        </w:pPr>
        <w:rPr>
          <w:rFonts w:hint="default"/>
        </w:rPr>
      </w:lvl>
    </w:lvlOverride>
    <w:lvlOverride w:ilvl="5">
      <w:lvl w:ilvl="5">
        <w:start w:val="1"/>
        <w:numFmt w:val="lowerRoman"/>
        <w:lvlText w:val="%6."/>
        <w:lvlJc w:val="right"/>
        <w:pPr>
          <w:ind w:left="5940" w:hanging="180"/>
        </w:pPr>
        <w:rPr>
          <w:rFonts w:hint="default"/>
        </w:rPr>
      </w:lvl>
    </w:lvlOverride>
    <w:lvlOverride w:ilvl="6">
      <w:lvl w:ilvl="6">
        <w:start w:val="1"/>
        <w:numFmt w:val="decimal"/>
        <w:lvlText w:val="%7."/>
        <w:lvlJc w:val="left"/>
        <w:pPr>
          <w:ind w:left="6660" w:hanging="360"/>
        </w:pPr>
        <w:rPr>
          <w:rFonts w:hint="default"/>
        </w:rPr>
      </w:lvl>
    </w:lvlOverride>
    <w:lvlOverride w:ilvl="7">
      <w:lvl w:ilvl="7">
        <w:start w:val="1"/>
        <w:numFmt w:val="lowerLetter"/>
        <w:lvlText w:val="%8."/>
        <w:lvlJc w:val="left"/>
        <w:pPr>
          <w:ind w:left="7380" w:hanging="360"/>
        </w:pPr>
        <w:rPr>
          <w:rFonts w:hint="default"/>
        </w:rPr>
      </w:lvl>
    </w:lvlOverride>
    <w:lvlOverride w:ilvl="8">
      <w:lvl w:ilvl="8">
        <w:start w:val="1"/>
        <w:numFmt w:val="lowerRoman"/>
        <w:lvlText w:val="%9."/>
        <w:lvlJc w:val="right"/>
        <w:pPr>
          <w:ind w:left="8100" w:hanging="180"/>
        </w:pPr>
        <w:rPr>
          <w:rFonts w:hint="default"/>
        </w:rPr>
      </w:lvl>
    </w:lvlOverride>
  </w:num>
  <w:num w:numId="5">
    <w:abstractNumId w:val="0"/>
    <w:lvlOverride w:ilvl="0">
      <w:lvl w:ilvl="0">
        <w:start w:val="1"/>
        <w:numFmt w:val="upperRoman"/>
        <w:lvlText w:val="%1."/>
        <w:lvlJc w:val="left"/>
        <w:pPr>
          <w:ind w:left="270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1.%2"/>
        <w:lvlJc w:val="left"/>
        <w:pPr>
          <w:ind w:left="3398"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gwek3"/>
        <w:lvlText w:val="%1.%2.%3"/>
        <w:lvlJc w:val="right"/>
        <w:pPr>
          <w:ind w:left="3780" w:hanging="180"/>
        </w:pPr>
        <w:rPr>
          <w:rFonts w:hint="default"/>
          <w:color w:val="000000" w:themeColor="text1"/>
        </w:rPr>
      </w:lvl>
    </w:lvlOverride>
    <w:lvlOverride w:ilvl="3">
      <w:lvl w:ilvl="3">
        <w:start w:val="1"/>
        <w:numFmt w:val="decimal"/>
        <w:lvlText w:val="%4."/>
        <w:lvlJc w:val="left"/>
        <w:pPr>
          <w:ind w:left="4500" w:hanging="360"/>
        </w:pPr>
        <w:rPr>
          <w:rFonts w:hint="default"/>
        </w:rPr>
      </w:lvl>
    </w:lvlOverride>
    <w:lvlOverride w:ilvl="4">
      <w:lvl w:ilvl="4">
        <w:start w:val="1"/>
        <w:numFmt w:val="lowerLetter"/>
        <w:lvlText w:val="%5."/>
        <w:lvlJc w:val="left"/>
        <w:pPr>
          <w:ind w:left="5220" w:hanging="360"/>
        </w:pPr>
        <w:rPr>
          <w:rFonts w:hint="default"/>
        </w:rPr>
      </w:lvl>
    </w:lvlOverride>
    <w:lvlOverride w:ilvl="5">
      <w:lvl w:ilvl="5">
        <w:start w:val="1"/>
        <w:numFmt w:val="lowerRoman"/>
        <w:lvlText w:val="%6."/>
        <w:lvlJc w:val="right"/>
        <w:pPr>
          <w:ind w:left="5940" w:hanging="180"/>
        </w:pPr>
        <w:rPr>
          <w:rFonts w:hint="default"/>
        </w:rPr>
      </w:lvl>
    </w:lvlOverride>
    <w:lvlOverride w:ilvl="6">
      <w:lvl w:ilvl="6">
        <w:start w:val="1"/>
        <w:numFmt w:val="decimal"/>
        <w:lvlText w:val="%7."/>
        <w:lvlJc w:val="left"/>
        <w:pPr>
          <w:ind w:left="6660" w:hanging="360"/>
        </w:pPr>
        <w:rPr>
          <w:rFonts w:hint="default"/>
        </w:rPr>
      </w:lvl>
    </w:lvlOverride>
    <w:lvlOverride w:ilvl="7">
      <w:lvl w:ilvl="7">
        <w:start w:val="1"/>
        <w:numFmt w:val="lowerLetter"/>
        <w:lvlText w:val="%8."/>
        <w:lvlJc w:val="left"/>
        <w:pPr>
          <w:ind w:left="7380" w:hanging="360"/>
        </w:pPr>
        <w:rPr>
          <w:rFonts w:hint="default"/>
        </w:rPr>
      </w:lvl>
    </w:lvlOverride>
    <w:lvlOverride w:ilvl="8">
      <w:lvl w:ilvl="8">
        <w:start w:val="1"/>
        <w:numFmt w:val="lowerRoman"/>
        <w:lvlText w:val="%9."/>
        <w:lvlJc w:val="right"/>
        <w:pPr>
          <w:ind w:left="8100" w:hanging="180"/>
        </w:pPr>
        <w:rPr>
          <w:rFonts w:hint="default"/>
        </w:rPr>
      </w:lvl>
    </w:lvlOverride>
  </w:num>
  <w:num w:numId="6">
    <w:abstractNumId w:val="0"/>
    <w:lvlOverride w:ilvl="0">
      <w:lvl w:ilvl="0">
        <w:start w:val="1"/>
        <w:numFmt w:val="upperRoman"/>
        <w:lvlText w:val="%1."/>
        <w:lvlJc w:val="left"/>
        <w:pPr>
          <w:ind w:left="270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1.%2"/>
        <w:lvlJc w:val="left"/>
        <w:pPr>
          <w:ind w:left="3398"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gwek3"/>
        <w:lvlText w:val="%1.%2.%3"/>
        <w:lvlJc w:val="right"/>
        <w:pPr>
          <w:ind w:left="3780" w:hanging="180"/>
        </w:pPr>
        <w:rPr>
          <w:rFonts w:hint="default"/>
          <w:color w:val="000000" w:themeColor="text1"/>
        </w:rPr>
      </w:lvl>
    </w:lvlOverride>
    <w:lvlOverride w:ilvl="3">
      <w:lvl w:ilvl="3">
        <w:start w:val="1"/>
        <w:numFmt w:val="decimal"/>
        <w:lvlText w:val="%4."/>
        <w:lvlJc w:val="left"/>
        <w:pPr>
          <w:ind w:left="4500" w:hanging="360"/>
        </w:pPr>
        <w:rPr>
          <w:rFonts w:hint="default"/>
        </w:rPr>
      </w:lvl>
    </w:lvlOverride>
    <w:lvlOverride w:ilvl="4">
      <w:lvl w:ilvl="4">
        <w:start w:val="1"/>
        <w:numFmt w:val="lowerLetter"/>
        <w:lvlText w:val="%5."/>
        <w:lvlJc w:val="left"/>
        <w:pPr>
          <w:ind w:left="5220" w:hanging="360"/>
        </w:pPr>
        <w:rPr>
          <w:rFonts w:hint="default"/>
        </w:rPr>
      </w:lvl>
    </w:lvlOverride>
    <w:lvlOverride w:ilvl="5">
      <w:lvl w:ilvl="5">
        <w:start w:val="1"/>
        <w:numFmt w:val="lowerRoman"/>
        <w:lvlText w:val="%6."/>
        <w:lvlJc w:val="right"/>
        <w:pPr>
          <w:ind w:left="5940" w:hanging="180"/>
        </w:pPr>
        <w:rPr>
          <w:rFonts w:hint="default"/>
        </w:rPr>
      </w:lvl>
    </w:lvlOverride>
    <w:lvlOverride w:ilvl="6">
      <w:lvl w:ilvl="6">
        <w:start w:val="1"/>
        <w:numFmt w:val="decimal"/>
        <w:lvlText w:val="%7."/>
        <w:lvlJc w:val="left"/>
        <w:pPr>
          <w:ind w:left="6660" w:hanging="360"/>
        </w:pPr>
        <w:rPr>
          <w:rFonts w:hint="default"/>
        </w:rPr>
      </w:lvl>
    </w:lvlOverride>
    <w:lvlOverride w:ilvl="7">
      <w:lvl w:ilvl="7">
        <w:start w:val="1"/>
        <w:numFmt w:val="lowerLetter"/>
        <w:lvlText w:val="%8."/>
        <w:lvlJc w:val="left"/>
        <w:pPr>
          <w:ind w:left="7380" w:hanging="360"/>
        </w:pPr>
        <w:rPr>
          <w:rFonts w:hint="default"/>
        </w:rPr>
      </w:lvl>
    </w:lvlOverride>
    <w:lvlOverride w:ilvl="8">
      <w:lvl w:ilvl="8">
        <w:start w:val="1"/>
        <w:numFmt w:val="lowerRoman"/>
        <w:lvlText w:val="%9."/>
        <w:lvlJc w:val="right"/>
        <w:pPr>
          <w:ind w:left="8100" w:hanging="180"/>
        </w:pPr>
        <w:rPr>
          <w:rFonts w:hint="default"/>
        </w:rPr>
      </w:lvl>
    </w:lvlOverride>
  </w:num>
  <w:num w:numId="7">
    <w:abstractNumId w:val="0"/>
    <w:lvlOverride w:ilvl="0">
      <w:lvl w:ilvl="0">
        <w:start w:val="1"/>
        <w:numFmt w:val="upperRoman"/>
        <w:lvlText w:val="%1."/>
        <w:lvlJc w:val="left"/>
        <w:pPr>
          <w:ind w:left="270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1.%2"/>
        <w:lvlJc w:val="left"/>
        <w:pPr>
          <w:ind w:left="3398"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gwek3"/>
        <w:lvlText w:val="%1.%2.%3"/>
        <w:lvlJc w:val="right"/>
        <w:pPr>
          <w:ind w:left="3780" w:hanging="180"/>
        </w:pPr>
        <w:rPr>
          <w:rFonts w:hint="default"/>
          <w:color w:val="000000" w:themeColor="text1"/>
        </w:rPr>
      </w:lvl>
    </w:lvlOverride>
    <w:lvlOverride w:ilvl="3">
      <w:lvl w:ilvl="3">
        <w:start w:val="1"/>
        <w:numFmt w:val="decimal"/>
        <w:lvlText w:val="%4."/>
        <w:lvlJc w:val="left"/>
        <w:pPr>
          <w:ind w:left="4500" w:hanging="360"/>
        </w:pPr>
        <w:rPr>
          <w:rFonts w:hint="default"/>
        </w:rPr>
      </w:lvl>
    </w:lvlOverride>
    <w:lvlOverride w:ilvl="4">
      <w:lvl w:ilvl="4">
        <w:start w:val="1"/>
        <w:numFmt w:val="lowerLetter"/>
        <w:lvlText w:val="%5."/>
        <w:lvlJc w:val="left"/>
        <w:pPr>
          <w:ind w:left="5220" w:hanging="360"/>
        </w:pPr>
        <w:rPr>
          <w:rFonts w:hint="default"/>
        </w:rPr>
      </w:lvl>
    </w:lvlOverride>
    <w:lvlOverride w:ilvl="5">
      <w:lvl w:ilvl="5">
        <w:start w:val="1"/>
        <w:numFmt w:val="lowerRoman"/>
        <w:lvlText w:val="%6."/>
        <w:lvlJc w:val="right"/>
        <w:pPr>
          <w:ind w:left="5940" w:hanging="180"/>
        </w:pPr>
        <w:rPr>
          <w:rFonts w:hint="default"/>
        </w:rPr>
      </w:lvl>
    </w:lvlOverride>
    <w:lvlOverride w:ilvl="6">
      <w:lvl w:ilvl="6">
        <w:start w:val="1"/>
        <w:numFmt w:val="decimal"/>
        <w:lvlText w:val="%7."/>
        <w:lvlJc w:val="left"/>
        <w:pPr>
          <w:ind w:left="6660" w:hanging="360"/>
        </w:pPr>
        <w:rPr>
          <w:rFonts w:hint="default"/>
        </w:rPr>
      </w:lvl>
    </w:lvlOverride>
    <w:lvlOverride w:ilvl="7">
      <w:lvl w:ilvl="7">
        <w:start w:val="1"/>
        <w:numFmt w:val="lowerLetter"/>
        <w:lvlText w:val="%8."/>
        <w:lvlJc w:val="left"/>
        <w:pPr>
          <w:ind w:left="7380" w:hanging="360"/>
        </w:pPr>
        <w:rPr>
          <w:rFonts w:hint="default"/>
        </w:rPr>
      </w:lvl>
    </w:lvlOverride>
    <w:lvlOverride w:ilvl="8">
      <w:lvl w:ilvl="8">
        <w:start w:val="1"/>
        <w:numFmt w:val="lowerRoman"/>
        <w:lvlText w:val="%9."/>
        <w:lvlJc w:val="right"/>
        <w:pPr>
          <w:ind w:left="8100" w:hanging="180"/>
        </w:pPr>
        <w:rPr>
          <w:rFonts w:hint="default"/>
        </w:rPr>
      </w:lvl>
    </w:lvlOverride>
  </w:num>
  <w:num w:numId="8">
    <w:abstractNumId w:val="0"/>
    <w:lvlOverride w:ilvl="0">
      <w:lvl w:ilvl="0">
        <w:start w:val="1"/>
        <w:numFmt w:val="upperRoman"/>
        <w:lvlText w:val="%1."/>
        <w:lvlJc w:val="left"/>
        <w:pPr>
          <w:ind w:left="270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1.%2"/>
        <w:lvlJc w:val="left"/>
        <w:pPr>
          <w:ind w:left="3398"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gwek3"/>
        <w:lvlText w:val="%1.%2.%3"/>
        <w:lvlJc w:val="right"/>
        <w:pPr>
          <w:ind w:left="3780" w:hanging="180"/>
        </w:pPr>
        <w:rPr>
          <w:rFonts w:hint="default"/>
          <w:color w:val="000000" w:themeColor="text1"/>
        </w:rPr>
      </w:lvl>
    </w:lvlOverride>
    <w:lvlOverride w:ilvl="3">
      <w:lvl w:ilvl="3">
        <w:start w:val="1"/>
        <w:numFmt w:val="decimal"/>
        <w:lvlText w:val="%4."/>
        <w:lvlJc w:val="left"/>
        <w:pPr>
          <w:ind w:left="4500" w:hanging="360"/>
        </w:pPr>
        <w:rPr>
          <w:rFonts w:hint="default"/>
        </w:rPr>
      </w:lvl>
    </w:lvlOverride>
    <w:lvlOverride w:ilvl="4">
      <w:lvl w:ilvl="4">
        <w:start w:val="1"/>
        <w:numFmt w:val="lowerLetter"/>
        <w:lvlText w:val="%5."/>
        <w:lvlJc w:val="left"/>
        <w:pPr>
          <w:ind w:left="5220" w:hanging="360"/>
        </w:pPr>
        <w:rPr>
          <w:rFonts w:hint="default"/>
        </w:rPr>
      </w:lvl>
    </w:lvlOverride>
    <w:lvlOverride w:ilvl="5">
      <w:lvl w:ilvl="5">
        <w:start w:val="1"/>
        <w:numFmt w:val="lowerRoman"/>
        <w:lvlText w:val="%6."/>
        <w:lvlJc w:val="right"/>
        <w:pPr>
          <w:ind w:left="5940" w:hanging="180"/>
        </w:pPr>
        <w:rPr>
          <w:rFonts w:hint="default"/>
        </w:rPr>
      </w:lvl>
    </w:lvlOverride>
    <w:lvlOverride w:ilvl="6">
      <w:lvl w:ilvl="6">
        <w:start w:val="1"/>
        <w:numFmt w:val="decimal"/>
        <w:lvlText w:val="%7."/>
        <w:lvlJc w:val="left"/>
        <w:pPr>
          <w:ind w:left="6660" w:hanging="360"/>
        </w:pPr>
        <w:rPr>
          <w:rFonts w:hint="default"/>
        </w:rPr>
      </w:lvl>
    </w:lvlOverride>
    <w:lvlOverride w:ilvl="7">
      <w:lvl w:ilvl="7">
        <w:start w:val="1"/>
        <w:numFmt w:val="lowerLetter"/>
        <w:lvlText w:val="%8."/>
        <w:lvlJc w:val="left"/>
        <w:pPr>
          <w:ind w:left="7380" w:hanging="360"/>
        </w:pPr>
        <w:rPr>
          <w:rFonts w:hint="default"/>
        </w:rPr>
      </w:lvl>
    </w:lvlOverride>
    <w:lvlOverride w:ilvl="8">
      <w:lvl w:ilvl="8">
        <w:start w:val="1"/>
        <w:numFmt w:val="lowerRoman"/>
        <w:lvlText w:val="%9."/>
        <w:lvlJc w:val="right"/>
        <w:pPr>
          <w:ind w:left="8100" w:hanging="180"/>
        </w:pPr>
        <w:rPr>
          <w:rFonts w:hint="default"/>
        </w:rPr>
      </w:lvl>
    </w:lvlOverride>
  </w:num>
  <w:num w:numId="9">
    <w:abstractNumId w:val="2"/>
  </w:num>
  <w:num w:numId="10">
    <w:abstractNumId w:val="0"/>
    <w:lvlOverride w:ilvl="0">
      <w:lvl w:ilvl="0">
        <w:start w:val="1"/>
        <w:numFmt w:val="upperRoman"/>
        <w:lvlText w:val="%1."/>
        <w:lvlJc w:val="left"/>
        <w:pPr>
          <w:ind w:left="270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1.%2"/>
        <w:lvlJc w:val="left"/>
        <w:pPr>
          <w:ind w:left="3398"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gwek3"/>
        <w:lvlText w:val="%1.%2.%3"/>
        <w:lvlJc w:val="right"/>
        <w:pPr>
          <w:ind w:left="3780" w:hanging="180"/>
        </w:pPr>
        <w:rPr>
          <w:rFonts w:hint="default"/>
          <w:color w:val="000000" w:themeColor="text1"/>
        </w:rPr>
      </w:lvl>
    </w:lvlOverride>
    <w:lvlOverride w:ilvl="3">
      <w:lvl w:ilvl="3">
        <w:start w:val="1"/>
        <w:numFmt w:val="decimal"/>
        <w:lvlText w:val="%4."/>
        <w:lvlJc w:val="left"/>
        <w:pPr>
          <w:ind w:left="4500" w:hanging="360"/>
        </w:pPr>
        <w:rPr>
          <w:rFonts w:hint="default"/>
        </w:rPr>
      </w:lvl>
    </w:lvlOverride>
    <w:lvlOverride w:ilvl="4">
      <w:lvl w:ilvl="4">
        <w:start w:val="1"/>
        <w:numFmt w:val="lowerLetter"/>
        <w:lvlText w:val="%5."/>
        <w:lvlJc w:val="left"/>
        <w:pPr>
          <w:ind w:left="5220" w:hanging="360"/>
        </w:pPr>
        <w:rPr>
          <w:rFonts w:hint="default"/>
        </w:rPr>
      </w:lvl>
    </w:lvlOverride>
    <w:lvlOverride w:ilvl="5">
      <w:lvl w:ilvl="5">
        <w:start w:val="1"/>
        <w:numFmt w:val="lowerRoman"/>
        <w:lvlText w:val="%6."/>
        <w:lvlJc w:val="right"/>
        <w:pPr>
          <w:ind w:left="5940" w:hanging="180"/>
        </w:pPr>
        <w:rPr>
          <w:rFonts w:hint="default"/>
        </w:rPr>
      </w:lvl>
    </w:lvlOverride>
    <w:lvlOverride w:ilvl="6">
      <w:lvl w:ilvl="6">
        <w:start w:val="1"/>
        <w:numFmt w:val="decimal"/>
        <w:lvlText w:val="%7."/>
        <w:lvlJc w:val="left"/>
        <w:pPr>
          <w:ind w:left="6660" w:hanging="360"/>
        </w:pPr>
        <w:rPr>
          <w:rFonts w:hint="default"/>
        </w:rPr>
      </w:lvl>
    </w:lvlOverride>
    <w:lvlOverride w:ilvl="7">
      <w:lvl w:ilvl="7">
        <w:start w:val="1"/>
        <w:numFmt w:val="lowerLetter"/>
        <w:lvlText w:val="%8."/>
        <w:lvlJc w:val="left"/>
        <w:pPr>
          <w:ind w:left="7380" w:hanging="360"/>
        </w:pPr>
        <w:rPr>
          <w:rFonts w:hint="default"/>
        </w:rPr>
      </w:lvl>
    </w:lvlOverride>
    <w:lvlOverride w:ilvl="8">
      <w:lvl w:ilvl="8">
        <w:start w:val="1"/>
        <w:numFmt w:val="lowerRoman"/>
        <w:lvlText w:val="%9."/>
        <w:lvlJc w:val="right"/>
        <w:pPr>
          <w:ind w:left="8100" w:hanging="180"/>
        </w:pPr>
        <w:rPr>
          <w:rFonts w:hint="default"/>
        </w:rPr>
      </w:lvl>
    </w:lvlOverride>
  </w:num>
  <w:num w:numId="11">
    <w:abstractNumId w:val="0"/>
    <w:lvlOverride w:ilvl="0">
      <w:lvl w:ilvl="0">
        <w:start w:val="1"/>
        <w:numFmt w:val="upperRoman"/>
        <w:lvlText w:val="%1."/>
        <w:lvlJc w:val="left"/>
        <w:pPr>
          <w:ind w:left="270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1.%2"/>
        <w:lvlJc w:val="left"/>
        <w:pPr>
          <w:ind w:left="3398"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gwek3"/>
        <w:lvlText w:val="%1.%2.%3"/>
        <w:lvlJc w:val="right"/>
        <w:pPr>
          <w:ind w:left="3780" w:hanging="180"/>
        </w:pPr>
        <w:rPr>
          <w:rFonts w:hint="default"/>
          <w:color w:val="000000" w:themeColor="text1"/>
        </w:rPr>
      </w:lvl>
    </w:lvlOverride>
    <w:lvlOverride w:ilvl="3">
      <w:lvl w:ilvl="3">
        <w:start w:val="1"/>
        <w:numFmt w:val="decimal"/>
        <w:lvlText w:val="%4."/>
        <w:lvlJc w:val="left"/>
        <w:pPr>
          <w:ind w:left="4500" w:hanging="360"/>
        </w:pPr>
        <w:rPr>
          <w:rFonts w:hint="default"/>
        </w:rPr>
      </w:lvl>
    </w:lvlOverride>
    <w:lvlOverride w:ilvl="4">
      <w:lvl w:ilvl="4">
        <w:start w:val="1"/>
        <w:numFmt w:val="lowerLetter"/>
        <w:lvlText w:val="%5."/>
        <w:lvlJc w:val="left"/>
        <w:pPr>
          <w:ind w:left="5220" w:hanging="360"/>
        </w:pPr>
        <w:rPr>
          <w:rFonts w:hint="default"/>
        </w:rPr>
      </w:lvl>
    </w:lvlOverride>
    <w:lvlOverride w:ilvl="5">
      <w:lvl w:ilvl="5">
        <w:start w:val="1"/>
        <w:numFmt w:val="lowerRoman"/>
        <w:lvlText w:val="%6."/>
        <w:lvlJc w:val="right"/>
        <w:pPr>
          <w:ind w:left="5940" w:hanging="180"/>
        </w:pPr>
        <w:rPr>
          <w:rFonts w:hint="default"/>
        </w:rPr>
      </w:lvl>
    </w:lvlOverride>
    <w:lvlOverride w:ilvl="6">
      <w:lvl w:ilvl="6">
        <w:start w:val="1"/>
        <w:numFmt w:val="decimal"/>
        <w:lvlText w:val="%7."/>
        <w:lvlJc w:val="left"/>
        <w:pPr>
          <w:ind w:left="6660" w:hanging="360"/>
        </w:pPr>
        <w:rPr>
          <w:rFonts w:hint="default"/>
        </w:rPr>
      </w:lvl>
    </w:lvlOverride>
    <w:lvlOverride w:ilvl="7">
      <w:lvl w:ilvl="7">
        <w:start w:val="1"/>
        <w:numFmt w:val="lowerLetter"/>
        <w:lvlText w:val="%8."/>
        <w:lvlJc w:val="left"/>
        <w:pPr>
          <w:ind w:left="7380" w:hanging="360"/>
        </w:pPr>
        <w:rPr>
          <w:rFonts w:hint="default"/>
        </w:rPr>
      </w:lvl>
    </w:lvlOverride>
    <w:lvlOverride w:ilvl="8">
      <w:lvl w:ilvl="8">
        <w:start w:val="1"/>
        <w:numFmt w:val="lowerRoman"/>
        <w:lvlText w:val="%9."/>
        <w:lvlJc w:val="right"/>
        <w:pPr>
          <w:ind w:left="8100" w:hanging="180"/>
        </w:pPr>
        <w:rPr>
          <w:rFonts w:hint="default"/>
        </w:rPr>
      </w:lvl>
    </w:lvlOverride>
  </w:num>
  <w:num w:numId="12">
    <w:abstractNumId w:val="4"/>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591877"/>
    <w:rsid w:val="00090373"/>
    <w:rsid w:val="000B1F6D"/>
    <w:rsid w:val="000F53A4"/>
    <w:rsid w:val="001F2C6F"/>
    <w:rsid w:val="00207429"/>
    <w:rsid w:val="00276127"/>
    <w:rsid w:val="002B4678"/>
    <w:rsid w:val="00305143"/>
    <w:rsid w:val="00371934"/>
    <w:rsid w:val="00373B08"/>
    <w:rsid w:val="003A17C9"/>
    <w:rsid w:val="003B37C9"/>
    <w:rsid w:val="004E39AF"/>
    <w:rsid w:val="004F3FD2"/>
    <w:rsid w:val="005435EC"/>
    <w:rsid w:val="00591877"/>
    <w:rsid w:val="005B7540"/>
    <w:rsid w:val="005D1B93"/>
    <w:rsid w:val="005E28D2"/>
    <w:rsid w:val="005E7D9A"/>
    <w:rsid w:val="00600CC5"/>
    <w:rsid w:val="00606033"/>
    <w:rsid w:val="00777EDE"/>
    <w:rsid w:val="00784ABA"/>
    <w:rsid w:val="007B18AB"/>
    <w:rsid w:val="007D2053"/>
    <w:rsid w:val="00804B1B"/>
    <w:rsid w:val="009709BF"/>
    <w:rsid w:val="009818D3"/>
    <w:rsid w:val="009D5149"/>
    <w:rsid w:val="00A37AD5"/>
    <w:rsid w:val="00A9610A"/>
    <w:rsid w:val="00AE369F"/>
    <w:rsid w:val="00AF3EBE"/>
    <w:rsid w:val="00B930D9"/>
    <w:rsid w:val="00D51190"/>
    <w:rsid w:val="00D66FA6"/>
    <w:rsid w:val="00D73A64"/>
    <w:rsid w:val="00DF2CA2"/>
    <w:rsid w:val="00DF62A5"/>
    <w:rsid w:val="00E47AD4"/>
    <w:rsid w:val="00ED01AD"/>
    <w:rsid w:val="00FF48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1190"/>
    <w:pPr>
      <w:spacing w:line="360" w:lineRule="auto"/>
      <w:jc w:val="both"/>
    </w:pPr>
    <w:rPr>
      <w:rFonts w:eastAsiaTheme="minorEastAsia"/>
    </w:rPr>
  </w:style>
  <w:style w:type="paragraph" w:styleId="Nagwek1">
    <w:name w:val="heading 1"/>
    <w:basedOn w:val="Normalny"/>
    <w:next w:val="Normalny"/>
    <w:link w:val="Nagwek1Znak"/>
    <w:uiPriority w:val="9"/>
    <w:qFormat/>
    <w:rsid w:val="00A9610A"/>
    <w:pPr>
      <w:keepNext/>
      <w:keepLines/>
      <w:outlineLvl w:val="0"/>
    </w:pPr>
    <w:rPr>
      <w:rFonts w:ascii="Arial" w:eastAsiaTheme="majorEastAsia" w:hAnsi="Arial" w:cstheme="majorBidi"/>
      <w:b/>
      <w:color w:val="4D4D4D" w:themeColor="accent6"/>
      <w:sz w:val="28"/>
      <w:szCs w:val="28"/>
      <w:lang w:eastAsia="pl-PL"/>
    </w:rPr>
  </w:style>
  <w:style w:type="paragraph" w:styleId="Nagwek2">
    <w:name w:val="heading 2"/>
    <w:aliases w:val="ll"/>
    <w:basedOn w:val="Nagwek1"/>
    <w:next w:val="Normalny"/>
    <w:link w:val="Nagwek2Znak"/>
    <w:uiPriority w:val="9"/>
    <w:unhideWhenUsed/>
    <w:qFormat/>
    <w:rsid w:val="00D51190"/>
    <w:pPr>
      <w:ind w:left="567" w:hanging="360"/>
      <w:contextualSpacing/>
      <w:outlineLvl w:val="1"/>
    </w:pPr>
    <w:rPr>
      <w:color w:val="5F5F5F" w:themeColor="accent5"/>
      <w:sz w:val="26"/>
      <w:szCs w:val="26"/>
    </w:rPr>
  </w:style>
  <w:style w:type="paragraph" w:styleId="Nagwek3">
    <w:name w:val="heading 3"/>
    <w:aliases w:val="Subparagraaf"/>
    <w:basedOn w:val="Nagwek2"/>
    <w:next w:val="Normalny"/>
    <w:link w:val="Nagwek3Znak"/>
    <w:autoRedefine/>
    <w:uiPriority w:val="9"/>
    <w:unhideWhenUsed/>
    <w:qFormat/>
    <w:rsid w:val="00D51190"/>
    <w:pPr>
      <w:numPr>
        <w:ilvl w:val="2"/>
        <w:numId w:val="6"/>
      </w:numPr>
      <w:spacing w:line="240" w:lineRule="auto"/>
      <w:outlineLvl w:val="2"/>
    </w:pPr>
    <w:rPr>
      <w:bCs/>
      <w:color w:val="808080" w:themeColor="accent4"/>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oksw">
    <w:name w:val="Tekst boksów"/>
    <w:basedOn w:val="Normalny"/>
    <w:link w:val="TekstbokswZnak"/>
    <w:qFormat/>
    <w:rsid w:val="00D51190"/>
    <w:rPr>
      <w:rFonts w:eastAsiaTheme="minorHAnsi"/>
      <w:color w:val="000000"/>
    </w:rPr>
  </w:style>
  <w:style w:type="character" w:customStyle="1" w:styleId="TekstbokswZnak">
    <w:name w:val="Tekst boksów Znak"/>
    <w:basedOn w:val="Domylnaczcionkaakapitu"/>
    <w:link w:val="Tekstboksw"/>
    <w:rsid w:val="00D51190"/>
    <w:rPr>
      <w:color w:val="000000"/>
    </w:rPr>
  </w:style>
  <w:style w:type="character" w:customStyle="1" w:styleId="Nagwek1Znak">
    <w:name w:val="Nagłówek 1 Znak"/>
    <w:basedOn w:val="Domylnaczcionkaakapitu"/>
    <w:link w:val="Nagwek1"/>
    <w:uiPriority w:val="9"/>
    <w:rsid w:val="00A9610A"/>
    <w:rPr>
      <w:rFonts w:ascii="Arial" w:eastAsiaTheme="majorEastAsia" w:hAnsi="Arial" w:cstheme="majorBidi"/>
      <w:b/>
      <w:color w:val="4D4D4D" w:themeColor="accent6"/>
      <w:sz w:val="28"/>
      <w:szCs w:val="28"/>
      <w:lang w:eastAsia="pl-PL"/>
    </w:rPr>
  </w:style>
  <w:style w:type="character" w:customStyle="1" w:styleId="Nagwek3Znak">
    <w:name w:val="Nagłówek 3 Znak"/>
    <w:aliases w:val="Subparagraaf Znak"/>
    <w:basedOn w:val="Domylnaczcionkaakapitu"/>
    <w:link w:val="Nagwek3"/>
    <w:uiPriority w:val="9"/>
    <w:rsid w:val="00D51190"/>
    <w:rPr>
      <w:rFonts w:ascii="Arial" w:eastAsiaTheme="majorEastAsia" w:hAnsi="Arial" w:cstheme="majorBidi"/>
      <w:b/>
      <w:bCs/>
      <w:color w:val="808080" w:themeColor="accent4"/>
      <w:sz w:val="24"/>
      <w:szCs w:val="26"/>
    </w:rPr>
  </w:style>
  <w:style w:type="character" w:customStyle="1" w:styleId="Nagwek2Znak">
    <w:name w:val="Nagłówek 2 Znak"/>
    <w:aliases w:val="ll Znak"/>
    <w:basedOn w:val="Domylnaczcionkaakapitu"/>
    <w:link w:val="Nagwek2"/>
    <w:uiPriority w:val="9"/>
    <w:rsid w:val="00D51190"/>
    <w:rPr>
      <w:rFonts w:ascii="Arial" w:eastAsiaTheme="majorEastAsia" w:hAnsi="Arial" w:cstheme="majorBidi"/>
      <w:b/>
      <w:color w:val="5F5F5F" w:themeColor="accent5"/>
      <w:sz w:val="26"/>
      <w:szCs w:val="26"/>
    </w:rPr>
  </w:style>
  <w:style w:type="paragraph" w:customStyle="1" w:styleId="Spistreci">
    <w:name w:val="Spis treści"/>
    <w:basedOn w:val="Nagwek1"/>
    <w:link w:val="SpistreciZnak"/>
    <w:autoRedefine/>
    <w:qFormat/>
    <w:rsid w:val="00D51190"/>
    <w:pPr>
      <w:ind w:left="360"/>
    </w:pPr>
  </w:style>
  <w:style w:type="character" w:customStyle="1" w:styleId="SpistreciZnak">
    <w:name w:val="Spis treści Znak"/>
    <w:basedOn w:val="Nagwek1Znak"/>
    <w:link w:val="Spistreci"/>
    <w:rsid w:val="00D51190"/>
    <w:rPr>
      <w:rFonts w:ascii="Arial" w:eastAsiaTheme="majorEastAsia" w:hAnsi="Arial" w:cstheme="majorBidi"/>
      <w:b/>
      <w:color w:val="4D4D4D" w:themeColor="accent6"/>
      <w:sz w:val="28"/>
      <w:szCs w:val="28"/>
      <w:lang w:eastAsia="pl-PL"/>
    </w:rPr>
  </w:style>
  <w:style w:type="paragraph" w:customStyle="1" w:styleId="Pogrubiony">
    <w:name w:val="Pogrubiony"/>
    <w:basedOn w:val="Normalny"/>
    <w:link w:val="PogrubionyZnak"/>
    <w:qFormat/>
    <w:rsid w:val="00D51190"/>
    <w:pPr>
      <w:spacing w:line="240" w:lineRule="auto"/>
      <w:jc w:val="center"/>
    </w:pPr>
    <w:rPr>
      <w:rFonts w:eastAsia="Times New Roman" w:cstheme="minorHAnsi"/>
      <w:b/>
      <w:szCs w:val="24"/>
      <w:lang w:eastAsia="pl-PL"/>
    </w:rPr>
  </w:style>
  <w:style w:type="character" w:customStyle="1" w:styleId="PogrubionyZnak">
    <w:name w:val="Pogrubiony Znak"/>
    <w:basedOn w:val="Domylnaczcionkaakapitu"/>
    <w:link w:val="Pogrubiony"/>
    <w:rsid w:val="00D51190"/>
    <w:rPr>
      <w:rFonts w:eastAsia="Times New Roman" w:cstheme="minorHAnsi"/>
      <w:b/>
      <w:szCs w:val="24"/>
      <w:lang w:eastAsia="pl-PL"/>
    </w:rPr>
  </w:style>
  <w:style w:type="paragraph" w:customStyle="1" w:styleId="Tytu-nazwaklienta">
    <w:name w:val="Tytuł - nazwa klienta"/>
    <w:basedOn w:val="Spistreci"/>
    <w:link w:val="Tytu-nazwaklientaZnak"/>
    <w:qFormat/>
    <w:rsid w:val="00D51190"/>
    <w:pPr>
      <w:jc w:val="center"/>
    </w:pPr>
  </w:style>
  <w:style w:type="character" w:customStyle="1" w:styleId="Tytu-nazwaklientaZnak">
    <w:name w:val="Tytuł - nazwa klienta Znak"/>
    <w:basedOn w:val="SpistreciZnak"/>
    <w:link w:val="Tytu-nazwaklienta"/>
    <w:rsid w:val="00D51190"/>
    <w:rPr>
      <w:rFonts w:ascii="Arial" w:eastAsiaTheme="majorEastAsia" w:hAnsi="Arial" w:cstheme="majorBidi"/>
      <w:b/>
      <w:color w:val="4D4D4D" w:themeColor="accent6"/>
      <w:sz w:val="28"/>
      <w:szCs w:val="28"/>
      <w:lang w:eastAsia="pl-PL"/>
    </w:rPr>
  </w:style>
  <w:style w:type="paragraph" w:styleId="Bezodstpw">
    <w:name w:val="No Spacing"/>
    <w:uiPriority w:val="1"/>
    <w:qFormat/>
    <w:rsid w:val="00D51190"/>
    <w:pPr>
      <w:spacing w:after="0" w:line="240" w:lineRule="auto"/>
    </w:pPr>
  </w:style>
  <w:style w:type="character" w:customStyle="1" w:styleId="Normalnetreci">
    <w:name w:val="Normalne treści"/>
    <w:uiPriority w:val="1"/>
    <w:qFormat/>
    <w:rsid w:val="00D51190"/>
    <w:rPr>
      <w:rFonts w:ascii="Arial" w:hAnsi="Arial"/>
      <w:sz w:val="24"/>
      <w:szCs w:val="24"/>
    </w:rPr>
  </w:style>
  <w:style w:type="paragraph" w:customStyle="1" w:styleId="Pogrubionybiay">
    <w:name w:val="Pogrubiony biały"/>
    <w:basedOn w:val="Pogrubiony"/>
    <w:link w:val="PogrubionybiayZnak"/>
    <w:autoRedefine/>
    <w:qFormat/>
    <w:rsid w:val="00D51190"/>
    <w:rPr>
      <w:rFonts w:cs="Arial"/>
      <w:color w:val="DDDDDD" w:themeColor="accent1"/>
    </w:rPr>
  </w:style>
  <w:style w:type="character" w:customStyle="1" w:styleId="PogrubionybiayZnak">
    <w:name w:val="Pogrubiony biały Znak"/>
    <w:basedOn w:val="PogrubionyZnak"/>
    <w:link w:val="Pogrubionybiay"/>
    <w:rsid w:val="00D51190"/>
    <w:rPr>
      <w:rFonts w:eastAsia="Times New Roman" w:cs="Arial"/>
      <w:b/>
      <w:color w:val="DDDDDD" w:themeColor="accent1"/>
      <w:szCs w:val="24"/>
      <w:lang w:eastAsia="pl-PL"/>
    </w:rPr>
  </w:style>
  <w:style w:type="numbering" w:customStyle="1" w:styleId="PGN">
    <w:name w:val="PGN"/>
    <w:uiPriority w:val="99"/>
    <w:rsid w:val="00371934"/>
    <w:pPr>
      <w:numPr>
        <w:numId w:val="9"/>
      </w:numPr>
    </w:pPr>
  </w:style>
  <w:style w:type="table" w:styleId="Jasnalistaakcent6">
    <w:name w:val="Light List Accent 6"/>
    <w:basedOn w:val="Standardowy"/>
    <w:uiPriority w:val="61"/>
    <w:rsid w:val="00FF484E"/>
    <w:pPr>
      <w:spacing w:after="0" w:line="240" w:lineRule="auto"/>
      <w:jc w:val="center"/>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b/>
        <w:bCs/>
        <w:color w:val="FFFFFF" w:themeColor="background1"/>
      </w:rPr>
      <w:tblPr/>
      <w:tcPr>
        <w:shd w:val="clear" w:color="auto" w:fill="4D4D4D" w:themeFill="accent6"/>
        <w:vAlign w:val="center"/>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pPr>
        <w:wordWrap/>
        <w:jc w:val="left"/>
      </w:pPr>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Tabelapodstawowa">
    <w:name w:val="Tabela podstawowa"/>
    <w:basedOn w:val="Standardowy"/>
    <w:uiPriority w:val="99"/>
    <w:rsid w:val="005E28D2"/>
    <w:pPr>
      <w:spacing w:after="0" w:line="240" w:lineRule="auto"/>
      <w:jc w:val="center"/>
    </w:pPr>
    <w:rPr>
      <w:lang w:eastAsia="pl-PL"/>
    </w:rPr>
    <w:tblPr>
      <w:tblInd w:w="0" w:type="dxa"/>
      <w:tblBorders>
        <w:top w:val="single" w:sz="2" w:space="0" w:color="4D4D4D" w:themeColor="accent6"/>
        <w:left w:val="single" w:sz="2" w:space="0" w:color="4D4D4D" w:themeColor="accent6"/>
        <w:bottom w:val="single" w:sz="2" w:space="0" w:color="4D4D4D" w:themeColor="accent6"/>
        <w:right w:val="single" w:sz="2" w:space="0" w:color="4D4D4D" w:themeColor="accent6"/>
        <w:insideH w:val="single" w:sz="2" w:space="0" w:color="4D4D4D" w:themeColor="accent6"/>
        <w:insideV w:val="single" w:sz="2" w:space="0" w:color="4D4D4D" w:themeColor="accent6"/>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0"/>
      </w:rPr>
      <w:tblPr/>
      <w:tcPr>
        <w:tcBorders>
          <w:top w:val="single" w:sz="2" w:space="0" w:color="4D4D4D" w:themeColor="accent6"/>
          <w:left w:val="single" w:sz="2" w:space="0" w:color="4D4D4D" w:themeColor="accent6"/>
          <w:bottom w:val="single" w:sz="2" w:space="0" w:color="4D4D4D" w:themeColor="accent6"/>
          <w:right w:val="single" w:sz="2" w:space="0" w:color="4D4D4D" w:themeColor="accent6"/>
          <w:insideH w:val="single" w:sz="2" w:space="0" w:color="4D4D4D" w:themeColor="accent6"/>
          <w:insideV w:val="single" w:sz="2" w:space="0" w:color="4D4D4D" w:themeColor="accent6"/>
        </w:tcBorders>
        <w:shd w:val="clear" w:color="auto" w:fill="4D4D4D" w:themeFill="accent6"/>
        <w:vAlign w:val="center"/>
      </w:tcPr>
    </w:tblStylePr>
    <w:tblStylePr w:type="firstCol">
      <w:pPr>
        <w:jc w:val="left"/>
      </w:pPr>
      <w:rPr>
        <w:rFonts w:asciiTheme="minorHAnsi" w:hAnsiTheme="minorHAnsi"/>
        <w:b/>
        <w:color w:val="auto"/>
        <w:sz w:val="20"/>
      </w:rPr>
      <w:tblPr/>
      <w:tcPr>
        <w:vAlign w:val="center"/>
      </w:tcPr>
    </w:tblStylePr>
  </w:style>
  <w:style w:type="paragraph" w:customStyle="1" w:styleId="rdo">
    <w:name w:val="Źródło"/>
    <w:basedOn w:val="Normalny"/>
    <w:link w:val="rdoZnak"/>
    <w:qFormat/>
    <w:rsid w:val="00D51190"/>
    <w:pPr>
      <w:spacing w:line="276" w:lineRule="auto"/>
      <w:jc w:val="center"/>
    </w:pPr>
    <w:rPr>
      <w:i/>
      <w:color w:val="000000" w:themeColor="text2" w:themeShade="40"/>
      <w:sz w:val="18"/>
    </w:rPr>
  </w:style>
  <w:style w:type="character" w:customStyle="1" w:styleId="rdoZnak">
    <w:name w:val="Źródło Znak"/>
    <w:basedOn w:val="Domylnaczcionkaakapitu"/>
    <w:link w:val="rdo"/>
    <w:rsid w:val="00D51190"/>
    <w:rPr>
      <w:rFonts w:eastAsiaTheme="minorEastAsia"/>
      <w:i/>
      <w:color w:val="000000" w:themeColor="text2" w:themeShade="40"/>
      <w:sz w:val="1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Legenda Znak Z,Zdjęcie"/>
    <w:basedOn w:val="Normalny"/>
    <w:next w:val="Normalny"/>
    <w:uiPriority w:val="35"/>
    <w:unhideWhenUsed/>
    <w:qFormat/>
    <w:rsid w:val="00D51190"/>
    <w:pPr>
      <w:keepNext/>
      <w:spacing w:after="0" w:line="240" w:lineRule="auto"/>
    </w:pPr>
    <w:rPr>
      <w:b/>
      <w:bCs/>
      <w:color w:val="4D4D4D" w:themeColor="accent6"/>
      <w:sz w:val="18"/>
      <w:szCs w:val="18"/>
    </w:rPr>
  </w:style>
  <w:style w:type="character" w:styleId="Hipercze">
    <w:name w:val="Hyperlink"/>
    <w:basedOn w:val="Domylnaczcionkaakapitu"/>
    <w:uiPriority w:val="99"/>
    <w:unhideWhenUsed/>
    <w:rsid w:val="00804B1B"/>
    <w:rPr>
      <w:color w:val="5F5F5F" w:themeColor="hyperlink"/>
      <w:u w:val="single"/>
    </w:rPr>
  </w:style>
  <w:style w:type="paragraph" w:styleId="Akapitzlist">
    <w:name w:val="List Paragraph"/>
    <w:basedOn w:val="Normalny"/>
    <w:uiPriority w:val="34"/>
    <w:qFormat/>
    <w:rsid w:val="00804B1B"/>
    <w:pPr>
      <w:ind w:left="720"/>
      <w:contextualSpacing/>
    </w:pPr>
  </w:style>
  <w:style w:type="character" w:styleId="UyteHipercze">
    <w:name w:val="FollowedHyperlink"/>
    <w:basedOn w:val="Domylnaczcionkaakapitu"/>
    <w:uiPriority w:val="99"/>
    <w:semiHidden/>
    <w:unhideWhenUsed/>
    <w:rsid w:val="00804B1B"/>
    <w:rPr>
      <w:color w:val="919191" w:themeColor="followedHyperlink"/>
      <w:u w:val="single"/>
    </w:rPr>
  </w:style>
</w:styles>
</file>

<file path=word/webSettings.xml><?xml version="1.0" encoding="utf-8"?>
<w:webSettings xmlns:r="http://schemas.openxmlformats.org/officeDocument/2006/relationships" xmlns:w="http://schemas.openxmlformats.org/wordprocessingml/2006/main">
  <w:divs>
    <w:div w:id="39886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roupsa.pl/lpr/ciasna/ankieta.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forms/2Q5Uqk5OBmZnuB6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groupsa.pl/lpr/ciasna/LPR.pdf" TargetMode="External"/><Relationship Id="rId11" Type="http://schemas.openxmlformats.org/officeDocument/2006/relationships/hyperlink" Target="mailto:gmina@ciasna.pl" TargetMode="External"/><Relationship Id="rId5" Type="http://schemas.openxmlformats.org/officeDocument/2006/relationships/hyperlink" Target="http://www.atgroupsa.pl/lpr/ciasna/Mapa.png" TargetMode="External"/><Relationship Id="rId10" Type="http://schemas.openxmlformats.org/officeDocument/2006/relationships/hyperlink" Target="mailto:lpr@atgrooupsa.pl" TargetMode="External"/><Relationship Id="rId4" Type="http://schemas.openxmlformats.org/officeDocument/2006/relationships/webSettings" Target="webSettings.xml"/><Relationship Id="rId9" Type="http://schemas.openxmlformats.org/officeDocument/2006/relationships/hyperlink" Target="http://www.atgroupsa.pl/lpr/ciasna/ankieta.pdf" TargetMode="Externa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yczny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3014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4PROFI-T</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uzupełnienia</dc:creator>
  <cp:lastModifiedBy>Marek</cp:lastModifiedBy>
  <cp:revision>2</cp:revision>
  <cp:lastPrinted>2017-05-10T10:40:00Z</cp:lastPrinted>
  <dcterms:created xsi:type="dcterms:W3CDTF">2017-05-10T10:45:00Z</dcterms:created>
  <dcterms:modified xsi:type="dcterms:W3CDTF">2017-05-10T10:45:00Z</dcterms:modified>
</cp:coreProperties>
</file>