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9D" w:rsidRDefault="002D049D" w:rsidP="002D049D">
      <w:pPr>
        <w:pStyle w:val="Default"/>
        <w:spacing w:line="276" w:lineRule="auto"/>
        <w:jc w:val="right"/>
        <w:rPr>
          <w:b/>
          <w:color w:val="auto"/>
          <w:sz w:val="14"/>
          <w:szCs w:val="22"/>
        </w:rPr>
      </w:pPr>
    </w:p>
    <w:p w:rsidR="009242C5" w:rsidRDefault="009242C5" w:rsidP="002D049D">
      <w:pPr>
        <w:pStyle w:val="Default"/>
        <w:spacing w:line="276" w:lineRule="auto"/>
        <w:jc w:val="right"/>
        <w:rPr>
          <w:b/>
          <w:color w:val="auto"/>
          <w:sz w:val="14"/>
          <w:szCs w:val="22"/>
        </w:rPr>
      </w:pPr>
    </w:p>
    <w:p w:rsidR="009242C5" w:rsidRDefault="009242C5" w:rsidP="002D049D">
      <w:pPr>
        <w:pStyle w:val="Default"/>
        <w:spacing w:line="276" w:lineRule="auto"/>
        <w:jc w:val="right"/>
        <w:rPr>
          <w:b/>
          <w:color w:val="auto"/>
          <w:sz w:val="14"/>
          <w:szCs w:val="22"/>
        </w:rPr>
      </w:pPr>
    </w:p>
    <w:p w:rsidR="0005662C" w:rsidRDefault="0005662C" w:rsidP="0005662C">
      <w:pPr>
        <w:pStyle w:val="Default"/>
        <w:spacing w:line="276" w:lineRule="auto"/>
        <w:rPr>
          <w:color w:val="auto"/>
          <w:sz w:val="14"/>
          <w:szCs w:val="22"/>
        </w:rPr>
      </w:pPr>
      <w:r w:rsidRPr="0005662C">
        <w:rPr>
          <w:color w:val="auto"/>
          <w:szCs w:val="22"/>
        </w:rPr>
        <w:t>…………………………</w:t>
      </w:r>
      <w:r>
        <w:rPr>
          <w:color w:val="auto"/>
          <w:szCs w:val="22"/>
        </w:rPr>
        <w:t>…………</w:t>
      </w:r>
      <w:r w:rsidRPr="0005662C">
        <w:rPr>
          <w:color w:val="auto"/>
          <w:szCs w:val="22"/>
        </w:rPr>
        <w:t>…</w:t>
      </w:r>
    </w:p>
    <w:p w:rsidR="0005662C" w:rsidRPr="008F38E4" w:rsidRDefault="0005662C" w:rsidP="0005662C">
      <w:pPr>
        <w:pStyle w:val="Default"/>
        <w:spacing w:line="276" w:lineRule="auto"/>
        <w:ind w:firstLine="708"/>
        <w:rPr>
          <w:color w:val="auto"/>
          <w:sz w:val="14"/>
          <w:szCs w:val="22"/>
        </w:rPr>
      </w:pPr>
      <w:r w:rsidRPr="008F38E4">
        <w:rPr>
          <w:color w:val="auto"/>
          <w:sz w:val="14"/>
          <w:szCs w:val="22"/>
        </w:rPr>
        <w:t>pieczęć firmowa Wnioskodawcy</w:t>
      </w:r>
    </w:p>
    <w:p w:rsidR="0005662C" w:rsidRPr="008F38E4" w:rsidRDefault="0005662C" w:rsidP="00A004EF">
      <w:pPr>
        <w:pStyle w:val="Default"/>
        <w:spacing w:line="276" w:lineRule="auto"/>
        <w:jc w:val="center"/>
        <w:rPr>
          <w:b/>
          <w:color w:val="auto"/>
          <w:szCs w:val="22"/>
        </w:rPr>
      </w:pPr>
    </w:p>
    <w:p w:rsidR="0005662C" w:rsidRPr="008F38E4" w:rsidRDefault="0005662C" w:rsidP="0005662C">
      <w:pPr>
        <w:pStyle w:val="Default"/>
        <w:spacing w:line="276" w:lineRule="auto"/>
        <w:rPr>
          <w:color w:val="auto"/>
          <w:szCs w:val="22"/>
        </w:rPr>
      </w:pPr>
      <w:r w:rsidRPr="008F38E4">
        <w:rPr>
          <w:color w:val="auto"/>
          <w:szCs w:val="22"/>
        </w:rPr>
        <w:t>Nazwa zadania do dofinansowania: …………………………………………………………….</w:t>
      </w:r>
    </w:p>
    <w:p w:rsidR="0005662C" w:rsidRPr="008F38E4" w:rsidRDefault="0005662C" w:rsidP="0005662C">
      <w:pPr>
        <w:pStyle w:val="Default"/>
        <w:spacing w:line="276" w:lineRule="auto"/>
        <w:rPr>
          <w:color w:val="auto"/>
          <w:szCs w:val="22"/>
        </w:rPr>
      </w:pPr>
      <w:r w:rsidRPr="008F38E4">
        <w:rPr>
          <w:color w:val="auto"/>
          <w:szCs w:val="22"/>
        </w:rPr>
        <w:t>…………………………………………………………………………………………………...</w:t>
      </w:r>
    </w:p>
    <w:p w:rsidR="0005662C" w:rsidRPr="008F38E4" w:rsidRDefault="0005662C" w:rsidP="0005662C">
      <w:pPr>
        <w:pStyle w:val="Default"/>
        <w:spacing w:line="276" w:lineRule="auto"/>
        <w:rPr>
          <w:color w:val="auto"/>
          <w:szCs w:val="22"/>
        </w:rPr>
      </w:pPr>
      <w:r w:rsidRPr="008F38E4">
        <w:rPr>
          <w:color w:val="auto"/>
          <w:szCs w:val="22"/>
        </w:rPr>
        <w:t>…………………………………………………………………………………………………...</w:t>
      </w:r>
    </w:p>
    <w:p w:rsidR="0005662C" w:rsidRPr="008F38E4" w:rsidRDefault="0005662C" w:rsidP="00A004EF">
      <w:pPr>
        <w:pStyle w:val="Default"/>
        <w:spacing w:line="276" w:lineRule="auto"/>
        <w:jc w:val="center"/>
        <w:rPr>
          <w:b/>
          <w:color w:val="auto"/>
          <w:szCs w:val="22"/>
        </w:rPr>
      </w:pPr>
    </w:p>
    <w:p w:rsidR="00977389" w:rsidRPr="008F38E4" w:rsidRDefault="00CB41E1" w:rsidP="00A004EF">
      <w:pPr>
        <w:pStyle w:val="Default"/>
        <w:spacing w:line="276" w:lineRule="auto"/>
        <w:jc w:val="center"/>
        <w:rPr>
          <w:b/>
          <w:color w:val="auto"/>
          <w:szCs w:val="22"/>
        </w:rPr>
      </w:pPr>
      <w:r w:rsidRPr="008F38E4">
        <w:rPr>
          <w:b/>
          <w:color w:val="auto"/>
          <w:szCs w:val="22"/>
        </w:rPr>
        <w:t xml:space="preserve">OŚWIADCZENIE WNIOSKODAWCY </w:t>
      </w:r>
    </w:p>
    <w:p w:rsidR="00A004EF" w:rsidRPr="008F38E4" w:rsidRDefault="00977389" w:rsidP="00A004EF">
      <w:pPr>
        <w:pStyle w:val="Default"/>
        <w:spacing w:line="276" w:lineRule="auto"/>
        <w:jc w:val="center"/>
        <w:rPr>
          <w:b/>
          <w:color w:val="auto"/>
          <w:szCs w:val="22"/>
        </w:rPr>
      </w:pPr>
      <w:r w:rsidRPr="008F38E4">
        <w:rPr>
          <w:b/>
          <w:color w:val="auto"/>
          <w:szCs w:val="22"/>
        </w:rPr>
        <w:t>DOTYCZĄCE</w:t>
      </w:r>
      <w:r w:rsidR="00CB41E1" w:rsidRPr="008F38E4">
        <w:rPr>
          <w:b/>
          <w:color w:val="auto"/>
          <w:szCs w:val="22"/>
        </w:rPr>
        <w:t xml:space="preserve"> </w:t>
      </w:r>
      <w:r w:rsidR="00A004EF" w:rsidRPr="008F38E4">
        <w:rPr>
          <w:b/>
          <w:color w:val="auto"/>
          <w:szCs w:val="22"/>
        </w:rPr>
        <w:t>POMOCY PUBLICZNEJ</w:t>
      </w:r>
    </w:p>
    <w:p w:rsidR="00A004EF" w:rsidRPr="008F38E4" w:rsidRDefault="00A004EF" w:rsidP="0015706A">
      <w:pPr>
        <w:pStyle w:val="Default"/>
        <w:spacing w:line="276" w:lineRule="auto"/>
        <w:jc w:val="both"/>
        <w:rPr>
          <w:b/>
          <w:color w:val="auto"/>
          <w:szCs w:val="22"/>
        </w:rPr>
      </w:pPr>
    </w:p>
    <w:p w:rsidR="0015706A" w:rsidRPr="00BD4896" w:rsidRDefault="00CB42F4" w:rsidP="003601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  <w:sz w:val="18"/>
          <w:szCs w:val="20"/>
        </w:rPr>
      </w:pPr>
      <w:r w:rsidRPr="00BD4896">
        <w:rPr>
          <w:color w:val="auto"/>
          <w:sz w:val="18"/>
          <w:szCs w:val="20"/>
        </w:rPr>
        <w:t xml:space="preserve">Zgodnie z </w:t>
      </w:r>
      <w:r w:rsidR="0015706A" w:rsidRPr="00BD4896">
        <w:rPr>
          <w:color w:val="auto"/>
          <w:sz w:val="18"/>
          <w:szCs w:val="20"/>
        </w:rPr>
        <w:t>art. 107 ust. 1 Traktatu o funkcjonowaniu Unii Europejskiej (TFUE</w:t>
      </w:r>
      <w:r w:rsidR="00ED02EB" w:rsidRPr="00BD4896">
        <w:rPr>
          <w:color w:val="auto"/>
          <w:sz w:val="18"/>
          <w:szCs w:val="20"/>
        </w:rPr>
        <w:t>)</w:t>
      </w:r>
      <w:r w:rsidR="0015706A" w:rsidRPr="00BD4896">
        <w:rPr>
          <w:color w:val="auto"/>
          <w:sz w:val="18"/>
          <w:szCs w:val="20"/>
        </w:rPr>
        <w:t xml:space="preserve">: </w:t>
      </w:r>
    </w:p>
    <w:p w:rsidR="0015706A" w:rsidRPr="00BD4896" w:rsidRDefault="0015706A" w:rsidP="003601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color w:val="auto"/>
          <w:sz w:val="18"/>
          <w:szCs w:val="20"/>
        </w:rPr>
      </w:pPr>
      <w:r w:rsidRPr="00BD4896">
        <w:rPr>
          <w:b/>
          <w:bCs/>
          <w:color w:val="auto"/>
          <w:sz w:val="18"/>
          <w:szCs w:val="20"/>
        </w:rPr>
        <w:t>„</w:t>
      </w:r>
      <w:r w:rsidRPr="00BD4896">
        <w:rPr>
          <w:i/>
          <w:iCs/>
          <w:color w:val="auto"/>
          <w:sz w:val="18"/>
          <w:szCs w:val="20"/>
        </w:rPr>
        <w:t>z zastrzeżeniem innych postanowień przewidzianych w Traktatach, wszelka pomoc przyznawana przez Państwo Członkowskie lub pr</w:t>
      </w:r>
      <w:r w:rsidR="00ED02EB" w:rsidRPr="00BD4896">
        <w:rPr>
          <w:i/>
          <w:iCs/>
          <w:color w:val="auto"/>
          <w:sz w:val="18"/>
          <w:szCs w:val="20"/>
        </w:rPr>
        <w:t>zy użyciu zasobów państwowych w </w:t>
      </w:r>
      <w:r w:rsidRPr="00BD4896">
        <w:rPr>
          <w:i/>
          <w:iCs/>
          <w:color w:val="auto"/>
          <w:sz w:val="18"/>
          <w:szCs w:val="20"/>
        </w:rPr>
        <w:t>jakiejkolwiek formie, która zakłóca lub grozi zakłóceniem konkurencji poprzez sprzyjanie niektórym przedsiębiorstwom lub produkcji niektórych towarów, jest niezgodna z rynkiem wewnętrznym w zakresie, w jakim wpływa na wymianę handlową między Państwami Członkowskimi.</w:t>
      </w:r>
      <w:r w:rsidRPr="00BD4896">
        <w:rPr>
          <w:bCs/>
          <w:color w:val="auto"/>
          <w:sz w:val="18"/>
          <w:szCs w:val="20"/>
        </w:rPr>
        <w:t xml:space="preserve">” </w:t>
      </w:r>
    </w:p>
    <w:p w:rsidR="0015706A" w:rsidRPr="00BD4896" w:rsidRDefault="005F298F" w:rsidP="003601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  <w:sz w:val="18"/>
          <w:szCs w:val="20"/>
        </w:rPr>
      </w:pPr>
      <w:r w:rsidRPr="00BD4896">
        <w:rPr>
          <w:color w:val="auto"/>
          <w:sz w:val="18"/>
          <w:szCs w:val="20"/>
        </w:rPr>
        <w:t xml:space="preserve">W związku z tym </w:t>
      </w:r>
      <w:r w:rsidR="0015706A" w:rsidRPr="00BD4896">
        <w:rPr>
          <w:b/>
          <w:color w:val="auto"/>
          <w:sz w:val="18"/>
          <w:szCs w:val="20"/>
        </w:rPr>
        <w:t xml:space="preserve">wsparcie dla przedsiębiorstwa podlega przepisom </w:t>
      </w:r>
      <w:r w:rsidR="003601BE" w:rsidRPr="00BD4896">
        <w:rPr>
          <w:b/>
          <w:color w:val="auto"/>
          <w:sz w:val="18"/>
          <w:szCs w:val="20"/>
        </w:rPr>
        <w:t>dotyczącym pomocy publicznej, o </w:t>
      </w:r>
      <w:r w:rsidR="0015706A" w:rsidRPr="00BD4896">
        <w:rPr>
          <w:b/>
          <w:color w:val="auto"/>
          <w:sz w:val="18"/>
          <w:szCs w:val="20"/>
        </w:rPr>
        <w:t>ile jednocześnie spełnione są następujące przesłanki</w:t>
      </w:r>
      <w:r w:rsidR="0015706A" w:rsidRPr="00BD4896">
        <w:rPr>
          <w:color w:val="auto"/>
          <w:sz w:val="18"/>
          <w:szCs w:val="20"/>
        </w:rPr>
        <w:t xml:space="preserve">: </w:t>
      </w:r>
    </w:p>
    <w:p w:rsidR="0015706A" w:rsidRPr="00BD4896" w:rsidRDefault="0015706A" w:rsidP="003601BE">
      <w:pPr>
        <w:pStyle w:val="Defaul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  <w:sz w:val="18"/>
          <w:szCs w:val="20"/>
        </w:rPr>
      </w:pPr>
      <w:r w:rsidRPr="00BD4896">
        <w:rPr>
          <w:color w:val="auto"/>
          <w:sz w:val="18"/>
          <w:szCs w:val="20"/>
        </w:rPr>
        <w:t xml:space="preserve">udzielane jest ono przez państwo lub ze środków państwowych; </w:t>
      </w:r>
    </w:p>
    <w:p w:rsidR="0015706A" w:rsidRPr="00BD4896" w:rsidRDefault="0015706A" w:rsidP="003601BE">
      <w:pPr>
        <w:pStyle w:val="Defaul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  <w:sz w:val="18"/>
          <w:szCs w:val="20"/>
        </w:rPr>
      </w:pPr>
      <w:r w:rsidRPr="00BD4896">
        <w:rPr>
          <w:color w:val="auto"/>
          <w:sz w:val="18"/>
          <w:szCs w:val="20"/>
        </w:rPr>
        <w:t xml:space="preserve">przedsiębiorstwo uzyskuje przysporzenie na warunkach korzystniejszych od oferowanych na rynku; </w:t>
      </w:r>
    </w:p>
    <w:p w:rsidR="0015706A" w:rsidRPr="00BD4896" w:rsidRDefault="0015706A" w:rsidP="003601BE">
      <w:pPr>
        <w:pStyle w:val="Defaul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  <w:sz w:val="18"/>
          <w:szCs w:val="20"/>
        </w:rPr>
      </w:pPr>
      <w:r w:rsidRPr="00BD4896">
        <w:rPr>
          <w:color w:val="auto"/>
          <w:sz w:val="18"/>
          <w:szCs w:val="20"/>
        </w:rPr>
        <w:t xml:space="preserve">ma charakter selektywny (uprzywilejowuje określone przedsiębiorstwo lub przedsiębiorstwa albo produkcję określonych towarów); </w:t>
      </w:r>
    </w:p>
    <w:p w:rsidR="00382752" w:rsidRPr="00BD4896" w:rsidRDefault="0015706A" w:rsidP="00382752">
      <w:pPr>
        <w:pStyle w:val="Defaul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  <w:sz w:val="18"/>
          <w:szCs w:val="20"/>
        </w:rPr>
      </w:pPr>
      <w:r w:rsidRPr="00BD4896">
        <w:rPr>
          <w:color w:val="auto"/>
          <w:sz w:val="18"/>
          <w:szCs w:val="20"/>
        </w:rPr>
        <w:t>grozi zakłóceniem lub zakłóca konkurencję</w:t>
      </w:r>
      <w:r w:rsidR="00290E2F" w:rsidRPr="00BD4896">
        <w:rPr>
          <w:color w:val="auto"/>
          <w:sz w:val="18"/>
          <w:szCs w:val="20"/>
        </w:rPr>
        <w:t xml:space="preserve"> oraz </w:t>
      </w:r>
      <w:r w:rsidRPr="00BD4896">
        <w:rPr>
          <w:color w:val="auto"/>
          <w:sz w:val="18"/>
          <w:szCs w:val="20"/>
        </w:rPr>
        <w:t xml:space="preserve">wpływa na wymianę handlową między państwami członkowskimi UE. </w:t>
      </w:r>
    </w:p>
    <w:p w:rsidR="00290E2F" w:rsidRPr="00382752" w:rsidRDefault="00290E2F" w:rsidP="003601BE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auto"/>
          <w:sz w:val="8"/>
          <w:szCs w:val="20"/>
        </w:rPr>
      </w:pPr>
    </w:p>
    <w:p w:rsidR="00290E2F" w:rsidRPr="00382752" w:rsidRDefault="00290E2F" w:rsidP="0038275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82752">
        <w:rPr>
          <w:rFonts w:ascii="Times New Roman" w:hAnsi="Times New Roman"/>
          <w:b/>
          <w:sz w:val="20"/>
          <w:szCs w:val="20"/>
        </w:rPr>
        <w:t xml:space="preserve">W przypadku, gdy którykolwiek z powyższych warunków nie jest spełniony, nie mamy do czynienia z pomocą publiczną w rozumieniu art. </w:t>
      </w:r>
      <w:r w:rsidR="00520726" w:rsidRPr="00382752">
        <w:rPr>
          <w:rFonts w:ascii="Times New Roman" w:hAnsi="Times New Roman"/>
          <w:b/>
          <w:sz w:val="20"/>
          <w:szCs w:val="20"/>
        </w:rPr>
        <w:t>10</w:t>
      </w:r>
      <w:r w:rsidRPr="00382752">
        <w:rPr>
          <w:rFonts w:ascii="Times New Roman" w:hAnsi="Times New Roman"/>
          <w:b/>
          <w:sz w:val="20"/>
          <w:szCs w:val="20"/>
        </w:rPr>
        <w:t>7 ust. 1 T</w:t>
      </w:r>
      <w:r w:rsidR="00E476D8" w:rsidRPr="00382752">
        <w:rPr>
          <w:rFonts w:ascii="Times New Roman" w:hAnsi="Times New Roman"/>
          <w:b/>
          <w:sz w:val="20"/>
          <w:szCs w:val="20"/>
        </w:rPr>
        <w:t>FU</w:t>
      </w:r>
      <w:r w:rsidRPr="00382752">
        <w:rPr>
          <w:rFonts w:ascii="Times New Roman" w:hAnsi="Times New Roman"/>
          <w:b/>
          <w:sz w:val="20"/>
          <w:szCs w:val="20"/>
        </w:rPr>
        <w:t>E.</w:t>
      </w:r>
    </w:p>
    <w:p w:rsidR="009C72B8" w:rsidRPr="00382752" w:rsidRDefault="009C72B8" w:rsidP="005A6F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8"/>
          <w:szCs w:val="18"/>
        </w:rPr>
      </w:pPr>
    </w:p>
    <w:p w:rsidR="005E16C9" w:rsidRPr="00D74B86" w:rsidRDefault="005E16C9" w:rsidP="00DB55BE">
      <w:pPr>
        <w:pStyle w:val="Default"/>
        <w:jc w:val="center"/>
        <w:rPr>
          <w:b/>
          <w:i/>
          <w:color w:val="auto"/>
          <w:sz w:val="16"/>
        </w:rPr>
      </w:pPr>
    </w:p>
    <w:p w:rsidR="00F2757B" w:rsidRPr="00D74B86" w:rsidRDefault="00F2757B" w:rsidP="00DB55BE">
      <w:pPr>
        <w:pStyle w:val="Default"/>
        <w:jc w:val="center"/>
        <w:rPr>
          <w:b/>
          <w:i/>
          <w:color w:val="auto"/>
          <w:sz w:val="16"/>
        </w:rPr>
      </w:pPr>
    </w:p>
    <w:p w:rsidR="004E425C" w:rsidRPr="0080356E" w:rsidRDefault="00CF3FD5" w:rsidP="00382752">
      <w:pPr>
        <w:pStyle w:val="Akapitzlist"/>
        <w:numPr>
          <w:ilvl w:val="1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Ustalenie, c</w:t>
      </w:r>
      <w:r w:rsidR="0080356E" w:rsidRPr="0080356E">
        <w:rPr>
          <w:rFonts w:ascii="Times New Roman" w:hAnsi="Times New Roman"/>
          <w:b/>
          <w:szCs w:val="18"/>
        </w:rPr>
        <w:t>zy Wnioskodawca jest przedsiębior</w:t>
      </w:r>
      <w:r w:rsidR="0080356E">
        <w:rPr>
          <w:rFonts w:ascii="Times New Roman" w:hAnsi="Times New Roman"/>
          <w:b/>
          <w:szCs w:val="18"/>
        </w:rPr>
        <w:t>cą</w:t>
      </w:r>
      <w:r w:rsidR="0080356E" w:rsidRPr="0080356E">
        <w:rPr>
          <w:rFonts w:ascii="Times New Roman" w:hAnsi="Times New Roman"/>
          <w:b/>
          <w:szCs w:val="18"/>
        </w:rPr>
        <w:t xml:space="preserve"> w rozumieniu unijnego prawa konkurencji, tj. </w:t>
      </w:r>
      <w:r w:rsidR="0080356E">
        <w:rPr>
          <w:rFonts w:ascii="Times New Roman" w:hAnsi="Times New Roman"/>
          <w:b/>
          <w:szCs w:val="18"/>
        </w:rPr>
        <w:t>czy</w:t>
      </w:r>
      <w:r w:rsidR="004E425C" w:rsidRPr="0080356E">
        <w:rPr>
          <w:rFonts w:ascii="Times New Roman" w:hAnsi="Times New Roman"/>
          <w:b/>
          <w:szCs w:val="18"/>
        </w:rPr>
        <w:t xml:space="preserve"> prowadzi działalność gospodarczą w rozumieniu unijnego prawa konkurencji</w:t>
      </w:r>
      <w:r w:rsidR="00751D9E" w:rsidRPr="0080356E">
        <w:rPr>
          <w:rFonts w:ascii="Times New Roman" w:hAnsi="Times New Roman"/>
          <w:b/>
          <w:szCs w:val="18"/>
        </w:rPr>
        <w:t xml:space="preserve"> (należy uwzględnić również ewentualną możliwość prowa</w:t>
      </w:r>
      <w:r w:rsidR="00570357">
        <w:rPr>
          <w:rFonts w:ascii="Times New Roman" w:hAnsi="Times New Roman"/>
          <w:b/>
          <w:szCs w:val="18"/>
        </w:rPr>
        <w:t>dzenia odpłatnej działalności z </w:t>
      </w:r>
      <w:r w:rsidR="00751D9E" w:rsidRPr="0080356E">
        <w:rPr>
          <w:rFonts w:ascii="Times New Roman" w:hAnsi="Times New Roman"/>
          <w:b/>
          <w:szCs w:val="18"/>
        </w:rPr>
        <w:t>wykorzystaniem przedmiotu wnioskowanego dofinansowania</w:t>
      </w:r>
      <w:r w:rsidR="00530319" w:rsidRPr="0080356E">
        <w:rPr>
          <w:rFonts w:ascii="Times New Roman" w:hAnsi="Times New Roman"/>
          <w:b/>
          <w:szCs w:val="18"/>
        </w:rPr>
        <w:t>)</w:t>
      </w:r>
      <w:r w:rsidR="004E425C" w:rsidRPr="0080356E">
        <w:rPr>
          <w:rFonts w:ascii="Times New Roman" w:hAnsi="Times New Roman"/>
          <w:b/>
          <w:szCs w:val="18"/>
        </w:rPr>
        <w:t>?</w:t>
      </w:r>
    </w:p>
    <w:tbl>
      <w:tblPr>
        <w:tblW w:w="0" w:type="auto"/>
        <w:tblInd w:w="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84"/>
        <w:gridCol w:w="567"/>
        <w:gridCol w:w="567"/>
      </w:tblGrid>
      <w:tr w:rsidR="00382752" w:rsidRPr="00BF48C6" w:rsidTr="00CA4343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382752" w:rsidRPr="00BF48C6" w:rsidRDefault="00382752" w:rsidP="00CA434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F48C6">
              <w:rPr>
                <w:rFonts w:ascii="Times New Roman" w:hAnsi="Times New Roman"/>
                <w:sz w:val="15"/>
                <w:szCs w:val="15"/>
              </w:rPr>
              <w:t>TAK</w:t>
            </w:r>
          </w:p>
        </w:tc>
        <w:tc>
          <w:tcPr>
            <w:tcW w:w="567" w:type="dxa"/>
            <w:vAlign w:val="center"/>
          </w:tcPr>
          <w:p w:rsidR="00382752" w:rsidRPr="00BF48C6" w:rsidRDefault="00382752" w:rsidP="00CA4343">
            <w:pPr>
              <w:rPr>
                <w:rFonts w:ascii="Times New Roman" w:hAnsi="Times New Roman"/>
                <w:sz w:val="15"/>
                <w:szCs w:val="15"/>
                <w:u w:val="single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382752" w:rsidRPr="00BF48C6" w:rsidRDefault="00382752" w:rsidP="00CA434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382752" w:rsidRPr="00BF48C6" w:rsidRDefault="00382752" w:rsidP="00CA434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F48C6">
              <w:rPr>
                <w:rFonts w:ascii="Times New Roman" w:hAnsi="Times New Roman"/>
                <w:sz w:val="15"/>
                <w:szCs w:val="15"/>
              </w:rPr>
              <w:t>NIE</w:t>
            </w:r>
          </w:p>
        </w:tc>
        <w:tc>
          <w:tcPr>
            <w:tcW w:w="567" w:type="dxa"/>
            <w:vAlign w:val="center"/>
          </w:tcPr>
          <w:p w:rsidR="00382752" w:rsidRPr="00BF48C6" w:rsidRDefault="00382752" w:rsidP="00CA434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F2757B" w:rsidRPr="00F2757B" w:rsidRDefault="00F2757B" w:rsidP="00F2757B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Cs w:val="24"/>
        </w:rPr>
      </w:pPr>
      <w:r w:rsidRPr="009C2F63">
        <w:rPr>
          <w:rFonts w:ascii="Times New Roman" w:hAnsi="Times New Roman"/>
          <w:color w:val="000000"/>
          <w:sz w:val="16"/>
          <w:szCs w:val="11"/>
        </w:rPr>
        <w:t>zaznaczyć właściwą odpowiedź znakiem „X”</w:t>
      </w:r>
    </w:p>
    <w:p w:rsidR="004E425C" w:rsidRDefault="004E425C" w:rsidP="00382752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/>
          <w:szCs w:val="24"/>
        </w:rPr>
      </w:pPr>
      <w:r w:rsidRPr="008F38E4">
        <w:rPr>
          <w:rFonts w:ascii="Times New Roman" w:hAnsi="Times New Roman"/>
          <w:szCs w:val="24"/>
        </w:rPr>
        <w:t>W przypadku odpowiedzi „NIE” proszę podać uzasadnienie:</w:t>
      </w:r>
      <w:r w:rsidR="0080356E">
        <w:rPr>
          <w:rFonts w:ascii="Times New Roman" w:hAnsi="Times New Roman"/>
          <w:szCs w:val="24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2D049D" w:rsidRPr="008F38E4" w:rsidTr="00A22861">
        <w:tc>
          <w:tcPr>
            <w:tcW w:w="8962" w:type="dxa"/>
            <w:shd w:val="clear" w:color="auto" w:fill="auto"/>
          </w:tcPr>
          <w:p w:rsidR="004E425C" w:rsidRPr="008F38E4" w:rsidRDefault="004E425C" w:rsidP="00D03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25C" w:rsidRPr="008F38E4" w:rsidRDefault="004E425C" w:rsidP="00D03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25C" w:rsidRPr="008F38E4" w:rsidRDefault="004E425C" w:rsidP="00D03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25C" w:rsidRPr="008F38E4" w:rsidRDefault="004E425C" w:rsidP="00D03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3222" w:rsidRDefault="00A22861" w:rsidP="00D74B86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W przypadku zaznaczenia „NIE” proszę podpisać poniższe </w:t>
      </w:r>
      <w:r w:rsidR="00003222">
        <w:rPr>
          <w:rFonts w:ascii="Times New Roman" w:hAnsi="Times New Roman"/>
          <w:i/>
          <w:szCs w:val="24"/>
        </w:rPr>
        <w:t>Oświadczenie:</w:t>
      </w:r>
    </w:p>
    <w:p w:rsidR="0080356E" w:rsidRDefault="0080356E" w:rsidP="004E42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24"/>
        </w:rPr>
        <w:t xml:space="preserve">Oświadczam, że </w:t>
      </w:r>
      <w:r>
        <w:rPr>
          <w:rFonts w:ascii="Times New Roman" w:hAnsi="Times New Roman"/>
          <w:b/>
          <w:szCs w:val="18"/>
        </w:rPr>
        <w:t xml:space="preserve">nie </w:t>
      </w:r>
      <w:r w:rsidR="009242C5">
        <w:rPr>
          <w:rFonts w:ascii="Times New Roman" w:hAnsi="Times New Roman"/>
          <w:b/>
          <w:szCs w:val="18"/>
        </w:rPr>
        <w:t xml:space="preserve">jesteśmy </w:t>
      </w:r>
      <w:r w:rsidRPr="0080356E">
        <w:rPr>
          <w:rFonts w:ascii="Times New Roman" w:hAnsi="Times New Roman"/>
          <w:b/>
          <w:szCs w:val="18"/>
        </w:rPr>
        <w:t>przedsiębior</w:t>
      </w:r>
      <w:r>
        <w:rPr>
          <w:rFonts w:ascii="Times New Roman" w:hAnsi="Times New Roman"/>
          <w:b/>
          <w:szCs w:val="18"/>
        </w:rPr>
        <w:t>cą</w:t>
      </w:r>
      <w:r w:rsidRPr="0080356E">
        <w:rPr>
          <w:rFonts w:ascii="Times New Roman" w:hAnsi="Times New Roman"/>
          <w:b/>
          <w:szCs w:val="18"/>
        </w:rPr>
        <w:t xml:space="preserve"> w rozumi</w:t>
      </w:r>
      <w:r w:rsidR="007D1A16">
        <w:rPr>
          <w:rFonts w:ascii="Times New Roman" w:hAnsi="Times New Roman"/>
          <w:b/>
          <w:szCs w:val="18"/>
        </w:rPr>
        <w:t>eniu unijnego prawa konkurencji</w:t>
      </w:r>
      <w:r w:rsidRPr="0080356E">
        <w:rPr>
          <w:rFonts w:ascii="Times New Roman" w:hAnsi="Times New Roman"/>
          <w:b/>
          <w:szCs w:val="18"/>
        </w:rPr>
        <w:t xml:space="preserve"> </w:t>
      </w:r>
    </w:p>
    <w:p w:rsidR="009242C5" w:rsidRPr="00BD4896" w:rsidRDefault="009242C5" w:rsidP="004E42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74B86" w:rsidRPr="00BD4896" w:rsidRDefault="00D74B86" w:rsidP="004E42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16"/>
          <w:szCs w:val="18"/>
        </w:rPr>
      </w:pPr>
    </w:p>
    <w:p w:rsidR="00BD4896" w:rsidRPr="00BD4896" w:rsidRDefault="007D1A16" w:rsidP="007D1A16">
      <w:pPr>
        <w:spacing w:after="0"/>
        <w:ind w:left="142"/>
        <w:jc w:val="both"/>
        <w:rPr>
          <w:rFonts w:ascii="Times New Roman" w:hAnsi="Times New Roman"/>
          <w:b/>
          <w:sz w:val="14"/>
        </w:rPr>
      </w:pPr>
      <w:r w:rsidRPr="008F38E4">
        <w:rPr>
          <w:rFonts w:ascii="Times New Roman" w:hAnsi="Times New Roman"/>
          <w:b/>
          <w:sz w:val="20"/>
        </w:rPr>
        <w:t>………………………………………………………………………………………..</w:t>
      </w:r>
    </w:p>
    <w:p w:rsidR="00D74B86" w:rsidRPr="00D74B86" w:rsidRDefault="00D74B86" w:rsidP="007D1A16">
      <w:pPr>
        <w:spacing w:after="0"/>
        <w:ind w:left="142"/>
        <w:jc w:val="both"/>
        <w:rPr>
          <w:rFonts w:ascii="Times New Roman" w:hAnsi="Times New Roman"/>
          <w:b/>
          <w:sz w:val="16"/>
          <w:vertAlign w:val="superscript"/>
        </w:rPr>
      </w:pPr>
      <w:r>
        <w:rPr>
          <w:rFonts w:ascii="Times New Roman" w:hAnsi="Times New Roman"/>
          <w:sz w:val="14"/>
          <w:szCs w:val="16"/>
        </w:rPr>
        <w:t>da</w:t>
      </w:r>
      <w:r w:rsidRPr="00664C2A">
        <w:rPr>
          <w:rFonts w:ascii="Times New Roman" w:hAnsi="Times New Roman"/>
          <w:sz w:val="14"/>
          <w:szCs w:val="16"/>
        </w:rPr>
        <w:t>ta i</w:t>
      </w:r>
      <w:r w:rsidRPr="00664C2A">
        <w:rPr>
          <w:rFonts w:ascii="Times New Roman" w:hAnsi="Times New Roman"/>
          <w:sz w:val="18"/>
        </w:rPr>
        <w:t xml:space="preserve"> </w:t>
      </w:r>
      <w:r w:rsidRPr="008F38E4">
        <w:rPr>
          <w:rFonts w:ascii="Times New Roman" w:hAnsi="Times New Roman"/>
          <w:sz w:val="14"/>
          <w:szCs w:val="16"/>
        </w:rPr>
        <w:t>podpisy osób uprawnionych do reprezentacji Wnioskodawcy</w:t>
      </w:r>
    </w:p>
    <w:p w:rsidR="007D1A16" w:rsidRPr="008F38E4" w:rsidRDefault="007D1A16" w:rsidP="007D1A16">
      <w:pPr>
        <w:ind w:left="142"/>
        <w:jc w:val="both"/>
        <w:rPr>
          <w:rFonts w:ascii="Times New Roman" w:hAnsi="Times New Roman"/>
          <w:sz w:val="14"/>
          <w:szCs w:val="16"/>
        </w:rPr>
      </w:pPr>
      <w:r w:rsidRPr="008F38E4">
        <w:rPr>
          <w:rFonts w:ascii="Times New Roman" w:hAnsi="Times New Roman"/>
          <w:sz w:val="20"/>
        </w:rPr>
        <w:tab/>
      </w:r>
      <w:r w:rsidRPr="008F38E4">
        <w:rPr>
          <w:rFonts w:ascii="Times New Roman" w:hAnsi="Times New Roman"/>
          <w:sz w:val="20"/>
        </w:rPr>
        <w:tab/>
      </w:r>
      <w:r w:rsidRPr="008F38E4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4"/>
          <w:szCs w:val="16"/>
        </w:rPr>
        <w:t xml:space="preserve"> </w:t>
      </w:r>
    </w:p>
    <w:p w:rsidR="004E425C" w:rsidRPr="009242C5" w:rsidRDefault="003A73F5" w:rsidP="004E42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  <w:r w:rsidRPr="009242C5">
        <w:rPr>
          <w:rFonts w:ascii="Times New Roman" w:hAnsi="Times New Roman"/>
          <w:b/>
        </w:rPr>
        <w:lastRenderedPageBreak/>
        <w:t xml:space="preserve">Jeżeli Wnioskodawca zaznaczył „NIE” </w:t>
      </w:r>
      <w:r w:rsidRPr="009242C5">
        <w:rPr>
          <w:rFonts w:ascii="Times New Roman" w:hAnsi="Times New Roman"/>
          <w:b/>
          <w:u w:val="single"/>
        </w:rPr>
        <w:t>i właściwie uzasadnił kwalifikację</w:t>
      </w:r>
      <w:r w:rsidR="00570357" w:rsidRPr="009242C5">
        <w:rPr>
          <w:rFonts w:ascii="Times New Roman" w:hAnsi="Times New Roman"/>
          <w:b/>
        </w:rPr>
        <w:t xml:space="preserve"> nie wypełnia pozostałej części </w:t>
      </w:r>
      <w:r w:rsidR="00570357" w:rsidRPr="009242C5">
        <w:rPr>
          <w:rFonts w:ascii="Times New Roman" w:hAnsi="Times New Roman"/>
          <w:b/>
          <w:i/>
        </w:rPr>
        <w:t xml:space="preserve">Oświadczenia, </w:t>
      </w:r>
      <w:r w:rsidR="00570357" w:rsidRPr="009242C5">
        <w:rPr>
          <w:rFonts w:ascii="Times New Roman" w:hAnsi="Times New Roman"/>
          <w:b/>
        </w:rPr>
        <w:t>poniewa</w:t>
      </w:r>
      <w:r w:rsidR="00A22861" w:rsidRPr="009242C5">
        <w:rPr>
          <w:rFonts w:ascii="Times New Roman" w:hAnsi="Times New Roman"/>
          <w:b/>
        </w:rPr>
        <w:t>ż</w:t>
      </w:r>
      <w:r w:rsidR="00570357" w:rsidRPr="009242C5">
        <w:rPr>
          <w:rFonts w:ascii="Times New Roman" w:hAnsi="Times New Roman"/>
          <w:b/>
        </w:rPr>
        <w:t xml:space="preserve"> </w:t>
      </w:r>
      <w:r w:rsidR="007D1A16" w:rsidRPr="009242C5">
        <w:rPr>
          <w:rFonts w:ascii="Times New Roman" w:hAnsi="Times New Roman"/>
          <w:b/>
        </w:rPr>
        <w:t xml:space="preserve">ze względu na to, że nie jest przedsiębiorcą przepisy dotyczące pomocy publicznej nie mają </w:t>
      </w:r>
      <w:r w:rsidR="005109BA" w:rsidRPr="009242C5">
        <w:rPr>
          <w:rFonts w:ascii="Times New Roman" w:hAnsi="Times New Roman"/>
          <w:b/>
        </w:rPr>
        <w:t>wobec niego zastosowania</w:t>
      </w:r>
      <w:r w:rsidR="00614799" w:rsidRPr="009242C5">
        <w:rPr>
          <w:rFonts w:ascii="Times New Roman" w:hAnsi="Times New Roman"/>
          <w:b/>
        </w:rPr>
        <w:t>.</w:t>
      </w:r>
    </w:p>
    <w:p w:rsidR="00864D33" w:rsidRDefault="00864D33" w:rsidP="005E16C9">
      <w:pPr>
        <w:pStyle w:val="Default"/>
        <w:jc w:val="both"/>
        <w:rPr>
          <w:color w:val="auto"/>
        </w:rPr>
      </w:pPr>
    </w:p>
    <w:p w:rsidR="004E425C" w:rsidRDefault="00570357" w:rsidP="00A2286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/>
          <w:b/>
        </w:rPr>
      </w:pPr>
      <w:r w:rsidRPr="005109BA">
        <w:rPr>
          <w:rFonts w:ascii="Times New Roman" w:hAnsi="Times New Roman"/>
          <w:b/>
          <w:szCs w:val="28"/>
        </w:rPr>
        <w:t>Ustalenie czy wsparcie spełnia</w:t>
      </w:r>
      <w:r w:rsidRPr="005109BA">
        <w:rPr>
          <w:rFonts w:ascii="Times New Roman" w:hAnsi="Times New Roman"/>
          <w:b/>
        </w:rPr>
        <w:t xml:space="preserve"> przesłanki występowanie pomocy publicznej</w:t>
      </w:r>
      <w:r w:rsidR="00A22861">
        <w:rPr>
          <w:rFonts w:ascii="Times New Roman" w:hAnsi="Times New Roman"/>
          <w:b/>
        </w:rPr>
        <w:t>.</w:t>
      </w:r>
    </w:p>
    <w:p w:rsidR="00F22D5E" w:rsidRPr="005109BA" w:rsidRDefault="00F22D5E" w:rsidP="00CF3FD5">
      <w:pPr>
        <w:pStyle w:val="Default"/>
        <w:numPr>
          <w:ilvl w:val="2"/>
          <w:numId w:val="1"/>
        </w:numPr>
        <w:ind w:left="709" w:hanging="283"/>
        <w:jc w:val="both"/>
        <w:rPr>
          <w:b/>
        </w:rPr>
      </w:pPr>
      <w:r w:rsidRPr="00EA5707">
        <w:rPr>
          <w:b/>
          <w:color w:val="auto"/>
          <w:sz w:val="22"/>
        </w:rPr>
        <w:t>Wsparcie udzielane przez Wojewódzki Fundusz Ochrony Środowiska i Gospodarki Wodnej w Toruniu spełnia przesłanki 1 – 3, ponieważ</w:t>
      </w:r>
      <w:r>
        <w:rPr>
          <w:b/>
          <w:color w:val="auto"/>
        </w:rPr>
        <w:t>:</w:t>
      </w:r>
    </w:p>
    <w:p w:rsidR="005E16C9" w:rsidRPr="008F38E4" w:rsidRDefault="005E16C9" w:rsidP="005E16C9">
      <w:pPr>
        <w:pStyle w:val="Default"/>
        <w:jc w:val="both"/>
        <w:rPr>
          <w:b/>
          <w:i/>
          <w:color w:val="auto"/>
          <w:sz w:val="22"/>
        </w:rPr>
      </w:pPr>
    </w:p>
    <w:p w:rsidR="005E16C9" w:rsidRPr="008F38E4" w:rsidRDefault="009C72B8" w:rsidP="00EA5707">
      <w:pPr>
        <w:pStyle w:val="Default"/>
        <w:ind w:left="360"/>
        <w:jc w:val="both"/>
        <w:rPr>
          <w:color w:val="auto"/>
        </w:rPr>
      </w:pPr>
      <w:r w:rsidRPr="008F38E4">
        <w:rPr>
          <w:color w:val="auto"/>
          <w:sz w:val="22"/>
          <w:szCs w:val="22"/>
        </w:rPr>
        <w:t>Środki</w:t>
      </w:r>
      <w:r w:rsidR="005611AE">
        <w:rPr>
          <w:color w:val="auto"/>
          <w:sz w:val="22"/>
          <w:szCs w:val="22"/>
        </w:rPr>
        <w:t>,</w:t>
      </w:r>
      <w:r w:rsidRPr="008F38E4">
        <w:rPr>
          <w:color w:val="auto"/>
          <w:sz w:val="22"/>
          <w:szCs w:val="22"/>
        </w:rPr>
        <w:t xml:space="preserve"> które uzyska Wnioskodawca z Wojewódzkiego Funduszu Ochrony Środowiska i Gospodarki Wodnej w Toruniu są środkami publicznymi. Wni</w:t>
      </w:r>
      <w:r w:rsidR="00F22D5E">
        <w:rPr>
          <w:color w:val="auto"/>
          <w:sz w:val="22"/>
          <w:szCs w:val="22"/>
        </w:rPr>
        <w:t>oskodawca uzyskuje wsparcie w </w:t>
      </w:r>
      <w:r w:rsidRPr="008F38E4">
        <w:rPr>
          <w:color w:val="auto"/>
          <w:sz w:val="22"/>
          <w:szCs w:val="22"/>
        </w:rPr>
        <w:t xml:space="preserve">formie bezzwrotnej </w:t>
      </w:r>
      <w:r w:rsidR="005611AE">
        <w:rPr>
          <w:color w:val="auto"/>
          <w:sz w:val="22"/>
          <w:szCs w:val="22"/>
        </w:rPr>
        <w:t>(</w:t>
      </w:r>
      <w:r w:rsidRPr="008F38E4">
        <w:rPr>
          <w:color w:val="auto"/>
          <w:sz w:val="22"/>
          <w:szCs w:val="22"/>
        </w:rPr>
        <w:t>dotacje, umorzenia</w:t>
      </w:r>
      <w:r w:rsidR="005611AE">
        <w:rPr>
          <w:color w:val="auto"/>
          <w:sz w:val="22"/>
          <w:szCs w:val="22"/>
        </w:rPr>
        <w:t>)</w:t>
      </w:r>
      <w:r w:rsidRPr="008F38E4">
        <w:rPr>
          <w:color w:val="auto"/>
          <w:sz w:val="22"/>
          <w:szCs w:val="22"/>
        </w:rPr>
        <w:t xml:space="preserve"> lub w formie pożyczek </w:t>
      </w:r>
      <w:r w:rsidR="005611AE">
        <w:rPr>
          <w:color w:val="auto"/>
          <w:sz w:val="22"/>
          <w:szCs w:val="22"/>
        </w:rPr>
        <w:t>o preferencyjnym oprocentowaniu</w:t>
      </w:r>
      <w:r w:rsidRPr="008F38E4">
        <w:rPr>
          <w:color w:val="auto"/>
          <w:sz w:val="22"/>
          <w:szCs w:val="22"/>
        </w:rPr>
        <w:t xml:space="preserve"> na warunkach korzystniejszych od</w:t>
      </w:r>
      <w:r w:rsidR="00F22D5E">
        <w:rPr>
          <w:color w:val="auto"/>
          <w:sz w:val="22"/>
          <w:szCs w:val="22"/>
        </w:rPr>
        <w:t xml:space="preserve"> </w:t>
      </w:r>
      <w:r w:rsidRPr="008F38E4">
        <w:rPr>
          <w:color w:val="auto"/>
          <w:sz w:val="22"/>
          <w:szCs w:val="22"/>
        </w:rPr>
        <w:t>warunków oferowanych przez rynek komercyjny, czyli przez instytucje finansowe, takie jak np. banki. Wystąpi wię</w:t>
      </w:r>
      <w:r w:rsidR="00DB55BE">
        <w:rPr>
          <w:color w:val="auto"/>
          <w:sz w:val="22"/>
          <w:szCs w:val="22"/>
        </w:rPr>
        <w:t>c element korzyści ekonomicznej.</w:t>
      </w:r>
      <w:r w:rsidRPr="008F38E4">
        <w:rPr>
          <w:color w:val="auto"/>
          <w:sz w:val="22"/>
          <w:szCs w:val="22"/>
        </w:rPr>
        <w:t xml:space="preserve"> Może także wystąpić sytuacja, w której odbiorcą korzyści nie będzie sam Wnioskodawca lecz podmiot, który będzie korzystał z jego usług (przedsiębiorca korzystający z przeprowadzanych szkoleń). W tej sytuacji beneficjent WF byłby udzielającym pomocy publicznej ostatecznemu odbiorcy korzyści. </w:t>
      </w:r>
      <w:r w:rsidR="00EA5707">
        <w:rPr>
          <w:color w:val="auto"/>
          <w:sz w:val="22"/>
          <w:szCs w:val="22"/>
        </w:rPr>
        <w:t>Poza tym w</w:t>
      </w:r>
      <w:r w:rsidR="00333417" w:rsidRPr="00F22D5E">
        <w:rPr>
          <w:color w:val="auto"/>
          <w:sz w:val="20"/>
          <w:szCs w:val="22"/>
        </w:rPr>
        <w:t xml:space="preserve">sparcie </w:t>
      </w:r>
      <w:r w:rsidR="004E425C" w:rsidRPr="00F22D5E">
        <w:rPr>
          <w:color w:val="auto"/>
          <w:sz w:val="22"/>
          <w:szCs w:val="22"/>
        </w:rPr>
        <w:t>ma charakter selektywny</w:t>
      </w:r>
      <w:r w:rsidR="00EA5707">
        <w:rPr>
          <w:color w:val="auto"/>
          <w:sz w:val="22"/>
          <w:szCs w:val="22"/>
        </w:rPr>
        <w:t>, ponieważ</w:t>
      </w:r>
      <w:r w:rsidR="004E425C" w:rsidRPr="00F22D5E">
        <w:rPr>
          <w:color w:val="auto"/>
          <w:sz w:val="22"/>
          <w:szCs w:val="22"/>
        </w:rPr>
        <w:t xml:space="preserve"> uprzywilejowuje określone przedsiębiorstwo lub przedsiębiorstwa albo produkcję określonych towarów</w:t>
      </w:r>
      <w:r w:rsidR="0002010F" w:rsidRPr="00F22D5E">
        <w:rPr>
          <w:color w:val="auto"/>
          <w:sz w:val="22"/>
          <w:szCs w:val="22"/>
        </w:rPr>
        <w:t>.</w:t>
      </w:r>
    </w:p>
    <w:p w:rsidR="00614799" w:rsidRPr="008F38E4" w:rsidRDefault="00614799" w:rsidP="005E16C9">
      <w:pPr>
        <w:pStyle w:val="Default"/>
        <w:jc w:val="both"/>
        <w:rPr>
          <w:color w:val="auto"/>
        </w:rPr>
      </w:pPr>
    </w:p>
    <w:p w:rsidR="009D0D0B" w:rsidRPr="005A390D" w:rsidRDefault="00EA5707" w:rsidP="00EA5707">
      <w:pPr>
        <w:pStyle w:val="Default"/>
        <w:numPr>
          <w:ilvl w:val="2"/>
          <w:numId w:val="1"/>
        </w:numPr>
        <w:spacing w:after="120"/>
        <w:ind w:left="709" w:hanging="283"/>
        <w:jc w:val="both"/>
        <w:rPr>
          <w:i/>
          <w:color w:val="auto"/>
        </w:rPr>
      </w:pPr>
      <w:r w:rsidRPr="00EA5707">
        <w:rPr>
          <w:b/>
          <w:color w:val="auto"/>
          <w:sz w:val="22"/>
        </w:rPr>
        <w:t xml:space="preserve">Ustalenie czy wsparcie spełnia </w:t>
      </w:r>
      <w:r>
        <w:rPr>
          <w:b/>
          <w:color w:val="auto"/>
          <w:sz w:val="22"/>
        </w:rPr>
        <w:t>czwartą p</w:t>
      </w:r>
      <w:r w:rsidR="003D4450" w:rsidRPr="00EA5707">
        <w:rPr>
          <w:b/>
          <w:color w:val="auto"/>
          <w:sz w:val="22"/>
        </w:rPr>
        <w:t>rzesłank</w:t>
      </w:r>
      <w:r>
        <w:rPr>
          <w:b/>
          <w:color w:val="auto"/>
          <w:sz w:val="22"/>
        </w:rPr>
        <w:t>ę występowania pomocy</w:t>
      </w:r>
      <w:r w:rsidR="003D4450" w:rsidRPr="00EA5707">
        <w:rPr>
          <w:b/>
          <w:color w:val="auto"/>
          <w:sz w:val="22"/>
        </w:rPr>
        <w:t xml:space="preserve"> </w:t>
      </w:r>
      <w:r>
        <w:rPr>
          <w:b/>
          <w:color w:val="auto"/>
          <w:sz w:val="22"/>
        </w:rPr>
        <w:t>publicznej, tj. czy</w:t>
      </w:r>
      <w:r w:rsidR="003D4450" w:rsidRPr="00333417">
        <w:rPr>
          <w:b/>
          <w:i/>
          <w:color w:val="auto"/>
          <w:sz w:val="22"/>
        </w:rPr>
        <w:t>:</w:t>
      </w:r>
      <w:r w:rsidR="009D0D0B" w:rsidRPr="00333417">
        <w:rPr>
          <w:color w:val="auto"/>
          <w:sz w:val="22"/>
        </w:rPr>
        <w:t xml:space="preserve"> </w:t>
      </w:r>
      <w:r w:rsidR="003D4450" w:rsidRPr="00333417">
        <w:rPr>
          <w:i/>
          <w:color w:val="auto"/>
          <w:sz w:val="22"/>
        </w:rPr>
        <w:t xml:space="preserve">wsparcie </w:t>
      </w:r>
      <w:r w:rsidR="003D4450" w:rsidRPr="00333417">
        <w:rPr>
          <w:i/>
          <w:color w:val="auto"/>
          <w:sz w:val="22"/>
          <w:szCs w:val="22"/>
        </w:rPr>
        <w:t xml:space="preserve">grozi zakłóceniem lub zakłóca konkurencję oraz </w:t>
      </w:r>
      <w:r w:rsidR="00FA01F0" w:rsidRPr="00333417">
        <w:rPr>
          <w:i/>
          <w:color w:val="auto"/>
          <w:sz w:val="22"/>
          <w:szCs w:val="22"/>
        </w:rPr>
        <w:t>wpływa na </w:t>
      </w:r>
      <w:r w:rsidR="003D4450" w:rsidRPr="00333417">
        <w:rPr>
          <w:i/>
          <w:color w:val="auto"/>
          <w:sz w:val="22"/>
          <w:szCs w:val="22"/>
        </w:rPr>
        <w:t>wymianę handlową mi</w:t>
      </w:r>
      <w:r w:rsidR="00D74B86">
        <w:rPr>
          <w:i/>
          <w:color w:val="auto"/>
          <w:sz w:val="22"/>
          <w:szCs w:val="22"/>
        </w:rPr>
        <w:t>ędzy państwami członkowskimi UE?</w:t>
      </w:r>
    </w:p>
    <w:p w:rsidR="005A390D" w:rsidRPr="005A390D" w:rsidRDefault="005A390D" w:rsidP="005A390D">
      <w:pPr>
        <w:pStyle w:val="Default"/>
        <w:spacing w:after="120"/>
        <w:ind w:left="709"/>
        <w:jc w:val="both"/>
        <w:rPr>
          <w:i/>
          <w:color w:val="auto"/>
          <w:sz w:val="10"/>
        </w:rPr>
      </w:pPr>
    </w:p>
    <w:p w:rsidR="005109BA" w:rsidRPr="00FC491A" w:rsidRDefault="005109BA" w:rsidP="00FC491A">
      <w:pPr>
        <w:pStyle w:val="Akapitzlist"/>
        <w:numPr>
          <w:ilvl w:val="3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b/>
          <w:szCs w:val="18"/>
        </w:rPr>
      </w:pPr>
      <w:r w:rsidRPr="00FC491A">
        <w:rPr>
          <w:rFonts w:ascii="Times New Roman" w:hAnsi="Times New Roman"/>
          <w:b/>
          <w:szCs w:val="18"/>
        </w:rPr>
        <w:t>Jeżeli Wnioskodawca prowadzi działalność gospodarczą w rozumieniu unijnego prawa konkurencji oraz inną działalność nie będącą działalnością gospodarczą, proszę określić, czy planowane zadanie związane jest z prowadzoną działalnością gospodarczą w rozumieniu unijnego prawa konkurencji?</w:t>
      </w:r>
    </w:p>
    <w:p w:rsidR="005109BA" w:rsidRPr="008F38E4" w:rsidRDefault="005109BA" w:rsidP="005109BA">
      <w:pPr>
        <w:spacing w:after="0" w:line="240" w:lineRule="auto"/>
        <w:ind w:left="360"/>
        <w:jc w:val="both"/>
        <w:rPr>
          <w:rFonts w:ascii="Times New Roman" w:hAnsi="Times New Roman"/>
          <w:b/>
          <w:szCs w:val="18"/>
        </w:rPr>
      </w:pPr>
    </w:p>
    <w:p w:rsidR="005109BA" w:rsidRPr="00DB55BE" w:rsidRDefault="005109BA" w:rsidP="005109B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W przypadku, gdy planowane do dofinansowania zadanie nie ma charakteru działalności gospodarczej, w uzasadnieniu proszę kierować się wskazówkami podanymi w </w:t>
      </w:r>
      <w:r>
        <w:rPr>
          <w:rFonts w:ascii="Times New Roman" w:hAnsi="Times New Roman"/>
          <w:i/>
          <w:szCs w:val="24"/>
        </w:rPr>
        <w:t>Instrukcji.</w:t>
      </w:r>
    </w:p>
    <w:tbl>
      <w:tblPr>
        <w:tblW w:w="0" w:type="auto"/>
        <w:tblInd w:w="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84"/>
        <w:gridCol w:w="567"/>
        <w:gridCol w:w="567"/>
      </w:tblGrid>
      <w:tr w:rsidR="00382752" w:rsidRPr="00BF48C6" w:rsidTr="00CA4343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382752" w:rsidRPr="00BF48C6" w:rsidRDefault="00382752" w:rsidP="00CA434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F48C6">
              <w:rPr>
                <w:rFonts w:ascii="Times New Roman" w:hAnsi="Times New Roman"/>
                <w:sz w:val="15"/>
                <w:szCs w:val="15"/>
              </w:rPr>
              <w:t>TAK</w:t>
            </w:r>
          </w:p>
        </w:tc>
        <w:tc>
          <w:tcPr>
            <w:tcW w:w="567" w:type="dxa"/>
            <w:vAlign w:val="center"/>
          </w:tcPr>
          <w:p w:rsidR="00382752" w:rsidRPr="00BF48C6" w:rsidRDefault="00382752" w:rsidP="00CA4343">
            <w:pPr>
              <w:rPr>
                <w:rFonts w:ascii="Times New Roman" w:hAnsi="Times New Roman"/>
                <w:sz w:val="15"/>
                <w:szCs w:val="15"/>
                <w:u w:val="single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382752" w:rsidRPr="00BF48C6" w:rsidRDefault="00382752" w:rsidP="00CA434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382752" w:rsidRPr="00BF48C6" w:rsidRDefault="00382752" w:rsidP="00CA434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F48C6">
              <w:rPr>
                <w:rFonts w:ascii="Times New Roman" w:hAnsi="Times New Roman"/>
                <w:sz w:val="15"/>
                <w:szCs w:val="15"/>
              </w:rPr>
              <w:t>NIE</w:t>
            </w:r>
          </w:p>
        </w:tc>
        <w:tc>
          <w:tcPr>
            <w:tcW w:w="567" w:type="dxa"/>
            <w:vAlign w:val="center"/>
          </w:tcPr>
          <w:p w:rsidR="00382752" w:rsidRPr="00BF48C6" w:rsidRDefault="00382752" w:rsidP="00CA434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F2757B" w:rsidRDefault="00F2757B" w:rsidP="00F2757B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Cs w:val="24"/>
        </w:rPr>
      </w:pPr>
      <w:r w:rsidRPr="009C2F63">
        <w:rPr>
          <w:rFonts w:ascii="Times New Roman" w:hAnsi="Times New Roman"/>
          <w:color w:val="000000"/>
          <w:sz w:val="16"/>
          <w:szCs w:val="11"/>
        </w:rPr>
        <w:t>zaznaczyć właściwą odpowiedź znakiem „X”</w:t>
      </w:r>
    </w:p>
    <w:p w:rsidR="005109BA" w:rsidRPr="008F38E4" w:rsidRDefault="005109BA" w:rsidP="005A390D">
      <w:pPr>
        <w:autoSpaceDE w:val="0"/>
        <w:autoSpaceDN w:val="0"/>
        <w:adjustRightInd w:val="0"/>
        <w:spacing w:before="240"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8F38E4">
        <w:rPr>
          <w:rFonts w:ascii="Times New Roman" w:hAnsi="Times New Roman"/>
          <w:szCs w:val="24"/>
        </w:rPr>
        <w:t>W przypadku odpowiedzi „NIE” proszę podać uzasadnienie: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5109BA" w:rsidRPr="008F38E4" w:rsidTr="00180EEA">
        <w:trPr>
          <w:trHeight w:val="1477"/>
        </w:trPr>
        <w:tc>
          <w:tcPr>
            <w:tcW w:w="8962" w:type="dxa"/>
            <w:shd w:val="clear" w:color="auto" w:fill="auto"/>
          </w:tcPr>
          <w:p w:rsidR="005109BA" w:rsidRPr="008F38E4" w:rsidRDefault="005109BA" w:rsidP="005109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09BA" w:rsidRPr="008F38E4" w:rsidRDefault="005109BA" w:rsidP="005109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09BA" w:rsidRPr="008F38E4" w:rsidRDefault="005109BA" w:rsidP="005109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3FD5" w:rsidRDefault="00CF3FD5" w:rsidP="005109BA">
      <w:pPr>
        <w:pStyle w:val="Default"/>
        <w:tabs>
          <w:tab w:val="left" w:pos="0"/>
        </w:tabs>
        <w:jc w:val="both"/>
        <w:rPr>
          <w:b/>
          <w:sz w:val="22"/>
          <w:szCs w:val="20"/>
        </w:rPr>
      </w:pPr>
    </w:p>
    <w:p w:rsidR="005109BA" w:rsidRPr="00614799" w:rsidRDefault="005109BA" w:rsidP="00CF3FD5">
      <w:pPr>
        <w:pStyle w:val="Default"/>
        <w:tabs>
          <w:tab w:val="left" w:pos="0"/>
        </w:tabs>
        <w:ind w:left="142"/>
        <w:jc w:val="both"/>
        <w:rPr>
          <w:b/>
          <w:sz w:val="22"/>
          <w:szCs w:val="20"/>
        </w:rPr>
      </w:pPr>
      <w:r w:rsidRPr="00614799">
        <w:rPr>
          <w:b/>
          <w:sz w:val="22"/>
          <w:szCs w:val="20"/>
        </w:rPr>
        <w:t>Jeżeli Wnioskodawca w punkcie 2</w:t>
      </w:r>
      <w:r w:rsidR="008B362C">
        <w:rPr>
          <w:b/>
          <w:sz w:val="22"/>
          <w:szCs w:val="20"/>
        </w:rPr>
        <w:t>a</w:t>
      </w:r>
      <w:bookmarkStart w:id="0" w:name="_GoBack"/>
      <w:bookmarkEnd w:id="0"/>
      <w:r w:rsidRPr="00614799">
        <w:rPr>
          <w:b/>
          <w:sz w:val="22"/>
          <w:szCs w:val="20"/>
        </w:rPr>
        <w:t xml:space="preserve"> zaznaczył „NIE” </w:t>
      </w:r>
      <w:r w:rsidRPr="00D8624F">
        <w:rPr>
          <w:b/>
          <w:sz w:val="22"/>
          <w:szCs w:val="20"/>
          <w:u w:val="single"/>
        </w:rPr>
        <w:t xml:space="preserve">i </w:t>
      </w:r>
      <w:r>
        <w:rPr>
          <w:b/>
          <w:sz w:val="22"/>
          <w:szCs w:val="20"/>
          <w:u w:val="single"/>
        </w:rPr>
        <w:t>właściwie uzasadnił kwalifikację</w:t>
      </w:r>
      <w:r w:rsidRPr="00614799">
        <w:rPr>
          <w:b/>
          <w:sz w:val="22"/>
          <w:szCs w:val="20"/>
        </w:rPr>
        <w:t xml:space="preserve">, wówczas </w:t>
      </w:r>
      <w:r>
        <w:rPr>
          <w:b/>
          <w:sz w:val="22"/>
          <w:szCs w:val="20"/>
        </w:rPr>
        <w:t>nie odpowiada na pozostałe pytania dotyczące czwartej przesłanki</w:t>
      </w:r>
      <w:r w:rsidRPr="00614799">
        <w:rPr>
          <w:b/>
          <w:sz w:val="22"/>
          <w:szCs w:val="20"/>
        </w:rPr>
        <w:t>, gdyż jeśli dofinansowanie dotyczy działalności nie będącej działalnością gospodarczą w rozumieniu unijnego prawa konkurencji, nie występuje groźba zakłócenia konkurencji.</w:t>
      </w:r>
    </w:p>
    <w:p w:rsidR="005109BA" w:rsidRDefault="005109BA" w:rsidP="005109BA">
      <w:pPr>
        <w:spacing w:after="0" w:line="240" w:lineRule="auto"/>
        <w:ind w:left="360"/>
        <w:jc w:val="both"/>
        <w:rPr>
          <w:rFonts w:ascii="Times New Roman" w:hAnsi="Times New Roman"/>
          <w:b/>
          <w:szCs w:val="18"/>
        </w:rPr>
      </w:pPr>
    </w:p>
    <w:p w:rsidR="0054525C" w:rsidRPr="00180EEA" w:rsidRDefault="0054525C" w:rsidP="00180EEA">
      <w:pPr>
        <w:pStyle w:val="Akapitzlist"/>
        <w:numPr>
          <w:ilvl w:val="3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b/>
          <w:szCs w:val="18"/>
        </w:rPr>
      </w:pPr>
      <w:r w:rsidRPr="00180EEA">
        <w:rPr>
          <w:rFonts w:ascii="Times New Roman" w:hAnsi="Times New Roman"/>
          <w:b/>
          <w:szCs w:val="18"/>
        </w:rPr>
        <w:t>Czy w zakresie prowadzonej działalności gospodarczej w rozumieniu unijnego prawa konkurencji Wnioskodawca spotyka się z konkurencją lub konkurencja taka może wystąpić?</w:t>
      </w:r>
    </w:p>
    <w:p w:rsidR="0054525C" w:rsidRPr="008F38E4" w:rsidRDefault="0054525C" w:rsidP="0054525C">
      <w:pPr>
        <w:spacing w:after="0" w:line="240" w:lineRule="auto"/>
        <w:rPr>
          <w:rFonts w:ascii="Times New Roman" w:hAnsi="Times New Roman"/>
          <w:b/>
          <w:szCs w:val="18"/>
        </w:rPr>
      </w:pPr>
    </w:p>
    <w:tbl>
      <w:tblPr>
        <w:tblW w:w="0" w:type="auto"/>
        <w:tblInd w:w="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84"/>
        <w:gridCol w:w="567"/>
        <w:gridCol w:w="567"/>
      </w:tblGrid>
      <w:tr w:rsidR="00382752" w:rsidRPr="00BF48C6" w:rsidTr="00CA4343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382752" w:rsidRPr="00BF48C6" w:rsidRDefault="00382752" w:rsidP="00CA434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F48C6">
              <w:rPr>
                <w:rFonts w:ascii="Times New Roman" w:hAnsi="Times New Roman"/>
                <w:sz w:val="15"/>
                <w:szCs w:val="15"/>
              </w:rPr>
              <w:lastRenderedPageBreak/>
              <w:t>TAK</w:t>
            </w:r>
          </w:p>
        </w:tc>
        <w:tc>
          <w:tcPr>
            <w:tcW w:w="567" w:type="dxa"/>
            <w:vAlign w:val="center"/>
          </w:tcPr>
          <w:p w:rsidR="00382752" w:rsidRPr="00BF48C6" w:rsidRDefault="00382752" w:rsidP="00CA4343">
            <w:pPr>
              <w:rPr>
                <w:rFonts w:ascii="Times New Roman" w:hAnsi="Times New Roman"/>
                <w:sz w:val="15"/>
                <w:szCs w:val="15"/>
                <w:u w:val="single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382752" w:rsidRPr="00BF48C6" w:rsidRDefault="00382752" w:rsidP="00CA434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382752" w:rsidRPr="00BF48C6" w:rsidRDefault="00382752" w:rsidP="00CA434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F48C6">
              <w:rPr>
                <w:rFonts w:ascii="Times New Roman" w:hAnsi="Times New Roman"/>
                <w:sz w:val="15"/>
                <w:szCs w:val="15"/>
              </w:rPr>
              <w:t>NIE</w:t>
            </w:r>
          </w:p>
        </w:tc>
        <w:tc>
          <w:tcPr>
            <w:tcW w:w="567" w:type="dxa"/>
            <w:vAlign w:val="center"/>
          </w:tcPr>
          <w:p w:rsidR="00382752" w:rsidRPr="00BF48C6" w:rsidRDefault="00382752" w:rsidP="00CA434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D74B86" w:rsidRDefault="00D74B86" w:rsidP="00D74B86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Cs w:val="24"/>
        </w:rPr>
      </w:pPr>
      <w:r w:rsidRPr="009C2F63">
        <w:rPr>
          <w:rFonts w:ascii="Times New Roman" w:hAnsi="Times New Roman"/>
          <w:color w:val="000000"/>
          <w:sz w:val="16"/>
          <w:szCs w:val="11"/>
        </w:rPr>
        <w:t>zaznaczyć właściwą odpowiedź znakiem „X”</w:t>
      </w:r>
    </w:p>
    <w:p w:rsidR="00CC78E0" w:rsidRPr="00D74B86" w:rsidRDefault="00CC78E0" w:rsidP="00CC7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59"/>
        </w:tabs>
        <w:autoSpaceDE w:val="0"/>
        <w:autoSpaceDN w:val="0"/>
        <w:adjustRightInd w:val="0"/>
        <w:spacing w:line="240" w:lineRule="auto"/>
        <w:ind w:left="141"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333417" w:rsidRPr="008F38E4" w:rsidRDefault="00333417" w:rsidP="00003222">
      <w:pPr>
        <w:autoSpaceDE w:val="0"/>
        <w:autoSpaceDN w:val="0"/>
        <w:adjustRightInd w:val="0"/>
        <w:spacing w:after="0" w:line="240" w:lineRule="auto"/>
        <w:ind w:firstLine="141"/>
        <w:jc w:val="both"/>
        <w:rPr>
          <w:rFonts w:ascii="Times New Roman" w:hAnsi="Times New Roman"/>
          <w:szCs w:val="24"/>
        </w:rPr>
      </w:pPr>
      <w:r w:rsidRPr="008F38E4">
        <w:rPr>
          <w:rFonts w:ascii="Times New Roman" w:hAnsi="Times New Roman"/>
          <w:szCs w:val="24"/>
        </w:rPr>
        <w:t>W przypadku odpowiedzi „NIE” proszę podać uzasadnienie: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333417" w:rsidRPr="008F38E4" w:rsidTr="00180EEA">
        <w:trPr>
          <w:trHeight w:val="1201"/>
        </w:trPr>
        <w:tc>
          <w:tcPr>
            <w:tcW w:w="8962" w:type="dxa"/>
            <w:shd w:val="clear" w:color="auto" w:fill="auto"/>
          </w:tcPr>
          <w:p w:rsidR="00333417" w:rsidRPr="008F38E4" w:rsidRDefault="00333417" w:rsidP="005303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417" w:rsidRPr="008F38E4" w:rsidRDefault="00333417" w:rsidP="005303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417" w:rsidRPr="008F38E4" w:rsidRDefault="00333417" w:rsidP="005303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39B5" w:rsidRPr="008F38E4" w:rsidRDefault="00A339B5" w:rsidP="004153F2">
      <w:pPr>
        <w:autoSpaceDE w:val="0"/>
        <w:autoSpaceDN w:val="0"/>
        <w:adjustRightInd w:val="0"/>
        <w:spacing w:after="0" w:line="240" w:lineRule="auto"/>
        <w:ind w:left="141" w:firstLine="567"/>
        <w:jc w:val="both"/>
        <w:rPr>
          <w:rFonts w:ascii="Times New Roman" w:hAnsi="Times New Roman"/>
          <w:sz w:val="24"/>
          <w:szCs w:val="24"/>
        </w:rPr>
      </w:pPr>
    </w:p>
    <w:p w:rsidR="005E5C9A" w:rsidRPr="00180EEA" w:rsidRDefault="005E5C9A" w:rsidP="00180EEA">
      <w:pPr>
        <w:pStyle w:val="Akapitzlist"/>
        <w:numPr>
          <w:ilvl w:val="3"/>
          <w:numId w:val="1"/>
        </w:numPr>
        <w:spacing w:after="0"/>
        <w:ind w:left="993" w:hanging="426"/>
        <w:rPr>
          <w:rFonts w:ascii="Times New Roman" w:hAnsi="Times New Roman"/>
          <w:b/>
          <w:szCs w:val="18"/>
        </w:rPr>
      </w:pPr>
      <w:r w:rsidRPr="00180EEA">
        <w:rPr>
          <w:rFonts w:ascii="Times New Roman" w:hAnsi="Times New Roman"/>
          <w:b/>
          <w:szCs w:val="18"/>
        </w:rPr>
        <w:t xml:space="preserve">Czy wnioskowane </w:t>
      </w:r>
      <w:r w:rsidR="005611AE" w:rsidRPr="00180EEA">
        <w:rPr>
          <w:rFonts w:ascii="Times New Roman" w:hAnsi="Times New Roman"/>
          <w:b/>
          <w:szCs w:val="18"/>
        </w:rPr>
        <w:t xml:space="preserve">dofinansowanie </w:t>
      </w:r>
      <w:r w:rsidRPr="00180EEA">
        <w:rPr>
          <w:rFonts w:ascii="Times New Roman" w:hAnsi="Times New Roman"/>
          <w:b/>
          <w:szCs w:val="18"/>
        </w:rPr>
        <w:t>zadani</w:t>
      </w:r>
      <w:r w:rsidR="005611AE" w:rsidRPr="00180EEA">
        <w:rPr>
          <w:rFonts w:ascii="Times New Roman" w:hAnsi="Times New Roman"/>
          <w:b/>
          <w:szCs w:val="18"/>
        </w:rPr>
        <w:t>a</w:t>
      </w:r>
      <w:r w:rsidRPr="00180EEA">
        <w:rPr>
          <w:rFonts w:ascii="Times New Roman" w:hAnsi="Times New Roman"/>
          <w:b/>
          <w:szCs w:val="18"/>
        </w:rPr>
        <w:t xml:space="preserve"> wpłynie lub może wpłynąć na wymianę handlową między Państwami Członkowskimi Unii Europejskiej?</w:t>
      </w:r>
    </w:p>
    <w:p w:rsidR="00A339B5" w:rsidRPr="008F38E4" w:rsidRDefault="00A339B5" w:rsidP="004153F2">
      <w:pPr>
        <w:autoSpaceDE w:val="0"/>
        <w:autoSpaceDN w:val="0"/>
        <w:adjustRightInd w:val="0"/>
        <w:spacing w:after="0" w:line="240" w:lineRule="auto"/>
        <w:ind w:left="141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84"/>
        <w:gridCol w:w="567"/>
        <w:gridCol w:w="567"/>
      </w:tblGrid>
      <w:tr w:rsidR="00382752" w:rsidRPr="00BF48C6" w:rsidTr="00CA4343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382752" w:rsidRPr="00BF48C6" w:rsidRDefault="00382752" w:rsidP="00CA434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F48C6">
              <w:rPr>
                <w:rFonts w:ascii="Times New Roman" w:hAnsi="Times New Roman"/>
                <w:sz w:val="15"/>
                <w:szCs w:val="15"/>
              </w:rPr>
              <w:t>TAK</w:t>
            </w:r>
          </w:p>
        </w:tc>
        <w:tc>
          <w:tcPr>
            <w:tcW w:w="567" w:type="dxa"/>
            <w:vAlign w:val="center"/>
          </w:tcPr>
          <w:p w:rsidR="00382752" w:rsidRPr="00BF48C6" w:rsidRDefault="00382752" w:rsidP="00CA4343">
            <w:pPr>
              <w:rPr>
                <w:rFonts w:ascii="Times New Roman" w:hAnsi="Times New Roman"/>
                <w:sz w:val="15"/>
                <w:szCs w:val="15"/>
                <w:u w:val="single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382752" w:rsidRPr="00BF48C6" w:rsidRDefault="00382752" w:rsidP="00CA434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382752" w:rsidRPr="00BF48C6" w:rsidRDefault="00382752" w:rsidP="00CA434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F48C6">
              <w:rPr>
                <w:rFonts w:ascii="Times New Roman" w:hAnsi="Times New Roman"/>
                <w:sz w:val="15"/>
                <w:szCs w:val="15"/>
              </w:rPr>
              <w:t>NIE</w:t>
            </w:r>
          </w:p>
        </w:tc>
        <w:tc>
          <w:tcPr>
            <w:tcW w:w="567" w:type="dxa"/>
            <w:vAlign w:val="center"/>
          </w:tcPr>
          <w:p w:rsidR="00382752" w:rsidRPr="00BF48C6" w:rsidRDefault="00382752" w:rsidP="00CA4343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D74B86" w:rsidRDefault="00D74B86" w:rsidP="00D74B86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Cs w:val="24"/>
        </w:rPr>
      </w:pPr>
      <w:r w:rsidRPr="009C2F63">
        <w:rPr>
          <w:rFonts w:ascii="Times New Roman" w:hAnsi="Times New Roman"/>
          <w:color w:val="000000"/>
          <w:sz w:val="16"/>
          <w:szCs w:val="11"/>
        </w:rPr>
        <w:t>zaznaczyć właściwą odpowiedź znakiem „X”</w:t>
      </w:r>
    </w:p>
    <w:p w:rsidR="00D74B86" w:rsidRPr="00D74B86" w:rsidRDefault="00D74B86" w:rsidP="00003222">
      <w:pPr>
        <w:autoSpaceDE w:val="0"/>
        <w:autoSpaceDN w:val="0"/>
        <w:adjustRightInd w:val="0"/>
        <w:spacing w:after="0" w:line="240" w:lineRule="auto"/>
        <w:ind w:firstLine="141"/>
        <w:jc w:val="both"/>
        <w:rPr>
          <w:rFonts w:ascii="Times New Roman" w:hAnsi="Times New Roman"/>
          <w:szCs w:val="24"/>
          <w:vertAlign w:val="superscript"/>
        </w:rPr>
      </w:pPr>
    </w:p>
    <w:p w:rsidR="00333417" w:rsidRPr="008F38E4" w:rsidRDefault="00333417" w:rsidP="00003222">
      <w:pPr>
        <w:autoSpaceDE w:val="0"/>
        <w:autoSpaceDN w:val="0"/>
        <w:adjustRightInd w:val="0"/>
        <w:spacing w:after="0" w:line="240" w:lineRule="auto"/>
        <w:ind w:firstLine="141"/>
        <w:jc w:val="both"/>
        <w:rPr>
          <w:rFonts w:ascii="Times New Roman" w:hAnsi="Times New Roman"/>
          <w:szCs w:val="24"/>
        </w:rPr>
      </w:pPr>
      <w:r w:rsidRPr="008F38E4">
        <w:rPr>
          <w:rFonts w:ascii="Times New Roman" w:hAnsi="Times New Roman"/>
          <w:szCs w:val="24"/>
        </w:rPr>
        <w:t>W przypadku odpowiedzi „NIE” proszę podać uzasadnienie: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333417" w:rsidRPr="008F38E4" w:rsidTr="00180EEA">
        <w:trPr>
          <w:trHeight w:val="1482"/>
        </w:trPr>
        <w:tc>
          <w:tcPr>
            <w:tcW w:w="8962" w:type="dxa"/>
            <w:shd w:val="clear" w:color="auto" w:fill="auto"/>
          </w:tcPr>
          <w:p w:rsidR="00333417" w:rsidRPr="008F38E4" w:rsidRDefault="00333417" w:rsidP="005303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417" w:rsidRPr="008F38E4" w:rsidRDefault="00333417" w:rsidP="005303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417" w:rsidRPr="008F38E4" w:rsidRDefault="00333417" w:rsidP="005303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0F3" w:rsidRDefault="005A30F3" w:rsidP="005365E4">
      <w:pPr>
        <w:spacing w:line="240" w:lineRule="auto"/>
        <w:jc w:val="both"/>
        <w:rPr>
          <w:rFonts w:ascii="Times New Roman" w:hAnsi="Times New Roman"/>
        </w:rPr>
      </w:pPr>
    </w:p>
    <w:p w:rsidR="005E5C9A" w:rsidRDefault="005365E4" w:rsidP="00A748A5">
      <w:pPr>
        <w:spacing w:line="240" w:lineRule="auto"/>
        <w:jc w:val="both"/>
        <w:rPr>
          <w:rFonts w:ascii="Times New Roman" w:hAnsi="Times New Roman"/>
          <w:i/>
        </w:rPr>
      </w:pPr>
      <w:r w:rsidRPr="005365E4">
        <w:rPr>
          <w:rFonts w:ascii="Times New Roman" w:hAnsi="Times New Roman"/>
        </w:rPr>
        <w:t xml:space="preserve">Jeżeli nie jest spełniony co najmniej jeden z warunków wymienionych w punktach </w:t>
      </w:r>
      <w:r w:rsidR="00640970">
        <w:rPr>
          <w:rFonts w:ascii="Times New Roman" w:hAnsi="Times New Roman"/>
        </w:rPr>
        <w:t>a - c</w:t>
      </w:r>
      <w:r w:rsidRPr="005365E4">
        <w:rPr>
          <w:rFonts w:ascii="Times New Roman" w:hAnsi="Times New Roman"/>
        </w:rPr>
        <w:t>, (</w:t>
      </w:r>
      <w:r w:rsidR="005A30F3">
        <w:rPr>
          <w:rFonts w:ascii="Times New Roman" w:hAnsi="Times New Roman"/>
          <w:b/>
        </w:rPr>
        <w:t>co </w:t>
      </w:r>
      <w:r w:rsidRPr="005365E4">
        <w:rPr>
          <w:rFonts w:ascii="Times New Roman" w:hAnsi="Times New Roman"/>
          <w:b/>
        </w:rPr>
        <w:t xml:space="preserve">najmniej </w:t>
      </w:r>
      <w:r w:rsidR="005611AE">
        <w:rPr>
          <w:rFonts w:ascii="Times New Roman" w:hAnsi="Times New Roman"/>
          <w:b/>
        </w:rPr>
        <w:t xml:space="preserve">jeden </w:t>
      </w:r>
      <w:r w:rsidRPr="005365E4">
        <w:rPr>
          <w:rFonts w:ascii="Times New Roman" w:hAnsi="Times New Roman"/>
          <w:b/>
        </w:rPr>
        <w:t>raz zaznaczono „NIE”, z właściwym uzasadnieniem</w:t>
      </w:r>
      <w:r w:rsidRPr="005365E4">
        <w:rPr>
          <w:rFonts w:ascii="Times New Roman" w:hAnsi="Times New Roman"/>
        </w:rPr>
        <w:t xml:space="preserve">), wówczas wnioskowane dofinansowanie nie będzie stanowiło pomocy publicznej. W takiej sytuacji, Wnioskodawca podpisuje </w:t>
      </w:r>
      <w:r w:rsidR="005A30F3">
        <w:rPr>
          <w:rFonts w:ascii="Times New Roman" w:hAnsi="Times New Roman"/>
        </w:rPr>
        <w:t xml:space="preserve">poniższe </w:t>
      </w:r>
      <w:r w:rsidR="005A30F3">
        <w:rPr>
          <w:rFonts w:ascii="Times New Roman" w:hAnsi="Times New Roman"/>
          <w:i/>
        </w:rPr>
        <w:t>Oświadczenie:</w:t>
      </w:r>
    </w:p>
    <w:p w:rsidR="00003222" w:rsidRPr="008F38E4" w:rsidRDefault="00003222" w:rsidP="00A748A5">
      <w:pPr>
        <w:spacing w:line="240" w:lineRule="auto"/>
        <w:jc w:val="both"/>
        <w:rPr>
          <w:rFonts w:ascii="Times New Roman" w:hAnsi="Times New Roman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5A30F3" w:rsidTr="00CF3FD5">
        <w:tc>
          <w:tcPr>
            <w:tcW w:w="8930" w:type="dxa"/>
          </w:tcPr>
          <w:p w:rsidR="00B208F7" w:rsidRPr="00B208F7" w:rsidRDefault="00B208F7" w:rsidP="00B208F7">
            <w:pPr>
              <w:spacing w:after="0"/>
              <w:ind w:left="142"/>
              <w:jc w:val="both"/>
              <w:rPr>
                <w:rFonts w:ascii="Times New Roman" w:hAnsi="Times New Roman"/>
                <w:sz w:val="14"/>
              </w:rPr>
            </w:pPr>
          </w:p>
          <w:p w:rsidR="005A30F3" w:rsidRPr="008F38E4" w:rsidRDefault="005A30F3" w:rsidP="005A30F3">
            <w:pPr>
              <w:ind w:left="142"/>
              <w:jc w:val="both"/>
              <w:rPr>
                <w:rFonts w:ascii="Times New Roman" w:hAnsi="Times New Roman"/>
                <w:sz w:val="20"/>
              </w:rPr>
            </w:pPr>
            <w:r w:rsidRPr="008F38E4">
              <w:rPr>
                <w:rFonts w:ascii="Times New Roman" w:hAnsi="Times New Roman"/>
                <w:sz w:val="20"/>
              </w:rPr>
              <w:t>Oświadczam, że wnioskowane dofinansowanie z WFOŚiGW w Toruniu w formie ……………….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8F38E4">
              <w:rPr>
                <w:rFonts w:ascii="Times New Roman" w:hAnsi="Times New Roman"/>
                <w:sz w:val="20"/>
              </w:rPr>
              <w:t xml:space="preserve"> w kwocie ………………………. zł na realizację </w:t>
            </w:r>
            <w:r>
              <w:rPr>
                <w:rFonts w:ascii="Times New Roman" w:hAnsi="Times New Roman"/>
                <w:sz w:val="20"/>
              </w:rPr>
              <w:t xml:space="preserve">wyżej wymienionego </w:t>
            </w:r>
            <w:r w:rsidRPr="008F38E4">
              <w:rPr>
                <w:rFonts w:ascii="Times New Roman" w:hAnsi="Times New Roman"/>
                <w:sz w:val="20"/>
              </w:rPr>
              <w:t xml:space="preserve">zadania </w:t>
            </w:r>
            <w:r w:rsidR="00003222" w:rsidRPr="008F38E4">
              <w:rPr>
                <w:rFonts w:ascii="Times New Roman" w:hAnsi="Times New Roman"/>
                <w:sz w:val="20"/>
              </w:rPr>
              <w:t>nie stanowi pomocy publicznej, o której mowa w art. 107 ust. 1 Traktatu o funkcjonowaniu Unii Europejskiej</w:t>
            </w:r>
            <w:r w:rsidR="00003222">
              <w:rPr>
                <w:rFonts w:ascii="Times New Roman" w:hAnsi="Times New Roman"/>
                <w:sz w:val="20"/>
              </w:rPr>
              <w:t>, ponieważ</w:t>
            </w:r>
            <w:r w:rsidR="00003222" w:rsidRPr="008F38E4">
              <w:rPr>
                <w:rFonts w:ascii="Times New Roman" w:hAnsi="Times New Roman"/>
                <w:sz w:val="20"/>
              </w:rPr>
              <w:t xml:space="preserve"> </w:t>
            </w:r>
            <w:r w:rsidRPr="008F38E4">
              <w:rPr>
                <w:rFonts w:ascii="Times New Roman" w:hAnsi="Times New Roman"/>
                <w:sz w:val="20"/>
              </w:rPr>
              <w:t>nie spełni</w:t>
            </w:r>
            <w:r>
              <w:rPr>
                <w:rFonts w:ascii="Times New Roman" w:hAnsi="Times New Roman"/>
                <w:sz w:val="20"/>
              </w:rPr>
              <w:t>a co najmniej jednej z </w:t>
            </w:r>
            <w:r w:rsidRPr="008F38E4">
              <w:rPr>
                <w:rFonts w:ascii="Times New Roman" w:hAnsi="Times New Roman"/>
                <w:sz w:val="20"/>
              </w:rPr>
              <w:t xml:space="preserve">przesłanek </w:t>
            </w:r>
            <w:r w:rsidR="00904D81">
              <w:rPr>
                <w:rFonts w:ascii="Times New Roman" w:hAnsi="Times New Roman"/>
                <w:sz w:val="20"/>
              </w:rPr>
              <w:t>w nim wymienionych</w:t>
            </w:r>
            <w:r w:rsidRPr="008F38E4">
              <w:rPr>
                <w:rFonts w:ascii="Times New Roman" w:hAnsi="Times New Roman"/>
                <w:sz w:val="20"/>
              </w:rPr>
              <w:t>.</w:t>
            </w:r>
          </w:p>
          <w:p w:rsidR="005A30F3" w:rsidRPr="008F38E4" w:rsidRDefault="005A30F3" w:rsidP="005A30F3">
            <w:pPr>
              <w:ind w:left="142"/>
              <w:jc w:val="both"/>
              <w:rPr>
                <w:rFonts w:ascii="Times New Roman" w:hAnsi="Times New Roman"/>
                <w:sz w:val="20"/>
              </w:rPr>
            </w:pPr>
          </w:p>
          <w:p w:rsidR="005A30F3" w:rsidRPr="008F38E4" w:rsidRDefault="005A30F3" w:rsidP="005A30F3">
            <w:pPr>
              <w:spacing w:after="0"/>
              <w:ind w:left="142"/>
              <w:jc w:val="both"/>
              <w:rPr>
                <w:rFonts w:ascii="Times New Roman" w:hAnsi="Times New Roman"/>
                <w:b/>
                <w:sz w:val="20"/>
              </w:rPr>
            </w:pPr>
            <w:r w:rsidRPr="008F38E4">
              <w:rPr>
                <w:rFonts w:ascii="Times New Roman" w:hAnsi="Times New Roman"/>
                <w:sz w:val="20"/>
              </w:rPr>
              <w:tab/>
            </w:r>
            <w:r w:rsidRPr="008F38E4">
              <w:rPr>
                <w:rFonts w:ascii="Times New Roman" w:hAnsi="Times New Roman"/>
                <w:b/>
                <w:sz w:val="20"/>
              </w:rPr>
              <w:t>………………………………………………………………………………………..</w:t>
            </w:r>
          </w:p>
          <w:p w:rsidR="005A30F3" w:rsidRPr="008F38E4" w:rsidRDefault="005A30F3" w:rsidP="005A30F3">
            <w:pPr>
              <w:ind w:left="142"/>
              <w:jc w:val="both"/>
              <w:rPr>
                <w:rFonts w:ascii="Times New Roman" w:hAnsi="Times New Roman"/>
                <w:sz w:val="14"/>
                <w:szCs w:val="16"/>
              </w:rPr>
            </w:pPr>
            <w:r w:rsidRPr="008F38E4">
              <w:rPr>
                <w:rFonts w:ascii="Times New Roman" w:hAnsi="Times New Roman"/>
                <w:sz w:val="20"/>
              </w:rPr>
              <w:tab/>
            </w:r>
            <w:r w:rsidRPr="008F38E4">
              <w:rPr>
                <w:rFonts w:ascii="Times New Roman" w:hAnsi="Times New Roman"/>
                <w:sz w:val="20"/>
              </w:rPr>
              <w:tab/>
            </w:r>
            <w:r w:rsidRPr="008F38E4">
              <w:rPr>
                <w:rFonts w:ascii="Times New Roman" w:hAnsi="Times New Roman"/>
                <w:sz w:val="20"/>
              </w:rPr>
              <w:tab/>
            </w:r>
            <w:r w:rsidR="00664C2A">
              <w:rPr>
                <w:rFonts w:ascii="Times New Roman" w:hAnsi="Times New Roman"/>
                <w:sz w:val="14"/>
                <w:szCs w:val="16"/>
              </w:rPr>
              <w:t>da</w:t>
            </w:r>
            <w:r w:rsidR="00664C2A" w:rsidRPr="00664C2A">
              <w:rPr>
                <w:rFonts w:ascii="Times New Roman" w:hAnsi="Times New Roman"/>
                <w:sz w:val="14"/>
                <w:szCs w:val="16"/>
              </w:rPr>
              <w:t>ta i</w:t>
            </w:r>
            <w:r w:rsidR="00664C2A" w:rsidRPr="00664C2A">
              <w:rPr>
                <w:rFonts w:ascii="Times New Roman" w:hAnsi="Times New Roman"/>
                <w:sz w:val="18"/>
              </w:rPr>
              <w:t xml:space="preserve"> </w:t>
            </w:r>
            <w:r w:rsidRPr="008F38E4">
              <w:rPr>
                <w:rFonts w:ascii="Times New Roman" w:hAnsi="Times New Roman"/>
                <w:sz w:val="14"/>
                <w:szCs w:val="16"/>
              </w:rPr>
              <w:t>podpisy osób uprawnionych do reprezentacji Wnioskodawcy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:rsidR="005A30F3" w:rsidRDefault="005A30F3" w:rsidP="003D4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96759" w:rsidRPr="008F38E4" w:rsidRDefault="00296759" w:rsidP="003D4450">
      <w:pPr>
        <w:autoSpaceDE w:val="0"/>
        <w:autoSpaceDN w:val="0"/>
        <w:adjustRightInd w:val="0"/>
        <w:spacing w:after="0" w:line="240" w:lineRule="auto"/>
        <w:ind w:left="141" w:firstLine="567"/>
        <w:jc w:val="both"/>
        <w:rPr>
          <w:rFonts w:ascii="Times New Roman" w:hAnsi="Times New Roman"/>
          <w:szCs w:val="24"/>
        </w:rPr>
      </w:pPr>
    </w:p>
    <w:p w:rsidR="00180EEA" w:rsidRDefault="00180EEA" w:rsidP="005365E4">
      <w:pPr>
        <w:spacing w:line="240" w:lineRule="auto"/>
        <w:jc w:val="both"/>
        <w:rPr>
          <w:rFonts w:ascii="Times New Roman" w:hAnsi="Times New Roman"/>
          <w:b/>
        </w:rPr>
      </w:pPr>
    </w:p>
    <w:p w:rsidR="00180EEA" w:rsidRDefault="00180EEA" w:rsidP="00180EE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Uwaga: </w:t>
      </w:r>
    </w:p>
    <w:p w:rsidR="005365E4" w:rsidRPr="005365E4" w:rsidRDefault="005365E4" w:rsidP="005365E4">
      <w:pPr>
        <w:spacing w:line="240" w:lineRule="auto"/>
        <w:jc w:val="both"/>
        <w:rPr>
          <w:rFonts w:ascii="Times New Roman" w:hAnsi="Times New Roman"/>
        </w:rPr>
      </w:pPr>
      <w:r w:rsidRPr="00BD4896">
        <w:rPr>
          <w:rFonts w:ascii="Times New Roman" w:hAnsi="Times New Roman"/>
          <w:b/>
        </w:rPr>
        <w:t>W przypadku, gdy wnioskowane dofinansowanie stanowić będzie pomoc publiczną</w:t>
      </w:r>
      <w:r w:rsidR="00C81045" w:rsidRPr="00BD4896">
        <w:rPr>
          <w:rFonts w:ascii="Times New Roman" w:hAnsi="Times New Roman"/>
          <w:b/>
        </w:rPr>
        <w:t>, ponieważ spełnia wszystkie przesłanki dotyczące występowania pomocy publicznej</w:t>
      </w:r>
      <w:r w:rsidRPr="00BD4896">
        <w:rPr>
          <w:rFonts w:ascii="Times New Roman" w:hAnsi="Times New Roman"/>
          <w:b/>
        </w:rPr>
        <w:t>, Wnioskodawca nie podpisuje Oświadczenia (w ramce), winien natomiast wypełnić odpowiedni</w:t>
      </w:r>
      <w:r w:rsidR="00084358" w:rsidRPr="00BD4896">
        <w:rPr>
          <w:rFonts w:ascii="Times New Roman" w:hAnsi="Times New Roman"/>
          <w:b/>
        </w:rPr>
        <w:t>e dokumenty dotyczące</w:t>
      </w:r>
      <w:r w:rsidRPr="00BD4896">
        <w:rPr>
          <w:rFonts w:ascii="Times New Roman" w:hAnsi="Times New Roman"/>
          <w:b/>
        </w:rPr>
        <w:t xml:space="preserve"> pomocy publicznej</w:t>
      </w:r>
      <w:r w:rsidRPr="005365E4">
        <w:rPr>
          <w:rFonts w:ascii="Times New Roman" w:hAnsi="Times New Roman"/>
        </w:rPr>
        <w:t>.</w:t>
      </w:r>
    </w:p>
    <w:sectPr w:rsidR="005365E4" w:rsidRPr="005365E4" w:rsidSect="00D74B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CF" w:rsidRDefault="00E552CF" w:rsidP="0015706A">
      <w:pPr>
        <w:spacing w:after="0" w:line="240" w:lineRule="auto"/>
      </w:pPr>
      <w:r>
        <w:separator/>
      </w:r>
    </w:p>
  </w:endnote>
  <w:endnote w:type="continuationSeparator" w:id="0">
    <w:p w:rsidR="00E552CF" w:rsidRDefault="00E552CF" w:rsidP="0015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86" w:rsidRDefault="00D740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43C" w:rsidRDefault="0043543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B362C">
      <w:rPr>
        <w:noProof/>
      </w:rPr>
      <w:t>1</w:t>
    </w:r>
    <w:r>
      <w:fldChar w:fldCharType="end"/>
    </w:r>
  </w:p>
  <w:p w:rsidR="0043543C" w:rsidRDefault="0043543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86" w:rsidRDefault="00D740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CF" w:rsidRDefault="00E552CF" w:rsidP="0015706A">
      <w:pPr>
        <w:spacing w:after="0" w:line="240" w:lineRule="auto"/>
      </w:pPr>
      <w:r>
        <w:separator/>
      </w:r>
    </w:p>
  </w:footnote>
  <w:footnote w:type="continuationSeparator" w:id="0">
    <w:p w:rsidR="00E552CF" w:rsidRDefault="00E552CF" w:rsidP="00157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86" w:rsidRDefault="00D740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86" w:rsidRDefault="00D74086" w:rsidP="00D74086">
    <w:pPr>
      <w:pStyle w:val="Nagwek"/>
      <w:spacing w:line="240" w:lineRule="auto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43D3901E" wp14:editId="264CA465">
          <wp:simplePos x="0" y="0"/>
          <wp:positionH relativeFrom="column">
            <wp:posOffset>6198</wp:posOffset>
          </wp:positionH>
          <wp:positionV relativeFrom="page">
            <wp:posOffset>168103</wp:posOffset>
          </wp:positionV>
          <wp:extent cx="2715895" cy="486410"/>
          <wp:effectExtent l="0" t="0" r="8255" b="8890"/>
          <wp:wrapNone/>
          <wp:docPr id="1" name="Obraz 1" descr="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89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43C" w:rsidRPr="00D0334B">
      <w:rPr>
        <w:rFonts w:ascii="Times New Roman" w:hAnsi="Times New Roman"/>
      </w:rPr>
      <w:tab/>
    </w:r>
  </w:p>
  <w:p w:rsidR="0043543C" w:rsidRPr="00AA39D3" w:rsidRDefault="0043543C" w:rsidP="00D74086">
    <w:pPr>
      <w:pStyle w:val="Nagwek"/>
      <w:spacing w:line="240" w:lineRule="auto"/>
      <w:jc w:val="right"/>
      <w:rPr>
        <w:rFonts w:ascii="Times New Roman" w:hAnsi="Times New Roman"/>
        <w:b/>
        <w:sz w:val="18"/>
      </w:rPr>
    </w:pPr>
    <w:r w:rsidRPr="00AA39D3">
      <w:rPr>
        <w:rFonts w:ascii="Times New Roman" w:hAnsi="Times New Roman"/>
        <w:b/>
        <w:sz w:val="18"/>
      </w:rPr>
      <w:t>Druk nr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86" w:rsidRDefault="00D740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30D"/>
    <w:multiLevelType w:val="hybridMultilevel"/>
    <w:tmpl w:val="7982F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A47C22"/>
    <w:multiLevelType w:val="hybridMultilevel"/>
    <w:tmpl w:val="7AA22E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732A9D"/>
    <w:multiLevelType w:val="hybridMultilevel"/>
    <w:tmpl w:val="F678DBD0"/>
    <w:lvl w:ilvl="0" w:tplc="49EEB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C85428"/>
    <w:multiLevelType w:val="hybridMultilevel"/>
    <w:tmpl w:val="2876B0E2"/>
    <w:lvl w:ilvl="0" w:tplc="49EEB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110B45"/>
    <w:multiLevelType w:val="hybridMultilevel"/>
    <w:tmpl w:val="AB66E3FA"/>
    <w:lvl w:ilvl="0" w:tplc="F9A8245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A9148C"/>
    <w:multiLevelType w:val="hybridMultilevel"/>
    <w:tmpl w:val="1D628E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A0E6C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570E0676">
      <w:start w:val="1"/>
      <w:numFmt w:val="decimal"/>
      <w:lvlText w:val="%3."/>
      <w:lvlJc w:val="left"/>
      <w:pPr>
        <w:ind w:left="1980" w:hanging="360"/>
      </w:pPr>
      <w:rPr>
        <w:rFonts w:hint="default"/>
        <w:i w:val="0"/>
        <w:color w:val="auto"/>
        <w:sz w:val="22"/>
      </w:rPr>
    </w:lvl>
    <w:lvl w:ilvl="3" w:tplc="04150019">
      <w:start w:val="1"/>
      <w:numFmt w:val="lowerLetter"/>
      <w:lvlText w:val="%4."/>
      <w:lvlJc w:val="left"/>
      <w:pPr>
        <w:ind w:left="27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025683"/>
    <w:multiLevelType w:val="hybridMultilevel"/>
    <w:tmpl w:val="7AA22E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1C26BA"/>
    <w:multiLevelType w:val="hybridMultilevel"/>
    <w:tmpl w:val="8522D77C"/>
    <w:lvl w:ilvl="0" w:tplc="E68AF7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6B2D03"/>
    <w:multiLevelType w:val="multilevel"/>
    <w:tmpl w:val="E984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9F04DA"/>
    <w:multiLevelType w:val="hybridMultilevel"/>
    <w:tmpl w:val="3DD478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A0E6C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C57CEA"/>
    <w:multiLevelType w:val="hybridMultilevel"/>
    <w:tmpl w:val="C346CD08"/>
    <w:lvl w:ilvl="0" w:tplc="966C4B66">
      <w:start w:val="1"/>
      <w:numFmt w:val="decimal"/>
      <w:lvlText w:val="%1."/>
      <w:lvlJc w:val="left"/>
      <w:pPr>
        <w:ind w:left="501" w:hanging="360"/>
      </w:pPr>
      <w:rPr>
        <w:rFonts w:ascii="Century Gothic" w:hAnsi="Century Gothic" w:hint="default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902EF"/>
    <w:multiLevelType w:val="hybridMultilevel"/>
    <w:tmpl w:val="FAECEC3E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A0E6C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D77BDE"/>
    <w:multiLevelType w:val="hybridMultilevel"/>
    <w:tmpl w:val="9594D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A4BD7"/>
    <w:multiLevelType w:val="hybridMultilevel"/>
    <w:tmpl w:val="0194E78E"/>
    <w:lvl w:ilvl="0" w:tplc="E9C497CC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674686"/>
    <w:multiLevelType w:val="hybridMultilevel"/>
    <w:tmpl w:val="0760706E"/>
    <w:lvl w:ilvl="0" w:tplc="49EEB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32DDA"/>
    <w:multiLevelType w:val="hybridMultilevel"/>
    <w:tmpl w:val="6308C20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4B216A"/>
    <w:multiLevelType w:val="hybridMultilevel"/>
    <w:tmpl w:val="46BAA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A148D"/>
    <w:multiLevelType w:val="hybridMultilevel"/>
    <w:tmpl w:val="6308C20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987598"/>
    <w:multiLevelType w:val="hybridMultilevel"/>
    <w:tmpl w:val="2656F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12"/>
  </w:num>
  <w:num w:numId="8">
    <w:abstractNumId w:val="9"/>
  </w:num>
  <w:num w:numId="9">
    <w:abstractNumId w:val="11"/>
  </w:num>
  <w:num w:numId="10">
    <w:abstractNumId w:val="3"/>
  </w:num>
  <w:num w:numId="11">
    <w:abstractNumId w:val="14"/>
  </w:num>
  <w:num w:numId="12">
    <w:abstractNumId w:val="17"/>
  </w:num>
  <w:num w:numId="13">
    <w:abstractNumId w:val="4"/>
  </w:num>
  <w:num w:numId="14">
    <w:abstractNumId w:val="6"/>
  </w:num>
  <w:num w:numId="15">
    <w:abstractNumId w:val="15"/>
  </w:num>
  <w:num w:numId="16">
    <w:abstractNumId w:val="2"/>
  </w:num>
  <w:num w:numId="17">
    <w:abstractNumId w:val="1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6A"/>
    <w:rsid w:val="00003222"/>
    <w:rsid w:val="00011527"/>
    <w:rsid w:val="00016AFC"/>
    <w:rsid w:val="0002010F"/>
    <w:rsid w:val="00022496"/>
    <w:rsid w:val="00047373"/>
    <w:rsid w:val="0005091F"/>
    <w:rsid w:val="0005662C"/>
    <w:rsid w:val="00084358"/>
    <w:rsid w:val="00101F20"/>
    <w:rsid w:val="0011478E"/>
    <w:rsid w:val="0015706A"/>
    <w:rsid w:val="0016517B"/>
    <w:rsid w:val="00180EEA"/>
    <w:rsid w:val="001F6A28"/>
    <w:rsid w:val="00230E91"/>
    <w:rsid w:val="00235500"/>
    <w:rsid w:val="00236DE7"/>
    <w:rsid w:val="00290E2F"/>
    <w:rsid w:val="00296759"/>
    <w:rsid w:val="002A074C"/>
    <w:rsid w:val="002D049D"/>
    <w:rsid w:val="002E67CD"/>
    <w:rsid w:val="002E67FA"/>
    <w:rsid w:val="00333417"/>
    <w:rsid w:val="003601BE"/>
    <w:rsid w:val="00382752"/>
    <w:rsid w:val="00385321"/>
    <w:rsid w:val="003A40FC"/>
    <w:rsid w:val="003A73F5"/>
    <w:rsid w:val="003D4039"/>
    <w:rsid w:val="003D4450"/>
    <w:rsid w:val="0040795B"/>
    <w:rsid w:val="004142A5"/>
    <w:rsid w:val="004153F2"/>
    <w:rsid w:val="00425E5F"/>
    <w:rsid w:val="0043543C"/>
    <w:rsid w:val="004563F9"/>
    <w:rsid w:val="00486D77"/>
    <w:rsid w:val="004E425C"/>
    <w:rsid w:val="004F7DEF"/>
    <w:rsid w:val="005109BA"/>
    <w:rsid w:val="00520726"/>
    <w:rsid w:val="00530319"/>
    <w:rsid w:val="00534A9A"/>
    <w:rsid w:val="005365E4"/>
    <w:rsid w:val="0054525C"/>
    <w:rsid w:val="0055765C"/>
    <w:rsid w:val="005611AE"/>
    <w:rsid w:val="00570357"/>
    <w:rsid w:val="005A30F3"/>
    <w:rsid w:val="005A390D"/>
    <w:rsid w:val="005A6F55"/>
    <w:rsid w:val="005E16C9"/>
    <w:rsid w:val="005E5C9A"/>
    <w:rsid w:val="005F298F"/>
    <w:rsid w:val="00614799"/>
    <w:rsid w:val="00636A15"/>
    <w:rsid w:val="00640970"/>
    <w:rsid w:val="00664C2A"/>
    <w:rsid w:val="006D44B1"/>
    <w:rsid w:val="006F6BC2"/>
    <w:rsid w:val="00702888"/>
    <w:rsid w:val="00703938"/>
    <w:rsid w:val="00733E66"/>
    <w:rsid w:val="007507DB"/>
    <w:rsid w:val="00751D9E"/>
    <w:rsid w:val="007A3D86"/>
    <w:rsid w:val="007C69E3"/>
    <w:rsid w:val="007D1A16"/>
    <w:rsid w:val="007E76BF"/>
    <w:rsid w:val="007F6F72"/>
    <w:rsid w:val="0080356E"/>
    <w:rsid w:val="0083402A"/>
    <w:rsid w:val="00864D33"/>
    <w:rsid w:val="008B362C"/>
    <w:rsid w:val="008C42C6"/>
    <w:rsid w:val="008C6BEC"/>
    <w:rsid w:val="008D212F"/>
    <w:rsid w:val="008F38E4"/>
    <w:rsid w:val="00903F44"/>
    <w:rsid w:val="00904D81"/>
    <w:rsid w:val="0090777E"/>
    <w:rsid w:val="009242C5"/>
    <w:rsid w:val="00966740"/>
    <w:rsid w:val="00977389"/>
    <w:rsid w:val="009B67CA"/>
    <w:rsid w:val="009C72B8"/>
    <w:rsid w:val="009D019C"/>
    <w:rsid w:val="009D0D0B"/>
    <w:rsid w:val="009D57D2"/>
    <w:rsid w:val="009E25CA"/>
    <w:rsid w:val="009E5625"/>
    <w:rsid w:val="009E6213"/>
    <w:rsid w:val="009E7CD5"/>
    <w:rsid w:val="00A004EF"/>
    <w:rsid w:val="00A22861"/>
    <w:rsid w:val="00A339B5"/>
    <w:rsid w:val="00A41627"/>
    <w:rsid w:val="00A516B1"/>
    <w:rsid w:val="00A53038"/>
    <w:rsid w:val="00A748A5"/>
    <w:rsid w:val="00A8760A"/>
    <w:rsid w:val="00AA39D3"/>
    <w:rsid w:val="00AF5966"/>
    <w:rsid w:val="00B208F7"/>
    <w:rsid w:val="00B42F64"/>
    <w:rsid w:val="00B56DC9"/>
    <w:rsid w:val="00B6186E"/>
    <w:rsid w:val="00B81909"/>
    <w:rsid w:val="00BB7E13"/>
    <w:rsid w:val="00BC39F4"/>
    <w:rsid w:val="00BD4896"/>
    <w:rsid w:val="00BE712D"/>
    <w:rsid w:val="00C42C09"/>
    <w:rsid w:val="00C81045"/>
    <w:rsid w:val="00C82D9B"/>
    <w:rsid w:val="00CA7231"/>
    <w:rsid w:val="00CB41E1"/>
    <w:rsid w:val="00CB42F4"/>
    <w:rsid w:val="00CC32F6"/>
    <w:rsid w:val="00CC78E0"/>
    <w:rsid w:val="00CE1B98"/>
    <w:rsid w:val="00CF3FD5"/>
    <w:rsid w:val="00D0334B"/>
    <w:rsid w:val="00D74086"/>
    <w:rsid w:val="00D74B86"/>
    <w:rsid w:val="00D8624F"/>
    <w:rsid w:val="00D866CC"/>
    <w:rsid w:val="00D92A99"/>
    <w:rsid w:val="00DB55BE"/>
    <w:rsid w:val="00DE76CB"/>
    <w:rsid w:val="00E203FF"/>
    <w:rsid w:val="00E35CD3"/>
    <w:rsid w:val="00E476D8"/>
    <w:rsid w:val="00E51981"/>
    <w:rsid w:val="00E552CF"/>
    <w:rsid w:val="00E87A44"/>
    <w:rsid w:val="00EA5707"/>
    <w:rsid w:val="00EB6D17"/>
    <w:rsid w:val="00ED02EB"/>
    <w:rsid w:val="00ED6BA4"/>
    <w:rsid w:val="00EE7458"/>
    <w:rsid w:val="00EF7A25"/>
    <w:rsid w:val="00F22D5E"/>
    <w:rsid w:val="00F2757B"/>
    <w:rsid w:val="00FA01F0"/>
    <w:rsid w:val="00FA36DB"/>
    <w:rsid w:val="00FC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70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06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706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5706A"/>
    <w:rPr>
      <w:vertAlign w:val="superscript"/>
    </w:rPr>
  </w:style>
  <w:style w:type="table" w:styleId="Tabela-Siatka">
    <w:name w:val="Table Grid"/>
    <w:basedOn w:val="Standardowy"/>
    <w:uiPriority w:val="59"/>
    <w:rsid w:val="00407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5E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5E5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5E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5E5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726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C78E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42C0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70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06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706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5706A"/>
    <w:rPr>
      <w:vertAlign w:val="superscript"/>
    </w:rPr>
  </w:style>
  <w:style w:type="table" w:styleId="Tabela-Siatka">
    <w:name w:val="Table Grid"/>
    <w:basedOn w:val="Standardowy"/>
    <w:uiPriority w:val="59"/>
    <w:rsid w:val="00407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5E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5E5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5E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5E5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726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C78E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42C0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FUNDUSZ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BasiaB</dc:creator>
  <cp:lastModifiedBy>Malwina Chrupek</cp:lastModifiedBy>
  <cp:revision>6</cp:revision>
  <cp:lastPrinted>2016-02-26T11:20:00Z</cp:lastPrinted>
  <dcterms:created xsi:type="dcterms:W3CDTF">2016-02-25T13:29:00Z</dcterms:created>
  <dcterms:modified xsi:type="dcterms:W3CDTF">2016-04-19T07:02:00Z</dcterms:modified>
</cp:coreProperties>
</file>