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D7D31" w:themeColor="accent2"/>
  <w:body>
    <w:p w14:paraId="53F59E06" w14:textId="77777777" w:rsidR="00B43C77" w:rsidRDefault="000D75A7" w:rsidP="000D75A7">
      <w:pPr>
        <w:tabs>
          <w:tab w:val="left" w:pos="3857"/>
          <w:tab w:val="right" w:pos="9072"/>
        </w:tabs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C5851D" wp14:editId="2D908E77">
            <wp:simplePos x="0" y="0"/>
            <wp:positionH relativeFrom="column">
              <wp:posOffset>-16510</wp:posOffset>
            </wp:positionH>
            <wp:positionV relativeFrom="paragraph">
              <wp:posOffset>-277495</wp:posOffset>
            </wp:positionV>
            <wp:extent cx="1274445" cy="1158240"/>
            <wp:effectExtent l="0" t="0" r="0" b="381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15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DB63869" wp14:editId="729ECB10">
            <wp:simplePos x="0" y="0"/>
            <wp:positionH relativeFrom="column">
              <wp:posOffset>7346315</wp:posOffset>
            </wp:positionH>
            <wp:positionV relativeFrom="paragraph">
              <wp:posOffset>-271780</wp:posOffset>
            </wp:positionV>
            <wp:extent cx="1911985" cy="1311910"/>
            <wp:effectExtent l="0" t="0" r="0" b="254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85" cy="13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11D0D" w:rsidRPr="00F11D0D">
        <w:rPr>
          <w:b/>
          <w:bCs/>
          <w:noProof/>
          <w:sz w:val="30"/>
          <w:szCs w:val="30"/>
        </w:rPr>
        <w:t>POSTĘPOWANIE PRZY UBOJU ŚWIŃ NA UŻYTEK WŁASNY</w:t>
      </w:r>
    </w:p>
    <w:p w14:paraId="10BC3322" w14:textId="77777777" w:rsidR="00197762" w:rsidRPr="00B43C77" w:rsidRDefault="000874EE" w:rsidP="00B43C77">
      <w:pPr>
        <w:jc w:val="center"/>
        <w:rPr>
          <w:b/>
          <w:bCs/>
          <w:sz w:val="30"/>
          <w:szCs w:val="30"/>
        </w:rPr>
      </w:pPr>
      <w:r w:rsidRPr="00B43C77">
        <w:rPr>
          <w:b/>
          <w:bCs/>
          <w:sz w:val="30"/>
          <w:szCs w:val="30"/>
        </w:rPr>
        <w:t>NA TERENIE WYSTĘPOWANIA I PODEJRZENIA ASF</w:t>
      </w:r>
    </w:p>
    <w:p w14:paraId="1F0268DC" w14:textId="77777777" w:rsidR="00197762" w:rsidRDefault="00197762" w:rsidP="00B43C77">
      <w:pPr>
        <w:spacing w:line="360" w:lineRule="auto"/>
      </w:pPr>
    </w:p>
    <w:p w14:paraId="3A7D7AAB" w14:textId="77777777" w:rsidR="000D75A7" w:rsidRDefault="000D75A7" w:rsidP="00F11D0D">
      <w:pPr>
        <w:spacing w:line="360" w:lineRule="auto"/>
        <w:jc w:val="both"/>
        <w:rPr>
          <w:sz w:val="24"/>
          <w:szCs w:val="24"/>
        </w:rPr>
      </w:pPr>
    </w:p>
    <w:p w14:paraId="7AD7B52E" w14:textId="77777777" w:rsidR="00F855F5" w:rsidRPr="00F11D0D" w:rsidRDefault="00F11D0D" w:rsidP="00F11D0D">
      <w:pPr>
        <w:spacing w:line="360" w:lineRule="auto"/>
        <w:jc w:val="both"/>
        <w:rPr>
          <w:sz w:val="24"/>
          <w:szCs w:val="24"/>
        </w:rPr>
      </w:pPr>
      <w:r w:rsidRPr="00F11D0D">
        <w:rPr>
          <w:sz w:val="24"/>
          <w:szCs w:val="24"/>
        </w:rPr>
        <w:t>W PRZYPADKU DOKONYWANIA UBOJU ŚWIŃ NA UŻYTEK WŁASNY W OBSZARACH ZAGROŻENIA (NIEBIESKIM), OBJĘTYM OGRANICZENIAMI (CZERWONYM) I OCHRONNYM (ŻÓŁTYM) OBOWIĄZUJE:</w:t>
      </w:r>
    </w:p>
    <w:p w14:paraId="404E955B" w14:textId="77777777" w:rsidR="00F855F5" w:rsidRPr="00F11D0D" w:rsidRDefault="00F11D0D" w:rsidP="00F11D0D">
      <w:pPr>
        <w:spacing w:line="360" w:lineRule="auto"/>
        <w:jc w:val="both"/>
        <w:rPr>
          <w:sz w:val="24"/>
          <w:szCs w:val="24"/>
        </w:rPr>
      </w:pPr>
      <w:r w:rsidRPr="00F11D0D">
        <w:rPr>
          <w:sz w:val="24"/>
          <w:szCs w:val="24"/>
        </w:rPr>
        <w:t xml:space="preserve">• </w:t>
      </w:r>
      <w:r w:rsidRPr="00F11D0D">
        <w:rPr>
          <w:b/>
          <w:bCs/>
          <w:sz w:val="24"/>
          <w:szCs w:val="24"/>
          <w:u w:val="single"/>
        </w:rPr>
        <w:t>BEZWZGLĘDNY OBOWIĄZEK ZAWIADOMIENIA</w:t>
      </w:r>
      <w:r w:rsidRPr="00F11D0D">
        <w:rPr>
          <w:sz w:val="24"/>
          <w:szCs w:val="24"/>
        </w:rPr>
        <w:t xml:space="preserve"> O TYM FAKCIE POWIATOWEGO LEKARZA WETERYNARII (NA CO NAJMNIEJ 24 GODZINY PRZED UBOJEM);</w:t>
      </w:r>
    </w:p>
    <w:p w14:paraId="21C4906A" w14:textId="77777777" w:rsidR="00F855F5" w:rsidRPr="00F11D0D" w:rsidRDefault="00F11D0D" w:rsidP="00F11D0D">
      <w:pPr>
        <w:spacing w:line="360" w:lineRule="auto"/>
        <w:jc w:val="both"/>
        <w:rPr>
          <w:sz w:val="24"/>
          <w:szCs w:val="24"/>
        </w:rPr>
      </w:pPr>
      <w:r w:rsidRPr="00F11D0D">
        <w:rPr>
          <w:sz w:val="24"/>
          <w:szCs w:val="24"/>
        </w:rPr>
        <w:t xml:space="preserve">• ŚWINIE MUSZĄ PRZEBYWAĆ W GOSPODARSTWIE PRZEZ </w:t>
      </w:r>
      <w:r w:rsidRPr="00F11D0D">
        <w:rPr>
          <w:b/>
          <w:bCs/>
          <w:sz w:val="24"/>
          <w:szCs w:val="24"/>
          <w:u w:val="single"/>
        </w:rPr>
        <w:t>CO NAJMNIEJ 30 DNI PRZED UBOJEM</w:t>
      </w:r>
      <w:r w:rsidRPr="00F11D0D">
        <w:rPr>
          <w:sz w:val="24"/>
          <w:szCs w:val="24"/>
        </w:rPr>
        <w:t>;</w:t>
      </w:r>
    </w:p>
    <w:p w14:paraId="0CE4E982" w14:textId="03E1B0EA" w:rsidR="00F855F5" w:rsidRDefault="00F11D0D" w:rsidP="00F11D0D">
      <w:pPr>
        <w:spacing w:line="360" w:lineRule="auto"/>
        <w:jc w:val="both"/>
        <w:rPr>
          <w:sz w:val="24"/>
          <w:szCs w:val="24"/>
        </w:rPr>
      </w:pPr>
      <w:r w:rsidRPr="00F11D0D">
        <w:rPr>
          <w:sz w:val="24"/>
          <w:szCs w:val="24"/>
        </w:rPr>
        <w:t xml:space="preserve">• ŚWINIE MUSZĄ ZOSTAĆ PODDANE </w:t>
      </w:r>
      <w:r w:rsidRPr="00F11D0D">
        <w:rPr>
          <w:b/>
          <w:bCs/>
          <w:sz w:val="24"/>
          <w:szCs w:val="24"/>
          <w:u w:val="single"/>
        </w:rPr>
        <w:t>BADANIU PRZEDUBOJOWEMU</w:t>
      </w:r>
      <w:r w:rsidRPr="00F11D0D">
        <w:rPr>
          <w:sz w:val="24"/>
          <w:szCs w:val="24"/>
        </w:rPr>
        <w:t xml:space="preserve">, A MIĘSO Z TYCH ŚWIŃ </w:t>
      </w:r>
      <w:r w:rsidRPr="00F11D0D">
        <w:rPr>
          <w:b/>
          <w:bCs/>
          <w:sz w:val="24"/>
          <w:szCs w:val="24"/>
          <w:u w:val="single"/>
        </w:rPr>
        <w:t>BADANIU POUBOJOWEMU</w:t>
      </w:r>
      <w:r w:rsidRPr="00F11D0D">
        <w:rPr>
          <w:sz w:val="24"/>
          <w:szCs w:val="24"/>
        </w:rPr>
        <w:t>;</w:t>
      </w:r>
    </w:p>
    <w:p w14:paraId="044CC220" w14:textId="58CC52A4" w:rsidR="009F14F6" w:rsidRPr="00F11D0D" w:rsidRDefault="009F14F6" w:rsidP="00F11D0D">
      <w:pPr>
        <w:spacing w:line="360" w:lineRule="auto"/>
        <w:jc w:val="both"/>
        <w:rPr>
          <w:sz w:val="24"/>
          <w:szCs w:val="24"/>
        </w:rPr>
      </w:pPr>
      <w:r w:rsidRPr="009F14F6">
        <w:rPr>
          <w:sz w:val="24"/>
          <w:szCs w:val="24"/>
        </w:rPr>
        <w:t>•</w:t>
      </w:r>
      <w:r>
        <w:rPr>
          <w:sz w:val="24"/>
          <w:szCs w:val="24"/>
        </w:rPr>
        <w:t xml:space="preserve"> MIĘSO ŚWIŃ POWINNO ZOSTAĆ PODDANE </w:t>
      </w:r>
      <w:bookmarkStart w:id="0" w:name="_GoBack"/>
      <w:r w:rsidRPr="009F14F6">
        <w:rPr>
          <w:b/>
          <w:bCs/>
          <w:sz w:val="24"/>
          <w:szCs w:val="24"/>
          <w:u w:val="single"/>
        </w:rPr>
        <w:t>BADANIU NA OBECNOŚĆ WŁOŚNI</w:t>
      </w:r>
      <w:bookmarkEnd w:id="0"/>
      <w:r>
        <w:rPr>
          <w:sz w:val="24"/>
          <w:szCs w:val="24"/>
        </w:rPr>
        <w:t>;</w:t>
      </w:r>
    </w:p>
    <w:p w14:paraId="44DEE024" w14:textId="77777777" w:rsidR="00F855F5" w:rsidRPr="00F11D0D" w:rsidRDefault="00F11D0D" w:rsidP="00F11D0D">
      <w:pPr>
        <w:spacing w:line="360" w:lineRule="auto"/>
        <w:jc w:val="both"/>
        <w:rPr>
          <w:sz w:val="24"/>
          <w:szCs w:val="24"/>
        </w:rPr>
      </w:pPr>
      <w:r w:rsidRPr="00F11D0D">
        <w:rPr>
          <w:sz w:val="24"/>
          <w:szCs w:val="24"/>
        </w:rPr>
        <w:t xml:space="preserve">• POBIERANE SĄ PRZEZ URZĘDOWEGO LEKARZA WETERYNARII </w:t>
      </w:r>
      <w:r w:rsidRPr="00F11D0D">
        <w:rPr>
          <w:b/>
          <w:bCs/>
          <w:sz w:val="24"/>
          <w:szCs w:val="24"/>
          <w:u w:val="single"/>
        </w:rPr>
        <w:t>PRÓBKI DO BADAŃ W KIERUNKU ASF</w:t>
      </w:r>
      <w:r w:rsidRPr="00F11D0D">
        <w:rPr>
          <w:sz w:val="24"/>
          <w:szCs w:val="24"/>
        </w:rPr>
        <w:t xml:space="preserve"> W TRAKCIE BADANIA PRZEDUBOJOWEGO ŚWIŃ LUB POUBOJOWEGO BADANIA MIĘSA :</w:t>
      </w:r>
    </w:p>
    <w:p w14:paraId="35499C98" w14:textId="77777777" w:rsidR="00F855F5" w:rsidRPr="00F11D0D" w:rsidRDefault="00F11D0D" w:rsidP="00F11D0D">
      <w:pPr>
        <w:spacing w:line="360" w:lineRule="auto"/>
        <w:jc w:val="both"/>
        <w:rPr>
          <w:sz w:val="24"/>
          <w:szCs w:val="24"/>
        </w:rPr>
      </w:pPr>
      <w:r w:rsidRPr="00F11D0D">
        <w:rPr>
          <w:sz w:val="24"/>
          <w:szCs w:val="24"/>
        </w:rPr>
        <w:t xml:space="preserve">- </w:t>
      </w:r>
      <w:r w:rsidRPr="00F11D0D">
        <w:rPr>
          <w:b/>
          <w:bCs/>
          <w:sz w:val="24"/>
          <w:szCs w:val="24"/>
          <w:u w:val="single"/>
        </w:rPr>
        <w:t>ZAWSZE</w:t>
      </w:r>
      <w:r w:rsidRPr="00F11D0D">
        <w:rPr>
          <w:sz w:val="24"/>
          <w:szCs w:val="24"/>
        </w:rPr>
        <w:t xml:space="preserve"> W PRZYPADKU, GDY GOSPODARSTWO POŁOŻONE JEST W </w:t>
      </w:r>
      <w:r w:rsidRPr="00F11D0D">
        <w:rPr>
          <w:b/>
          <w:bCs/>
          <w:color w:val="0070C0"/>
          <w:sz w:val="24"/>
          <w:szCs w:val="24"/>
        </w:rPr>
        <w:t>OBSZARZE ZAGROŻENIA (NIEBIESKIM);</w:t>
      </w:r>
    </w:p>
    <w:p w14:paraId="6409530D" w14:textId="77777777" w:rsidR="00F855F5" w:rsidRPr="00F11D0D" w:rsidRDefault="00F11D0D" w:rsidP="00F11D0D">
      <w:pPr>
        <w:spacing w:line="360" w:lineRule="auto"/>
        <w:jc w:val="both"/>
        <w:rPr>
          <w:sz w:val="24"/>
          <w:szCs w:val="24"/>
        </w:rPr>
      </w:pPr>
      <w:r w:rsidRPr="00F11D0D">
        <w:rPr>
          <w:sz w:val="24"/>
          <w:szCs w:val="24"/>
        </w:rPr>
        <w:t xml:space="preserve">- GDY GOSPODARSTWO POŁOŻONE JEST W </w:t>
      </w:r>
      <w:r w:rsidRPr="00F11D0D">
        <w:rPr>
          <w:b/>
          <w:bCs/>
          <w:color w:val="C00000"/>
          <w:sz w:val="24"/>
          <w:szCs w:val="24"/>
        </w:rPr>
        <w:t>OBSZARZE OBJĘTYM OGRANICZENIAMI (CZERWONYM)</w:t>
      </w:r>
      <w:r w:rsidRPr="00F11D0D">
        <w:rPr>
          <w:color w:val="C00000"/>
          <w:sz w:val="24"/>
          <w:szCs w:val="24"/>
        </w:rPr>
        <w:t xml:space="preserve"> </w:t>
      </w:r>
      <w:r w:rsidRPr="00F11D0D">
        <w:rPr>
          <w:sz w:val="24"/>
          <w:szCs w:val="24"/>
        </w:rPr>
        <w:t xml:space="preserve">LUB </w:t>
      </w:r>
      <w:r w:rsidRPr="00F11D0D">
        <w:rPr>
          <w:b/>
          <w:bCs/>
          <w:color w:val="FFC000"/>
          <w:sz w:val="24"/>
          <w:szCs w:val="24"/>
        </w:rPr>
        <w:t xml:space="preserve">OBSZARZE OCHRONNYM (ŻÓŁTYM) </w:t>
      </w:r>
      <w:r w:rsidRPr="00F11D0D">
        <w:rPr>
          <w:sz w:val="24"/>
          <w:szCs w:val="24"/>
        </w:rPr>
        <w:t>–</w:t>
      </w:r>
      <w:r w:rsidRPr="00F11D0D">
        <w:rPr>
          <w:b/>
          <w:bCs/>
          <w:sz w:val="24"/>
          <w:szCs w:val="24"/>
          <w:u w:val="single"/>
        </w:rPr>
        <w:t>TYLKO W PRZYPADKU PODEJRZENIA WYSTĄPIENIA ASF;</w:t>
      </w:r>
    </w:p>
    <w:p w14:paraId="54C3FFC6" w14:textId="77777777" w:rsidR="00465AFF" w:rsidRPr="00F11D0D" w:rsidRDefault="00F11D0D" w:rsidP="00F11D0D">
      <w:pPr>
        <w:pStyle w:val="Akapitzlist"/>
        <w:numPr>
          <w:ilvl w:val="0"/>
          <w:numId w:val="1"/>
        </w:numPr>
        <w:spacing w:line="360" w:lineRule="auto"/>
        <w:ind w:left="0" w:hanging="142"/>
        <w:jc w:val="both"/>
        <w:rPr>
          <w:sz w:val="24"/>
          <w:szCs w:val="24"/>
        </w:rPr>
      </w:pPr>
      <w:r w:rsidRPr="00F11D0D">
        <w:rPr>
          <w:sz w:val="24"/>
          <w:szCs w:val="24"/>
        </w:rPr>
        <w:t xml:space="preserve">UBOJU MOŻNA DOKONAĆ </w:t>
      </w:r>
      <w:r w:rsidRPr="00F11D0D">
        <w:rPr>
          <w:b/>
          <w:bCs/>
          <w:sz w:val="24"/>
          <w:szCs w:val="24"/>
          <w:u w:val="single"/>
        </w:rPr>
        <w:t>NA TERENIE GOSPODARSTWA</w:t>
      </w:r>
      <w:r w:rsidRPr="00F11D0D">
        <w:rPr>
          <w:sz w:val="24"/>
          <w:szCs w:val="24"/>
        </w:rPr>
        <w:t>, W KTÓRYM ZWIERZĘTA BYŁY UTRZYMYWANE;</w:t>
      </w:r>
    </w:p>
    <w:p w14:paraId="7E3837E7" w14:textId="77777777" w:rsidR="00F855F5" w:rsidRPr="00F11D0D" w:rsidRDefault="00F11D0D" w:rsidP="00F11D0D">
      <w:pPr>
        <w:pStyle w:val="Akapitzlist"/>
        <w:numPr>
          <w:ilvl w:val="0"/>
          <w:numId w:val="1"/>
        </w:numPr>
        <w:spacing w:line="360" w:lineRule="auto"/>
        <w:ind w:left="0" w:hanging="142"/>
        <w:jc w:val="both"/>
        <w:rPr>
          <w:sz w:val="24"/>
          <w:szCs w:val="24"/>
        </w:rPr>
      </w:pPr>
      <w:r w:rsidRPr="00F11D0D">
        <w:rPr>
          <w:sz w:val="24"/>
          <w:szCs w:val="24"/>
        </w:rPr>
        <w:t xml:space="preserve">UBOJU MOŻE DOKONAĆ </w:t>
      </w:r>
      <w:r w:rsidRPr="00F11D0D">
        <w:rPr>
          <w:b/>
          <w:bCs/>
          <w:sz w:val="24"/>
          <w:szCs w:val="24"/>
          <w:u w:val="single"/>
        </w:rPr>
        <w:t>OSOBA, KTÓRA UKOŃCZYŁA SZKOLENIE</w:t>
      </w:r>
      <w:r w:rsidRPr="00F11D0D">
        <w:rPr>
          <w:sz w:val="24"/>
          <w:szCs w:val="24"/>
        </w:rPr>
        <w:t xml:space="preserve"> TEORETYCZNE POTWIERDZONE ZAŚWIADCZENIEM WYSTAWIONYM PRZEZ PLW</w:t>
      </w:r>
      <w:r w:rsidR="000D75A7">
        <w:rPr>
          <w:sz w:val="24"/>
          <w:szCs w:val="24"/>
        </w:rPr>
        <w:t>.</w:t>
      </w:r>
    </w:p>
    <w:sectPr w:rsidR="00F855F5" w:rsidRPr="00F11D0D" w:rsidSect="0074282A">
      <w:pgSz w:w="16838" w:h="11906" w:orient="landscape"/>
      <w:pgMar w:top="1276" w:right="138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084EE4"/>
    <w:multiLevelType w:val="hybridMultilevel"/>
    <w:tmpl w:val="6A4EB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5F5"/>
    <w:rsid w:val="000874EE"/>
    <w:rsid w:val="000D75A7"/>
    <w:rsid w:val="00197762"/>
    <w:rsid w:val="002C28AC"/>
    <w:rsid w:val="00465AFF"/>
    <w:rsid w:val="00555B0F"/>
    <w:rsid w:val="0074282A"/>
    <w:rsid w:val="009F14F6"/>
    <w:rsid w:val="00B43C77"/>
    <w:rsid w:val="00F11D0D"/>
    <w:rsid w:val="00F8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7B2AF"/>
  <w15:chartTrackingRefBased/>
  <w15:docId w15:val="{AF4D1338-AB2C-475F-A1BC-1CCB30B45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1004B-027D-4587-91F6-220383583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ZBZ</dc:creator>
  <cp:keywords/>
  <dc:description/>
  <cp:lastModifiedBy>ZBZ</cp:lastModifiedBy>
  <cp:revision>4</cp:revision>
  <cp:lastPrinted>2019-11-25T08:50:00Z</cp:lastPrinted>
  <dcterms:created xsi:type="dcterms:W3CDTF">2019-11-25T07:37:00Z</dcterms:created>
  <dcterms:modified xsi:type="dcterms:W3CDTF">2019-11-25T09:59:00Z</dcterms:modified>
</cp:coreProperties>
</file>