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9B" w:rsidRPr="00164056" w:rsidRDefault="007E2C9B" w:rsidP="007E2C9B">
      <w:pPr>
        <w:pStyle w:val="Default"/>
      </w:pPr>
    </w:p>
    <w:p w:rsidR="007E2C9B" w:rsidRPr="00164056" w:rsidRDefault="007E2C9B" w:rsidP="007E2C9B">
      <w:pPr>
        <w:pStyle w:val="Default"/>
        <w:jc w:val="right"/>
        <w:rPr>
          <w:color w:val="auto"/>
        </w:rPr>
      </w:pPr>
      <w:r w:rsidRPr="00164056">
        <w:t>Bytnica, dnia 27.02.2017 roku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jc w:val="center"/>
        <w:rPr>
          <w:color w:val="auto"/>
        </w:rPr>
      </w:pPr>
      <w:r w:rsidRPr="00164056">
        <w:rPr>
          <w:b/>
          <w:bCs/>
          <w:color w:val="auto"/>
        </w:rPr>
        <w:t>ZAPYTANIE OFERTOWE</w:t>
      </w:r>
    </w:p>
    <w:p w:rsidR="007E2C9B" w:rsidRPr="00164056" w:rsidRDefault="007E2C9B" w:rsidP="007E2C9B">
      <w:pPr>
        <w:pStyle w:val="Default"/>
        <w:jc w:val="center"/>
        <w:rPr>
          <w:color w:val="auto"/>
        </w:rPr>
      </w:pPr>
      <w:r w:rsidRPr="00164056">
        <w:rPr>
          <w:b/>
          <w:bCs/>
          <w:color w:val="auto"/>
        </w:rPr>
        <w:t>ZMIANA SPOSOBU UŻYTKOWANIA POMIESZCZEŃ NA ARCHIWUM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I. Przedmiot zapytania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1. Przedmiotem zapytania ofertowego jest przygotowanie pomieszczeń na archiwum znajdujących się w budynku gospodarczo-garażowym w miejscowości Bytnica.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2. Szczegółowy opis przedmiotu zapytania określa przedmiar robót stanowiący załącznik nr 1 do zapytania.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3. Wykonawca w celu sporządzenia oferty ma możliwość przeprowadzenia wizji lokalnej przedmiotu zapytania.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4. W zapytaniu ofertowym mogą uczestniczyć oferenci posiadający uprawnienia do wykonywania określonej działalności gospodarczej. </w:t>
      </w:r>
    </w:p>
    <w:p w:rsidR="007E2C9B" w:rsidRPr="00164056" w:rsidRDefault="007E2C9B" w:rsidP="007E2C9B">
      <w:pPr>
        <w:pStyle w:val="Default"/>
        <w:spacing w:after="28"/>
        <w:jc w:val="both"/>
        <w:rPr>
          <w:color w:val="auto"/>
        </w:rPr>
      </w:pPr>
      <w:r w:rsidRPr="00164056">
        <w:rPr>
          <w:color w:val="auto"/>
        </w:rPr>
        <w:t xml:space="preserve">5. Wykonawca określa cenę za wykonane zamówienie przez wskazanie w formularzu oferty ceny netto, kwoty należnego podatku VAT oraz ceny brutto oferty. </w:t>
      </w:r>
    </w:p>
    <w:p w:rsidR="007E2C9B" w:rsidRPr="00164056" w:rsidRDefault="007E2C9B" w:rsidP="007E2C9B">
      <w:pPr>
        <w:pStyle w:val="Default"/>
        <w:jc w:val="both"/>
        <w:rPr>
          <w:color w:val="auto"/>
        </w:rPr>
      </w:pPr>
      <w:r w:rsidRPr="00164056">
        <w:rPr>
          <w:color w:val="auto"/>
        </w:rPr>
        <w:t xml:space="preserve">6. Integralną częścią zaproszenia jest umowa stanowiąca załącznik do niniejszego zapytania. 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II. Terminy wykonania zamówienia, warunki płatności, rozliczenie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1. Zamawiający wymaga terminu realizacji zamówienia – </w:t>
      </w:r>
      <w:r w:rsidRPr="00522AFD">
        <w:rPr>
          <w:b/>
          <w:color w:val="auto"/>
        </w:rPr>
        <w:t>do 15.06.2017r..</w:t>
      </w:r>
      <w:r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2. Zamawiający wymaga zaoferowania 30 dniowego terminu płatności.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3. Rozliczenie między zamawiającym a wykonawcą dokonane będzie w złotych polskich po sporządzeniu protokołu odbioru robót i wystawieniu faktury przez Wykonawcę. </w:t>
      </w:r>
    </w:p>
    <w:p w:rsidR="007E2C9B" w:rsidRPr="00164056" w:rsidRDefault="007E2C9B" w:rsidP="007E2C9B">
      <w:pPr>
        <w:pStyle w:val="Default"/>
        <w:spacing w:after="28"/>
        <w:rPr>
          <w:color w:val="auto"/>
        </w:rPr>
      </w:pPr>
      <w:r w:rsidRPr="00164056">
        <w:rPr>
          <w:color w:val="auto"/>
        </w:rPr>
        <w:t xml:space="preserve">4. Zamawiający wymaga udzielenia 36 miesięcznej gwarancji na całość robót.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5. Z uwagi na charakter działalności Zamawiającego zastrzega się, iż określony zakres robót powodujący natężony hałas Wykonawca będzie zobowiązany wykonać po godzinach pracy Przychodni lub w dni wolne od pracy. 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III. Zamawiający i Wykonawca: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Zamawiającym jest Gmina Bytnica, 66-630 Bytnica 52 reprezentowana przez Wójta Gminy Bytnica.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W dalszej części dokumentacji posłużono się terminem </w:t>
      </w:r>
      <w:r w:rsidRPr="00164056">
        <w:rPr>
          <w:b/>
          <w:bCs/>
          <w:color w:val="auto"/>
        </w:rPr>
        <w:t xml:space="preserve">ZAMAWIAJĄCY </w:t>
      </w:r>
      <w:r w:rsidRPr="00164056">
        <w:rPr>
          <w:color w:val="auto"/>
        </w:rPr>
        <w:t xml:space="preserve">rozumiejąc przez to Gminę Bytnica, 66-630 Bytnica 52 reprezentowaną przez Wójta Gminy Bytnica. Przez analogię zakłada się, że podmiot składający ofertę nazywany w dokumentacji będzie </w:t>
      </w:r>
      <w:r w:rsidRPr="00164056">
        <w:rPr>
          <w:b/>
          <w:bCs/>
          <w:color w:val="auto"/>
        </w:rPr>
        <w:t>WYKONAWCĄ</w:t>
      </w:r>
      <w:r w:rsidRPr="00164056">
        <w:rPr>
          <w:color w:val="auto"/>
        </w:rPr>
        <w:t xml:space="preserve">. </w:t>
      </w:r>
    </w:p>
    <w:p w:rsidR="007E2C9B" w:rsidRPr="00164056" w:rsidRDefault="007E2C9B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>IV</w:t>
      </w:r>
      <w:r w:rsidRPr="00164056">
        <w:rPr>
          <w:color w:val="auto"/>
        </w:rPr>
        <w:t xml:space="preserve">. </w:t>
      </w:r>
      <w:r w:rsidRPr="00164056">
        <w:rPr>
          <w:b/>
          <w:bCs/>
          <w:color w:val="auto"/>
        </w:rPr>
        <w:t xml:space="preserve">Sposób przygotowania oferty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1.Ofertę (Formularz oferty) sporządzoną w języku polskim, w formie pisemnej na maszynie lub komputerze należy umieścić w zabezpieczonej kopercie z naniesionymi oznaczeniami. 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pageBreakBefore/>
        <w:jc w:val="center"/>
        <w:rPr>
          <w:color w:val="auto"/>
        </w:rPr>
      </w:pPr>
      <w:r w:rsidRPr="00164056">
        <w:rPr>
          <w:b/>
          <w:bCs/>
          <w:color w:val="auto"/>
        </w:rPr>
        <w:lastRenderedPageBreak/>
        <w:t xml:space="preserve">„Oferta na zmianę sposobu użytkowania części istniejącego budynku </w:t>
      </w:r>
      <w:proofErr w:type="spellStart"/>
      <w:r w:rsidRPr="00164056">
        <w:rPr>
          <w:b/>
          <w:bCs/>
          <w:color w:val="auto"/>
        </w:rPr>
        <w:t>magazynowo-garażowego</w:t>
      </w:r>
      <w:proofErr w:type="spellEnd"/>
      <w:r w:rsidRPr="00164056">
        <w:rPr>
          <w:b/>
          <w:bCs/>
          <w:color w:val="auto"/>
        </w:rPr>
        <w:t xml:space="preserve"> na funkcję archiwum, usytuowanego na terenie dz. nr 312/4 w miejscowości Bytnica”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2.Do oferty należy dołączyć: </w:t>
      </w:r>
      <w:bookmarkStart w:id="0" w:name="_GoBack"/>
      <w:bookmarkEnd w:id="0"/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a) oświadczenie o spełnianiu warunków udziału w postępowaniu,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3.Materiały dotyczące niniejszego zapytania ofertowego opublikowane są na stronie internetowej, www.bytnica.pl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4</w:t>
      </w:r>
      <w:r w:rsidRPr="00164056">
        <w:rPr>
          <w:b/>
          <w:bCs/>
          <w:color w:val="auto"/>
        </w:rPr>
        <w:t>.</w:t>
      </w:r>
      <w:r w:rsidRPr="00164056">
        <w:rPr>
          <w:color w:val="auto"/>
        </w:rPr>
        <w:t xml:space="preserve">Oferty należy składać w siedzibie </w:t>
      </w:r>
      <w:r w:rsidRPr="00164056">
        <w:rPr>
          <w:b/>
          <w:bCs/>
          <w:color w:val="auto"/>
        </w:rPr>
        <w:t xml:space="preserve">ZAMAWIAJĄCEGO: </w:t>
      </w:r>
      <w:r w:rsidRPr="00164056">
        <w:rPr>
          <w:color w:val="auto"/>
        </w:rPr>
        <w:t>Urząd Gminy w Bytnica, 66-630 Bytnica 52</w:t>
      </w:r>
      <w:r w:rsidR="008463DB">
        <w:rPr>
          <w:color w:val="auto"/>
        </w:rPr>
        <w:t xml:space="preserve"> – Sekretariat do 14.03.2017 ro</w:t>
      </w:r>
      <w:r w:rsidRPr="00164056">
        <w:rPr>
          <w:color w:val="auto"/>
        </w:rPr>
        <w:t>ku do godz.: 15:30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V. Sposób obliczenia ceny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1. W ofercie należy podać cenę ofertową w PLN cyfrowo i słownie z wyodrębnieniem podatku VAT.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2. Cenę należy wyliczyć na podstawie indywidualnej kalkulacji Wykonawcy, uwzględniając wszelkie koszty niezbędne do wykonania przedmiotu zamówienia.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VI. Kryterium wyboru oferty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Jedynym kryterium oceny ofert jest najniższa cena.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VII. Informacje uzupełniające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1.W przypadku braku środków </w:t>
      </w:r>
      <w:r w:rsidRPr="00164056">
        <w:rPr>
          <w:b/>
          <w:bCs/>
          <w:color w:val="auto"/>
        </w:rPr>
        <w:t xml:space="preserve">ZAMAWIAJĄCY </w:t>
      </w:r>
      <w:r w:rsidRPr="00164056">
        <w:rPr>
          <w:color w:val="auto"/>
        </w:rPr>
        <w:t xml:space="preserve">zastrzega, że może zrezygnować z zakupu części przedmiotu zamawianego.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2 Kierownik zastrzega sobie prawo zamknięcia postępowania bez wybrania jakiejkolwiek z ofert.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3.Kontakt w sprawach technicznych: </w:t>
      </w:r>
    </w:p>
    <w:p w:rsidR="007E2C9B" w:rsidRPr="00164056" w:rsidRDefault="00164056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>Marcin Nowak</w:t>
      </w:r>
      <w:r w:rsidR="007E2C9B" w:rsidRPr="00164056">
        <w:rPr>
          <w:b/>
          <w:bCs/>
          <w:color w:val="auto"/>
        </w:rPr>
        <w:t xml:space="preserve"> </w:t>
      </w:r>
      <w:r w:rsidR="007E2C9B" w:rsidRPr="00164056">
        <w:rPr>
          <w:color w:val="auto"/>
        </w:rPr>
        <w:t>tel</w:t>
      </w:r>
      <w:r w:rsidRPr="00164056">
        <w:rPr>
          <w:color w:val="auto"/>
        </w:rPr>
        <w:t>. 68 391 8709</w:t>
      </w:r>
      <w:r w:rsidR="007E2C9B" w:rsidRPr="00164056">
        <w:rPr>
          <w:color w:val="auto"/>
        </w:rPr>
        <w:t xml:space="preserve">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>4.Wszelkie zapytania prosimy kierować w formie pisemnej drogą elektroniczną na adres (</w:t>
      </w:r>
      <w:r w:rsidR="00164056" w:rsidRPr="00164056">
        <w:rPr>
          <w:color w:val="auto"/>
        </w:rPr>
        <w:t>sekretariat@bytnica.pl</w:t>
      </w:r>
      <w:r w:rsidRPr="00164056">
        <w:rPr>
          <w:color w:val="auto"/>
        </w:rPr>
        <w:t xml:space="preserve">)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VIII. Podstawa prawna </w:t>
      </w: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color w:val="auto"/>
        </w:rPr>
        <w:t xml:space="preserve">Niniejsze postępowanie nie podlega przepisom Prawa Zamówień Publicznych ze względu na kwotę zamówienia poniżej progów </w:t>
      </w:r>
      <w:proofErr w:type="spellStart"/>
      <w:r w:rsidRPr="00164056">
        <w:rPr>
          <w:color w:val="auto"/>
        </w:rPr>
        <w:t>pzp</w:t>
      </w:r>
      <w:proofErr w:type="spellEnd"/>
      <w:r w:rsidRPr="00164056">
        <w:rPr>
          <w:color w:val="auto"/>
        </w:rPr>
        <w:t xml:space="preserve">. </w:t>
      </w:r>
    </w:p>
    <w:p w:rsidR="00164056" w:rsidRDefault="00164056" w:rsidP="007E2C9B">
      <w:pPr>
        <w:pStyle w:val="Default"/>
        <w:rPr>
          <w:b/>
          <w:bCs/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  <w:r w:rsidRPr="00164056">
        <w:rPr>
          <w:b/>
          <w:bCs/>
          <w:color w:val="auto"/>
        </w:rPr>
        <w:t xml:space="preserve">IX. Wykaz załączników do Zapytania Ofertowego </w:t>
      </w:r>
    </w:p>
    <w:p w:rsidR="007E2C9B" w:rsidRPr="00164056" w:rsidRDefault="007E2C9B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1. Przedmiar robót </w:t>
      </w:r>
    </w:p>
    <w:p w:rsidR="007E2C9B" w:rsidRPr="00164056" w:rsidRDefault="00164056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>2. Projekt budowlany</w:t>
      </w:r>
    </w:p>
    <w:p w:rsidR="007E2C9B" w:rsidRPr="00164056" w:rsidRDefault="007E2C9B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3. Formularz oferty </w:t>
      </w:r>
    </w:p>
    <w:p w:rsidR="007E2C9B" w:rsidRPr="00164056" w:rsidRDefault="007E2C9B" w:rsidP="007E2C9B">
      <w:pPr>
        <w:pStyle w:val="Default"/>
        <w:spacing w:after="27"/>
        <w:rPr>
          <w:color w:val="auto"/>
        </w:rPr>
      </w:pPr>
      <w:r w:rsidRPr="00164056">
        <w:rPr>
          <w:color w:val="auto"/>
        </w:rPr>
        <w:t xml:space="preserve">4. Projekt umowy </w:t>
      </w: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Pr="00164056" w:rsidRDefault="007E2C9B" w:rsidP="007E2C9B">
      <w:pPr>
        <w:pStyle w:val="Default"/>
        <w:rPr>
          <w:color w:val="auto"/>
        </w:rPr>
      </w:pPr>
    </w:p>
    <w:p w:rsidR="007E2C9B" w:rsidRDefault="00164056" w:rsidP="007E2C9B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</w:t>
      </w:r>
      <w:r w:rsidR="007E2C9B" w:rsidRPr="00164056">
        <w:rPr>
          <w:color w:val="auto"/>
        </w:rPr>
        <w:t xml:space="preserve">Kierownik </w:t>
      </w:r>
      <w:r>
        <w:rPr>
          <w:color w:val="auto"/>
        </w:rPr>
        <w:t>Zamawiającego</w:t>
      </w:r>
    </w:p>
    <w:p w:rsidR="00164056" w:rsidRDefault="00164056" w:rsidP="007E2C9B">
      <w:pPr>
        <w:pStyle w:val="Default"/>
        <w:rPr>
          <w:color w:val="auto"/>
        </w:rPr>
      </w:pPr>
    </w:p>
    <w:p w:rsidR="00164056" w:rsidRPr="00164056" w:rsidRDefault="00164056" w:rsidP="007E2C9B">
      <w:pPr>
        <w:pStyle w:val="Default"/>
        <w:rPr>
          <w:color w:val="auto"/>
        </w:rPr>
      </w:pPr>
    </w:p>
    <w:p w:rsidR="00BC60CB" w:rsidRPr="00164056" w:rsidRDefault="00164056" w:rsidP="007E2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……….</w:t>
      </w:r>
      <w:r w:rsidRPr="00164056">
        <w:rPr>
          <w:rFonts w:ascii="Times New Roman" w:hAnsi="Times New Roman" w:cs="Times New Roman"/>
          <w:sz w:val="24"/>
          <w:szCs w:val="24"/>
        </w:rPr>
        <w:t>……………..</w:t>
      </w:r>
    </w:p>
    <w:sectPr w:rsidR="00BC60CB" w:rsidRPr="00164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9B"/>
    <w:rsid w:val="00164056"/>
    <w:rsid w:val="00522AFD"/>
    <w:rsid w:val="007E2C9B"/>
    <w:rsid w:val="008463DB"/>
    <w:rsid w:val="00BC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2C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2C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6</cp:revision>
  <dcterms:created xsi:type="dcterms:W3CDTF">2017-02-27T08:53:00Z</dcterms:created>
  <dcterms:modified xsi:type="dcterms:W3CDTF">2017-02-27T09:24:00Z</dcterms:modified>
</cp:coreProperties>
</file>