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E5" w:rsidRDefault="004E57E5" w:rsidP="004E57E5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7 do SWZ</w:t>
      </w:r>
    </w:p>
    <w:p w:rsidR="004E57E5" w:rsidRDefault="004E57E5" w:rsidP="004E57E5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bookmarkStart w:id="1" w:name="page1"/>
      <w:bookmarkEnd w:id="1"/>
      <w:r>
        <w:rPr>
          <w:rFonts w:ascii="Times New Roman" w:hAnsi="Times New Roman"/>
          <w:sz w:val="24"/>
          <w:szCs w:val="24"/>
          <w:lang w:val="pl-PL"/>
        </w:rPr>
        <w:t xml:space="preserve">Nr postępowania: </w:t>
      </w:r>
      <w:r w:rsidR="003F1BA6">
        <w:rPr>
          <w:rFonts w:ascii="Times New Roman" w:hAnsi="Times New Roman"/>
          <w:sz w:val="24"/>
          <w:szCs w:val="24"/>
        </w:rPr>
        <w:t>RGG.ZP.</w:t>
      </w:r>
      <w:r w:rsidR="00F93E11">
        <w:rPr>
          <w:rFonts w:ascii="Times New Roman" w:hAnsi="Times New Roman"/>
          <w:sz w:val="24"/>
          <w:szCs w:val="24"/>
        </w:rPr>
        <w:t>271.12</w:t>
      </w:r>
      <w:r>
        <w:rPr>
          <w:rFonts w:ascii="Times New Roman" w:hAnsi="Times New Roman"/>
          <w:sz w:val="24"/>
          <w:szCs w:val="24"/>
        </w:rPr>
        <w:t>.202</w:t>
      </w:r>
      <w:r w:rsidR="00F93E11">
        <w:rPr>
          <w:rFonts w:ascii="Times New Roman" w:hAnsi="Times New Roman"/>
          <w:sz w:val="24"/>
          <w:szCs w:val="24"/>
        </w:rPr>
        <w:t>3</w:t>
      </w:r>
    </w:p>
    <w:p w:rsidR="004E57E5" w:rsidRDefault="004E57E5" w:rsidP="004E57E5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4E57E5" w:rsidRDefault="004E57E5" w:rsidP="004E57E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E57E5" w:rsidRDefault="004E57E5" w:rsidP="004E57E5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są </w:t>
      </w:r>
      <w:r w:rsidR="00F93E11">
        <w:rPr>
          <w:rFonts w:ascii="Times New Roman" w:hAnsi="Times New Roman"/>
          <w:b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  <w:r w:rsidR="00F93E11">
        <w:rPr>
          <w:b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(znak postępowania:</w:t>
      </w:r>
    </w:p>
    <w:p w:rsidR="004E57E5" w:rsidRDefault="004E57E5" w:rsidP="004E57E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E57E5" w:rsidRDefault="004E57E5" w:rsidP="004E57E5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hAnsi="Times New Roman"/>
          <w:sz w:val="24"/>
          <w:szCs w:val="24"/>
          <w:lang w:eastAsia="pl-PL"/>
        </w:rPr>
        <w:t xml:space="preserve">,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4E57E5" w:rsidRDefault="004E57E5" w:rsidP="004E57E5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E57E5" w:rsidRDefault="004E57E5" w:rsidP="004E57E5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4E57E5" w:rsidRDefault="004E57E5" w:rsidP="004E57E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4E57E5" w:rsidRDefault="004E57E5" w:rsidP="004E57E5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4E57E5" w:rsidRDefault="004E57E5" w:rsidP="004E57E5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4E57E5" w:rsidRDefault="004E57E5" w:rsidP="004E57E5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4E57E5" w:rsidRDefault="004E57E5" w:rsidP="004E57E5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4E57E5" w:rsidRDefault="004E57E5" w:rsidP="004E57E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E57E5" w:rsidRDefault="004E57E5" w:rsidP="004E57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UWAGA: Wraz ze złożeniem oświadczenia, Wykonawca może przedstawić dowody, że powiązania z innym Wykonawcą nie prowadzą do zakłócenia konkurencji w postępowaniu o udzielenie zmówienia.</w:t>
      </w:r>
    </w:p>
    <w:p w:rsidR="004E57E5" w:rsidRDefault="004E57E5" w:rsidP="004E57E5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E57E5"/>
    <w:rsid w:val="00010AB5"/>
    <w:rsid w:val="000F4F5A"/>
    <w:rsid w:val="00147D29"/>
    <w:rsid w:val="002052D9"/>
    <w:rsid w:val="00282A7A"/>
    <w:rsid w:val="00286731"/>
    <w:rsid w:val="003019D2"/>
    <w:rsid w:val="003F1BA6"/>
    <w:rsid w:val="004A6E6C"/>
    <w:rsid w:val="004E57E5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81C06"/>
    <w:rsid w:val="00AC43BC"/>
    <w:rsid w:val="00B0264E"/>
    <w:rsid w:val="00B560AC"/>
    <w:rsid w:val="00B62562"/>
    <w:rsid w:val="00BA0179"/>
    <w:rsid w:val="00BE16E9"/>
    <w:rsid w:val="00C61BEE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F9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7E5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57E5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4E57E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2023-12-06T12:10:00Z</dcterms:created>
  <dcterms:modified xsi:type="dcterms:W3CDTF">2023-12-08T09:50:00Z</dcterms:modified>
</cp:coreProperties>
</file>