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5"/>
        <w:gridCol w:w="1985"/>
        <w:gridCol w:w="5081"/>
        <w:gridCol w:w="1469"/>
      </w:tblGrid>
      <w:tr w:rsidR="002308CC" w:rsidTr="002A210C">
        <w:tc>
          <w:tcPr>
            <w:tcW w:w="675" w:type="dxa"/>
          </w:tcPr>
          <w:p w:rsidR="002308CC" w:rsidRDefault="002308CC">
            <w:r>
              <w:t xml:space="preserve">Lp. </w:t>
            </w:r>
          </w:p>
        </w:tc>
        <w:tc>
          <w:tcPr>
            <w:tcW w:w="7066" w:type="dxa"/>
            <w:gridSpan w:val="2"/>
          </w:tcPr>
          <w:p w:rsidR="002308CC" w:rsidRDefault="002308CC" w:rsidP="002308CC">
            <w:pPr>
              <w:jc w:val="center"/>
            </w:pPr>
            <w:r>
              <w:t>Wymagania Zamawiającego</w:t>
            </w:r>
          </w:p>
        </w:tc>
        <w:tc>
          <w:tcPr>
            <w:tcW w:w="1469" w:type="dxa"/>
          </w:tcPr>
          <w:p w:rsidR="002308CC" w:rsidRDefault="002308CC">
            <w:r>
              <w:t>Parametry oferowanego pojazdu</w:t>
            </w:r>
          </w:p>
        </w:tc>
      </w:tr>
      <w:tr w:rsidR="003D4BAA" w:rsidTr="002A210C">
        <w:tc>
          <w:tcPr>
            <w:tcW w:w="675" w:type="dxa"/>
          </w:tcPr>
          <w:p w:rsidR="002308CC" w:rsidRDefault="002308CC">
            <w:r>
              <w:t>1.</w:t>
            </w:r>
          </w:p>
        </w:tc>
        <w:tc>
          <w:tcPr>
            <w:tcW w:w="1985" w:type="dxa"/>
          </w:tcPr>
          <w:p w:rsidR="002308CC" w:rsidRDefault="002308CC">
            <w:r>
              <w:t>Rok produkcji</w:t>
            </w:r>
          </w:p>
        </w:tc>
        <w:tc>
          <w:tcPr>
            <w:tcW w:w="5081" w:type="dxa"/>
          </w:tcPr>
          <w:p w:rsidR="002308CC" w:rsidRDefault="002308CC">
            <w:r>
              <w:t>2023</w:t>
            </w:r>
          </w:p>
        </w:tc>
        <w:tc>
          <w:tcPr>
            <w:tcW w:w="1469" w:type="dxa"/>
          </w:tcPr>
          <w:p w:rsidR="002308CC" w:rsidRDefault="002308CC"/>
        </w:tc>
      </w:tr>
      <w:tr w:rsidR="002308CC" w:rsidTr="00B7220D">
        <w:tc>
          <w:tcPr>
            <w:tcW w:w="9210" w:type="dxa"/>
            <w:gridSpan w:val="4"/>
          </w:tcPr>
          <w:p w:rsidR="002308CC" w:rsidRDefault="002308CC" w:rsidP="002308CC">
            <w:pPr>
              <w:jc w:val="center"/>
            </w:pPr>
            <w:r>
              <w:t>Parametry techniczne</w:t>
            </w:r>
          </w:p>
        </w:tc>
      </w:tr>
      <w:tr w:rsidR="003D4BAA" w:rsidTr="002A210C">
        <w:tc>
          <w:tcPr>
            <w:tcW w:w="675" w:type="dxa"/>
          </w:tcPr>
          <w:p w:rsidR="002308CC" w:rsidRDefault="002308CC">
            <w:r>
              <w:t>2.</w:t>
            </w:r>
          </w:p>
        </w:tc>
        <w:tc>
          <w:tcPr>
            <w:tcW w:w="1985" w:type="dxa"/>
          </w:tcPr>
          <w:p w:rsidR="002308CC" w:rsidRDefault="002308CC">
            <w:r>
              <w:t>Ilość miejsc</w:t>
            </w:r>
          </w:p>
        </w:tc>
        <w:tc>
          <w:tcPr>
            <w:tcW w:w="5081" w:type="dxa"/>
          </w:tcPr>
          <w:p w:rsidR="002308CC" w:rsidRDefault="00DD03CD">
            <w:r>
              <w:t>9 (8+1) w</w:t>
            </w:r>
            <w:r w:rsidR="002308CC">
              <w:t xml:space="preserve"> tym jedno miejsce dla wózka inwalidzkiego</w:t>
            </w:r>
          </w:p>
          <w:p w:rsidR="002308CC" w:rsidRDefault="002308CC">
            <w:r>
              <w:t>Zamawiający dopuszcza aby podczas przewozu osoby niepełnosprawnej pozostała liczba miejsc siedzących wynosiła 7</w:t>
            </w:r>
          </w:p>
        </w:tc>
        <w:tc>
          <w:tcPr>
            <w:tcW w:w="1469" w:type="dxa"/>
          </w:tcPr>
          <w:p w:rsidR="002308CC" w:rsidRDefault="002308CC"/>
        </w:tc>
      </w:tr>
      <w:tr w:rsidR="003D4BAA" w:rsidTr="002A210C">
        <w:tc>
          <w:tcPr>
            <w:tcW w:w="675" w:type="dxa"/>
          </w:tcPr>
          <w:p w:rsidR="002308CC" w:rsidRDefault="002308CC">
            <w:r>
              <w:t>3.</w:t>
            </w:r>
          </w:p>
        </w:tc>
        <w:tc>
          <w:tcPr>
            <w:tcW w:w="1985" w:type="dxa"/>
          </w:tcPr>
          <w:p w:rsidR="002308CC" w:rsidRPr="00C50E94" w:rsidRDefault="002308CC" w:rsidP="005771B0">
            <w:pPr>
              <w:rPr>
                <w:rFonts w:eastAsia="Times New Roman"/>
                <w:color w:val="000000"/>
                <w:lang w:eastAsia="pl-PL"/>
              </w:rPr>
            </w:pPr>
            <w:r w:rsidRPr="00C50E94">
              <w:rPr>
                <w:rFonts w:eastAsia="Times New Roman"/>
                <w:color w:val="000000"/>
                <w:lang w:eastAsia="pl-PL"/>
              </w:rPr>
              <w:t xml:space="preserve">Pojemność silnika </w:t>
            </w:r>
          </w:p>
        </w:tc>
        <w:tc>
          <w:tcPr>
            <w:tcW w:w="5081" w:type="dxa"/>
          </w:tcPr>
          <w:p w:rsidR="002308CC" w:rsidRPr="00075970" w:rsidRDefault="002308CC" w:rsidP="005771B0">
            <w:pPr>
              <w:rPr>
                <w:rFonts w:eastAsia="Times New Roman"/>
                <w:color w:val="000000"/>
                <w:lang w:eastAsia="pl-PL"/>
              </w:rPr>
            </w:pPr>
            <w:r w:rsidRPr="00075970">
              <w:rPr>
                <w:rFonts w:eastAsia="Times New Roman"/>
                <w:color w:val="000000"/>
                <w:lang w:eastAsia="pl-PL"/>
              </w:rPr>
              <w:t>Min. 1950ccm – max. 2500 ccm</w:t>
            </w:r>
          </w:p>
        </w:tc>
        <w:tc>
          <w:tcPr>
            <w:tcW w:w="1469" w:type="dxa"/>
          </w:tcPr>
          <w:p w:rsidR="002308CC" w:rsidRDefault="002308CC"/>
        </w:tc>
      </w:tr>
      <w:tr w:rsidR="003D4BAA" w:rsidTr="002A210C">
        <w:tc>
          <w:tcPr>
            <w:tcW w:w="675" w:type="dxa"/>
          </w:tcPr>
          <w:p w:rsidR="002308CC" w:rsidRDefault="002308CC">
            <w:r>
              <w:t>4.</w:t>
            </w:r>
          </w:p>
        </w:tc>
        <w:tc>
          <w:tcPr>
            <w:tcW w:w="1985" w:type="dxa"/>
          </w:tcPr>
          <w:p w:rsidR="002308CC" w:rsidRPr="004B7EC2" w:rsidRDefault="002308CC" w:rsidP="005771B0">
            <w:pPr>
              <w:rPr>
                <w:rFonts w:eastAsia="Times New Roman"/>
                <w:color w:val="000000"/>
                <w:lang w:eastAsia="pl-PL"/>
              </w:rPr>
            </w:pPr>
            <w:r w:rsidRPr="004B7EC2">
              <w:rPr>
                <w:rFonts w:eastAsia="Times New Roman"/>
                <w:color w:val="000000"/>
                <w:lang w:eastAsia="pl-PL"/>
              </w:rPr>
              <w:t xml:space="preserve">Moc silnika </w:t>
            </w:r>
          </w:p>
        </w:tc>
        <w:tc>
          <w:tcPr>
            <w:tcW w:w="5081" w:type="dxa"/>
          </w:tcPr>
          <w:p w:rsidR="002308CC" w:rsidRPr="00075970" w:rsidRDefault="002A210C" w:rsidP="005771B0">
            <w:pPr>
              <w:ind w:left="2"/>
              <w:rPr>
                <w:rFonts w:eastAsia="Times New Roman"/>
                <w:color w:val="000000"/>
                <w:highlight w:val="yellow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</w:t>
            </w:r>
            <w:r w:rsidR="002308CC" w:rsidRPr="002308CC">
              <w:rPr>
                <w:rFonts w:eastAsia="Times New Roman"/>
                <w:color w:val="000000"/>
                <w:lang w:eastAsia="pl-PL"/>
              </w:rPr>
              <w:t xml:space="preserve">in. 140 KM </w:t>
            </w:r>
          </w:p>
        </w:tc>
        <w:tc>
          <w:tcPr>
            <w:tcW w:w="1469" w:type="dxa"/>
          </w:tcPr>
          <w:p w:rsidR="002308CC" w:rsidRDefault="002308CC"/>
        </w:tc>
      </w:tr>
      <w:tr w:rsidR="003D4BAA" w:rsidTr="002A210C">
        <w:tc>
          <w:tcPr>
            <w:tcW w:w="675" w:type="dxa"/>
          </w:tcPr>
          <w:p w:rsidR="002308CC" w:rsidRDefault="002308CC">
            <w:r>
              <w:t xml:space="preserve">5. </w:t>
            </w:r>
          </w:p>
        </w:tc>
        <w:tc>
          <w:tcPr>
            <w:tcW w:w="1985" w:type="dxa"/>
          </w:tcPr>
          <w:p w:rsidR="002308CC" w:rsidRPr="00C50E94" w:rsidRDefault="002308CC" w:rsidP="005771B0">
            <w:pPr>
              <w:rPr>
                <w:rFonts w:eastAsia="Times New Roman"/>
                <w:color w:val="000000"/>
                <w:lang w:eastAsia="pl-PL"/>
              </w:rPr>
            </w:pPr>
            <w:r w:rsidRPr="00C50E94">
              <w:rPr>
                <w:rFonts w:eastAsia="Times New Roman"/>
                <w:color w:val="000000"/>
                <w:lang w:eastAsia="pl-PL"/>
              </w:rPr>
              <w:t xml:space="preserve">Rodzaj silnika </w:t>
            </w:r>
          </w:p>
        </w:tc>
        <w:tc>
          <w:tcPr>
            <w:tcW w:w="5081" w:type="dxa"/>
          </w:tcPr>
          <w:p w:rsidR="002308CC" w:rsidRPr="00075970" w:rsidRDefault="002A210C" w:rsidP="005771B0">
            <w:pPr>
              <w:ind w:left="2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</w:t>
            </w:r>
            <w:r w:rsidR="002308CC" w:rsidRPr="00075970">
              <w:rPr>
                <w:rFonts w:eastAsia="Times New Roman"/>
                <w:lang w:eastAsia="pl-PL"/>
              </w:rPr>
              <w:t xml:space="preserve">ysokoprężny DIESEL </w:t>
            </w:r>
            <w:r w:rsidR="002308CC">
              <w:rPr>
                <w:rFonts w:eastAsia="Times New Roman"/>
                <w:lang w:eastAsia="pl-PL"/>
              </w:rPr>
              <w:t>, turbodoładowany z bezpośrednim wtryskiem paliwa</w:t>
            </w:r>
            <w:r>
              <w:rPr>
                <w:rFonts w:eastAsia="Times New Roman"/>
                <w:lang w:eastAsia="pl-PL"/>
              </w:rPr>
              <w:t xml:space="preserve"> spełniający normę spalin EURO 6</w:t>
            </w:r>
          </w:p>
        </w:tc>
        <w:tc>
          <w:tcPr>
            <w:tcW w:w="1469" w:type="dxa"/>
          </w:tcPr>
          <w:p w:rsidR="002308CC" w:rsidRDefault="002308CC"/>
        </w:tc>
      </w:tr>
      <w:tr w:rsidR="003D4BAA" w:rsidTr="002A210C">
        <w:tc>
          <w:tcPr>
            <w:tcW w:w="675" w:type="dxa"/>
          </w:tcPr>
          <w:p w:rsidR="002308CC" w:rsidRDefault="002308CC">
            <w:r>
              <w:t>6.</w:t>
            </w:r>
          </w:p>
        </w:tc>
        <w:tc>
          <w:tcPr>
            <w:tcW w:w="1985" w:type="dxa"/>
          </w:tcPr>
          <w:p w:rsidR="002308CC" w:rsidRDefault="002308CC">
            <w:r>
              <w:t>Rodzaj paliwa</w:t>
            </w:r>
          </w:p>
        </w:tc>
        <w:tc>
          <w:tcPr>
            <w:tcW w:w="5081" w:type="dxa"/>
          </w:tcPr>
          <w:p w:rsidR="002308CC" w:rsidRDefault="002308CC">
            <w:r>
              <w:t>Olej napędowy</w:t>
            </w:r>
          </w:p>
        </w:tc>
        <w:tc>
          <w:tcPr>
            <w:tcW w:w="1469" w:type="dxa"/>
          </w:tcPr>
          <w:p w:rsidR="002308CC" w:rsidRDefault="002308CC"/>
        </w:tc>
      </w:tr>
      <w:tr w:rsidR="003D4BAA" w:rsidRPr="00597DEB" w:rsidTr="002A210C">
        <w:tc>
          <w:tcPr>
            <w:tcW w:w="675" w:type="dxa"/>
          </w:tcPr>
          <w:p w:rsidR="002308CC" w:rsidRPr="00597DEB" w:rsidRDefault="002308CC">
            <w:r w:rsidRPr="00597DEB">
              <w:t xml:space="preserve">7. </w:t>
            </w:r>
          </w:p>
        </w:tc>
        <w:tc>
          <w:tcPr>
            <w:tcW w:w="1985" w:type="dxa"/>
          </w:tcPr>
          <w:p w:rsidR="002308CC" w:rsidRPr="00597DEB" w:rsidRDefault="002308CC" w:rsidP="005771B0">
            <w:pPr>
              <w:rPr>
                <w:rFonts w:eastAsia="Times New Roman"/>
                <w:color w:val="000000"/>
                <w:lang w:eastAsia="pl-PL"/>
              </w:rPr>
            </w:pPr>
            <w:r w:rsidRPr="00597DEB">
              <w:rPr>
                <w:rFonts w:eastAsia="Times New Roman"/>
                <w:color w:val="000000"/>
                <w:lang w:eastAsia="pl-PL"/>
              </w:rPr>
              <w:t xml:space="preserve">Skrzynia biegów </w:t>
            </w:r>
          </w:p>
        </w:tc>
        <w:tc>
          <w:tcPr>
            <w:tcW w:w="5081" w:type="dxa"/>
          </w:tcPr>
          <w:p w:rsidR="002308CC" w:rsidRPr="00597DEB" w:rsidRDefault="002A210C" w:rsidP="005771B0">
            <w:pPr>
              <w:ind w:left="2"/>
              <w:rPr>
                <w:rFonts w:eastAsia="Times New Roman"/>
                <w:color w:val="000000"/>
                <w:highlight w:val="yellow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</w:t>
            </w:r>
            <w:r w:rsidR="002308CC" w:rsidRPr="00597DEB">
              <w:rPr>
                <w:rFonts w:eastAsia="Times New Roman"/>
                <w:color w:val="000000"/>
                <w:lang w:eastAsia="pl-PL"/>
              </w:rPr>
              <w:t xml:space="preserve">in.  </w:t>
            </w:r>
            <w:r>
              <w:rPr>
                <w:rFonts w:eastAsia="Times New Roman"/>
                <w:color w:val="000000"/>
                <w:lang w:eastAsia="pl-PL"/>
              </w:rPr>
              <w:t>6-stopniowa  plus bieg wsteczny</w:t>
            </w:r>
            <w:r w:rsidR="002308CC" w:rsidRPr="00597DEB">
              <w:rPr>
                <w:rFonts w:eastAsia="Times New Roman"/>
                <w:color w:val="000000"/>
                <w:lang w:eastAsia="pl-PL"/>
              </w:rPr>
              <w:t>, manualna</w:t>
            </w:r>
          </w:p>
        </w:tc>
        <w:tc>
          <w:tcPr>
            <w:tcW w:w="1469" w:type="dxa"/>
          </w:tcPr>
          <w:p w:rsidR="002308CC" w:rsidRPr="00597DEB" w:rsidRDefault="002308CC"/>
        </w:tc>
      </w:tr>
      <w:tr w:rsidR="003D4BAA" w:rsidRPr="00597DEB" w:rsidTr="002A210C">
        <w:tc>
          <w:tcPr>
            <w:tcW w:w="675" w:type="dxa"/>
          </w:tcPr>
          <w:p w:rsidR="002308CC" w:rsidRPr="00597DEB" w:rsidRDefault="002308CC">
            <w:r w:rsidRPr="00597DEB">
              <w:t xml:space="preserve">8. </w:t>
            </w:r>
          </w:p>
        </w:tc>
        <w:tc>
          <w:tcPr>
            <w:tcW w:w="1985" w:type="dxa"/>
          </w:tcPr>
          <w:p w:rsidR="002308CC" w:rsidRPr="00597DEB" w:rsidRDefault="002308CC">
            <w:r w:rsidRPr="00597DEB">
              <w:t>Układ  kierowniczy</w:t>
            </w:r>
          </w:p>
        </w:tc>
        <w:tc>
          <w:tcPr>
            <w:tcW w:w="5081" w:type="dxa"/>
          </w:tcPr>
          <w:p w:rsidR="002308CC" w:rsidRPr="00597DEB" w:rsidRDefault="00D8641C" w:rsidP="00D8641C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sz w:val="24"/>
              </w:rPr>
            </w:pPr>
            <w:r w:rsidRPr="00597DEB">
              <w:rPr>
                <w:sz w:val="24"/>
              </w:rPr>
              <w:t>w</w:t>
            </w:r>
            <w:r w:rsidR="002308CC" w:rsidRPr="00597DEB">
              <w:rPr>
                <w:sz w:val="24"/>
              </w:rPr>
              <w:t>spomaganie układu kierowniczego</w:t>
            </w:r>
          </w:p>
        </w:tc>
        <w:tc>
          <w:tcPr>
            <w:tcW w:w="1469" w:type="dxa"/>
          </w:tcPr>
          <w:p w:rsidR="002308CC" w:rsidRPr="00597DEB" w:rsidRDefault="002308CC"/>
        </w:tc>
      </w:tr>
      <w:tr w:rsidR="003D4BAA" w:rsidRPr="00597DEB" w:rsidTr="002A210C">
        <w:tc>
          <w:tcPr>
            <w:tcW w:w="675" w:type="dxa"/>
          </w:tcPr>
          <w:p w:rsidR="002308CC" w:rsidRPr="00597DEB" w:rsidRDefault="002308CC">
            <w:r w:rsidRPr="00597DEB">
              <w:t>9.</w:t>
            </w:r>
          </w:p>
        </w:tc>
        <w:tc>
          <w:tcPr>
            <w:tcW w:w="1985" w:type="dxa"/>
          </w:tcPr>
          <w:p w:rsidR="002308CC" w:rsidRPr="00597DEB" w:rsidRDefault="00D8641C">
            <w:r w:rsidRPr="00597DEB">
              <w:t>Układ hamulcowy</w:t>
            </w:r>
          </w:p>
        </w:tc>
        <w:tc>
          <w:tcPr>
            <w:tcW w:w="5081" w:type="dxa"/>
          </w:tcPr>
          <w:p w:rsidR="00D8641C" w:rsidRPr="00597DEB" w:rsidRDefault="00D8641C" w:rsidP="00D8641C">
            <w:pPr>
              <w:pStyle w:val="Akapitzlist"/>
              <w:numPr>
                <w:ilvl w:val="0"/>
                <w:numId w:val="1"/>
              </w:numPr>
              <w:ind w:left="356"/>
              <w:rPr>
                <w:rFonts w:eastAsia="Times New Roman"/>
                <w:color w:val="000000"/>
                <w:sz w:val="24"/>
                <w:lang w:eastAsia="pl-PL"/>
              </w:rPr>
            </w:pPr>
            <w:r w:rsidRPr="00597DEB">
              <w:rPr>
                <w:rFonts w:eastAsia="Times New Roman"/>
                <w:color w:val="000000"/>
                <w:sz w:val="24"/>
                <w:lang w:eastAsia="pl-PL"/>
              </w:rPr>
              <w:t>system zapobiegający blokowaniu kół (ABS) z elektronicznym rozkładem sił hamowania(EBD)</w:t>
            </w:r>
          </w:p>
          <w:p w:rsidR="00D8641C" w:rsidRPr="00597DEB" w:rsidRDefault="00D8641C" w:rsidP="00D8641C">
            <w:pPr>
              <w:pStyle w:val="Akapitzlist"/>
              <w:numPr>
                <w:ilvl w:val="0"/>
                <w:numId w:val="1"/>
              </w:numPr>
              <w:ind w:left="356"/>
              <w:rPr>
                <w:rFonts w:eastAsia="Times New Roman"/>
                <w:color w:val="000000"/>
                <w:sz w:val="24"/>
                <w:lang w:eastAsia="pl-PL"/>
              </w:rPr>
            </w:pPr>
            <w:r w:rsidRPr="00597DEB">
              <w:rPr>
                <w:rFonts w:eastAsia="Times New Roman"/>
                <w:color w:val="000000"/>
                <w:sz w:val="24"/>
                <w:lang w:eastAsia="pl-PL"/>
              </w:rPr>
              <w:t>system stabilizacji toru jazdy</w:t>
            </w:r>
          </w:p>
          <w:p w:rsidR="00D8641C" w:rsidRPr="00597DEB" w:rsidRDefault="00D8641C" w:rsidP="00D8641C">
            <w:pPr>
              <w:pStyle w:val="Akapitzlist"/>
              <w:numPr>
                <w:ilvl w:val="0"/>
                <w:numId w:val="1"/>
              </w:numPr>
              <w:ind w:left="356"/>
              <w:rPr>
                <w:rFonts w:eastAsia="Times New Roman"/>
                <w:color w:val="000000"/>
                <w:sz w:val="24"/>
                <w:lang w:eastAsia="pl-PL"/>
              </w:rPr>
            </w:pPr>
            <w:r w:rsidRPr="00597DEB">
              <w:rPr>
                <w:rFonts w:eastAsia="Times New Roman"/>
                <w:color w:val="000000"/>
                <w:sz w:val="24"/>
                <w:lang w:eastAsia="pl-PL"/>
              </w:rPr>
              <w:t>system wspomagający hamowanie</w:t>
            </w:r>
          </w:p>
          <w:p w:rsidR="00D8641C" w:rsidRPr="00597DEB" w:rsidRDefault="00D8641C" w:rsidP="00D8641C">
            <w:pPr>
              <w:pStyle w:val="Akapitzlist"/>
              <w:numPr>
                <w:ilvl w:val="0"/>
                <w:numId w:val="1"/>
              </w:numPr>
              <w:ind w:left="356"/>
              <w:rPr>
                <w:rFonts w:eastAsia="Times New Roman"/>
                <w:color w:val="000000"/>
                <w:sz w:val="24"/>
                <w:lang w:eastAsia="pl-PL"/>
              </w:rPr>
            </w:pPr>
            <w:r w:rsidRPr="00597DEB">
              <w:rPr>
                <w:rFonts w:eastAsia="Times New Roman"/>
                <w:color w:val="000000"/>
                <w:sz w:val="24"/>
                <w:lang w:eastAsia="pl-PL"/>
              </w:rPr>
              <w:t>system wspomagający pokonywanie podjazdów</w:t>
            </w:r>
          </w:p>
          <w:p w:rsidR="002308CC" w:rsidRPr="00597DEB" w:rsidRDefault="002308CC"/>
        </w:tc>
        <w:tc>
          <w:tcPr>
            <w:tcW w:w="1469" w:type="dxa"/>
          </w:tcPr>
          <w:p w:rsidR="002308CC" w:rsidRPr="00597DEB" w:rsidRDefault="002308CC"/>
        </w:tc>
      </w:tr>
      <w:tr w:rsidR="003D4BAA" w:rsidRPr="00597DEB" w:rsidTr="002A210C">
        <w:tc>
          <w:tcPr>
            <w:tcW w:w="675" w:type="dxa"/>
          </w:tcPr>
          <w:p w:rsidR="002308CC" w:rsidRPr="00597DEB" w:rsidRDefault="00D8641C">
            <w:r w:rsidRPr="00597DEB">
              <w:t>10.</w:t>
            </w:r>
          </w:p>
        </w:tc>
        <w:tc>
          <w:tcPr>
            <w:tcW w:w="1985" w:type="dxa"/>
          </w:tcPr>
          <w:p w:rsidR="002308CC" w:rsidRPr="00597DEB" w:rsidRDefault="00D8641C">
            <w:r w:rsidRPr="00597DEB">
              <w:t xml:space="preserve">Nadwozie </w:t>
            </w:r>
          </w:p>
        </w:tc>
        <w:tc>
          <w:tcPr>
            <w:tcW w:w="5081" w:type="dxa"/>
          </w:tcPr>
          <w:p w:rsidR="002308CC" w:rsidRPr="00944D09" w:rsidRDefault="00D8641C" w:rsidP="00597DEB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sz w:val="24"/>
              </w:rPr>
            </w:pPr>
            <w:r w:rsidRPr="00944D09">
              <w:rPr>
                <w:sz w:val="24"/>
              </w:rPr>
              <w:t>podwójne drzwi boczne przesuwne</w:t>
            </w:r>
          </w:p>
          <w:p w:rsidR="00597DEB" w:rsidRPr="00944D09" w:rsidRDefault="00597DEB" w:rsidP="00597DEB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sz w:val="24"/>
              </w:rPr>
            </w:pPr>
            <w:r w:rsidRPr="00944D09">
              <w:rPr>
                <w:sz w:val="24"/>
              </w:rPr>
              <w:t>uchwyt wspomagający wsiadanie zamontowany wewnątrz przy drzwiach przesuwnych</w:t>
            </w:r>
          </w:p>
          <w:p w:rsidR="00597DEB" w:rsidRPr="00944D09" w:rsidRDefault="00597DEB" w:rsidP="00597DEB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sz w:val="24"/>
              </w:rPr>
            </w:pPr>
            <w:r w:rsidRPr="00944D09">
              <w:rPr>
                <w:sz w:val="24"/>
              </w:rPr>
              <w:t>tylne drzwi dwuskrzydłowe</w:t>
            </w:r>
            <w:r w:rsidR="002E3412" w:rsidRPr="00944D09">
              <w:rPr>
                <w:sz w:val="24"/>
              </w:rPr>
              <w:t xml:space="preserve"> z szybami symetrycznie dzielone wyposażone w ogrzewanie szyby, wycieraczki, spryskiwacz</w:t>
            </w:r>
          </w:p>
          <w:p w:rsidR="00597DEB" w:rsidRPr="00944D09" w:rsidRDefault="00597DEB" w:rsidP="00597DEB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sz w:val="24"/>
              </w:rPr>
            </w:pPr>
            <w:r w:rsidRPr="00944D09">
              <w:rPr>
                <w:sz w:val="24"/>
              </w:rPr>
              <w:t>szyby boczne oraz tylne przyciemniane min. 70%</w:t>
            </w:r>
          </w:p>
          <w:p w:rsidR="00597DEB" w:rsidRPr="00944D09" w:rsidRDefault="002E3412" w:rsidP="00597DEB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sz w:val="24"/>
              </w:rPr>
            </w:pPr>
            <w:r w:rsidRPr="00944D09">
              <w:rPr>
                <w:sz w:val="24"/>
              </w:rPr>
              <w:t>szyby w drzwiach przednich otwierane elektrycznie</w:t>
            </w:r>
          </w:p>
          <w:p w:rsidR="00D8641C" w:rsidRPr="00944D09" w:rsidRDefault="002E3412" w:rsidP="006B780B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sz w:val="24"/>
              </w:rPr>
            </w:pPr>
            <w:r w:rsidRPr="00944D09">
              <w:rPr>
                <w:sz w:val="24"/>
              </w:rPr>
              <w:t xml:space="preserve">kolor metalizowany – </w:t>
            </w:r>
            <w:r w:rsidR="002A210C" w:rsidRPr="00944D09">
              <w:rPr>
                <w:sz w:val="24"/>
              </w:rPr>
              <w:t>p</w:t>
            </w:r>
            <w:r w:rsidRPr="00944D09">
              <w:rPr>
                <w:sz w:val="24"/>
              </w:rPr>
              <w:t>referowany srebrny, szary</w:t>
            </w:r>
          </w:p>
        </w:tc>
        <w:tc>
          <w:tcPr>
            <w:tcW w:w="1469" w:type="dxa"/>
          </w:tcPr>
          <w:p w:rsidR="002308CC" w:rsidRPr="00597DEB" w:rsidRDefault="002308CC"/>
        </w:tc>
      </w:tr>
      <w:tr w:rsidR="00597DEB" w:rsidRPr="00597DEB" w:rsidTr="002A210C">
        <w:tc>
          <w:tcPr>
            <w:tcW w:w="675" w:type="dxa"/>
          </w:tcPr>
          <w:p w:rsidR="002308CC" w:rsidRPr="002E3412" w:rsidRDefault="002E3412" w:rsidP="005771B0">
            <w:r w:rsidRPr="002E3412">
              <w:t>11.</w:t>
            </w:r>
          </w:p>
        </w:tc>
        <w:tc>
          <w:tcPr>
            <w:tcW w:w="1985" w:type="dxa"/>
          </w:tcPr>
          <w:p w:rsidR="002308CC" w:rsidRPr="002E3412" w:rsidRDefault="002E3412" w:rsidP="005771B0">
            <w:r w:rsidRPr="002E3412">
              <w:t>System bezpieczeństwa</w:t>
            </w:r>
          </w:p>
        </w:tc>
        <w:tc>
          <w:tcPr>
            <w:tcW w:w="5081" w:type="dxa"/>
          </w:tcPr>
          <w:p w:rsidR="002308CC" w:rsidRDefault="002E3412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 w:rsidRPr="002E3412">
              <w:rPr>
                <w:sz w:val="24"/>
              </w:rPr>
              <w:t>poduszki powietrzne</w:t>
            </w:r>
            <w:r>
              <w:rPr>
                <w:sz w:val="24"/>
              </w:rPr>
              <w:t xml:space="preserve"> dla kierowcy i pasażera, poduszka  dla pasażera z możliwością dezaktywacji</w:t>
            </w:r>
          </w:p>
          <w:p w:rsidR="002E3412" w:rsidRDefault="003D4BAA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trójpunktowe pasy bezpieczeństwa z napinaczami dla wszystkich miejsc siedzących</w:t>
            </w:r>
          </w:p>
          <w:p w:rsidR="003D4BAA" w:rsidRDefault="003D4BAA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lusterko wewnętrzne wsteczne chroniące przed oślepieniem</w:t>
            </w:r>
          </w:p>
          <w:p w:rsidR="003D4BAA" w:rsidRDefault="002A210C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światła</w:t>
            </w:r>
            <w:r w:rsidR="003D4BAA">
              <w:rPr>
                <w:sz w:val="24"/>
              </w:rPr>
              <w:t xml:space="preserve"> przeciwmgielne z przodu i światło przeciwmgielne z tyłu</w:t>
            </w:r>
          </w:p>
          <w:p w:rsidR="003D4BAA" w:rsidRDefault="003D4BAA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lastRenderedPageBreak/>
              <w:t>zabezpieczenie drzwi przesuwnych przed otwarciem</w:t>
            </w:r>
          </w:p>
          <w:p w:rsidR="003D4BAA" w:rsidRDefault="003D4BAA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imm</w:t>
            </w:r>
            <w:r w:rsidR="00F37DC7">
              <w:rPr>
                <w:sz w:val="24"/>
              </w:rPr>
              <w:t>obil</w:t>
            </w:r>
            <w:r>
              <w:rPr>
                <w:sz w:val="24"/>
              </w:rPr>
              <w:t>iser</w:t>
            </w:r>
          </w:p>
          <w:p w:rsidR="003D4BAA" w:rsidRDefault="003D4BAA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centralny zamek z pilotem</w:t>
            </w:r>
          </w:p>
          <w:p w:rsidR="003D4BAA" w:rsidRDefault="003D4BAA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czujnik parkowania przód i tył</w:t>
            </w:r>
          </w:p>
          <w:p w:rsidR="003D4BAA" w:rsidRPr="002E3412" w:rsidRDefault="003D4BAA" w:rsidP="002E3412">
            <w:pPr>
              <w:pStyle w:val="Akapitzlist"/>
              <w:numPr>
                <w:ilvl w:val="0"/>
                <w:numId w:val="5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zagłówki siedzeń z regulacją wysokości</w:t>
            </w:r>
          </w:p>
        </w:tc>
        <w:tc>
          <w:tcPr>
            <w:tcW w:w="1469" w:type="dxa"/>
          </w:tcPr>
          <w:p w:rsidR="002308CC" w:rsidRPr="002E3412" w:rsidRDefault="002308CC" w:rsidP="005771B0"/>
        </w:tc>
      </w:tr>
      <w:tr w:rsidR="00597DEB" w:rsidRPr="00AD5D47" w:rsidTr="002A210C">
        <w:tc>
          <w:tcPr>
            <w:tcW w:w="675" w:type="dxa"/>
          </w:tcPr>
          <w:p w:rsidR="002308CC" w:rsidRPr="00AD5D47" w:rsidRDefault="003D4BAA" w:rsidP="005771B0">
            <w:r w:rsidRPr="00AD5D47">
              <w:lastRenderedPageBreak/>
              <w:t>12.</w:t>
            </w:r>
          </w:p>
        </w:tc>
        <w:tc>
          <w:tcPr>
            <w:tcW w:w="1985" w:type="dxa"/>
          </w:tcPr>
          <w:p w:rsidR="002308CC" w:rsidRPr="00AD5D47" w:rsidRDefault="003D4BAA" w:rsidP="005771B0">
            <w:r w:rsidRPr="00AD5D47">
              <w:t>Kabina kierowcy</w:t>
            </w:r>
          </w:p>
        </w:tc>
        <w:tc>
          <w:tcPr>
            <w:tcW w:w="5081" w:type="dxa"/>
          </w:tcPr>
          <w:p w:rsidR="002308CC" w:rsidRPr="00AD5D47" w:rsidRDefault="003D4BAA" w:rsidP="003D4BAA">
            <w:pPr>
              <w:pStyle w:val="Akapitzlist"/>
              <w:numPr>
                <w:ilvl w:val="0"/>
                <w:numId w:val="6"/>
              </w:numPr>
              <w:ind w:left="317" w:hanging="283"/>
              <w:rPr>
                <w:sz w:val="24"/>
              </w:rPr>
            </w:pPr>
            <w:r w:rsidRPr="00AD5D47">
              <w:rPr>
                <w:sz w:val="24"/>
              </w:rPr>
              <w:t>fotel kierowcy z regulacją wysokości</w:t>
            </w:r>
          </w:p>
          <w:p w:rsidR="003D4BAA" w:rsidRPr="00AD5D47" w:rsidRDefault="003D4BAA" w:rsidP="003D4BAA">
            <w:pPr>
              <w:pStyle w:val="Akapitzlist"/>
              <w:numPr>
                <w:ilvl w:val="0"/>
                <w:numId w:val="6"/>
              </w:numPr>
              <w:ind w:left="317" w:hanging="283"/>
              <w:rPr>
                <w:sz w:val="24"/>
              </w:rPr>
            </w:pPr>
            <w:r w:rsidRPr="00AD5D47">
              <w:rPr>
                <w:sz w:val="24"/>
              </w:rPr>
              <w:t>podwójny fotel pasażera</w:t>
            </w:r>
          </w:p>
          <w:p w:rsidR="003D4BAA" w:rsidRPr="00AD5D47" w:rsidRDefault="003D4BAA" w:rsidP="003D4BAA">
            <w:pPr>
              <w:pStyle w:val="Akapitzlist"/>
              <w:numPr>
                <w:ilvl w:val="0"/>
                <w:numId w:val="6"/>
              </w:numPr>
              <w:ind w:left="317" w:hanging="283"/>
              <w:rPr>
                <w:sz w:val="24"/>
              </w:rPr>
            </w:pPr>
            <w:r w:rsidRPr="00AD5D47">
              <w:rPr>
                <w:sz w:val="24"/>
              </w:rPr>
              <w:t>oświetlenie w podsufitce</w:t>
            </w:r>
          </w:p>
        </w:tc>
        <w:tc>
          <w:tcPr>
            <w:tcW w:w="1469" w:type="dxa"/>
          </w:tcPr>
          <w:p w:rsidR="002308CC" w:rsidRPr="00AD5D47" w:rsidRDefault="002308CC" w:rsidP="005771B0"/>
        </w:tc>
      </w:tr>
      <w:tr w:rsidR="00597DEB" w:rsidRPr="00AD5D47" w:rsidTr="002A210C">
        <w:tc>
          <w:tcPr>
            <w:tcW w:w="675" w:type="dxa"/>
          </w:tcPr>
          <w:p w:rsidR="002308CC" w:rsidRPr="00AD5D47" w:rsidRDefault="003D4BAA" w:rsidP="005771B0">
            <w:r w:rsidRPr="00AD5D47">
              <w:t xml:space="preserve">13. </w:t>
            </w:r>
          </w:p>
        </w:tc>
        <w:tc>
          <w:tcPr>
            <w:tcW w:w="1985" w:type="dxa"/>
          </w:tcPr>
          <w:p w:rsidR="002308CC" w:rsidRPr="00AD5D47" w:rsidRDefault="003D4BAA" w:rsidP="005771B0">
            <w:r w:rsidRPr="00AD5D47">
              <w:t>Przestrzeń pasażerska</w:t>
            </w:r>
          </w:p>
        </w:tc>
        <w:tc>
          <w:tcPr>
            <w:tcW w:w="5081" w:type="dxa"/>
          </w:tcPr>
          <w:p w:rsidR="00AD5D47" w:rsidRDefault="00AD5D47" w:rsidP="003D4BAA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trzy fotele (2+1)  z możliwością szybkiego demontażu wszystkich foteli w drugim rzędzie</w:t>
            </w:r>
          </w:p>
          <w:p w:rsidR="00F37DC7" w:rsidRDefault="00F37DC7" w:rsidP="003D4BAA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ogrzewanie przestrzeni pasażerskiej</w:t>
            </w:r>
          </w:p>
          <w:p w:rsidR="00F37DC7" w:rsidRDefault="00F37DC7" w:rsidP="003D4BAA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lampki oświetlenia w przestrzeni bagażowej</w:t>
            </w:r>
          </w:p>
          <w:p w:rsidR="00F37DC7" w:rsidRPr="00F37DC7" w:rsidRDefault="00F37DC7" w:rsidP="00F37DC7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oświetlenie części pasażerskiej</w:t>
            </w:r>
          </w:p>
        </w:tc>
        <w:tc>
          <w:tcPr>
            <w:tcW w:w="1469" w:type="dxa"/>
          </w:tcPr>
          <w:p w:rsidR="002308CC" w:rsidRPr="00AD5D47" w:rsidRDefault="002308CC" w:rsidP="005771B0"/>
        </w:tc>
      </w:tr>
      <w:tr w:rsidR="00597DEB" w:rsidRPr="00F37DC7" w:rsidTr="002A210C">
        <w:tc>
          <w:tcPr>
            <w:tcW w:w="675" w:type="dxa"/>
          </w:tcPr>
          <w:p w:rsidR="002308CC" w:rsidRPr="00F37DC7" w:rsidRDefault="00F37DC7" w:rsidP="005771B0">
            <w:r w:rsidRPr="00F37DC7">
              <w:t>14.</w:t>
            </w:r>
          </w:p>
        </w:tc>
        <w:tc>
          <w:tcPr>
            <w:tcW w:w="1985" w:type="dxa"/>
          </w:tcPr>
          <w:p w:rsidR="002308CC" w:rsidRPr="00F37DC7" w:rsidRDefault="00F37DC7" w:rsidP="005771B0">
            <w:r w:rsidRPr="00F37DC7">
              <w:t xml:space="preserve">Inne </w:t>
            </w:r>
          </w:p>
        </w:tc>
        <w:tc>
          <w:tcPr>
            <w:tcW w:w="5081" w:type="dxa"/>
          </w:tcPr>
          <w:p w:rsidR="002308CC" w:rsidRP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 w:rsidRPr="00F37DC7">
              <w:rPr>
                <w:sz w:val="24"/>
              </w:rPr>
              <w:t>komplet dwóch kluczyków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dwa gniazda 12 V (w kabinie kierowcy i części bagażowej)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radio z systemem min. czterech głośników, wyświetlaczem i portem USB/AUX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komputer pokładowy z wyświetlaczem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klimatyzacja manualna w kabinie kierowcy i przestrzeni pasażerskiej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alarm antywłamaniowy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apteczka 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gaśnica 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trójkąt ostrzegawczy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podnośnik</w:t>
            </w:r>
          </w:p>
          <w:p w:rsidR="00F37DC7" w:rsidRPr="00F37DC7" w:rsidRDefault="00F37DC7" w:rsidP="00F37DC7">
            <w:pPr>
              <w:pStyle w:val="Akapitzlist"/>
              <w:numPr>
                <w:ilvl w:val="0"/>
                <w:numId w:val="8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klucz do zmiany kół</w:t>
            </w:r>
          </w:p>
        </w:tc>
        <w:tc>
          <w:tcPr>
            <w:tcW w:w="1469" w:type="dxa"/>
          </w:tcPr>
          <w:p w:rsidR="002308CC" w:rsidRPr="00F37DC7" w:rsidRDefault="002308CC" w:rsidP="005771B0"/>
        </w:tc>
      </w:tr>
      <w:tr w:rsidR="00597DEB" w:rsidRPr="00F37DC7" w:rsidTr="002A210C">
        <w:tc>
          <w:tcPr>
            <w:tcW w:w="675" w:type="dxa"/>
          </w:tcPr>
          <w:p w:rsidR="002308CC" w:rsidRPr="00F37DC7" w:rsidRDefault="00F37DC7" w:rsidP="005771B0">
            <w:r w:rsidRPr="00F37DC7">
              <w:t>15.</w:t>
            </w:r>
          </w:p>
        </w:tc>
        <w:tc>
          <w:tcPr>
            <w:tcW w:w="1985" w:type="dxa"/>
          </w:tcPr>
          <w:p w:rsidR="002308CC" w:rsidRPr="00F37DC7" w:rsidRDefault="00F37DC7" w:rsidP="005771B0">
            <w:r w:rsidRPr="00F37DC7">
              <w:t xml:space="preserve">Ogumienie </w:t>
            </w:r>
          </w:p>
        </w:tc>
        <w:tc>
          <w:tcPr>
            <w:tcW w:w="5081" w:type="dxa"/>
          </w:tcPr>
          <w:p w:rsidR="002308CC" w:rsidRPr="00F37DC7" w:rsidRDefault="00F37DC7" w:rsidP="00F37DC7">
            <w:pPr>
              <w:pStyle w:val="Akapitzlist"/>
              <w:numPr>
                <w:ilvl w:val="0"/>
                <w:numId w:val="9"/>
              </w:numPr>
              <w:ind w:left="317" w:hanging="283"/>
              <w:rPr>
                <w:sz w:val="24"/>
              </w:rPr>
            </w:pPr>
            <w:r w:rsidRPr="00F37DC7">
              <w:rPr>
                <w:sz w:val="24"/>
              </w:rPr>
              <w:t>rozmiar kół min. 16</w:t>
            </w:r>
            <w:r w:rsidRPr="00F37DC7">
              <w:rPr>
                <w:sz w:val="24"/>
                <w:vertAlign w:val="superscript"/>
              </w:rPr>
              <w:t>”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9"/>
              </w:numPr>
              <w:ind w:left="317" w:hanging="283"/>
              <w:rPr>
                <w:sz w:val="24"/>
              </w:rPr>
            </w:pPr>
            <w:r w:rsidRPr="00F37DC7">
              <w:rPr>
                <w:sz w:val="24"/>
              </w:rPr>
              <w:t>opony fabrycznie nowe</w:t>
            </w:r>
            <w:r>
              <w:rPr>
                <w:sz w:val="24"/>
              </w:rPr>
              <w:t>, założone koła z oponami  letnimi na felgach stalowych z kołpakami</w:t>
            </w:r>
          </w:p>
          <w:p w:rsidR="00F37DC7" w:rsidRDefault="00F37DC7" w:rsidP="00F37DC7">
            <w:pPr>
              <w:pStyle w:val="Akapitzlist"/>
              <w:numPr>
                <w:ilvl w:val="0"/>
                <w:numId w:val="9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koło zapasowe pełnowymiarowe</w:t>
            </w:r>
          </w:p>
          <w:p w:rsidR="00F37DC7" w:rsidRPr="00F37DC7" w:rsidRDefault="00F37DC7" w:rsidP="00F37DC7">
            <w:pPr>
              <w:pStyle w:val="Akapitzlist"/>
              <w:numPr>
                <w:ilvl w:val="0"/>
                <w:numId w:val="9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komplet kół z oponami zimowymi na felgach stalowych z kołpakami – opony fabrycznie nowe</w:t>
            </w:r>
          </w:p>
        </w:tc>
        <w:tc>
          <w:tcPr>
            <w:tcW w:w="1469" w:type="dxa"/>
          </w:tcPr>
          <w:p w:rsidR="002308CC" w:rsidRPr="00F37DC7" w:rsidRDefault="002308CC" w:rsidP="005771B0"/>
        </w:tc>
      </w:tr>
      <w:tr w:rsidR="00597DEB" w:rsidRPr="00F37DC7" w:rsidTr="002A210C">
        <w:tc>
          <w:tcPr>
            <w:tcW w:w="675" w:type="dxa"/>
          </w:tcPr>
          <w:p w:rsidR="002308CC" w:rsidRPr="00F37DC7" w:rsidRDefault="00F37DC7" w:rsidP="005771B0">
            <w:r>
              <w:t>16.</w:t>
            </w:r>
          </w:p>
        </w:tc>
        <w:tc>
          <w:tcPr>
            <w:tcW w:w="1985" w:type="dxa"/>
          </w:tcPr>
          <w:p w:rsidR="002308CC" w:rsidRPr="00F37DC7" w:rsidRDefault="00F37DC7" w:rsidP="005771B0">
            <w:r>
              <w:t xml:space="preserve">Gwarancja </w:t>
            </w:r>
          </w:p>
        </w:tc>
        <w:tc>
          <w:tcPr>
            <w:tcW w:w="5081" w:type="dxa"/>
          </w:tcPr>
          <w:p w:rsidR="005862A3" w:rsidRPr="005862A3" w:rsidRDefault="00B832DE" w:rsidP="00B832DE">
            <w:pPr>
              <w:pStyle w:val="Akapitzlist"/>
              <w:numPr>
                <w:ilvl w:val="0"/>
                <w:numId w:val="10"/>
              </w:numPr>
              <w:ind w:left="317" w:hanging="283"/>
            </w:pPr>
            <w:r w:rsidRPr="006119A5">
              <w:rPr>
                <w:sz w:val="24"/>
              </w:rPr>
              <w:t>gwarancja mechaniczna na samochód (tj. na wszystkie wskazane w fabrycznym dokumencie gwarancji zespoły i podzespoły samochodu, obejmujące prawidłowe funkcjonowanie pojazdu, wady materiałowe i fabryczne oraz mechanikę)  oraz zabudowę samochodu służącą do przewozu os</w:t>
            </w:r>
            <w:r w:rsidR="006119A5">
              <w:rPr>
                <w:sz w:val="24"/>
              </w:rPr>
              <w:t>ób niepełnosprawnych - min. 36 miesięcy</w:t>
            </w:r>
            <w:r w:rsidRPr="006119A5">
              <w:rPr>
                <w:sz w:val="24"/>
              </w:rPr>
              <w:t xml:space="preserve"> </w:t>
            </w:r>
            <w:r w:rsidR="006119A5">
              <w:rPr>
                <w:sz w:val="24"/>
              </w:rPr>
              <w:t>oraz limit km do 1 mln</w:t>
            </w:r>
            <w:r w:rsidR="006119A5" w:rsidRPr="006119A5">
              <w:rPr>
                <w:sz w:val="24"/>
              </w:rPr>
              <w:t xml:space="preserve"> </w:t>
            </w:r>
            <w:r w:rsidRPr="00944D09">
              <w:rPr>
                <w:sz w:val="24"/>
              </w:rPr>
              <w:t>g</w:t>
            </w:r>
          </w:p>
          <w:p w:rsidR="00B832DE" w:rsidRPr="00944D09" w:rsidRDefault="005862A3" w:rsidP="00B832DE">
            <w:pPr>
              <w:pStyle w:val="Akapitzlist"/>
              <w:numPr>
                <w:ilvl w:val="0"/>
                <w:numId w:val="10"/>
              </w:numPr>
              <w:ind w:left="317" w:hanging="283"/>
            </w:pPr>
            <w:r>
              <w:rPr>
                <w:sz w:val="24"/>
              </w:rPr>
              <w:t>g</w:t>
            </w:r>
            <w:r w:rsidR="00B832DE" w:rsidRPr="00944D09">
              <w:rPr>
                <w:sz w:val="24"/>
              </w:rPr>
              <w:t xml:space="preserve">warancja </w:t>
            </w:r>
            <w:r w:rsidR="00944D09" w:rsidRPr="00944D09">
              <w:rPr>
                <w:sz w:val="24"/>
              </w:rPr>
              <w:t xml:space="preserve">na perforację podwozia pojazdu </w:t>
            </w:r>
            <w:r w:rsidR="00B832DE" w:rsidRPr="00944D09">
              <w:rPr>
                <w:sz w:val="24"/>
              </w:rPr>
              <w:t>– min</w:t>
            </w:r>
            <w:r w:rsidR="00B832DE" w:rsidRPr="00944D09">
              <w:t>.  70 miesięcy</w:t>
            </w:r>
          </w:p>
          <w:p w:rsidR="00B832DE" w:rsidRPr="00B832DE" w:rsidRDefault="00B832DE" w:rsidP="006119A5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sz w:val="24"/>
              </w:rPr>
            </w:pPr>
            <w:r w:rsidRPr="00944D09">
              <w:rPr>
                <w:sz w:val="24"/>
              </w:rPr>
              <w:t>gwarancja na wady lakiernicze, perforacje</w:t>
            </w:r>
            <w:r>
              <w:rPr>
                <w:sz w:val="24"/>
              </w:rPr>
              <w:t xml:space="preserve"> karoserii – min. 36 miesięcy</w:t>
            </w:r>
            <w:r w:rsidR="006119A5">
              <w:rPr>
                <w:sz w:val="24"/>
              </w:rPr>
              <w:t xml:space="preserve"> </w:t>
            </w:r>
          </w:p>
        </w:tc>
        <w:tc>
          <w:tcPr>
            <w:tcW w:w="1469" w:type="dxa"/>
          </w:tcPr>
          <w:p w:rsidR="002308CC" w:rsidRPr="00F37DC7" w:rsidRDefault="002308CC" w:rsidP="005771B0"/>
        </w:tc>
      </w:tr>
      <w:tr w:rsidR="00597DEB" w:rsidRPr="00F37DC7" w:rsidTr="002A210C">
        <w:tc>
          <w:tcPr>
            <w:tcW w:w="675" w:type="dxa"/>
          </w:tcPr>
          <w:p w:rsidR="002308CC" w:rsidRPr="00F37DC7" w:rsidRDefault="00DD03CD" w:rsidP="005771B0">
            <w:r>
              <w:t>17.</w:t>
            </w:r>
          </w:p>
        </w:tc>
        <w:tc>
          <w:tcPr>
            <w:tcW w:w="1985" w:type="dxa"/>
          </w:tcPr>
          <w:p w:rsidR="002308CC" w:rsidRPr="00F37DC7" w:rsidRDefault="00DD03CD" w:rsidP="005771B0">
            <w:r>
              <w:t xml:space="preserve">Dokumenty </w:t>
            </w:r>
          </w:p>
        </w:tc>
        <w:tc>
          <w:tcPr>
            <w:tcW w:w="5081" w:type="dxa"/>
          </w:tcPr>
          <w:p w:rsidR="002308CC" w:rsidRPr="006119A5" w:rsidRDefault="00DD03CD" w:rsidP="00DD03CD">
            <w:pPr>
              <w:pStyle w:val="Akapitzlist"/>
              <w:numPr>
                <w:ilvl w:val="0"/>
                <w:numId w:val="11"/>
              </w:numPr>
              <w:ind w:left="317" w:hanging="283"/>
              <w:rPr>
                <w:sz w:val="24"/>
              </w:rPr>
            </w:pPr>
            <w:r w:rsidRPr="006119A5">
              <w:rPr>
                <w:sz w:val="24"/>
              </w:rPr>
              <w:t>instrukcja w języku polskim</w:t>
            </w:r>
          </w:p>
          <w:p w:rsidR="00DD03CD" w:rsidRPr="006119A5" w:rsidRDefault="00DD03CD" w:rsidP="00DD03CD">
            <w:pPr>
              <w:pStyle w:val="Akapitzlist"/>
              <w:numPr>
                <w:ilvl w:val="0"/>
                <w:numId w:val="11"/>
              </w:numPr>
              <w:ind w:left="317" w:hanging="283"/>
              <w:rPr>
                <w:sz w:val="24"/>
              </w:rPr>
            </w:pPr>
            <w:r w:rsidRPr="006119A5">
              <w:rPr>
                <w:sz w:val="24"/>
              </w:rPr>
              <w:t>książka gwarancyjna z warunkami gwarancji</w:t>
            </w:r>
          </w:p>
          <w:p w:rsidR="00DD03CD" w:rsidRPr="006119A5" w:rsidRDefault="00DD03CD" w:rsidP="00DD03CD">
            <w:pPr>
              <w:pStyle w:val="Akapitzlist"/>
              <w:numPr>
                <w:ilvl w:val="0"/>
                <w:numId w:val="11"/>
              </w:numPr>
              <w:ind w:left="317" w:hanging="283"/>
              <w:rPr>
                <w:sz w:val="24"/>
              </w:rPr>
            </w:pPr>
            <w:r w:rsidRPr="006119A5">
              <w:rPr>
                <w:sz w:val="24"/>
              </w:rPr>
              <w:t>świadectwo homologacji</w:t>
            </w:r>
          </w:p>
          <w:p w:rsidR="00DD03CD" w:rsidRPr="00F37DC7" w:rsidRDefault="00DD03CD" w:rsidP="00DD03CD">
            <w:pPr>
              <w:pStyle w:val="Akapitzlist"/>
              <w:numPr>
                <w:ilvl w:val="0"/>
                <w:numId w:val="11"/>
              </w:numPr>
              <w:ind w:left="317" w:hanging="283"/>
            </w:pPr>
            <w:r w:rsidRPr="006119A5">
              <w:rPr>
                <w:sz w:val="24"/>
              </w:rPr>
              <w:t xml:space="preserve">decyzja </w:t>
            </w:r>
            <w:r>
              <w:t>UDT</w:t>
            </w:r>
          </w:p>
        </w:tc>
        <w:tc>
          <w:tcPr>
            <w:tcW w:w="1469" w:type="dxa"/>
          </w:tcPr>
          <w:p w:rsidR="002308CC" w:rsidRPr="00F37DC7" w:rsidRDefault="002308CC" w:rsidP="005771B0"/>
        </w:tc>
      </w:tr>
      <w:tr w:rsidR="00DD03CD" w:rsidRPr="00F37DC7" w:rsidTr="002A210C">
        <w:tc>
          <w:tcPr>
            <w:tcW w:w="675" w:type="dxa"/>
          </w:tcPr>
          <w:p w:rsidR="00DD03CD" w:rsidRPr="00F37DC7" w:rsidRDefault="00DD03CD" w:rsidP="005771B0">
            <w:r>
              <w:t xml:space="preserve">18. </w:t>
            </w:r>
          </w:p>
        </w:tc>
        <w:tc>
          <w:tcPr>
            <w:tcW w:w="7066" w:type="dxa"/>
            <w:gridSpan w:val="2"/>
          </w:tcPr>
          <w:p w:rsidR="00DD03CD" w:rsidRPr="00F37DC7" w:rsidRDefault="00DD03CD" w:rsidP="005771B0">
            <w:r>
              <w:t>Atestowane pasy do mocowania wózka inwalidzkiego</w:t>
            </w:r>
          </w:p>
        </w:tc>
        <w:tc>
          <w:tcPr>
            <w:tcW w:w="1469" w:type="dxa"/>
          </w:tcPr>
          <w:p w:rsidR="00DD03CD" w:rsidRPr="00F37DC7" w:rsidRDefault="00DD03CD" w:rsidP="005771B0"/>
        </w:tc>
      </w:tr>
      <w:tr w:rsidR="00DD03CD" w:rsidRPr="00F37DC7" w:rsidTr="002A210C">
        <w:tc>
          <w:tcPr>
            <w:tcW w:w="675" w:type="dxa"/>
          </w:tcPr>
          <w:p w:rsidR="00DD03CD" w:rsidRPr="00F37DC7" w:rsidRDefault="00DD03CD" w:rsidP="005771B0">
            <w:r>
              <w:t>19.</w:t>
            </w:r>
          </w:p>
        </w:tc>
        <w:tc>
          <w:tcPr>
            <w:tcW w:w="7066" w:type="dxa"/>
            <w:gridSpan w:val="2"/>
          </w:tcPr>
          <w:p w:rsidR="00DD03CD" w:rsidRPr="00F37DC7" w:rsidRDefault="00DD03CD" w:rsidP="005771B0">
            <w:r>
              <w:t>Atestowane pasy do mocowania osoby niepełnosprawnej na wózku inwalidzkim - trzypunktowe</w:t>
            </w:r>
          </w:p>
        </w:tc>
        <w:tc>
          <w:tcPr>
            <w:tcW w:w="1469" w:type="dxa"/>
          </w:tcPr>
          <w:p w:rsidR="00DD03CD" w:rsidRPr="00F37DC7" w:rsidRDefault="00DD03CD" w:rsidP="005771B0"/>
        </w:tc>
      </w:tr>
      <w:tr w:rsidR="00DD03CD" w:rsidRPr="00F37DC7" w:rsidTr="002A210C">
        <w:tc>
          <w:tcPr>
            <w:tcW w:w="675" w:type="dxa"/>
          </w:tcPr>
          <w:p w:rsidR="00DD03CD" w:rsidRPr="00F37DC7" w:rsidRDefault="00DD03CD" w:rsidP="005771B0">
            <w:r>
              <w:t>20.</w:t>
            </w:r>
          </w:p>
        </w:tc>
        <w:tc>
          <w:tcPr>
            <w:tcW w:w="7066" w:type="dxa"/>
            <w:gridSpan w:val="2"/>
          </w:tcPr>
          <w:p w:rsidR="00DD03CD" w:rsidRPr="00F37DC7" w:rsidRDefault="00DD03CD" w:rsidP="005771B0">
            <w:r>
              <w:t>Zabudowa do przewozu osób na wózku inwalidzkim  listwy cargo do kotwiczenia wózka inwalidzkiego wzdłuż osi pojazdu</w:t>
            </w:r>
            <w:r w:rsidR="002A210C">
              <w:t xml:space="preserve"> od III rzędu siedzeń do końca przestrzenia bagażowej</w:t>
            </w:r>
          </w:p>
        </w:tc>
        <w:tc>
          <w:tcPr>
            <w:tcW w:w="1469" w:type="dxa"/>
          </w:tcPr>
          <w:p w:rsidR="00DD03CD" w:rsidRPr="00F37DC7" w:rsidRDefault="00DD03CD" w:rsidP="005771B0"/>
        </w:tc>
      </w:tr>
      <w:tr w:rsidR="002A210C" w:rsidRPr="00F37DC7" w:rsidTr="002A210C">
        <w:tc>
          <w:tcPr>
            <w:tcW w:w="675" w:type="dxa"/>
          </w:tcPr>
          <w:p w:rsidR="002A210C" w:rsidRPr="00F37DC7" w:rsidRDefault="002A210C" w:rsidP="005771B0">
            <w:r>
              <w:t>21.</w:t>
            </w:r>
          </w:p>
        </w:tc>
        <w:tc>
          <w:tcPr>
            <w:tcW w:w="7066" w:type="dxa"/>
            <w:gridSpan w:val="2"/>
          </w:tcPr>
          <w:p w:rsidR="002A210C" w:rsidRPr="00F37DC7" w:rsidRDefault="002A210C" w:rsidP="005771B0">
            <w:r>
              <w:t xml:space="preserve">Dodatkowe kierunkowskazy/oświetlenie w tylnej części dachu pojazdu – włączenie świateł awaryjnych podczas wprowadzania osoby niepełnosprawnej do pojazdu </w:t>
            </w:r>
          </w:p>
        </w:tc>
        <w:tc>
          <w:tcPr>
            <w:tcW w:w="1469" w:type="dxa"/>
          </w:tcPr>
          <w:p w:rsidR="002A210C" w:rsidRPr="00F37DC7" w:rsidRDefault="002A210C" w:rsidP="005771B0"/>
        </w:tc>
      </w:tr>
      <w:tr w:rsidR="002A210C" w:rsidRPr="00F37DC7" w:rsidTr="002A210C">
        <w:tc>
          <w:tcPr>
            <w:tcW w:w="675" w:type="dxa"/>
          </w:tcPr>
          <w:p w:rsidR="002A210C" w:rsidRPr="00F37DC7" w:rsidRDefault="002A210C" w:rsidP="005771B0">
            <w:r>
              <w:t>22.</w:t>
            </w:r>
          </w:p>
        </w:tc>
        <w:tc>
          <w:tcPr>
            <w:tcW w:w="7066" w:type="dxa"/>
            <w:gridSpan w:val="2"/>
          </w:tcPr>
          <w:p w:rsidR="002A210C" w:rsidRPr="00F37DC7" w:rsidRDefault="002A210C" w:rsidP="005771B0">
            <w:r>
              <w:t>Zużycie paliwa w cyklu mieszanym zmierzone wg procedury ustalonej dla celów badań homologacyjnych nie więcej niż 7 l oleju napędowego na 100 km</w:t>
            </w:r>
          </w:p>
        </w:tc>
        <w:tc>
          <w:tcPr>
            <w:tcW w:w="1469" w:type="dxa"/>
          </w:tcPr>
          <w:p w:rsidR="002A210C" w:rsidRPr="00F37DC7" w:rsidRDefault="002A210C" w:rsidP="005771B0"/>
        </w:tc>
      </w:tr>
    </w:tbl>
    <w:p w:rsidR="00D348B3" w:rsidRPr="00F37DC7" w:rsidRDefault="00D348B3"/>
    <w:sectPr w:rsidR="00D348B3" w:rsidRPr="00F37DC7" w:rsidSect="00CA452A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21" w:rsidRDefault="00800621" w:rsidP="00015F69">
      <w:pPr>
        <w:spacing w:after="0" w:line="240" w:lineRule="auto"/>
      </w:pPr>
      <w:r>
        <w:separator/>
      </w:r>
    </w:p>
  </w:endnote>
  <w:endnote w:type="continuationSeparator" w:id="1">
    <w:p w:rsidR="00800621" w:rsidRDefault="00800621" w:rsidP="0001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202844"/>
      <w:docPartObj>
        <w:docPartGallery w:val="Page Numbers (Bottom of Page)"/>
        <w:docPartUnique/>
      </w:docPartObj>
    </w:sdtPr>
    <w:sdtContent>
      <w:p w:rsidR="00944D09" w:rsidRDefault="00D54A72">
        <w:pPr>
          <w:pStyle w:val="Stopka"/>
          <w:jc w:val="center"/>
        </w:pPr>
        <w:fldSimple w:instr=" PAGE   \* MERGEFORMAT ">
          <w:r w:rsidR="00800621">
            <w:rPr>
              <w:noProof/>
            </w:rPr>
            <w:t>1</w:t>
          </w:r>
        </w:fldSimple>
      </w:p>
    </w:sdtContent>
  </w:sdt>
  <w:p w:rsidR="00B51959" w:rsidRDefault="00B519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21" w:rsidRDefault="00800621" w:rsidP="00015F69">
      <w:pPr>
        <w:spacing w:after="0" w:line="240" w:lineRule="auto"/>
      </w:pPr>
      <w:r>
        <w:separator/>
      </w:r>
    </w:p>
  </w:footnote>
  <w:footnote w:type="continuationSeparator" w:id="1">
    <w:p w:rsidR="00800621" w:rsidRDefault="00800621" w:rsidP="0001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69" w:rsidRPr="00B51959" w:rsidRDefault="00015F69" w:rsidP="00015F69">
    <w:pPr>
      <w:pStyle w:val="Nagwek"/>
      <w:jc w:val="right"/>
      <w:rPr>
        <w:b/>
      </w:rPr>
    </w:pPr>
    <w:r w:rsidRPr="00B51959">
      <w:rPr>
        <w:b/>
      </w:rPr>
      <w:t>Załącznik nr 7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DFC"/>
    <w:multiLevelType w:val="hybridMultilevel"/>
    <w:tmpl w:val="7CCE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FE8"/>
    <w:multiLevelType w:val="hybridMultilevel"/>
    <w:tmpl w:val="4C26D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A6879"/>
    <w:multiLevelType w:val="hybridMultilevel"/>
    <w:tmpl w:val="E938CC4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18385792"/>
    <w:multiLevelType w:val="multilevel"/>
    <w:tmpl w:val="51EC3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">
    <w:nsid w:val="1AD346B4"/>
    <w:multiLevelType w:val="hybridMultilevel"/>
    <w:tmpl w:val="6070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22C6F"/>
    <w:multiLevelType w:val="hybridMultilevel"/>
    <w:tmpl w:val="CE5A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116EF"/>
    <w:multiLevelType w:val="hybridMultilevel"/>
    <w:tmpl w:val="16229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854B6"/>
    <w:multiLevelType w:val="hybridMultilevel"/>
    <w:tmpl w:val="27ECF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F5DEB"/>
    <w:multiLevelType w:val="hybridMultilevel"/>
    <w:tmpl w:val="B44A2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DD2"/>
    <w:multiLevelType w:val="hybridMultilevel"/>
    <w:tmpl w:val="C358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54C97"/>
    <w:multiLevelType w:val="hybridMultilevel"/>
    <w:tmpl w:val="F374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308CC"/>
    <w:rsid w:val="00010AB5"/>
    <w:rsid w:val="00015F69"/>
    <w:rsid w:val="00041E46"/>
    <w:rsid w:val="000D7740"/>
    <w:rsid w:val="00147D29"/>
    <w:rsid w:val="002052D9"/>
    <w:rsid w:val="002308CC"/>
    <w:rsid w:val="00282A7A"/>
    <w:rsid w:val="00286731"/>
    <w:rsid w:val="002A210C"/>
    <w:rsid w:val="002E3412"/>
    <w:rsid w:val="00377528"/>
    <w:rsid w:val="003D4BAA"/>
    <w:rsid w:val="00485983"/>
    <w:rsid w:val="004A6E6C"/>
    <w:rsid w:val="00575B2A"/>
    <w:rsid w:val="00580562"/>
    <w:rsid w:val="005862A3"/>
    <w:rsid w:val="00590F6B"/>
    <w:rsid w:val="00597DEB"/>
    <w:rsid w:val="005A1630"/>
    <w:rsid w:val="005D5843"/>
    <w:rsid w:val="006119A5"/>
    <w:rsid w:val="00614E2E"/>
    <w:rsid w:val="006B6795"/>
    <w:rsid w:val="006B780B"/>
    <w:rsid w:val="006D15EB"/>
    <w:rsid w:val="006D3FF4"/>
    <w:rsid w:val="006E4406"/>
    <w:rsid w:val="007242CF"/>
    <w:rsid w:val="00765239"/>
    <w:rsid w:val="00794E7C"/>
    <w:rsid w:val="007E7A5A"/>
    <w:rsid w:val="00800621"/>
    <w:rsid w:val="008462FA"/>
    <w:rsid w:val="00861783"/>
    <w:rsid w:val="00881567"/>
    <w:rsid w:val="00886060"/>
    <w:rsid w:val="008A21CD"/>
    <w:rsid w:val="008D2E99"/>
    <w:rsid w:val="0090432C"/>
    <w:rsid w:val="00944D09"/>
    <w:rsid w:val="009649A7"/>
    <w:rsid w:val="009F6C22"/>
    <w:rsid w:val="00A16714"/>
    <w:rsid w:val="00AC43BC"/>
    <w:rsid w:val="00AD5D47"/>
    <w:rsid w:val="00B0264E"/>
    <w:rsid w:val="00B05A08"/>
    <w:rsid w:val="00B51959"/>
    <w:rsid w:val="00B560AC"/>
    <w:rsid w:val="00B62562"/>
    <w:rsid w:val="00B832DE"/>
    <w:rsid w:val="00B93B28"/>
    <w:rsid w:val="00BA0179"/>
    <w:rsid w:val="00BE16E9"/>
    <w:rsid w:val="00BF0CE2"/>
    <w:rsid w:val="00CA452A"/>
    <w:rsid w:val="00CD210C"/>
    <w:rsid w:val="00CD70A6"/>
    <w:rsid w:val="00D02D91"/>
    <w:rsid w:val="00D348B3"/>
    <w:rsid w:val="00D54A72"/>
    <w:rsid w:val="00D6574C"/>
    <w:rsid w:val="00D84413"/>
    <w:rsid w:val="00D8641C"/>
    <w:rsid w:val="00DD03CD"/>
    <w:rsid w:val="00E143B9"/>
    <w:rsid w:val="00E8433C"/>
    <w:rsid w:val="00EC2792"/>
    <w:rsid w:val="00EE77FE"/>
    <w:rsid w:val="00F37DC7"/>
    <w:rsid w:val="00F85F85"/>
    <w:rsid w:val="00F90E7F"/>
    <w:rsid w:val="00F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List Paragraph Znak,Akapit z listą5 Znak,Odstavec Znak,Numerowanie Znak,Akapit z listą BS Znak,lp1 Znak,Preambuła Znak,sw tekst Znak,Colorful Shading - Accent 31 Znak,Light List - Accent 51 Znak,Bulleted list Znak"/>
    <w:link w:val="Akapitzlist"/>
    <w:uiPriority w:val="99"/>
    <w:qFormat/>
    <w:locked/>
    <w:rsid w:val="00D8641C"/>
    <w:rPr>
      <w:sz w:val="22"/>
    </w:rPr>
  </w:style>
  <w:style w:type="paragraph" w:styleId="Akapitzlist">
    <w:name w:val="List Paragraph"/>
    <w:aliases w:val="L1,List Paragraph,Akapit z listą5,Odstavec,Numerowanie,Akapit z listą BS,lp1,Preambuła,sw tekst,Colorful Shading - Accent 31,Light List - Accent 51,Bulleted list,Bullet List,FooterText,numbered,List Paragraph1,Paragraphe de liste1"/>
    <w:basedOn w:val="Normalny"/>
    <w:link w:val="AkapitzlistZnak"/>
    <w:uiPriority w:val="99"/>
    <w:qFormat/>
    <w:rsid w:val="00D8641C"/>
    <w:pPr>
      <w:ind w:left="720"/>
      <w:contextualSpacing/>
    </w:pPr>
    <w:rPr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D8641C"/>
    <w:pPr>
      <w:suppressAutoHyphens/>
      <w:spacing w:after="100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01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F69"/>
  </w:style>
  <w:style w:type="paragraph" w:styleId="Stopka">
    <w:name w:val="footer"/>
    <w:basedOn w:val="Normalny"/>
    <w:link w:val="StopkaZnak"/>
    <w:uiPriority w:val="99"/>
    <w:unhideWhenUsed/>
    <w:rsid w:val="0001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13</cp:revision>
  <cp:lastPrinted>2023-09-07T08:27:00Z</cp:lastPrinted>
  <dcterms:created xsi:type="dcterms:W3CDTF">2023-08-31T07:54:00Z</dcterms:created>
  <dcterms:modified xsi:type="dcterms:W3CDTF">2023-09-11T06:56:00Z</dcterms:modified>
</cp:coreProperties>
</file>