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27B" w:rsidRPr="009259EF" w:rsidRDefault="0095227B" w:rsidP="009259EF">
      <w:pPr>
        <w:spacing w:line="276" w:lineRule="auto"/>
        <w:rPr>
          <w:rFonts w:ascii="Times New Roman" w:hAnsi="Times New Roman" w:cs="Times New Roman"/>
          <w:sz w:val="24"/>
        </w:rPr>
      </w:pPr>
      <w:r w:rsidRPr="009259EF">
        <w:rPr>
          <w:rFonts w:ascii="Times New Roman" w:hAnsi="Times New Roman" w:cs="Times New Roman"/>
          <w:sz w:val="24"/>
        </w:rPr>
        <w:t xml:space="preserve">Nr postępowania: </w:t>
      </w:r>
      <w:r w:rsidRPr="009259EF">
        <w:rPr>
          <w:rFonts w:ascii="Times New Roman" w:hAnsi="Times New Roman" w:cs="Times New Roman"/>
          <w:sz w:val="24"/>
          <w:szCs w:val="24"/>
        </w:rPr>
        <w:t>RGG.ZP.PN.271.</w:t>
      </w:r>
      <w:r w:rsidR="005E49CC" w:rsidRPr="009259EF">
        <w:rPr>
          <w:rFonts w:ascii="Times New Roman" w:hAnsi="Times New Roman" w:cs="Times New Roman"/>
          <w:sz w:val="24"/>
          <w:szCs w:val="24"/>
        </w:rPr>
        <w:t>9.2022</w:t>
      </w:r>
    </w:p>
    <w:p w:rsidR="0095227B" w:rsidRPr="009259EF" w:rsidRDefault="0095227B" w:rsidP="009259EF">
      <w:pPr>
        <w:autoSpaceDE w:val="0"/>
        <w:autoSpaceDN w:val="0"/>
        <w:adjustRightInd w:val="0"/>
        <w:spacing w:after="0" w:line="276" w:lineRule="auto"/>
        <w:jc w:val="both"/>
        <w:rPr>
          <w:rFonts w:ascii="Times New Roman" w:hAnsi="Times New Roman" w:cs="Times New Roman"/>
          <w:color w:val="000000"/>
          <w:sz w:val="24"/>
          <w:szCs w:val="24"/>
        </w:rPr>
      </w:pPr>
      <w:r w:rsidRPr="009259EF">
        <w:rPr>
          <w:rFonts w:ascii="Times New Roman" w:hAnsi="Times New Roman" w:cs="Times New Roman"/>
          <w:color w:val="000000"/>
          <w:sz w:val="24"/>
          <w:szCs w:val="24"/>
        </w:rPr>
        <w:t xml:space="preserve">Zamawiający: </w:t>
      </w:r>
    </w:p>
    <w:p w:rsidR="0095227B" w:rsidRPr="009259EF" w:rsidRDefault="0095227B" w:rsidP="009259EF">
      <w:pPr>
        <w:autoSpaceDE w:val="0"/>
        <w:autoSpaceDN w:val="0"/>
        <w:adjustRightInd w:val="0"/>
        <w:spacing w:after="0" w:line="276" w:lineRule="auto"/>
        <w:rPr>
          <w:rFonts w:ascii="Times New Roman" w:hAnsi="Times New Roman" w:cs="Times New Roman"/>
          <w:sz w:val="24"/>
          <w:szCs w:val="24"/>
        </w:rPr>
      </w:pPr>
      <w:r w:rsidRPr="009259EF">
        <w:rPr>
          <w:rFonts w:ascii="Times New Roman" w:hAnsi="Times New Roman" w:cs="Times New Roman"/>
          <w:b/>
          <w:bCs/>
          <w:color w:val="000000"/>
          <w:sz w:val="24"/>
          <w:szCs w:val="24"/>
        </w:rPr>
        <w:t>Gmina Bobrowniki</w:t>
      </w:r>
      <w:r w:rsidRPr="009259EF">
        <w:rPr>
          <w:rFonts w:ascii="Times New Roman" w:hAnsi="Times New Roman" w:cs="Times New Roman"/>
          <w:b/>
          <w:bCs/>
          <w:color w:val="000000"/>
          <w:sz w:val="24"/>
          <w:szCs w:val="24"/>
        </w:rPr>
        <w:br/>
        <w:t>ul. Nieszawska 10</w:t>
      </w:r>
      <w:r w:rsidRPr="009259EF">
        <w:rPr>
          <w:rFonts w:ascii="Times New Roman" w:hAnsi="Times New Roman" w:cs="Times New Roman"/>
          <w:b/>
          <w:bCs/>
          <w:color w:val="000000"/>
          <w:sz w:val="24"/>
          <w:szCs w:val="24"/>
        </w:rPr>
        <w:br/>
        <w:t xml:space="preserve">87-617 Bobrowniki </w:t>
      </w:r>
      <w:r w:rsidRPr="009259EF">
        <w:rPr>
          <w:rFonts w:ascii="Times New Roman" w:hAnsi="Times New Roman" w:cs="Times New Roman"/>
          <w:b/>
          <w:bCs/>
          <w:color w:val="000000"/>
          <w:sz w:val="24"/>
          <w:szCs w:val="24"/>
        </w:rPr>
        <w:tab/>
      </w:r>
      <w:r w:rsidRPr="009259EF">
        <w:rPr>
          <w:rFonts w:ascii="Times New Roman" w:hAnsi="Times New Roman" w:cs="Times New Roman"/>
          <w:b/>
          <w:bCs/>
          <w:color w:val="000000"/>
          <w:sz w:val="24"/>
          <w:szCs w:val="24"/>
        </w:rPr>
        <w:tab/>
      </w:r>
      <w:r w:rsidRPr="009259EF">
        <w:rPr>
          <w:rFonts w:ascii="Times New Roman" w:hAnsi="Times New Roman" w:cs="Times New Roman"/>
          <w:b/>
          <w:bCs/>
          <w:color w:val="000000"/>
          <w:sz w:val="24"/>
          <w:szCs w:val="24"/>
        </w:rPr>
        <w:tab/>
      </w:r>
      <w:r w:rsidRPr="009259EF">
        <w:rPr>
          <w:rFonts w:ascii="Times New Roman" w:hAnsi="Times New Roman" w:cs="Times New Roman"/>
          <w:b/>
          <w:bCs/>
          <w:color w:val="000000"/>
          <w:sz w:val="24"/>
          <w:szCs w:val="24"/>
        </w:rPr>
        <w:tab/>
      </w:r>
      <w:r w:rsidRPr="009259EF">
        <w:rPr>
          <w:rFonts w:ascii="Times New Roman" w:hAnsi="Times New Roman" w:cs="Times New Roman"/>
          <w:b/>
          <w:bCs/>
          <w:color w:val="000000"/>
          <w:sz w:val="24"/>
          <w:szCs w:val="24"/>
        </w:rPr>
        <w:tab/>
      </w:r>
      <w:r w:rsidRPr="009259EF">
        <w:rPr>
          <w:rFonts w:ascii="Times New Roman" w:hAnsi="Times New Roman" w:cs="Times New Roman"/>
          <w:b/>
          <w:bCs/>
          <w:color w:val="000000"/>
          <w:sz w:val="24"/>
          <w:szCs w:val="24"/>
        </w:rPr>
        <w:tab/>
      </w:r>
      <w:r w:rsidRPr="009259EF">
        <w:rPr>
          <w:rFonts w:ascii="Times New Roman" w:hAnsi="Times New Roman" w:cs="Times New Roman"/>
          <w:b/>
          <w:bCs/>
          <w:color w:val="000000"/>
          <w:sz w:val="24"/>
          <w:szCs w:val="24"/>
        </w:rPr>
        <w:br/>
      </w:r>
      <w:r w:rsidRPr="009259EF">
        <w:rPr>
          <w:rFonts w:ascii="Times New Roman" w:hAnsi="Times New Roman" w:cs="Times New Roman"/>
          <w:color w:val="000000"/>
          <w:sz w:val="24"/>
          <w:szCs w:val="24"/>
        </w:rPr>
        <w:t xml:space="preserve">adres e-mail: </w:t>
      </w:r>
      <w:r w:rsidRPr="009259EF">
        <w:rPr>
          <w:rFonts w:ascii="Times New Roman" w:hAnsi="Times New Roman" w:cs="Times New Roman"/>
          <w:b/>
          <w:bCs/>
          <w:color w:val="0000FF"/>
          <w:sz w:val="24"/>
          <w:szCs w:val="24"/>
          <w:u w:val="single"/>
        </w:rPr>
        <w:t>sekretariat@ugbobrowniki.pl</w:t>
      </w:r>
    </w:p>
    <w:p w:rsidR="0095227B" w:rsidRPr="009259EF" w:rsidRDefault="00071A90" w:rsidP="009259EF">
      <w:pPr>
        <w:spacing w:line="276" w:lineRule="auto"/>
        <w:jc w:val="both"/>
        <w:rPr>
          <w:rFonts w:ascii="Times New Roman" w:hAnsi="Times New Roman" w:cs="Times New Roman"/>
          <w:b/>
          <w:i/>
        </w:rPr>
      </w:pPr>
      <w:hyperlink r:id="rId7" w:history="1">
        <w:r w:rsidR="0095227B" w:rsidRPr="009259EF">
          <w:rPr>
            <w:rStyle w:val="Hipercze"/>
            <w:rFonts w:ascii="Times New Roman" w:hAnsi="Times New Roman" w:cs="Times New Roman"/>
            <w:sz w:val="24"/>
            <w:szCs w:val="24"/>
          </w:rPr>
          <w:t>http://bip.ugbobrowniki.pl/</w:t>
        </w:r>
      </w:hyperlink>
    </w:p>
    <w:p w:rsidR="0095227B" w:rsidRPr="009259EF" w:rsidRDefault="0095227B" w:rsidP="009259EF">
      <w:pPr>
        <w:spacing w:line="276" w:lineRule="auto"/>
        <w:jc w:val="center"/>
        <w:rPr>
          <w:rFonts w:ascii="Times New Roman" w:hAnsi="Times New Roman" w:cs="Times New Roman"/>
          <w:b/>
          <w:i/>
        </w:rPr>
      </w:pPr>
    </w:p>
    <w:p w:rsidR="0095227B" w:rsidRPr="009259EF" w:rsidRDefault="0095227B" w:rsidP="009259EF">
      <w:pPr>
        <w:spacing w:line="276" w:lineRule="auto"/>
        <w:rPr>
          <w:rFonts w:ascii="Times New Roman" w:hAnsi="Times New Roman" w:cs="Times New Roman"/>
          <w:b/>
          <w:i/>
        </w:rPr>
      </w:pPr>
    </w:p>
    <w:p w:rsidR="0095227B" w:rsidRPr="009259EF" w:rsidRDefault="0095227B" w:rsidP="009259EF">
      <w:pPr>
        <w:spacing w:line="276" w:lineRule="auto"/>
        <w:jc w:val="center"/>
        <w:rPr>
          <w:rFonts w:ascii="Times New Roman" w:hAnsi="Times New Roman" w:cs="Times New Roman"/>
          <w:b/>
          <w:i/>
        </w:rPr>
      </w:pPr>
      <w:r w:rsidRPr="009259EF">
        <w:rPr>
          <w:rFonts w:ascii="Times New Roman" w:hAnsi="Times New Roman" w:cs="Times New Roman"/>
          <w:b/>
          <w:i/>
          <w:noProof/>
          <w:lang w:eastAsia="pl-PL"/>
        </w:rPr>
        <w:drawing>
          <wp:inline distT="0" distB="0" distL="0" distR="0">
            <wp:extent cx="1664335" cy="1890395"/>
            <wp:effectExtent l="19050" t="0" r="0" b="0"/>
            <wp:docPr id="1" name="Obraz 1" descr="480px-POL_gmina_Bobrowniki_(powiat_lipnowski)_CO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480px-POL_gmina_Bobrowniki_(powiat_lipnowski)_COA.svg.png"/>
                    <pic:cNvPicPr>
                      <a:picLocks noChangeAspect="1" noChangeArrowheads="1"/>
                    </pic:cNvPicPr>
                  </pic:nvPicPr>
                  <pic:blipFill>
                    <a:blip r:embed="rId8"/>
                    <a:srcRect/>
                    <a:stretch>
                      <a:fillRect/>
                    </a:stretch>
                  </pic:blipFill>
                  <pic:spPr bwMode="auto">
                    <a:xfrm>
                      <a:off x="0" y="0"/>
                      <a:ext cx="1664335" cy="1890395"/>
                    </a:xfrm>
                    <a:prstGeom prst="rect">
                      <a:avLst/>
                    </a:prstGeom>
                    <a:noFill/>
                    <a:ln w="9525">
                      <a:noFill/>
                      <a:miter lim="800000"/>
                      <a:headEnd/>
                      <a:tailEnd/>
                    </a:ln>
                  </pic:spPr>
                </pic:pic>
              </a:graphicData>
            </a:graphic>
          </wp:inline>
        </w:drawing>
      </w:r>
    </w:p>
    <w:p w:rsidR="0095227B" w:rsidRPr="009259EF" w:rsidRDefault="0095227B" w:rsidP="009259EF">
      <w:pPr>
        <w:spacing w:line="276" w:lineRule="auto"/>
        <w:jc w:val="center"/>
        <w:rPr>
          <w:rFonts w:ascii="Times New Roman" w:hAnsi="Times New Roman" w:cs="Times New Roman"/>
          <w:b/>
          <w:i/>
          <w:sz w:val="28"/>
          <w:szCs w:val="28"/>
        </w:rPr>
      </w:pPr>
    </w:p>
    <w:p w:rsidR="0095227B" w:rsidRPr="009259EF" w:rsidRDefault="0095227B" w:rsidP="009259EF">
      <w:pPr>
        <w:pBdr>
          <w:top w:val="single" w:sz="4" w:space="1" w:color="auto"/>
          <w:left w:val="single" w:sz="4" w:space="4" w:color="auto"/>
          <w:bottom w:val="single" w:sz="4" w:space="1" w:color="auto"/>
          <w:right w:val="single" w:sz="4" w:space="4" w:color="auto"/>
        </w:pBdr>
        <w:spacing w:line="276" w:lineRule="auto"/>
        <w:jc w:val="center"/>
        <w:rPr>
          <w:rFonts w:ascii="Times New Roman" w:hAnsi="Times New Roman" w:cs="Times New Roman"/>
          <w:b/>
          <w:sz w:val="28"/>
          <w:szCs w:val="28"/>
        </w:rPr>
      </w:pPr>
      <w:r w:rsidRPr="009259EF">
        <w:rPr>
          <w:rFonts w:ascii="Times New Roman" w:hAnsi="Times New Roman" w:cs="Times New Roman"/>
          <w:b/>
          <w:sz w:val="28"/>
          <w:szCs w:val="28"/>
        </w:rPr>
        <w:t xml:space="preserve">SPECYFIKACJA WARUNKÓW ZAMÓWIENIA </w:t>
      </w:r>
    </w:p>
    <w:p w:rsidR="0095227B" w:rsidRPr="009259EF" w:rsidRDefault="0095227B" w:rsidP="009259EF">
      <w:pPr>
        <w:pStyle w:val="Default"/>
        <w:spacing w:line="276" w:lineRule="auto"/>
        <w:rPr>
          <w:sz w:val="28"/>
          <w:szCs w:val="28"/>
        </w:rPr>
      </w:pPr>
    </w:p>
    <w:p w:rsidR="0095227B" w:rsidRPr="009259EF" w:rsidRDefault="0095227B" w:rsidP="009259EF">
      <w:pPr>
        <w:spacing w:after="0" w:line="276" w:lineRule="auto"/>
        <w:jc w:val="center"/>
        <w:rPr>
          <w:rFonts w:ascii="Times New Roman" w:eastAsia="Times New Roman" w:hAnsi="Times New Roman" w:cs="Times New Roman"/>
          <w:b/>
          <w:bCs/>
          <w:sz w:val="24"/>
          <w:szCs w:val="28"/>
          <w:lang w:eastAsia="pl-PL"/>
        </w:rPr>
      </w:pPr>
      <w:r w:rsidRPr="009259EF">
        <w:rPr>
          <w:rFonts w:ascii="Times New Roman" w:eastAsia="Times New Roman" w:hAnsi="Times New Roman" w:cs="Times New Roman"/>
          <w:sz w:val="24"/>
          <w:szCs w:val="28"/>
          <w:lang w:eastAsia="pl-PL"/>
        </w:rPr>
        <w:t>Tryb udzielenia zamówienia: tryb podstawowy bez negocjacji poniżej progów unijnych określonych w art. 3 ustawy z dnia 11 września 2019 r. – Prawo zamó</w:t>
      </w:r>
      <w:r w:rsidR="005E49CC" w:rsidRPr="009259EF">
        <w:rPr>
          <w:rFonts w:ascii="Times New Roman" w:eastAsia="Times New Roman" w:hAnsi="Times New Roman" w:cs="Times New Roman"/>
          <w:sz w:val="24"/>
          <w:szCs w:val="28"/>
          <w:lang w:eastAsia="pl-PL"/>
        </w:rPr>
        <w:t xml:space="preserve">wień publicznych </w:t>
      </w:r>
      <w:r w:rsidR="005E49CC" w:rsidRPr="009259EF">
        <w:rPr>
          <w:rFonts w:ascii="Times New Roman" w:eastAsia="Times New Roman" w:hAnsi="Times New Roman" w:cs="Times New Roman"/>
          <w:sz w:val="24"/>
          <w:szCs w:val="28"/>
          <w:lang w:eastAsia="pl-PL"/>
        </w:rPr>
        <w:br/>
        <w:t>(Dz. U. z 2022</w:t>
      </w:r>
      <w:r w:rsidRPr="009259EF">
        <w:rPr>
          <w:rFonts w:ascii="Times New Roman" w:eastAsia="Times New Roman" w:hAnsi="Times New Roman" w:cs="Times New Roman"/>
          <w:sz w:val="24"/>
          <w:szCs w:val="28"/>
          <w:lang w:eastAsia="pl-PL"/>
        </w:rPr>
        <w:t xml:space="preserve"> r., poz.  </w:t>
      </w:r>
      <w:r w:rsidR="005E49CC" w:rsidRPr="009259EF">
        <w:rPr>
          <w:rFonts w:ascii="Times New Roman" w:eastAsia="Times New Roman" w:hAnsi="Times New Roman" w:cs="Times New Roman"/>
          <w:sz w:val="24"/>
          <w:szCs w:val="28"/>
          <w:lang w:eastAsia="pl-PL"/>
        </w:rPr>
        <w:t>1710</w:t>
      </w:r>
      <w:r w:rsidRPr="009259EF">
        <w:rPr>
          <w:rFonts w:ascii="Times New Roman" w:eastAsia="Times New Roman" w:hAnsi="Times New Roman" w:cs="Times New Roman"/>
          <w:sz w:val="24"/>
          <w:szCs w:val="28"/>
          <w:lang w:eastAsia="pl-PL"/>
        </w:rPr>
        <w:t xml:space="preserve"> zm.</w:t>
      </w:r>
      <w:r w:rsidR="005E49CC" w:rsidRPr="009259EF">
        <w:rPr>
          <w:rFonts w:ascii="Times New Roman" w:eastAsia="Times New Roman" w:hAnsi="Times New Roman" w:cs="Times New Roman"/>
          <w:sz w:val="24"/>
          <w:szCs w:val="28"/>
          <w:lang w:eastAsia="pl-PL"/>
        </w:rPr>
        <w:t xml:space="preserve"> 1812, 1933</w:t>
      </w:r>
      <w:r w:rsidRPr="009259EF">
        <w:rPr>
          <w:rFonts w:ascii="Times New Roman" w:eastAsia="Times New Roman" w:hAnsi="Times New Roman" w:cs="Times New Roman"/>
          <w:sz w:val="24"/>
          <w:szCs w:val="28"/>
          <w:lang w:eastAsia="pl-PL"/>
        </w:rPr>
        <w:t>)</w:t>
      </w:r>
    </w:p>
    <w:p w:rsidR="0095227B" w:rsidRPr="009259EF" w:rsidRDefault="0095227B" w:rsidP="009259EF">
      <w:pPr>
        <w:spacing w:after="0" w:line="276" w:lineRule="auto"/>
        <w:ind w:right="-283"/>
        <w:rPr>
          <w:rFonts w:ascii="Times New Roman" w:hAnsi="Times New Roman" w:cs="Times New Roman"/>
          <w:b/>
          <w:bCs/>
          <w:sz w:val="32"/>
          <w:szCs w:val="32"/>
        </w:rPr>
      </w:pPr>
    </w:p>
    <w:p w:rsidR="0095227B" w:rsidRPr="009259EF" w:rsidRDefault="0095227B" w:rsidP="009259EF">
      <w:pPr>
        <w:spacing w:line="276" w:lineRule="auto"/>
        <w:jc w:val="center"/>
        <w:rPr>
          <w:rFonts w:ascii="Times New Roman" w:eastAsia="Cambria Math" w:hAnsi="Times New Roman" w:cs="Times New Roman"/>
          <w:b/>
          <w:sz w:val="32"/>
          <w:szCs w:val="24"/>
          <w:lang w:eastAsia="zh-CN"/>
        </w:rPr>
      </w:pPr>
      <w:r w:rsidRPr="009259EF">
        <w:rPr>
          <w:rFonts w:ascii="Times New Roman" w:eastAsia="Times New Roman" w:hAnsi="Times New Roman" w:cs="Times New Roman"/>
          <w:b/>
          <w:sz w:val="28"/>
        </w:rPr>
        <w:t>„Zakup i dostawa oleju napędowego do zbiornika o pojemności 2500 litrów będącego własnością Zamawiającego”</w:t>
      </w:r>
    </w:p>
    <w:p w:rsidR="0095227B" w:rsidRPr="009259EF" w:rsidRDefault="0095227B" w:rsidP="009259EF">
      <w:pPr>
        <w:spacing w:after="0" w:line="276" w:lineRule="auto"/>
        <w:ind w:right="-283"/>
        <w:jc w:val="center"/>
        <w:rPr>
          <w:rFonts w:ascii="Times New Roman" w:hAnsi="Times New Roman" w:cs="Times New Roman"/>
          <w:b/>
          <w:bCs/>
          <w:sz w:val="32"/>
          <w:szCs w:val="32"/>
        </w:rPr>
      </w:pPr>
    </w:p>
    <w:p w:rsidR="0095227B" w:rsidRPr="009259EF" w:rsidRDefault="0095227B" w:rsidP="009259EF">
      <w:pPr>
        <w:spacing w:after="0" w:line="276" w:lineRule="auto"/>
        <w:ind w:right="-283"/>
        <w:rPr>
          <w:rFonts w:ascii="Times New Roman" w:hAnsi="Times New Roman" w:cs="Times New Roman"/>
          <w:b/>
          <w:bCs/>
          <w:sz w:val="32"/>
          <w:szCs w:val="32"/>
        </w:rPr>
      </w:pPr>
    </w:p>
    <w:p w:rsidR="0095227B" w:rsidRPr="009259EF" w:rsidRDefault="0095227B" w:rsidP="009259EF">
      <w:pPr>
        <w:spacing w:line="276" w:lineRule="auto"/>
        <w:jc w:val="right"/>
        <w:rPr>
          <w:rFonts w:ascii="Times New Roman" w:hAnsi="Times New Roman" w:cs="Times New Roman"/>
          <w:b/>
          <w:sz w:val="24"/>
          <w:szCs w:val="24"/>
        </w:rPr>
      </w:pPr>
      <w:r w:rsidRPr="009259EF">
        <w:rPr>
          <w:rFonts w:ascii="Times New Roman" w:hAnsi="Times New Roman" w:cs="Times New Roman"/>
          <w:b/>
          <w:sz w:val="24"/>
          <w:szCs w:val="24"/>
        </w:rPr>
        <w:t>Specyfikację zatwierdził:</w:t>
      </w:r>
    </w:p>
    <w:p w:rsidR="0095227B" w:rsidRPr="009259EF" w:rsidRDefault="0095227B" w:rsidP="009259EF">
      <w:pPr>
        <w:spacing w:line="276" w:lineRule="auto"/>
        <w:jc w:val="right"/>
        <w:rPr>
          <w:rFonts w:ascii="Times New Roman" w:hAnsi="Times New Roman" w:cs="Times New Roman"/>
          <w:b/>
          <w:sz w:val="24"/>
          <w:szCs w:val="24"/>
        </w:rPr>
      </w:pPr>
    </w:p>
    <w:p w:rsidR="0095227B" w:rsidRPr="009259EF" w:rsidRDefault="0095227B" w:rsidP="009259EF">
      <w:pPr>
        <w:spacing w:after="0" w:line="276" w:lineRule="auto"/>
        <w:jc w:val="right"/>
        <w:rPr>
          <w:rFonts w:ascii="Times New Roman" w:eastAsia="Times New Roman" w:hAnsi="Times New Roman" w:cs="Times New Roman"/>
          <w:b/>
          <w:kern w:val="3"/>
          <w:sz w:val="24"/>
          <w:szCs w:val="24"/>
          <w:lang w:eastAsia="pl-PL"/>
        </w:rPr>
      </w:pPr>
      <w:r w:rsidRPr="009259EF">
        <w:rPr>
          <w:rFonts w:ascii="Times New Roman" w:eastAsia="Times New Roman" w:hAnsi="Times New Roman" w:cs="Times New Roman"/>
          <w:b/>
          <w:kern w:val="3"/>
          <w:sz w:val="24"/>
          <w:szCs w:val="24"/>
          <w:lang w:eastAsia="pl-PL"/>
        </w:rPr>
        <w:t xml:space="preserve">Wójt Gminy Bobrowniki </w:t>
      </w:r>
    </w:p>
    <w:p w:rsidR="0095227B" w:rsidRPr="009259EF" w:rsidRDefault="0095227B" w:rsidP="009259EF">
      <w:pPr>
        <w:spacing w:after="0" w:line="276" w:lineRule="auto"/>
        <w:jc w:val="right"/>
        <w:rPr>
          <w:rFonts w:ascii="Times New Roman" w:eastAsia="Times New Roman" w:hAnsi="Times New Roman" w:cs="Times New Roman"/>
          <w:kern w:val="3"/>
          <w:sz w:val="24"/>
          <w:szCs w:val="24"/>
          <w:lang w:eastAsia="pl-PL"/>
        </w:rPr>
      </w:pPr>
      <w:r w:rsidRPr="009259EF">
        <w:rPr>
          <w:rFonts w:ascii="Times New Roman" w:eastAsia="Times New Roman" w:hAnsi="Times New Roman" w:cs="Times New Roman"/>
          <w:kern w:val="3"/>
          <w:sz w:val="24"/>
          <w:szCs w:val="24"/>
          <w:lang w:eastAsia="pl-PL"/>
        </w:rPr>
        <w:t>Jarosław Jacek Poliwko</w:t>
      </w:r>
    </w:p>
    <w:p w:rsidR="0095227B" w:rsidRPr="009259EF" w:rsidRDefault="0095227B" w:rsidP="009259EF">
      <w:pPr>
        <w:spacing w:after="0" w:line="276" w:lineRule="auto"/>
        <w:jc w:val="right"/>
        <w:rPr>
          <w:rFonts w:ascii="Times New Roman" w:eastAsia="Times New Roman" w:hAnsi="Times New Roman" w:cs="Times New Roman"/>
          <w:kern w:val="3"/>
          <w:sz w:val="24"/>
          <w:szCs w:val="24"/>
          <w:lang w:eastAsia="pl-PL"/>
        </w:rPr>
      </w:pPr>
    </w:p>
    <w:p w:rsidR="0095227B" w:rsidRPr="009259EF" w:rsidRDefault="0095227B" w:rsidP="009259EF">
      <w:pPr>
        <w:spacing w:after="0" w:line="276" w:lineRule="auto"/>
        <w:jc w:val="right"/>
        <w:rPr>
          <w:rFonts w:ascii="Times New Roman" w:hAnsi="Times New Roman" w:cs="Times New Roman"/>
          <w:sz w:val="24"/>
          <w:szCs w:val="24"/>
        </w:rPr>
      </w:pPr>
    </w:p>
    <w:p w:rsidR="0095227B" w:rsidRPr="009259EF" w:rsidRDefault="00066591" w:rsidP="009259EF">
      <w:pPr>
        <w:spacing w:line="276" w:lineRule="auto"/>
        <w:jc w:val="center"/>
        <w:rPr>
          <w:rFonts w:ascii="Times New Roman" w:hAnsi="Times New Roman" w:cs="Times New Roman"/>
          <w:b/>
          <w:sz w:val="24"/>
          <w:szCs w:val="24"/>
        </w:rPr>
      </w:pPr>
      <w:r w:rsidRPr="009259EF">
        <w:rPr>
          <w:rFonts w:ascii="Times New Roman" w:hAnsi="Times New Roman" w:cs="Times New Roman"/>
          <w:b/>
          <w:sz w:val="24"/>
          <w:szCs w:val="24"/>
        </w:rPr>
        <w:t>Bobrowniki, 17</w:t>
      </w:r>
      <w:r w:rsidR="005E49CC" w:rsidRPr="009259EF">
        <w:rPr>
          <w:rFonts w:ascii="Times New Roman" w:hAnsi="Times New Roman" w:cs="Times New Roman"/>
          <w:b/>
          <w:sz w:val="24"/>
          <w:szCs w:val="24"/>
        </w:rPr>
        <w:t xml:space="preserve"> listopada 2022</w:t>
      </w:r>
      <w:r w:rsidR="0095227B" w:rsidRPr="009259EF">
        <w:rPr>
          <w:rFonts w:ascii="Times New Roman" w:hAnsi="Times New Roman" w:cs="Times New Roman"/>
          <w:b/>
          <w:sz w:val="24"/>
          <w:szCs w:val="24"/>
        </w:rPr>
        <w:t xml:space="preserve"> r.</w:t>
      </w:r>
    </w:p>
    <w:sdt>
      <w:sdtPr>
        <w:rPr>
          <w:rFonts w:ascii="Times New Roman" w:eastAsiaTheme="minorHAnsi" w:hAnsi="Times New Roman" w:cs="Times New Roman"/>
          <w:b w:val="0"/>
          <w:bCs w:val="0"/>
          <w:color w:val="auto"/>
          <w:sz w:val="22"/>
          <w:szCs w:val="22"/>
        </w:rPr>
        <w:id w:val="1213513377"/>
        <w:docPartObj>
          <w:docPartGallery w:val="Table of Contents"/>
          <w:docPartUnique/>
        </w:docPartObj>
      </w:sdtPr>
      <w:sdtContent>
        <w:p w:rsidR="0095227B" w:rsidRPr="009259EF" w:rsidRDefault="0095227B" w:rsidP="009259EF">
          <w:pPr>
            <w:pStyle w:val="Nagwekspisutreci"/>
            <w:rPr>
              <w:rFonts w:ascii="Times New Roman" w:hAnsi="Times New Roman" w:cs="Times New Roman"/>
            </w:rPr>
          </w:pPr>
          <w:r w:rsidRPr="009259EF">
            <w:rPr>
              <w:rFonts w:ascii="Times New Roman" w:hAnsi="Times New Roman" w:cs="Times New Roman"/>
            </w:rPr>
            <w:t>Zawartość</w:t>
          </w:r>
        </w:p>
        <w:p w:rsidR="0095227B" w:rsidRPr="009259EF" w:rsidRDefault="00071A90" w:rsidP="009259EF">
          <w:pPr>
            <w:pStyle w:val="Spistreci1"/>
            <w:tabs>
              <w:tab w:val="left" w:pos="440"/>
              <w:tab w:val="right" w:leader="dot" w:pos="9062"/>
            </w:tabs>
            <w:spacing w:line="276" w:lineRule="auto"/>
            <w:rPr>
              <w:rFonts w:ascii="Times New Roman" w:eastAsiaTheme="minorEastAsia" w:hAnsi="Times New Roman" w:cs="Times New Roman"/>
              <w:noProof/>
              <w:lang w:eastAsia="pl-PL"/>
            </w:rPr>
          </w:pPr>
          <w:r w:rsidRPr="009259EF">
            <w:rPr>
              <w:rFonts w:ascii="Times New Roman" w:hAnsi="Times New Roman" w:cs="Times New Roman"/>
            </w:rPr>
            <w:fldChar w:fldCharType="begin"/>
          </w:r>
          <w:r w:rsidR="0095227B" w:rsidRPr="009259EF">
            <w:rPr>
              <w:rFonts w:ascii="Times New Roman" w:hAnsi="Times New Roman" w:cs="Times New Roman"/>
            </w:rPr>
            <w:instrText xml:space="preserve"> TOC \o "1-3" \h \z \u </w:instrText>
          </w:r>
          <w:r w:rsidRPr="009259EF">
            <w:rPr>
              <w:rFonts w:ascii="Times New Roman" w:hAnsi="Times New Roman" w:cs="Times New Roman"/>
            </w:rPr>
            <w:fldChar w:fldCharType="separate"/>
          </w:r>
          <w:hyperlink r:id="rId9" w:anchor="_Toc88643293" w:history="1">
            <w:r w:rsidR="0095227B" w:rsidRPr="009259EF">
              <w:rPr>
                <w:rStyle w:val="Hipercze"/>
                <w:rFonts w:ascii="Times New Roman" w:hAnsi="Times New Roman" w:cs="Times New Roman"/>
                <w:noProof/>
              </w:rPr>
              <w:t>1.</w:t>
            </w:r>
            <w:r w:rsidR="0095227B" w:rsidRPr="009259EF">
              <w:rPr>
                <w:rStyle w:val="Hipercze"/>
                <w:rFonts w:ascii="Times New Roman" w:eastAsiaTheme="minorEastAsia" w:hAnsi="Times New Roman" w:cs="Times New Roman"/>
                <w:noProof/>
                <w:color w:val="auto"/>
                <w:lang w:eastAsia="pl-PL"/>
              </w:rPr>
              <w:tab/>
            </w:r>
            <w:r w:rsidR="0095227B" w:rsidRPr="009259EF">
              <w:rPr>
                <w:rStyle w:val="Hipercze"/>
                <w:rFonts w:ascii="Times New Roman" w:hAnsi="Times New Roman" w:cs="Times New Roman"/>
                <w:noProof/>
              </w:rPr>
              <w:t>Informacje ogólne</w:t>
            </w:r>
            <w:r w:rsidR="0095227B" w:rsidRPr="009259EF">
              <w:rPr>
                <w:rStyle w:val="Hipercze"/>
                <w:rFonts w:ascii="Times New Roman" w:hAnsi="Times New Roman" w:cs="Times New Roman"/>
                <w:noProof/>
                <w:webHidden/>
                <w:color w:val="auto"/>
              </w:rPr>
              <w:tab/>
            </w:r>
            <w:r w:rsidRPr="009259EF">
              <w:rPr>
                <w:rStyle w:val="Hipercze"/>
                <w:rFonts w:ascii="Times New Roman" w:hAnsi="Times New Roman" w:cs="Times New Roman"/>
                <w:noProof/>
                <w:webHidden/>
                <w:color w:val="auto"/>
              </w:rPr>
              <w:fldChar w:fldCharType="begin"/>
            </w:r>
            <w:r w:rsidR="0095227B" w:rsidRPr="009259EF">
              <w:rPr>
                <w:rStyle w:val="Hipercze"/>
                <w:rFonts w:ascii="Times New Roman" w:hAnsi="Times New Roman" w:cs="Times New Roman"/>
                <w:noProof/>
                <w:webHidden/>
                <w:color w:val="auto"/>
              </w:rPr>
              <w:instrText xml:space="preserve"> PAGEREF _Toc88643293 \h </w:instrText>
            </w:r>
            <w:r w:rsidRPr="009259EF">
              <w:rPr>
                <w:rStyle w:val="Hipercze"/>
                <w:rFonts w:ascii="Times New Roman" w:hAnsi="Times New Roman" w:cs="Times New Roman"/>
                <w:noProof/>
                <w:webHidden/>
                <w:color w:val="auto"/>
              </w:rPr>
            </w:r>
            <w:r w:rsidRPr="009259EF">
              <w:rPr>
                <w:rStyle w:val="Hipercze"/>
                <w:rFonts w:ascii="Times New Roman" w:hAnsi="Times New Roman" w:cs="Times New Roman"/>
                <w:noProof/>
                <w:webHidden/>
                <w:color w:val="auto"/>
              </w:rPr>
              <w:fldChar w:fldCharType="separate"/>
            </w:r>
            <w:r w:rsidR="009259EF">
              <w:rPr>
                <w:rStyle w:val="Hipercze"/>
                <w:rFonts w:ascii="Times New Roman" w:hAnsi="Times New Roman" w:cs="Times New Roman"/>
                <w:noProof/>
                <w:webHidden/>
                <w:color w:val="auto"/>
              </w:rPr>
              <w:t>3</w:t>
            </w:r>
            <w:r w:rsidRPr="009259EF">
              <w:rPr>
                <w:rStyle w:val="Hipercze"/>
                <w:rFonts w:ascii="Times New Roman" w:hAnsi="Times New Roman" w:cs="Times New Roman"/>
                <w:noProof/>
                <w:webHidden/>
                <w:color w:val="auto"/>
              </w:rPr>
              <w:fldChar w:fldCharType="end"/>
            </w:r>
          </w:hyperlink>
        </w:p>
        <w:p w:rsidR="0095227B" w:rsidRPr="009259EF" w:rsidRDefault="00071A90" w:rsidP="009259EF">
          <w:pPr>
            <w:pStyle w:val="Spistreci1"/>
            <w:tabs>
              <w:tab w:val="left" w:pos="440"/>
              <w:tab w:val="right" w:leader="dot" w:pos="9062"/>
            </w:tabs>
            <w:spacing w:line="276" w:lineRule="auto"/>
            <w:rPr>
              <w:rFonts w:ascii="Times New Roman" w:eastAsiaTheme="minorEastAsia" w:hAnsi="Times New Roman" w:cs="Times New Roman"/>
              <w:noProof/>
              <w:lang w:eastAsia="pl-PL"/>
            </w:rPr>
          </w:pPr>
          <w:hyperlink r:id="rId10" w:anchor="_Toc88643294" w:history="1">
            <w:r w:rsidR="0095227B" w:rsidRPr="009259EF">
              <w:rPr>
                <w:rStyle w:val="Hipercze"/>
                <w:rFonts w:ascii="Times New Roman" w:eastAsia="Times New Roman" w:hAnsi="Times New Roman" w:cs="Times New Roman"/>
                <w:noProof/>
              </w:rPr>
              <w:t>2.</w:t>
            </w:r>
            <w:r w:rsidR="0095227B" w:rsidRPr="009259EF">
              <w:rPr>
                <w:rStyle w:val="Hipercze"/>
                <w:rFonts w:ascii="Times New Roman" w:eastAsiaTheme="minorEastAsia" w:hAnsi="Times New Roman" w:cs="Times New Roman"/>
                <w:noProof/>
                <w:color w:val="auto"/>
                <w:lang w:eastAsia="pl-PL"/>
              </w:rPr>
              <w:tab/>
            </w:r>
            <w:r w:rsidR="0095227B" w:rsidRPr="009259EF">
              <w:rPr>
                <w:rStyle w:val="Hipercze"/>
                <w:rFonts w:ascii="Times New Roman" w:eastAsia="Times New Roman" w:hAnsi="Times New Roman" w:cs="Times New Roman"/>
                <w:noProof/>
              </w:rPr>
              <w:t>Tryb udzielania zamówienia</w:t>
            </w:r>
            <w:r w:rsidR="0095227B" w:rsidRPr="009259EF">
              <w:rPr>
                <w:rStyle w:val="Hipercze"/>
                <w:rFonts w:ascii="Times New Roman" w:hAnsi="Times New Roman" w:cs="Times New Roman"/>
                <w:noProof/>
                <w:webHidden/>
                <w:color w:val="auto"/>
              </w:rPr>
              <w:tab/>
            </w:r>
            <w:r w:rsidRPr="009259EF">
              <w:rPr>
                <w:rStyle w:val="Hipercze"/>
                <w:rFonts w:ascii="Times New Roman" w:hAnsi="Times New Roman" w:cs="Times New Roman"/>
                <w:noProof/>
                <w:webHidden/>
                <w:color w:val="auto"/>
              </w:rPr>
              <w:fldChar w:fldCharType="begin"/>
            </w:r>
            <w:r w:rsidR="0095227B" w:rsidRPr="009259EF">
              <w:rPr>
                <w:rStyle w:val="Hipercze"/>
                <w:rFonts w:ascii="Times New Roman" w:hAnsi="Times New Roman" w:cs="Times New Roman"/>
                <w:noProof/>
                <w:webHidden/>
                <w:color w:val="auto"/>
              </w:rPr>
              <w:instrText xml:space="preserve"> PAGEREF _Toc88643294 \h </w:instrText>
            </w:r>
            <w:r w:rsidRPr="009259EF">
              <w:rPr>
                <w:rStyle w:val="Hipercze"/>
                <w:rFonts w:ascii="Times New Roman" w:hAnsi="Times New Roman" w:cs="Times New Roman"/>
                <w:noProof/>
                <w:webHidden/>
                <w:color w:val="auto"/>
              </w:rPr>
            </w:r>
            <w:r w:rsidRPr="009259EF">
              <w:rPr>
                <w:rStyle w:val="Hipercze"/>
                <w:rFonts w:ascii="Times New Roman" w:hAnsi="Times New Roman" w:cs="Times New Roman"/>
                <w:noProof/>
                <w:webHidden/>
                <w:color w:val="auto"/>
              </w:rPr>
              <w:fldChar w:fldCharType="separate"/>
            </w:r>
            <w:r w:rsidR="009259EF">
              <w:rPr>
                <w:rStyle w:val="Hipercze"/>
                <w:rFonts w:ascii="Times New Roman" w:hAnsi="Times New Roman" w:cs="Times New Roman"/>
                <w:noProof/>
                <w:webHidden/>
                <w:color w:val="auto"/>
              </w:rPr>
              <w:t>3</w:t>
            </w:r>
            <w:r w:rsidRPr="009259EF">
              <w:rPr>
                <w:rStyle w:val="Hipercze"/>
                <w:rFonts w:ascii="Times New Roman" w:hAnsi="Times New Roman" w:cs="Times New Roman"/>
                <w:noProof/>
                <w:webHidden/>
                <w:color w:val="auto"/>
              </w:rPr>
              <w:fldChar w:fldCharType="end"/>
            </w:r>
          </w:hyperlink>
        </w:p>
        <w:p w:rsidR="0095227B" w:rsidRPr="009259EF" w:rsidRDefault="00071A90" w:rsidP="009259EF">
          <w:pPr>
            <w:pStyle w:val="Spistreci1"/>
            <w:tabs>
              <w:tab w:val="left" w:pos="440"/>
              <w:tab w:val="right" w:leader="dot" w:pos="9062"/>
            </w:tabs>
            <w:spacing w:line="276" w:lineRule="auto"/>
            <w:rPr>
              <w:rFonts w:ascii="Times New Roman" w:eastAsiaTheme="minorEastAsia" w:hAnsi="Times New Roman" w:cs="Times New Roman"/>
              <w:noProof/>
              <w:lang w:eastAsia="pl-PL"/>
            </w:rPr>
          </w:pPr>
          <w:hyperlink r:id="rId11" w:anchor="_Toc88643295" w:history="1">
            <w:r w:rsidR="0095227B" w:rsidRPr="009259EF">
              <w:rPr>
                <w:rStyle w:val="Hipercze"/>
                <w:rFonts w:ascii="Times New Roman" w:hAnsi="Times New Roman" w:cs="Times New Roman"/>
                <w:noProof/>
              </w:rPr>
              <w:t>3.</w:t>
            </w:r>
            <w:r w:rsidR="0095227B" w:rsidRPr="009259EF">
              <w:rPr>
                <w:rStyle w:val="Hipercze"/>
                <w:rFonts w:ascii="Times New Roman" w:eastAsiaTheme="minorEastAsia" w:hAnsi="Times New Roman" w:cs="Times New Roman"/>
                <w:noProof/>
                <w:color w:val="auto"/>
                <w:lang w:eastAsia="pl-PL"/>
              </w:rPr>
              <w:tab/>
            </w:r>
            <w:r w:rsidR="0095227B" w:rsidRPr="009259EF">
              <w:rPr>
                <w:rStyle w:val="Hipercze"/>
                <w:rFonts w:ascii="Times New Roman" w:hAnsi="Times New Roman" w:cs="Times New Roman"/>
                <w:noProof/>
              </w:rPr>
              <w:t>Opis przedmiotu zamówienia</w:t>
            </w:r>
            <w:r w:rsidR="0095227B" w:rsidRPr="009259EF">
              <w:rPr>
                <w:rStyle w:val="Hipercze"/>
                <w:rFonts w:ascii="Times New Roman" w:hAnsi="Times New Roman" w:cs="Times New Roman"/>
                <w:noProof/>
                <w:webHidden/>
                <w:color w:val="auto"/>
              </w:rPr>
              <w:tab/>
            </w:r>
            <w:r w:rsidRPr="009259EF">
              <w:rPr>
                <w:rStyle w:val="Hipercze"/>
                <w:rFonts w:ascii="Times New Roman" w:hAnsi="Times New Roman" w:cs="Times New Roman"/>
                <w:noProof/>
                <w:webHidden/>
                <w:color w:val="auto"/>
              </w:rPr>
              <w:fldChar w:fldCharType="begin"/>
            </w:r>
            <w:r w:rsidR="0095227B" w:rsidRPr="009259EF">
              <w:rPr>
                <w:rStyle w:val="Hipercze"/>
                <w:rFonts w:ascii="Times New Roman" w:hAnsi="Times New Roman" w:cs="Times New Roman"/>
                <w:noProof/>
                <w:webHidden/>
                <w:color w:val="auto"/>
              </w:rPr>
              <w:instrText xml:space="preserve"> PAGEREF _Toc88643295 \h </w:instrText>
            </w:r>
            <w:r w:rsidRPr="009259EF">
              <w:rPr>
                <w:rStyle w:val="Hipercze"/>
                <w:rFonts w:ascii="Times New Roman" w:hAnsi="Times New Roman" w:cs="Times New Roman"/>
                <w:noProof/>
                <w:webHidden/>
                <w:color w:val="auto"/>
              </w:rPr>
            </w:r>
            <w:r w:rsidRPr="009259EF">
              <w:rPr>
                <w:rStyle w:val="Hipercze"/>
                <w:rFonts w:ascii="Times New Roman" w:hAnsi="Times New Roman" w:cs="Times New Roman"/>
                <w:noProof/>
                <w:webHidden/>
                <w:color w:val="auto"/>
              </w:rPr>
              <w:fldChar w:fldCharType="separate"/>
            </w:r>
            <w:r w:rsidR="009259EF">
              <w:rPr>
                <w:rStyle w:val="Hipercze"/>
                <w:rFonts w:ascii="Times New Roman" w:hAnsi="Times New Roman" w:cs="Times New Roman"/>
                <w:noProof/>
                <w:webHidden/>
                <w:color w:val="auto"/>
              </w:rPr>
              <w:t>3</w:t>
            </w:r>
            <w:r w:rsidRPr="009259EF">
              <w:rPr>
                <w:rStyle w:val="Hipercze"/>
                <w:rFonts w:ascii="Times New Roman" w:hAnsi="Times New Roman" w:cs="Times New Roman"/>
                <w:noProof/>
                <w:webHidden/>
                <w:color w:val="auto"/>
              </w:rPr>
              <w:fldChar w:fldCharType="end"/>
            </w:r>
          </w:hyperlink>
        </w:p>
        <w:p w:rsidR="0095227B" w:rsidRPr="009259EF" w:rsidRDefault="00071A90" w:rsidP="009259EF">
          <w:pPr>
            <w:pStyle w:val="Spistreci1"/>
            <w:tabs>
              <w:tab w:val="left" w:pos="440"/>
              <w:tab w:val="right" w:leader="dot" w:pos="9062"/>
            </w:tabs>
            <w:spacing w:line="276" w:lineRule="auto"/>
            <w:rPr>
              <w:rFonts w:ascii="Times New Roman" w:eastAsiaTheme="minorEastAsia" w:hAnsi="Times New Roman" w:cs="Times New Roman"/>
              <w:noProof/>
              <w:lang w:eastAsia="pl-PL"/>
            </w:rPr>
          </w:pPr>
          <w:hyperlink r:id="rId12" w:anchor="_Toc88643296" w:history="1">
            <w:r w:rsidR="0095227B" w:rsidRPr="009259EF">
              <w:rPr>
                <w:rStyle w:val="Hipercze"/>
                <w:rFonts w:ascii="Times New Roman" w:hAnsi="Times New Roman" w:cs="Times New Roman"/>
                <w:noProof/>
              </w:rPr>
              <w:t>4.</w:t>
            </w:r>
            <w:r w:rsidR="0095227B" w:rsidRPr="009259EF">
              <w:rPr>
                <w:rStyle w:val="Hipercze"/>
                <w:rFonts w:ascii="Times New Roman" w:eastAsiaTheme="minorEastAsia" w:hAnsi="Times New Roman" w:cs="Times New Roman"/>
                <w:noProof/>
                <w:color w:val="auto"/>
                <w:lang w:eastAsia="pl-PL"/>
              </w:rPr>
              <w:tab/>
            </w:r>
            <w:r w:rsidR="0095227B" w:rsidRPr="009259EF">
              <w:rPr>
                <w:rStyle w:val="Hipercze"/>
                <w:rFonts w:ascii="Times New Roman" w:hAnsi="Times New Roman" w:cs="Times New Roman"/>
                <w:noProof/>
              </w:rPr>
              <w:t>Termin wykonania zamówienia</w:t>
            </w:r>
            <w:r w:rsidR="0095227B" w:rsidRPr="009259EF">
              <w:rPr>
                <w:rStyle w:val="Hipercze"/>
                <w:rFonts w:ascii="Times New Roman" w:hAnsi="Times New Roman" w:cs="Times New Roman"/>
                <w:noProof/>
                <w:webHidden/>
                <w:color w:val="auto"/>
              </w:rPr>
              <w:tab/>
            </w:r>
            <w:r w:rsidRPr="009259EF">
              <w:rPr>
                <w:rStyle w:val="Hipercze"/>
                <w:rFonts w:ascii="Times New Roman" w:hAnsi="Times New Roman" w:cs="Times New Roman"/>
                <w:noProof/>
                <w:webHidden/>
                <w:color w:val="auto"/>
              </w:rPr>
              <w:fldChar w:fldCharType="begin"/>
            </w:r>
            <w:r w:rsidR="0095227B" w:rsidRPr="009259EF">
              <w:rPr>
                <w:rStyle w:val="Hipercze"/>
                <w:rFonts w:ascii="Times New Roman" w:hAnsi="Times New Roman" w:cs="Times New Roman"/>
                <w:noProof/>
                <w:webHidden/>
                <w:color w:val="auto"/>
              </w:rPr>
              <w:instrText xml:space="preserve"> PAGEREF _Toc88643296 \h </w:instrText>
            </w:r>
            <w:r w:rsidRPr="009259EF">
              <w:rPr>
                <w:rStyle w:val="Hipercze"/>
                <w:rFonts w:ascii="Times New Roman" w:hAnsi="Times New Roman" w:cs="Times New Roman"/>
                <w:noProof/>
                <w:webHidden/>
                <w:color w:val="auto"/>
              </w:rPr>
            </w:r>
            <w:r w:rsidRPr="009259EF">
              <w:rPr>
                <w:rStyle w:val="Hipercze"/>
                <w:rFonts w:ascii="Times New Roman" w:hAnsi="Times New Roman" w:cs="Times New Roman"/>
                <w:noProof/>
                <w:webHidden/>
                <w:color w:val="auto"/>
              </w:rPr>
              <w:fldChar w:fldCharType="separate"/>
            </w:r>
            <w:r w:rsidR="009259EF">
              <w:rPr>
                <w:rStyle w:val="Hipercze"/>
                <w:rFonts w:ascii="Times New Roman" w:hAnsi="Times New Roman" w:cs="Times New Roman"/>
                <w:noProof/>
                <w:webHidden/>
                <w:color w:val="auto"/>
              </w:rPr>
              <w:t>4</w:t>
            </w:r>
            <w:r w:rsidRPr="009259EF">
              <w:rPr>
                <w:rStyle w:val="Hipercze"/>
                <w:rFonts w:ascii="Times New Roman" w:hAnsi="Times New Roman" w:cs="Times New Roman"/>
                <w:noProof/>
                <w:webHidden/>
                <w:color w:val="auto"/>
              </w:rPr>
              <w:fldChar w:fldCharType="end"/>
            </w:r>
          </w:hyperlink>
        </w:p>
        <w:p w:rsidR="0095227B" w:rsidRPr="009259EF" w:rsidRDefault="00071A90" w:rsidP="009259EF">
          <w:pPr>
            <w:pStyle w:val="Spistreci1"/>
            <w:tabs>
              <w:tab w:val="left" w:pos="440"/>
              <w:tab w:val="right" w:leader="dot" w:pos="9062"/>
            </w:tabs>
            <w:spacing w:line="276" w:lineRule="auto"/>
            <w:rPr>
              <w:rFonts w:ascii="Times New Roman" w:eastAsiaTheme="minorEastAsia" w:hAnsi="Times New Roman" w:cs="Times New Roman"/>
              <w:noProof/>
              <w:lang w:eastAsia="pl-PL"/>
            </w:rPr>
          </w:pPr>
          <w:hyperlink r:id="rId13" w:anchor="_Toc88643297" w:history="1">
            <w:r w:rsidR="0095227B" w:rsidRPr="009259EF">
              <w:rPr>
                <w:rStyle w:val="Hipercze"/>
                <w:rFonts w:ascii="Times New Roman" w:hAnsi="Times New Roman" w:cs="Times New Roman"/>
                <w:noProof/>
              </w:rPr>
              <w:t>5.</w:t>
            </w:r>
            <w:r w:rsidR="0095227B" w:rsidRPr="009259EF">
              <w:rPr>
                <w:rStyle w:val="Hipercze"/>
                <w:rFonts w:ascii="Times New Roman" w:eastAsiaTheme="minorEastAsia" w:hAnsi="Times New Roman" w:cs="Times New Roman"/>
                <w:noProof/>
                <w:color w:val="auto"/>
                <w:lang w:eastAsia="pl-PL"/>
              </w:rPr>
              <w:tab/>
            </w:r>
            <w:r w:rsidR="0095227B" w:rsidRPr="009259EF">
              <w:rPr>
                <w:rStyle w:val="Hipercze"/>
                <w:rFonts w:ascii="Times New Roman" w:eastAsia="Times New Roman" w:hAnsi="Times New Roman" w:cs="Times New Roman"/>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sidR="0095227B" w:rsidRPr="009259EF">
              <w:rPr>
                <w:rStyle w:val="Hipercze"/>
                <w:rFonts w:ascii="Times New Roman" w:hAnsi="Times New Roman" w:cs="Times New Roman"/>
                <w:noProof/>
                <w:webHidden/>
                <w:color w:val="auto"/>
              </w:rPr>
              <w:tab/>
            </w:r>
            <w:r w:rsidRPr="009259EF">
              <w:rPr>
                <w:rStyle w:val="Hipercze"/>
                <w:rFonts w:ascii="Times New Roman" w:hAnsi="Times New Roman" w:cs="Times New Roman"/>
                <w:noProof/>
                <w:webHidden/>
                <w:color w:val="auto"/>
              </w:rPr>
              <w:fldChar w:fldCharType="begin"/>
            </w:r>
            <w:r w:rsidR="0095227B" w:rsidRPr="009259EF">
              <w:rPr>
                <w:rStyle w:val="Hipercze"/>
                <w:rFonts w:ascii="Times New Roman" w:hAnsi="Times New Roman" w:cs="Times New Roman"/>
                <w:noProof/>
                <w:webHidden/>
                <w:color w:val="auto"/>
              </w:rPr>
              <w:instrText xml:space="preserve"> PAGEREF _Toc88643297 \h </w:instrText>
            </w:r>
            <w:r w:rsidRPr="009259EF">
              <w:rPr>
                <w:rStyle w:val="Hipercze"/>
                <w:rFonts w:ascii="Times New Roman" w:hAnsi="Times New Roman" w:cs="Times New Roman"/>
                <w:noProof/>
                <w:webHidden/>
                <w:color w:val="auto"/>
              </w:rPr>
            </w:r>
            <w:r w:rsidRPr="009259EF">
              <w:rPr>
                <w:rStyle w:val="Hipercze"/>
                <w:rFonts w:ascii="Times New Roman" w:hAnsi="Times New Roman" w:cs="Times New Roman"/>
                <w:noProof/>
                <w:webHidden/>
                <w:color w:val="auto"/>
              </w:rPr>
              <w:fldChar w:fldCharType="separate"/>
            </w:r>
            <w:r w:rsidR="009259EF">
              <w:rPr>
                <w:rStyle w:val="Hipercze"/>
                <w:rFonts w:ascii="Times New Roman" w:hAnsi="Times New Roman" w:cs="Times New Roman"/>
                <w:noProof/>
                <w:webHidden/>
                <w:color w:val="auto"/>
              </w:rPr>
              <w:t>4</w:t>
            </w:r>
            <w:r w:rsidRPr="009259EF">
              <w:rPr>
                <w:rStyle w:val="Hipercze"/>
                <w:rFonts w:ascii="Times New Roman" w:hAnsi="Times New Roman" w:cs="Times New Roman"/>
                <w:noProof/>
                <w:webHidden/>
                <w:color w:val="auto"/>
              </w:rPr>
              <w:fldChar w:fldCharType="end"/>
            </w:r>
          </w:hyperlink>
        </w:p>
        <w:p w:rsidR="0095227B" w:rsidRPr="009259EF" w:rsidRDefault="00071A90" w:rsidP="009259EF">
          <w:pPr>
            <w:pStyle w:val="Spistreci1"/>
            <w:tabs>
              <w:tab w:val="right" w:leader="dot" w:pos="9062"/>
            </w:tabs>
            <w:spacing w:line="276" w:lineRule="auto"/>
            <w:rPr>
              <w:rFonts w:ascii="Times New Roman" w:eastAsiaTheme="minorEastAsia" w:hAnsi="Times New Roman" w:cs="Times New Roman"/>
              <w:noProof/>
              <w:lang w:eastAsia="pl-PL"/>
            </w:rPr>
          </w:pPr>
          <w:hyperlink r:id="rId14" w:anchor="_Toc88643298" w:history="1">
            <w:r w:rsidR="0095227B" w:rsidRPr="009259EF">
              <w:rPr>
                <w:rStyle w:val="Hipercze"/>
                <w:rFonts w:ascii="Times New Roman" w:hAnsi="Times New Roman" w:cs="Times New Roman"/>
                <w:noProof/>
              </w:rPr>
              <w:t>6. Informacja o warunkach udziału w postępowaniu</w:t>
            </w:r>
            <w:r w:rsidR="0095227B" w:rsidRPr="009259EF">
              <w:rPr>
                <w:rStyle w:val="Hipercze"/>
                <w:rFonts w:ascii="Times New Roman" w:hAnsi="Times New Roman" w:cs="Times New Roman"/>
                <w:noProof/>
                <w:webHidden/>
                <w:color w:val="auto"/>
              </w:rPr>
              <w:tab/>
            </w:r>
            <w:r w:rsidRPr="009259EF">
              <w:rPr>
                <w:rStyle w:val="Hipercze"/>
                <w:rFonts w:ascii="Times New Roman" w:hAnsi="Times New Roman" w:cs="Times New Roman"/>
                <w:noProof/>
                <w:webHidden/>
                <w:color w:val="auto"/>
              </w:rPr>
              <w:fldChar w:fldCharType="begin"/>
            </w:r>
            <w:r w:rsidR="0095227B" w:rsidRPr="009259EF">
              <w:rPr>
                <w:rStyle w:val="Hipercze"/>
                <w:rFonts w:ascii="Times New Roman" w:hAnsi="Times New Roman" w:cs="Times New Roman"/>
                <w:noProof/>
                <w:webHidden/>
                <w:color w:val="auto"/>
              </w:rPr>
              <w:instrText xml:space="preserve"> PAGEREF _Toc88643298 \h </w:instrText>
            </w:r>
            <w:r w:rsidRPr="009259EF">
              <w:rPr>
                <w:rStyle w:val="Hipercze"/>
                <w:rFonts w:ascii="Times New Roman" w:hAnsi="Times New Roman" w:cs="Times New Roman"/>
                <w:noProof/>
                <w:webHidden/>
                <w:color w:val="auto"/>
              </w:rPr>
            </w:r>
            <w:r w:rsidRPr="009259EF">
              <w:rPr>
                <w:rStyle w:val="Hipercze"/>
                <w:rFonts w:ascii="Times New Roman" w:hAnsi="Times New Roman" w:cs="Times New Roman"/>
                <w:noProof/>
                <w:webHidden/>
                <w:color w:val="auto"/>
              </w:rPr>
              <w:fldChar w:fldCharType="separate"/>
            </w:r>
            <w:r w:rsidR="009259EF">
              <w:rPr>
                <w:rStyle w:val="Hipercze"/>
                <w:rFonts w:ascii="Times New Roman" w:hAnsi="Times New Roman" w:cs="Times New Roman"/>
                <w:noProof/>
                <w:webHidden/>
                <w:color w:val="auto"/>
              </w:rPr>
              <w:t>5</w:t>
            </w:r>
            <w:r w:rsidRPr="009259EF">
              <w:rPr>
                <w:rStyle w:val="Hipercze"/>
                <w:rFonts w:ascii="Times New Roman" w:hAnsi="Times New Roman" w:cs="Times New Roman"/>
                <w:noProof/>
                <w:webHidden/>
                <w:color w:val="auto"/>
              </w:rPr>
              <w:fldChar w:fldCharType="end"/>
            </w:r>
          </w:hyperlink>
        </w:p>
        <w:p w:rsidR="0095227B" w:rsidRPr="009259EF" w:rsidRDefault="00071A90" w:rsidP="009259EF">
          <w:pPr>
            <w:pStyle w:val="Spistreci1"/>
            <w:tabs>
              <w:tab w:val="right" w:leader="dot" w:pos="9062"/>
            </w:tabs>
            <w:spacing w:line="276" w:lineRule="auto"/>
            <w:rPr>
              <w:rFonts w:ascii="Times New Roman" w:eastAsiaTheme="minorEastAsia" w:hAnsi="Times New Roman" w:cs="Times New Roman"/>
              <w:noProof/>
              <w:lang w:eastAsia="pl-PL"/>
            </w:rPr>
          </w:pPr>
          <w:hyperlink r:id="rId15" w:anchor="_Toc88643299" w:history="1">
            <w:r w:rsidR="0095227B" w:rsidRPr="009259EF">
              <w:rPr>
                <w:rStyle w:val="Hipercze"/>
                <w:rFonts w:ascii="Times New Roman" w:hAnsi="Times New Roman" w:cs="Times New Roman"/>
                <w:noProof/>
              </w:rPr>
              <w:t>7. Podstawy wykluczenia wykonawcy z postępowania</w:t>
            </w:r>
            <w:r w:rsidR="0095227B" w:rsidRPr="009259EF">
              <w:rPr>
                <w:rStyle w:val="Hipercze"/>
                <w:rFonts w:ascii="Times New Roman" w:hAnsi="Times New Roman" w:cs="Times New Roman"/>
                <w:noProof/>
                <w:webHidden/>
                <w:color w:val="auto"/>
              </w:rPr>
              <w:tab/>
            </w:r>
            <w:r w:rsidRPr="009259EF">
              <w:rPr>
                <w:rStyle w:val="Hipercze"/>
                <w:rFonts w:ascii="Times New Roman" w:hAnsi="Times New Roman" w:cs="Times New Roman"/>
                <w:noProof/>
                <w:webHidden/>
                <w:color w:val="auto"/>
              </w:rPr>
              <w:fldChar w:fldCharType="begin"/>
            </w:r>
            <w:r w:rsidR="0095227B" w:rsidRPr="009259EF">
              <w:rPr>
                <w:rStyle w:val="Hipercze"/>
                <w:rFonts w:ascii="Times New Roman" w:hAnsi="Times New Roman" w:cs="Times New Roman"/>
                <w:noProof/>
                <w:webHidden/>
                <w:color w:val="auto"/>
              </w:rPr>
              <w:instrText xml:space="preserve"> PAGEREF _Toc88643299 \h </w:instrText>
            </w:r>
            <w:r w:rsidRPr="009259EF">
              <w:rPr>
                <w:rStyle w:val="Hipercze"/>
                <w:rFonts w:ascii="Times New Roman" w:hAnsi="Times New Roman" w:cs="Times New Roman"/>
                <w:noProof/>
                <w:webHidden/>
                <w:color w:val="auto"/>
              </w:rPr>
            </w:r>
            <w:r w:rsidRPr="009259EF">
              <w:rPr>
                <w:rStyle w:val="Hipercze"/>
                <w:rFonts w:ascii="Times New Roman" w:hAnsi="Times New Roman" w:cs="Times New Roman"/>
                <w:noProof/>
                <w:webHidden/>
                <w:color w:val="auto"/>
              </w:rPr>
              <w:fldChar w:fldCharType="separate"/>
            </w:r>
            <w:r w:rsidR="009259EF">
              <w:rPr>
                <w:rStyle w:val="Hipercze"/>
                <w:rFonts w:ascii="Times New Roman" w:hAnsi="Times New Roman" w:cs="Times New Roman"/>
                <w:noProof/>
                <w:webHidden/>
                <w:color w:val="auto"/>
              </w:rPr>
              <w:t>7</w:t>
            </w:r>
            <w:r w:rsidRPr="009259EF">
              <w:rPr>
                <w:rStyle w:val="Hipercze"/>
                <w:rFonts w:ascii="Times New Roman" w:hAnsi="Times New Roman" w:cs="Times New Roman"/>
                <w:noProof/>
                <w:webHidden/>
                <w:color w:val="auto"/>
              </w:rPr>
              <w:fldChar w:fldCharType="end"/>
            </w:r>
          </w:hyperlink>
        </w:p>
        <w:p w:rsidR="0095227B" w:rsidRPr="009259EF" w:rsidRDefault="00071A90" w:rsidP="009259EF">
          <w:pPr>
            <w:pStyle w:val="Spistreci1"/>
            <w:tabs>
              <w:tab w:val="right" w:leader="dot" w:pos="9062"/>
            </w:tabs>
            <w:spacing w:line="276" w:lineRule="auto"/>
            <w:rPr>
              <w:rFonts w:ascii="Times New Roman" w:eastAsiaTheme="minorEastAsia" w:hAnsi="Times New Roman" w:cs="Times New Roman"/>
              <w:noProof/>
              <w:lang w:eastAsia="pl-PL"/>
            </w:rPr>
          </w:pPr>
          <w:hyperlink r:id="rId16" w:anchor="_Toc88643300" w:history="1">
            <w:r w:rsidR="0095227B" w:rsidRPr="009259EF">
              <w:rPr>
                <w:rStyle w:val="Hipercze"/>
                <w:rFonts w:ascii="Times New Roman" w:hAnsi="Times New Roman" w:cs="Times New Roman"/>
                <w:noProof/>
              </w:rPr>
              <w:t>8.  Informacje o podmiotowych środkach dowodowych</w:t>
            </w:r>
            <w:r w:rsidR="0095227B" w:rsidRPr="009259EF">
              <w:rPr>
                <w:rStyle w:val="Hipercze"/>
                <w:rFonts w:ascii="Times New Roman" w:hAnsi="Times New Roman" w:cs="Times New Roman"/>
                <w:noProof/>
                <w:webHidden/>
                <w:color w:val="auto"/>
              </w:rPr>
              <w:tab/>
            </w:r>
            <w:r w:rsidRPr="009259EF">
              <w:rPr>
                <w:rStyle w:val="Hipercze"/>
                <w:rFonts w:ascii="Times New Roman" w:hAnsi="Times New Roman" w:cs="Times New Roman"/>
                <w:noProof/>
                <w:webHidden/>
                <w:color w:val="auto"/>
              </w:rPr>
              <w:fldChar w:fldCharType="begin"/>
            </w:r>
            <w:r w:rsidR="0095227B" w:rsidRPr="009259EF">
              <w:rPr>
                <w:rStyle w:val="Hipercze"/>
                <w:rFonts w:ascii="Times New Roman" w:hAnsi="Times New Roman" w:cs="Times New Roman"/>
                <w:noProof/>
                <w:webHidden/>
                <w:color w:val="auto"/>
              </w:rPr>
              <w:instrText xml:space="preserve"> PAGEREF _Toc88643300 \h </w:instrText>
            </w:r>
            <w:r w:rsidRPr="009259EF">
              <w:rPr>
                <w:rStyle w:val="Hipercze"/>
                <w:rFonts w:ascii="Times New Roman" w:hAnsi="Times New Roman" w:cs="Times New Roman"/>
                <w:noProof/>
                <w:webHidden/>
                <w:color w:val="auto"/>
              </w:rPr>
            </w:r>
            <w:r w:rsidRPr="009259EF">
              <w:rPr>
                <w:rStyle w:val="Hipercze"/>
                <w:rFonts w:ascii="Times New Roman" w:hAnsi="Times New Roman" w:cs="Times New Roman"/>
                <w:noProof/>
                <w:webHidden/>
                <w:color w:val="auto"/>
              </w:rPr>
              <w:fldChar w:fldCharType="separate"/>
            </w:r>
            <w:r w:rsidR="009259EF">
              <w:rPr>
                <w:rStyle w:val="Hipercze"/>
                <w:rFonts w:ascii="Times New Roman" w:hAnsi="Times New Roman" w:cs="Times New Roman"/>
                <w:noProof/>
                <w:webHidden/>
                <w:color w:val="auto"/>
              </w:rPr>
              <w:t>10</w:t>
            </w:r>
            <w:r w:rsidRPr="009259EF">
              <w:rPr>
                <w:rStyle w:val="Hipercze"/>
                <w:rFonts w:ascii="Times New Roman" w:hAnsi="Times New Roman" w:cs="Times New Roman"/>
                <w:noProof/>
                <w:webHidden/>
                <w:color w:val="auto"/>
              </w:rPr>
              <w:fldChar w:fldCharType="end"/>
            </w:r>
          </w:hyperlink>
        </w:p>
        <w:p w:rsidR="0095227B" w:rsidRPr="009259EF" w:rsidRDefault="00071A90" w:rsidP="009259EF">
          <w:pPr>
            <w:pStyle w:val="Spistreci1"/>
            <w:tabs>
              <w:tab w:val="right" w:leader="dot" w:pos="9062"/>
            </w:tabs>
            <w:spacing w:line="276" w:lineRule="auto"/>
            <w:rPr>
              <w:rFonts w:ascii="Times New Roman" w:eastAsiaTheme="minorEastAsia" w:hAnsi="Times New Roman" w:cs="Times New Roman"/>
              <w:noProof/>
              <w:lang w:eastAsia="pl-PL"/>
            </w:rPr>
          </w:pPr>
          <w:hyperlink r:id="rId17" w:anchor="_Toc88643301" w:history="1">
            <w:r w:rsidR="0095227B" w:rsidRPr="009259EF">
              <w:rPr>
                <w:rStyle w:val="Hipercze"/>
                <w:rFonts w:ascii="Times New Roman" w:hAnsi="Times New Roman" w:cs="Times New Roman"/>
                <w:noProof/>
              </w:rPr>
              <w:t>9. Wymagania dotyczące wadium</w:t>
            </w:r>
            <w:r w:rsidR="0095227B" w:rsidRPr="009259EF">
              <w:rPr>
                <w:rStyle w:val="Hipercze"/>
                <w:rFonts w:ascii="Times New Roman" w:hAnsi="Times New Roman" w:cs="Times New Roman"/>
                <w:noProof/>
                <w:webHidden/>
                <w:color w:val="auto"/>
              </w:rPr>
              <w:tab/>
            </w:r>
            <w:r w:rsidRPr="009259EF">
              <w:rPr>
                <w:rStyle w:val="Hipercze"/>
                <w:rFonts w:ascii="Times New Roman" w:hAnsi="Times New Roman" w:cs="Times New Roman"/>
                <w:noProof/>
                <w:webHidden/>
                <w:color w:val="auto"/>
              </w:rPr>
              <w:fldChar w:fldCharType="begin"/>
            </w:r>
            <w:r w:rsidR="0095227B" w:rsidRPr="009259EF">
              <w:rPr>
                <w:rStyle w:val="Hipercze"/>
                <w:rFonts w:ascii="Times New Roman" w:hAnsi="Times New Roman" w:cs="Times New Roman"/>
                <w:noProof/>
                <w:webHidden/>
                <w:color w:val="auto"/>
              </w:rPr>
              <w:instrText xml:space="preserve"> PAGEREF _Toc88643301 \h </w:instrText>
            </w:r>
            <w:r w:rsidRPr="009259EF">
              <w:rPr>
                <w:rStyle w:val="Hipercze"/>
                <w:rFonts w:ascii="Times New Roman" w:hAnsi="Times New Roman" w:cs="Times New Roman"/>
                <w:noProof/>
                <w:webHidden/>
                <w:color w:val="auto"/>
              </w:rPr>
            </w:r>
            <w:r w:rsidRPr="009259EF">
              <w:rPr>
                <w:rStyle w:val="Hipercze"/>
                <w:rFonts w:ascii="Times New Roman" w:hAnsi="Times New Roman" w:cs="Times New Roman"/>
                <w:noProof/>
                <w:webHidden/>
                <w:color w:val="auto"/>
              </w:rPr>
              <w:fldChar w:fldCharType="separate"/>
            </w:r>
            <w:r w:rsidR="009259EF">
              <w:rPr>
                <w:rStyle w:val="Hipercze"/>
                <w:rFonts w:ascii="Times New Roman" w:hAnsi="Times New Roman" w:cs="Times New Roman"/>
                <w:noProof/>
                <w:webHidden/>
                <w:color w:val="auto"/>
              </w:rPr>
              <w:t>12</w:t>
            </w:r>
            <w:r w:rsidRPr="009259EF">
              <w:rPr>
                <w:rStyle w:val="Hipercze"/>
                <w:rFonts w:ascii="Times New Roman" w:hAnsi="Times New Roman" w:cs="Times New Roman"/>
                <w:noProof/>
                <w:webHidden/>
                <w:color w:val="auto"/>
              </w:rPr>
              <w:fldChar w:fldCharType="end"/>
            </w:r>
          </w:hyperlink>
        </w:p>
        <w:p w:rsidR="0095227B" w:rsidRPr="009259EF" w:rsidRDefault="00071A90" w:rsidP="009259EF">
          <w:pPr>
            <w:pStyle w:val="Spistreci1"/>
            <w:tabs>
              <w:tab w:val="right" w:leader="dot" w:pos="9062"/>
            </w:tabs>
            <w:spacing w:line="276" w:lineRule="auto"/>
            <w:rPr>
              <w:rFonts w:ascii="Times New Roman" w:eastAsiaTheme="minorEastAsia" w:hAnsi="Times New Roman" w:cs="Times New Roman"/>
              <w:noProof/>
              <w:lang w:eastAsia="pl-PL"/>
            </w:rPr>
          </w:pPr>
          <w:hyperlink r:id="rId18" w:anchor="_Toc88643302" w:history="1">
            <w:r w:rsidR="0095227B" w:rsidRPr="009259EF">
              <w:rPr>
                <w:rStyle w:val="Hipercze"/>
                <w:rFonts w:ascii="Times New Roman" w:hAnsi="Times New Roman" w:cs="Times New Roman"/>
                <w:noProof/>
              </w:rPr>
              <w:t>10.Termin związania ofertą</w:t>
            </w:r>
            <w:r w:rsidR="0095227B" w:rsidRPr="009259EF">
              <w:rPr>
                <w:rStyle w:val="Hipercze"/>
                <w:rFonts w:ascii="Times New Roman" w:hAnsi="Times New Roman" w:cs="Times New Roman"/>
                <w:noProof/>
                <w:webHidden/>
                <w:color w:val="auto"/>
              </w:rPr>
              <w:tab/>
            </w:r>
            <w:r w:rsidRPr="009259EF">
              <w:rPr>
                <w:rStyle w:val="Hipercze"/>
                <w:rFonts w:ascii="Times New Roman" w:hAnsi="Times New Roman" w:cs="Times New Roman"/>
                <w:noProof/>
                <w:webHidden/>
                <w:color w:val="auto"/>
              </w:rPr>
              <w:fldChar w:fldCharType="begin"/>
            </w:r>
            <w:r w:rsidR="0095227B" w:rsidRPr="009259EF">
              <w:rPr>
                <w:rStyle w:val="Hipercze"/>
                <w:rFonts w:ascii="Times New Roman" w:hAnsi="Times New Roman" w:cs="Times New Roman"/>
                <w:noProof/>
                <w:webHidden/>
                <w:color w:val="auto"/>
              </w:rPr>
              <w:instrText xml:space="preserve"> PAGEREF _Toc88643302 \h </w:instrText>
            </w:r>
            <w:r w:rsidRPr="009259EF">
              <w:rPr>
                <w:rStyle w:val="Hipercze"/>
                <w:rFonts w:ascii="Times New Roman" w:hAnsi="Times New Roman" w:cs="Times New Roman"/>
                <w:noProof/>
                <w:webHidden/>
                <w:color w:val="auto"/>
              </w:rPr>
            </w:r>
            <w:r w:rsidRPr="009259EF">
              <w:rPr>
                <w:rStyle w:val="Hipercze"/>
                <w:rFonts w:ascii="Times New Roman" w:hAnsi="Times New Roman" w:cs="Times New Roman"/>
                <w:noProof/>
                <w:webHidden/>
                <w:color w:val="auto"/>
              </w:rPr>
              <w:fldChar w:fldCharType="separate"/>
            </w:r>
            <w:r w:rsidR="009259EF">
              <w:rPr>
                <w:rStyle w:val="Hipercze"/>
                <w:rFonts w:ascii="Times New Roman" w:hAnsi="Times New Roman" w:cs="Times New Roman"/>
                <w:noProof/>
                <w:webHidden/>
                <w:color w:val="auto"/>
              </w:rPr>
              <w:t>12</w:t>
            </w:r>
            <w:r w:rsidRPr="009259EF">
              <w:rPr>
                <w:rStyle w:val="Hipercze"/>
                <w:rFonts w:ascii="Times New Roman" w:hAnsi="Times New Roman" w:cs="Times New Roman"/>
                <w:noProof/>
                <w:webHidden/>
                <w:color w:val="auto"/>
              </w:rPr>
              <w:fldChar w:fldCharType="end"/>
            </w:r>
          </w:hyperlink>
        </w:p>
        <w:p w:rsidR="0095227B" w:rsidRPr="009259EF" w:rsidRDefault="00071A90" w:rsidP="009259EF">
          <w:pPr>
            <w:pStyle w:val="Spistreci1"/>
            <w:tabs>
              <w:tab w:val="right" w:leader="dot" w:pos="9062"/>
            </w:tabs>
            <w:spacing w:line="276" w:lineRule="auto"/>
            <w:rPr>
              <w:rFonts w:ascii="Times New Roman" w:eastAsiaTheme="minorEastAsia" w:hAnsi="Times New Roman" w:cs="Times New Roman"/>
              <w:noProof/>
              <w:lang w:eastAsia="pl-PL"/>
            </w:rPr>
          </w:pPr>
          <w:hyperlink r:id="rId19" w:anchor="_Toc88643303" w:history="1">
            <w:r w:rsidR="0095227B" w:rsidRPr="009259EF">
              <w:rPr>
                <w:rStyle w:val="Hipercze"/>
                <w:rFonts w:ascii="Times New Roman" w:hAnsi="Times New Roman" w:cs="Times New Roman"/>
                <w:noProof/>
              </w:rPr>
              <w:t>11. Opis sposobu przygotowania oferty</w:t>
            </w:r>
            <w:r w:rsidR="0095227B" w:rsidRPr="009259EF">
              <w:rPr>
                <w:rStyle w:val="Hipercze"/>
                <w:rFonts w:ascii="Times New Roman" w:hAnsi="Times New Roman" w:cs="Times New Roman"/>
                <w:noProof/>
                <w:webHidden/>
                <w:color w:val="auto"/>
              </w:rPr>
              <w:tab/>
            </w:r>
            <w:r w:rsidRPr="009259EF">
              <w:rPr>
                <w:rStyle w:val="Hipercze"/>
                <w:rFonts w:ascii="Times New Roman" w:hAnsi="Times New Roman" w:cs="Times New Roman"/>
                <w:noProof/>
                <w:webHidden/>
                <w:color w:val="auto"/>
              </w:rPr>
              <w:fldChar w:fldCharType="begin"/>
            </w:r>
            <w:r w:rsidR="0095227B" w:rsidRPr="009259EF">
              <w:rPr>
                <w:rStyle w:val="Hipercze"/>
                <w:rFonts w:ascii="Times New Roman" w:hAnsi="Times New Roman" w:cs="Times New Roman"/>
                <w:noProof/>
                <w:webHidden/>
                <w:color w:val="auto"/>
              </w:rPr>
              <w:instrText xml:space="preserve"> PAGEREF _Toc88643303 \h </w:instrText>
            </w:r>
            <w:r w:rsidRPr="009259EF">
              <w:rPr>
                <w:rStyle w:val="Hipercze"/>
                <w:rFonts w:ascii="Times New Roman" w:hAnsi="Times New Roman" w:cs="Times New Roman"/>
                <w:noProof/>
                <w:webHidden/>
                <w:color w:val="auto"/>
              </w:rPr>
            </w:r>
            <w:r w:rsidRPr="009259EF">
              <w:rPr>
                <w:rStyle w:val="Hipercze"/>
                <w:rFonts w:ascii="Times New Roman" w:hAnsi="Times New Roman" w:cs="Times New Roman"/>
                <w:noProof/>
                <w:webHidden/>
                <w:color w:val="auto"/>
              </w:rPr>
              <w:fldChar w:fldCharType="separate"/>
            </w:r>
            <w:r w:rsidR="009259EF">
              <w:rPr>
                <w:rStyle w:val="Hipercze"/>
                <w:rFonts w:ascii="Times New Roman" w:hAnsi="Times New Roman" w:cs="Times New Roman"/>
                <w:noProof/>
                <w:webHidden/>
                <w:color w:val="auto"/>
              </w:rPr>
              <w:t>13</w:t>
            </w:r>
            <w:r w:rsidRPr="009259EF">
              <w:rPr>
                <w:rStyle w:val="Hipercze"/>
                <w:rFonts w:ascii="Times New Roman" w:hAnsi="Times New Roman" w:cs="Times New Roman"/>
                <w:noProof/>
                <w:webHidden/>
                <w:color w:val="auto"/>
              </w:rPr>
              <w:fldChar w:fldCharType="end"/>
            </w:r>
          </w:hyperlink>
        </w:p>
        <w:p w:rsidR="0095227B" w:rsidRPr="009259EF" w:rsidRDefault="00071A90" w:rsidP="009259EF">
          <w:pPr>
            <w:pStyle w:val="Spistreci1"/>
            <w:tabs>
              <w:tab w:val="right" w:leader="dot" w:pos="9062"/>
            </w:tabs>
            <w:spacing w:line="276" w:lineRule="auto"/>
            <w:rPr>
              <w:rFonts w:ascii="Times New Roman" w:eastAsiaTheme="minorEastAsia" w:hAnsi="Times New Roman" w:cs="Times New Roman"/>
              <w:noProof/>
              <w:lang w:eastAsia="pl-PL"/>
            </w:rPr>
          </w:pPr>
          <w:hyperlink r:id="rId20" w:anchor="_Toc88643304" w:history="1">
            <w:r w:rsidR="0095227B" w:rsidRPr="009259EF">
              <w:rPr>
                <w:rStyle w:val="Hipercze"/>
                <w:rFonts w:ascii="Times New Roman" w:hAnsi="Times New Roman" w:cs="Times New Roman"/>
                <w:noProof/>
              </w:rPr>
              <w:t>12. Sposób oraz termin składania ofert</w:t>
            </w:r>
            <w:r w:rsidR="0095227B" w:rsidRPr="009259EF">
              <w:rPr>
                <w:rStyle w:val="Hipercze"/>
                <w:rFonts w:ascii="Times New Roman" w:hAnsi="Times New Roman" w:cs="Times New Roman"/>
                <w:noProof/>
                <w:webHidden/>
                <w:color w:val="auto"/>
              </w:rPr>
              <w:tab/>
            </w:r>
            <w:r w:rsidRPr="009259EF">
              <w:rPr>
                <w:rStyle w:val="Hipercze"/>
                <w:rFonts w:ascii="Times New Roman" w:hAnsi="Times New Roman" w:cs="Times New Roman"/>
                <w:noProof/>
                <w:webHidden/>
                <w:color w:val="auto"/>
              </w:rPr>
              <w:fldChar w:fldCharType="begin"/>
            </w:r>
            <w:r w:rsidR="0095227B" w:rsidRPr="009259EF">
              <w:rPr>
                <w:rStyle w:val="Hipercze"/>
                <w:rFonts w:ascii="Times New Roman" w:hAnsi="Times New Roman" w:cs="Times New Roman"/>
                <w:noProof/>
                <w:webHidden/>
                <w:color w:val="auto"/>
              </w:rPr>
              <w:instrText xml:space="preserve"> PAGEREF _Toc88643304 \h </w:instrText>
            </w:r>
            <w:r w:rsidRPr="009259EF">
              <w:rPr>
                <w:rStyle w:val="Hipercze"/>
                <w:rFonts w:ascii="Times New Roman" w:hAnsi="Times New Roman" w:cs="Times New Roman"/>
                <w:noProof/>
                <w:webHidden/>
                <w:color w:val="auto"/>
              </w:rPr>
            </w:r>
            <w:r w:rsidRPr="009259EF">
              <w:rPr>
                <w:rStyle w:val="Hipercze"/>
                <w:rFonts w:ascii="Times New Roman" w:hAnsi="Times New Roman" w:cs="Times New Roman"/>
                <w:noProof/>
                <w:webHidden/>
                <w:color w:val="auto"/>
              </w:rPr>
              <w:fldChar w:fldCharType="separate"/>
            </w:r>
            <w:r w:rsidR="009259EF">
              <w:rPr>
                <w:rStyle w:val="Hipercze"/>
                <w:rFonts w:ascii="Times New Roman" w:hAnsi="Times New Roman" w:cs="Times New Roman"/>
                <w:noProof/>
                <w:webHidden/>
                <w:color w:val="auto"/>
              </w:rPr>
              <w:t>14</w:t>
            </w:r>
            <w:r w:rsidRPr="009259EF">
              <w:rPr>
                <w:rStyle w:val="Hipercze"/>
                <w:rFonts w:ascii="Times New Roman" w:hAnsi="Times New Roman" w:cs="Times New Roman"/>
                <w:noProof/>
                <w:webHidden/>
                <w:color w:val="auto"/>
              </w:rPr>
              <w:fldChar w:fldCharType="end"/>
            </w:r>
          </w:hyperlink>
        </w:p>
        <w:p w:rsidR="0095227B" w:rsidRPr="009259EF" w:rsidRDefault="00071A90" w:rsidP="009259EF">
          <w:pPr>
            <w:pStyle w:val="Spistreci1"/>
            <w:tabs>
              <w:tab w:val="right" w:leader="dot" w:pos="9062"/>
            </w:tabs>
            <w:spacing w:line="276" w:lineRule="auto"/>
            <w:rPr>
              <w:rFonts w:ascii="Times New Roman" w:eastAsiaTheme="minorEastAsia" w:hAnsi="Times New Roman" w:cs="Times New Roman"/>
              <w:noProof/>
              <w:lang w:eastAsia="pl-PL"/>
            </w:rPr>
          </w:pPr>
          <w:hyperlink r:id="rId21" w:anchor="_Toc88643305" w:history="1">
            <w:r w:rsidR="0095227B" w:rsidRPr="009259EF">
              <w:rPr>
                <w:rStyle w:val="Hipercze"/>
                <w:rFonts w:ascii="Times New Roman" w:hAnsi="Times New Roman" w:cs="Times New Roman"/>
                <w:noProof/>
              </w:rPr>
              <w:t>13. Termin otwarcia ofert</w:t>
            </w:r>
            <w:r w:rsidR="0095227B" w:rsidRPr="009259EF">
              <w:rPr>
                <w:rStyle w:val="Hipercze"/>
                <w:rFonts w:ascii="Times New Roman" w:hAnsi="Times New Roman" w:cs="Times New Roman"/>
                <w:noProof/>
                <w:webHidden/>
                <w:color w:val="auto"/>
              </w:rPr>
              <w:tab/>
            </w:r>
            <w:r w:rsidRPr="009259EF">
              <w:rPr>
                <w:rStyle w:val="Hipercze"/>
                <w:rFonts w:ascii="Times New Roman" w:hAnsi="Times New Roman" w:cs="Times New Roman"/>
                <w:noProof/>
                <w:webHidden/>
                <w:color w:val="auto"/>
              </w:rPr>
              <w:fldChar w:fldCharType="begin"/>
            </w:r>
            <w:r w:rsidR="0095227B" w:rsidRPr="009259EF">
              <w:rPr>
                <w:rStyle w:val="Hipercze"/>
                <w:rFonts w:ascii="Times New Roman" w:hAnsi="Times New Roman" w:cs="Times New Roman"/>
                <w:noProof/>
                <w:webHidden/>
                <w:color w:val="auto"/>
              </w:rPr>
              <w:instrText xml:space="preserve"> PAGEREF _Toc88643305 \h </w:instrText>
            </w:r>
            <w:r w:rsidRPr="009259EF">
              <w:rPr>
                <w:rStyle w:val="Hipercze"/>
                <w:rFonts w:ascii="Times New Roman" w:hAnsi="Times New Roman" w:cs="Times New Roman"/>
                <w:noProof/>
                <w:webHidden/>
                <w:color w:val="auto"/>
              </w:rPr>
            </w:r>
            <w:r w:rsidRPr="009259EF">
              <w:rPr>
                <w:rStyle w:val="Hipercze"/>
                <w:rFonts w:ascii="Times New Roman" w:hAnsi="Times New Roman" w:cs="Times New Roman"/>
                <w:noProof/>
                <w:webHidden/>
                <w:color w:val="auto"/>
              </w:rPr>
              <w:fldChar w:fldCharType="separate"/>
            </w:r>
            <w:r w:rsidR="009259EF">
              <w:rPr>
                <w:rStyle w:val="Hipercze"/>
                <w:rFonts w:ascii="Times New Roman" w:hAnsi="Times New Roman" w:cs="Times New Roman"/>
                <w:noProof/>
                <w:webHidden/>
                <w:color w:val="auto"/>
              </w:rPr>
              <w:t>14</w:t>
            </w:r>
            <w:r w:rsidRPr="009259EF">
              <w:rPr>
                <w:rStyle w:val="Hipercze"/>
                <w:rFonts w:ascii="Times New Roman" w:hAnsi="Times New Roman" w:cs="Times New Roman"/>
                <w:noProof/>
                <w:webHidden/>
                <w:color w:val="auto"/>
              </w:rPr>
              <w:fldChar w:fldCharType="end"/>
            </w:r>
          </w:hyperlink>
        </w:p>
        <w:p w:rsidR="0095227B" w:rsidRPr="009259EF" w:rsidRDefault="00071A90" w:rsidP="009259EF">
          <w:pPr>
            <w:pStyle w:val="Spistreci1"/>
            <w:tabs>
              <w:tab w:val="right" w:leader="dot" w:pos="9062"/>
            </w:tabs>
            <w:spacing w:line="276" w:lineRule="auto"/>
            <w:rPr>
              <w:rFonts w:ascii="Times New Roman" w:eastAsiaTheme="minorEastAsia" w:hAnsi="Times New Roman" w:cs="Times New Roman"/>
              <w:noProof/>
              <w:lang w:eastAsia="pl-PL"/>
            </w:rPr>
          </w:pPr>
          <w:hyperlink r:id="rId22" w:anchor="_Toc88643306" w:history="1">
            <w:r w:rsidR="0095227B" w:rsidRPr="009259EF">
              <w:rPr>
                <w:rStyle w:val="Hipercze"/>
                <w:rFonts w:ascii="Times New Roman" w:hAnsi="Times New Roman" w:cs="Times New Roman"/>
                <w:noProof/>
              </w:rPr>
              <w:t>14. Sposób obliczenia ceny</w:t>
            </w:r>
            <w:r w:rsidR="0095227B" w:rsidRPr="009259EF">
              <w:rPr>
                <w:rStyle w:val="Hipercze"/>
                <w:rFonts w:ascii="Times New Roman" w:hAnsi="Times New Roman" w:cs="Times New Roman"/>
                <w:noProof/>
                <w:webHidden/>
                <w:color w:val="auto"/>
              </w:rPr>
              <w:tab/>
            </w:r>
            <w:r w:rsidRPr="009259EF">
              <w:rPr>
                <w:rStyle w:val="Hipercze"/>
                <w:rFonts w:ascii="Times New Roman" w:hAnsi="Times New Roman" w:cs="Times New Roman"/>
                <w:noProof/>
                <w:webHidden/>
                <w:color w:val="auto"/>
              </w:rPr>
              <w:fldChar w:fldCharType="begin"/>
            </w:r>
            <w:r w:rsidR="0095227B" w:rsidRPr="009259EF">
              <w:rPr>
                <w:rStyle w:val="Hipercze"/>
                <w:rFonts w:ascii="Times New Roman" w:hAnsi="Times New Roman" w:cs="Times New Roman"/>
                <w:noProof/>
                <w:webHidden/>
                <w:color w:val="auto"/>
              </w:rPr>
              <w:instrText xml:space="preserve"> PAGEREF _Toc88643306 \h </w:instrText>
            </w:r>
            <w:r w:rsidRPr="009259EF">
              <w:rPr>
                <w:rStyle w:val="Hipercze"/>
                <w:rFonts w:ascii="Times New Roman" w:hAnsi="Times New Roman" w:cs="Times New Roman"/>
                <w:noProof/>
                <w:webHidden/>
                <w:color w:val="auto"/>
              </w:rPr>
            </w:r>
            <w:r w:rsidRPr="009259EF">
              <w:rPr>
                <w:rStyle w:val="Hipercze"/>
                <w:rFonts w:ascii="Times New Roman" w:hAnsi="Times New Roman" w:cs="Times New Roman"/>
                <w:noProof/>
                <w:webHidden/>
                <w:color w:val="auto"/>
              </w:rPr>
              <w:fldChar w:fldCharType="separate"/>
            </w:r>
            <w:r w:rsidR="009259EF">
              <w:rPr>
                <w:rStyle w:val="Hipercze"/>
                <w:rFonts w:ascii="Times New Roman" w:hAnsi="Times New Roman" w:cs="Times New Roman"/>
                <w:noProof/>
                <w:webHidden/>
                <w:color w:val="auto"/>
              </w:rPr>
              <w:t>14</w:t>
            </w:r>
            <w:r w:rsidRPr="009259EF">
              <w:rPr>
                <w:rStyle w:val="Hipercze"/>
                <w:rFonts w:ascii="Times New Roman" w:hAnsi="Times New Roman" w:cs="Times New Roman"/>
                <w:noProof/>
                <w:webHidden/>
                <w:color w:val="auto"/>
              </w:rPr>
              <w:fldChar w:fldCharType="end"/>
            </w:r>
          </w:hyperlink>
        </w:p>
        <w:p w:rsidR="0095227B" w:rsidRPr="009259EF" w:rsidRDefault="00071A90" w:rsidP="009259EF">
          <w:pPr>
            <w:pStyle w:val="Spistreci1"/>
            <w:tabs>
              <w:tab w:val="right" w:leader="dot" w:pos="9062"/>
            </w:tabs>
            <w:spacing w:line="276" w:lineRule="auto"/>
            <w:rPr>
              <w:rFonts w:ascii="Times New Roman" w:eastAsiaTheme="minorEastAsia" w:hAnsi="Times New Roman" w:cs="Times New Roman"/>
              <w:noProof/>
              <w:lang w:eastAsia="pl-PL"/>
            </w:rPr>
          </w:pPr>
          <w:hyperlink r:id="rId23" w:anchor="_Toc88643307" w:history="1">
            <w:r w:rsidR="0095227B" w:rsidRPr="009259EF">
              <w:rPr>
                <w:rStyle w:val="Hipercze"/>
                <w:rFonts w:ascii="Times New Roman" w:hAnsi="Times New Roman" w:cs="Times New Roman"/>
                <w:noProof/>
              </w:rPr>
              <w:t>15. Opis kryteriów oceny ofert, wraz z podaniem wag tych kryteriów  i sposobu oceny ofert</w:t>
            </w:r>
            <w:r w:rsidR="0095227B" w:rsidRPr="009259EF">
              <w:rPr>
                <w:rStyle w:val="Hipercze"/>
                <w:rFonts w:ascii="Times New Roman" w:hAnsi="Times New Roman" w:cs="Times New Roman"/>
                <w:noProof/>
                <w:webHidden/>
                <w:color w:val="auto"/>
              </w:rPr>
              <w:tab/>
            </w:r>
            <w:r w:rsidRPr="009259EF">
              <w:rPr>
                <w:rStyle w:val="Hipercze"/>
                <w:rFonts w:ascii="Times New Roman" w:hAnsi="Times New Roman" w:cs="Times New Roman"/>
                <w:noProof/>
                <w:webHidden/>
                <w:color w:val="auto"/>
              </w:rPr>
              <w:fldChar w:fldCharType="begin"/>
            </w:r>
            <w:r w:rsidR="0095227B" w:rsidRPr="009259EF">
              <w:rPr>
                <w:rStyle w:val="Hipercze"/>
                <w:rFonts w:ascii="Times New Roman" w:hAnsi="Times New Roman" w:cs="Times New Roman"/>
                <w:noProof/>
                <w:webHidden/>
                <w:color w:val="auto"/>
              </w:rPr>
              <w:instrText xml:space="preserve"> PAGEREF _Toc88643307 \h </w:instrText>
            </w:r>
            <w:r w:rsidRPr="009259EF">
              <w:rPr>
                <w:rStyle w:val="Hipercze"/>
                <w:rFonts w:ascii="Times New Roman" w:hAnsi="Times New Roman" w:cs="Times New Roman"/>
                <w:noProof/>
                <w:webHidden/>
                <w:color w:val="auto"/>
              </w:rPr>
            </w:r>
            <w:r w:rsidRPr="009259EF">
              <w:rPr>
                <w:rStyle w:val="Hipercze"/>
                <w:rFonts w:ascii="Times New Roman" w:hAnsi="Times New Roman" w:cs="Times New Roman"/>
                <w:noProof/>
                <w:webHidden/>
                <w:color w:val="auto"/>
              </w:rPr>
              <w:fldChar w:fldCharType="separate"/>
            </w:r>
            <w:r w:rsidR="009259EF">
              <w:rPr>
                <w:rStyle w:val="Hipercze"/>
                <w:rFonts w:ascii="Times New Roman" w:hAnsi="Times New Roman" w:cs="Times New Roman"/>
                <w:noProof/>
                <w:webHidden/>
                <w:color w:val="auto"/>
              </w:rPr>
              <w:t>15</w:t>
            </w:r>
            <w:r w:rsidRPr="009259EF">
              <w:rPr>
                <w:rStyle w:val="Hipercze"/>
                <w:rFonts w:ascii="Times New Roman" w:hAnsi="Times New Roman" w:cs="Times New Roman"/>
                <w:noProof/>
                <w:webHidden/>
                <w:color w:val="auto"/>
              </w:rPr>
              <w:fldChar w:fldCharType="end"/>
            </w:r>
          </w:hyperlink>
        </w:p>
        <w:p w:rsidR="0095227B" w:rsidRPr="009259EF" w:rsidRDefault="00071A90" w:rsidP="009259EF">
          <w:pPr>
            <w:pStyle w:val="Spistreci1"/>
            <w:tabs>
              <w:tab w:val="right" w:leader="dot" w:pos="9062"/>
            </w:tabs>
            <w:spacing w:line="276" w:lineRule="auto"/>
            <w:rPr>
              <w:rFonts w:ascii="Times New Roman" w:eastAsiaTheme="minorEastAsia" w:hAnsi="Times New Roman" w:cs="Times New Roman"/>
              <w:noProof/>
              <w:lang w:eastAsia="pl-PL"/>
            </w:rPr>
          </w:pPr>
          <w:hyperlink r:id="rId24" w:anchor="_Toc88643308" w:history="1">
            <w:r w:rsidR="0095227B" w:rsidRPr="009259EF">
              <w:rPr>
                <w:rStyle w:val="Hipercze"/>
                <w:rFonts w:ascii="Times New Roman" w:hAnsi="Times New Roman" w:cs="Times New Roman"/>
                <w:noProof/>
              </w:rPr>
              <w:t>16. Projektowane postanowienia umowy w sprawie zamówienia publicznego, które zostaną wprowadzone do treści tej umowy</w:t>
            </w:r>
            <w:r w:rsidR="0095227B" w:rsidRPr="009259EF">
              <w:rPr>
                <w:rStyle w:val="Hipercze"/>
                <w:rFonts w:ascii="Times New Roman" w:hAnsi="Times New Roman" w:cs="Times New Roman"/>
                <w:noProof/>
                <w:webHidden/>
                <w:color w:val="auto"/>
              </w:rPr>
              <w:tab/>
            </w:r>
            <w:r w:rsidRPr="009259EF">
              <w:rPr>
                <w:rStyle w:val="Hipercze"/>
                <w:rFonts w:ascii="Times New Roman" w:hAnsi="Times New Roman" w:cs="Times New Roman"/>
                <w:noProof/>
                <w:webHidden/>
                <w:color w:val="auto"/>
              </w:rPr>
              <w:fldChar w:fldCharType="begin"/>
            </w:r>
            <w:r w:rsidR="0095227B" w:rsidRPr="009259EF">
              <w:rPr>
                <w:rStyle w:val="Hipercze"/>
                <w:rFonts w:ascii="Times New Roman" w:hAnsi="Times New Roman" w:cs="Times New Roman"/>
                <w:noProof/>
                <w:webHidden/>
                <w:color w:val="auto"/>
              </w:rPr>
              <w:instrText xml:space="preserve"> PAGEREF _Toc88643308 \h </w:instrText>
            </w:r>
            <w:r w:rsidRPr="009259EF">
              <w:rPr>
                <w:rStyle w:val="Hipercze"/>
                <w:rFonts w:ascii="Times New Roman" w:hAnsi="Times New Roman" w:cs="Times New Roman"/>
                <w:noProof/>
                <w:webHidden/>
                <w:color w:val="auto"/>
              </w:rPr>
            </w:r>
            <w:r w:rsidRPr="009259EF">
              <w:rPr>
                <w:rStyle w:val="Hipercze"/>
                <w:rFonts w:ascii="Times New Roman" w:hAnsi="Times New Roman" w:cs="Times New Roman"/>
                <w:noProof/>
                <w:webHidden/>
                <w:color w:val="auto"/>
              </w:rPr>
              <w:fldChar w:fldCharType="separate"/>
            </w:r>
            <w:r w:rsidR="009259EF">
              <w:rPr>
                <w:rStyle w:val="Hipercze"/>
                <w:rFonts w:ascii="Times New Roman" w:hAnsi="Times New Roman" w:cs="Times New Roman"/>
                <w:noProof/>
                <w:webHidden/>
                <w:color w:val="auto"/>
              </w:rPr>
              <w:t>16</w:t>
            </w:r>
            <w:r w:rsidRPr="009259EF">
              <w:rPr>
                <w:rStyle w:val="Hipercze"/>
                <w:rFonts w:ascii="Times New Roman" w:hAnsi="Times New Roman" w:cs="Times New Roman"/>
                <w:noProof/>
                <w:webHidden/>
                <w:color w:val="auto"/>
              </w:rPr>
              <w:fldChar w:fldCharType="end"/>
            </w:r>
          </w:hyperlink>
        </w:p>
        <w:p w:rsidR="0095227B" w:rsidRPr="009259EF" w:rsidRDefault="00071A90" w:rsidP="009259EF">
          <w:pPr>
            <w:pStyle w:val="Spistreci1"/>
            <w:tabs>
              <w:tab w:val="right" w:leader="dot" w:pos="9062"/>
            </w:tabs>
            <w:spacing w:line="276" w:lineRule="auto"/>
            <w:rPr>
              <w:rFonts w:ascii="Times New Roman" w:eastAsiaTheme="minorEastAsia" w:hAnsi="Times New Roman" w:cs="Times New Roman"/>
              <w:noProof/>
              <w:lang w:eastAsia="pl-PL"/>
            </w:rPr>
          </w:pPr>
          <w:hyperlink r:id="rId25" w:anchor="_Toc88643309" w:history="1">
            <w:r w:rsidR="0095227B" w:rsidRPr="009259EF">
              <w:rPr>
                <w:rStyle w:val="Hipercze"/>
                <w:rFonts w:ascii="Times New Roman" w:hAnsi="Times New Roman" w:cs="Times New Roman"/>
                <w:noProof/>
              </w:rPr>
              <w:t>17. Informacje dotyczące zabezpieczenia należytego wykonania umowy</w:t>
            </w:r>
            <w:r w:rsidR="0095227B" w:rsidRPr="009259EF">
              <w:rPr>
                <w:rStyle w:val="Hipercze"/>
                <w:rFonts w:ascii="Times New Roman" w:hAnsi="Times New Roman" w:cs="Times New Roman"/>
                <w:noProof/>
                <w:webHidden/>
                <w:color w:val="auto"/>
              </w:rPr>
              <w:tab/>
            </w:r>
            <w:r w:rsidRPr="009259EF">
              <w:rPr>
                <w:rStyle w:val="Hipercze"/>
                <w:rFonts w:ascii="Times New Roman" w:hAnsi="Times New Roman" w:cs="Times New Roman"/>
                <w:noProof/>
                <w:webHidden/>
                <w:color w:val="auto"/>
              </w:rPr>
              <w:fldChar w:fldCharType="begin"/>
            </w:r>
            <w:r w:rsidR="0095227B" w:rsidRPr="009259EF">
              <w:rPr>
                <w:rStyle w:val="Hipercze"/>
                <w:rFonts w:ascii="Times New Roman" w:hAnsi="Times New Roman" w:cs="Times New Roman"/>
                <w:noProof/>
                <w:webHidden/>
                <w:color w:val="auto"/>
              </w:rPr>
              <w:instrText xml:space="preserve"> PAGEREF _Toc88643309 \h </w:instrText>
            </w:r>
            <w:r w:rsidRPr="009259EF">
              <w:rPr>
                <w:rStyle w:val="Hipercze"/>
                <w:rFonts w:ascii="Times New Roman" w:hAnsi="Times New Roman" w:cs="Times New Roman"/>
                <w:noProof/>
                <w:webHidden/>
                <w:color w:val="auto"/>
              </w:rPr>
            </w:r>
            <w:r w:rsidRPr="009259EF">
              <w:rPr>
                <w:rStyle w:val="Hipercze"/>
                <w:rFonts w:ascii="Times New Roman" w:hAnsi="Times New Roman" w:cs="Times New Roman"/>
                <w:noProof/>
                <w:webHidden/>
                <w:color w:val="auto"/>
              </w:rPr>
              <w:fldChar w:fldCharType="separate"/>
            </w:r>
            <w:r w:rsidR="009259EF">
              <w:rPr>
                <w:rStyle w:val="Hipercze"/>
                <w:rFonts w:ascii="Times New Roman" w:hAnsi="Times New Roman" w:cs="Times New Roman"/>
                <w:noProof/>
                <w:webHidden/>
                <w:color w:val="auto"/>
              </w:rPr>
              <w:t>16</w:t>
            </w:r>
            <w:r w:rsidRPr="009259EF">
              <w:rPr>
                <w:rStyle w:val="Hipercze"/>
                <w:rFonts w:ascii="Times New Roman" w:hAnsi="Times New Roman" w:cs="Times New Roman"/>
                <w:noProof/>
                <w:webHidden/>
                <w:color w:val="auto"/>
              </w:rPr>
              <w:fldChar w:fldCharType="end"/>
            </w:r>
          </w:hyperlink>
        </w:p>
        <w:p w:rsidR="0095227B" w:rsidRPr="009259EF" w:rsidRDefault="00071A90" w:rsidP="009259EF">
          <w:pPr>
            <w:pStyle w:val="Spistreci1"/>
            <w:tabs>
              <w:tab w:val="right" w:leader="dot" w:pos="9062"/>
            </w:tabs>
            <w:spacing w:line="276" w:lineRule="auto"/>
            <w:rPr>
              <w:rFonts w:ascii="Times New Roman" w:eastAsiaTheme="minorEastAsia" w:hAnsi="Times New Roman" w:cs="Times New Roman"/>
              <w:noProof/>
              <w:lang w:eastAsia="pl-PL"/>
            </w:rPr>
          </w:pPr>
          <w:hyperlink r:id="rId26" w:anchor="_Toc88643310" w:history="1">
            <w:r w:rsidR="0095227B" w:rsidRPr="009259EF">
              <w:rPr>
                <w:rStyle w:val="Hipercze"/>
                <w:rFonts w:ascii="Times New Roman" w:hAnsi="Times New Roman" w:cs="Times New Roman"/>
                <w:noProof/>
              </w:rPr>
              <w:t>18. Informacje o formalnościach, jakie muszą zostać dopełnione po wyborze oferty w celu zawarcia umowy w sprawie zamówienia publicznego</w:t>
            </w:r>
            <w:r w:rsidR="0095227B" w:rsidRPr="009259EF">
              <w:rPr>
                <w:rStyle w:val="Hipercze"/>
                <w:rFonts w:ascii="Times New Roman" w:hAnsi="Times New Roman" w:cs="Times New Roman"/>
                <w:noProof/>
                <w:webHidden/>
                <w:color w:val="auto"/>
              </w:rPr>
              <w:tab/>
            </w:r>
            <w:r w:rsidRPr="009259EF">
              <w:rPr>
                <w:rStyle w:val="Hipercze"/>
                <w:rFonts w:ascii="Times New Roman" w:hAnsi="Times New Roman" w:cs="Times New Roman"/>
                <w:noProof/>
                <w:webHidden/>
                <w:color w:val="auto"/>
              </w:rPr>
              <w:fldChar w:fldCharType="begin"/>
            </w:r>
            <w:r w:rsidR="0095227B" w:rsidRPr="009259EF">
              <w:rPr>
                <w:rStyle w:val="Hipercze"/>
                <w:rFonts w:ascii="Times New Roman" w:hAnsi="Times New Roman" w:cs="Times New Roman"/>
                <w:noProof/>
                <w:webHidden/>
                <w:color w:val="auto"/>
              </w:rPr>
              <w:instrText xml:space="preserve"> PAGEREF _Toc88643310 \h </w:instrText>
            </w:r>
            <w:r w:rsidRPr="009259EF">
              <w:rPr>
                <w:rStyle w:val="Hipercze"/>
                <w:rFonts w:ascii="Times New Roman" w:hAnsi="Times New Roman" w:cs="Times New Roman"/>
                <w:noProof/>
                <w:webHidden/>
                <w:color w:val="auto"/>
              </w:rPr>
            </w:r>
            <w:r w:rsidRPr="009259EF">
              <w:rPr>
                <w:rStyle w:val="Hipercze"/>
                <w:rFonts w:ascii="Times New Roman" w:hAnsi="Times New Roman" w:cs="Times New Roman"/>
                <w:noProof/>
                <w:webHidden/>
                <w:color w:val="auto"/>
              </w:rPr>
              <w:fldChar w:fldCharType="separate"/>
            </w:r>
            <w:r w:rsidR="009259EF">
              <w:rPr>
                <w:rStyle w:val="Hipercze"/>
                <w:rFonts w:ascii="Times New Roman" w:hAnsi="Times New Roman" w:cs="Times New Roman"/>
                <w:noProof/>
                <w:webHidden/>
                <w:color w:val="auto"/>
              </w:rPr>
              <w:t>17</w:t>
            </w:r>
            <w:r w:rsidRPr="009259EF">
              <w:rPr>
                <w:rStyle w:val="Hipercze"/>
                <w:rFonts w:ascii="Times New Roman" w:hAnsi="Times New Roman" w:cs="Times New Roman"/>
                <w:noProof/>
                <w:webHidden/>
                <w:color w:val="auto"/>
              </w:rPr>
              <w:fldChar w:fldCharType="end"/>
            </w:r>
          </w:hyperlink>
        </w:p>
        <w:p w:rsidR="0095227B" w:rsidRPr="009259EF" w:rsidRDefault="00071A90" w:rsidP="009259EF">
          <w:pPr>
            <w:pStyle w:val="Spistreci1"/>
            <w:tabs>
              <w:tab w:val="right" w:leader="dot" w:pos="9062"/>
            </w:tabs>
            <w:spacing w:line="276" w:lineRule="auto"/>
            <w:rPr>
              <w:rFonts w:ascii="Times New Roman" w:eastAsiaTheme="minorEastAsia" w:hAnsi="Times New Roman" w:cs="Times New Roman"/>
              <w:noProof/>
              <w:lang w:eastAsia="pl-PL"/>
            </w:rPr>
          </w:pPr>
          <w:hyperlink r:id="rId27" w:anchor="_Toc88643311" w:history="1">
            <w:r w:rsidR="0095227B" w:rsidRPr="009259EF">
              <w:rPr>
                <w:rStyle w:val="Hipercze"/>
                <w:rFonts w:ascii="Times New Roman" w:hAnsi="Times New Roman" w:cs="Times New Roman"/>
                <w:noProof/>
              </w:rPr>
              <w:t>19. Pouczenie o środkach ochrony prawnej przysługujących Wykonawcy</w:t>
            </w:r>
            <w:r w:rsidR="0095227B" w:rsidRPr="009259EF">
              <w:rPr>
                <w:rStyle w:val="Hipercze"/>
                <w:rFonts w:ascii="Times New Roman" w:hAnsi="Times New Roman" w:cs="Times New Roman"/>
                <w:noProof/>
                <w:webHidden/>
                <w:color w:val="auto"/>
              </w:rPr>
              <w:tab/>
            </w:r>
            <w:r w:rsidRPr="009259EF">
              <w:rPr>
                <w:rStyle w:val="Hipercze"/>
                <w:rFonts w:ascii="Times New Roman" w:hAnsi="Times New Roman" w:cs="Times New Roman"/>
                <w:noProof/>
                <w:webHidden/>
                <w:color w:val="auto"/>
              </w:rPr>
              <w:fldChar w:fldCharType="begin"/>
            </w:r>
            <w:r w:rsidR="0095227B" w:rsidRPr="009259EF">
              <w:rPr>
                <w:rStyle w:val="Hipercze"/>
                <w:rFonts w:ascii="Times New Roman" w:hAnsi="Times New Roman" w:cs="Times New Roman"/>
                <w:noProof/>
                <w:webHidden/>
                <w:color w:val="auto"/>
              </w:rPr>
              <w:instrText xml:space="preserve"> PAGEREF _Toc88643311 \h </w:instrText>
            </w:r>
            <w:r w:rsidRPr="009259EF">
              <w:rPr>
                <w:rStyle w:val="Hipercze"/>
                <w:rFonts w:ascii="Times New Roman" w:hAnsi="Times New Roman" w:cs="Times New Roman"/>
                <w:noProof/>
                <w:webHidden/>
                <w:color w:val="auto"/>
              </w:rPr>
            </w:r>
            <w:r w:rsidRPr="009259EF">
              <w:rPr>
                <w:rStyle w:val="Hipercze"/>
                <w:rFonts w:ascii="Times New Roman" w:hAnsi="Times New Roman" w:cs="Times New Roman"/>
                <w:noProof/>
                <w:webHidden/>
                <w:color w:val="auto"/>
              </w:rPr>
              <w:fldChar w:fldCharType="separate"/>
            </w:r>
            <w:r w:rsidR="009259EF">
              <w:rPr>
                <w:rStyle w:val="Hipercze"/>
                <w:rFonts w:ascii="Times New Roman" w:hAnsi="Times New Roman" w:cs="Times New Roman"/>
                <w:noProof/>
                <w:webHidden/>
                <w:color w:val="auto"/>
              </w:rPr>
              <w:t>17</w:t>
            </w:r>
            <w:r w:rsidRPr="009259EF">
              <w:rPr>
                <w:rStyle w:val="Hipercze"/>
                <w:rFonts w:ascii="Times New Roman" w:hAnsi="Times New Roman" w:cs="Times New Roman"/>
                <w:noProof/>
                <w:webHidden/>
                <w:color w:val="auto"/>
              </w:rPr>
              <w:fldChar w:fldCharType="end"/>
            </w:r>
          </w:hyperlink>
        </w:p>
        <w:p w:rsidR="0095227B" w:rsidRPr="009259EF" w:rsidRDefault="00071A90" w:rsidP="009259EF">
          <w:pPr>
            <w:pStyle w:val="Spistreci1"/>
            <w:tabs>
              <w:tab w:val="right" w:leader="dot" w:pos="9062"/>
            </w:tabs>
            <w:spacing w:line="276" w:lineRule="auto"/>
            <w:rPr>
              <w:rFonts w:ascii="Times New Roman" w:eastAsiaTheme="minorEastAsia" w:hAnsi="Times New Roman" w:cs="Times New Roman"/>
              <w:noProof/>
              <w:lang w:eastAsia="pl-PL"/>
            </w:rPr>
          </w:pPr>
          <w:hyperlink r:id="rId28" w:anchor="_Toc88643312" w:history="1">
            <w:r w:rsidR="0095227B" w:rsidRPr="009259EF">
              <w:rPr>
                <w:rStyle w:val="Hipercze"/>
                <w:rFonts w:ascii="Times New Roman" w:hAnsi="Times New Roman" w:cs="Times New Roman"/>
                <w:noProof/>
              </w:rPr>
              <w:t>20. Klauzula informacyjna dotycząca przetwarzania danych osobowych</w:t>
            </w:r>
            <w:r w:rsidR="0095227B" w:rsidRPr="009259EF">
              <w:rPr>
                <w:rStyle w:val="Hipercze"/>
                <w:rFonts w:ascii="Times New Roman" w:hAnsi="Times New Roman" w:cs="Times New Roman"/>
                <w:noProof/>
                <w:webHidden/>
                <w:color w:val="auto"/>
              </w:rPr>
              <w:tab/>
            </w:r>
            <w:r w:rsidRPr="009259EF">
              <w:rPr>
                <w:rStyle w:val="Hipercze"/>
                <w:rFonts w:ascii="Times New Roman" w:hAnsi="Times New Roman" w:cs="Times New Roman"/>
                <w:noProof/>
                <w:webHidden/>
                <w:color w:val="auto"/>
              </w:rPr>
              <w:fldChar w:fldCharType="begin"/>
            </w:r>
            <w:r w:rsidR="0095227B" w:rsidRPr="009259EF">
              <w:rPr>
                <w:rStyle w:val="Hipercze"/>
                <w:rFonts w:ascii="Times New Roman" w:hAnsi="Times New Roman" w:cs="Times New Roman"/>
                <w:noProof/>
                <w:webHidden/>
                <w:color w:val="auto"/>
              </w:rPr>
              <w:instrText xml:space="preserve"> PAGEREF _Toc88643312 \h </w:instrText>
            </w:r>
            <w:r w:rsidRPr="009259EF">
              <w:rPr>
                <w:rStyle w:val="Hipercze"/>
                <w:rFonts w:ascii="Times New Roman" w:hAnsi="Times New Roman" w:cs="Times New Roman"/>
                <w:noProof/>
                <w:webHidden/>
                <w:color w:val="auto"/>
              </w:rPr>
            </w:r>
            <w:r w:rsidRPr="009259EF">
              <w:rPr>
                <w:rStyle w:val="Hipercze"/>
                <w:rFonts w:ascii="Times New Roman" w:hAnsi="Times New Roman" w:cs="Times New Roman"/>
                <w:noProof/>
                <w:webHidden/>
                <w:color w:val="auto"/>
              </w:rPr>
              <w:fldChar w:fldCharType="separate"/>
            </w:r>
            <w:r w:rsidR="009259EF">
              <w:rPr>
                <w:rStyle w:val="Hipercze"/>
                <w:rFonts w:ascii="Times New Roman" w:hAnsi="Times New Roman" w:cs="Times New Roman"/>
                <w:noProof/>
                <w:webHidden/>
                <w:color w:val="auto"/>
              </w:rPr>
              <w:t>18</w:t>
            </w:r>
            <w:r w:rsidRPr="009259EF">
              <w:rPr>
                <w:rStyle w:val="Hipercze"/>
                <w:rFonts w:ascii="Times New Roman" w:hAnsi="Times New Roman" w:cs="Times New Roman"/>
                <w:noProof/>
                <w:webHidden/>
                <w:color w:val="auto"/>
              </w:rPr>
              <w:fldChar w:fldCharType="end"/>
            </w:r>
          </w:hyperlink>
        </w:p>
        <w:p w:rsidR="0095227B" w:rsidRPr="009259EF" w:rsidRDefault="00071A90" w:rsidP="009259EF">
          <w:pPr>
            <w:spacing w:line="276" w:lineRule="auto"/>
            <w:rPr>
              <w:rFonts w:ascii="Times New Roman" w:hAnsi="Times New Roman" w:cs="Times New Roman"/>
            </w:rPr>
          </w:pPr>
          <w:r w:rsidRPr="009259EF">
            <w:rPr>
              <w:rFonts w:ascii="Times New Roman" w:hAnsi="Times New Roman" w:cs="Times New Roman"/>
            </w:rPr>
            <w:fldChar w:fldCharType="end"/>
          </w:r>
        </w:p>
      </w:sdtContent>
    </w:sdt>
    <w:p w:rsidR="0095227B" w:rsidRPr="009259EF" w:rsidRDefault="0095227B" w:rsidP="009259EF">
      <w:pPr>
        <w:spacing w:line="276" w:lineRule="auto"/>
        <w:rPr>
          <w:rFonts w:ascii="Times New Roman" w:hAnsi="Times New Roman" w:cs="Times New Roman"/>
        </w:rPr>
      </w:pPr>
    </w:p>
    <w:p w:rsidR="0095227B" w:rsidRPr="009259EF" w:rsidRDefault="0095227B" w:rsidP="009259EF">
      <w:pPr>
        <w:spacing w:line="276" w:lineRule="auto"/>
      </w:pPr>
    </w:p>
    <w:p w:rsidR="0095227B" w:rsidRPr="009259EF" w:rsidRDefault="0095227B" w:rsidP="009259EF">
      <w:pPr>
        <w:spacing w:line="276" w:lineRule="auto"/>
      </w:pPr>
    </w:p>
    <w:p w:rsidR="0095227B" w:rsidRPr="009259EF" w:rsidRDefault="0095227B" w:rsidP="009259EF">
      <w:pPr>
        <w:spacing w:line="276" w:lineRule="auto"/>
      </w:pPr>
    </w:p>
    <w:p w:rsidR="0095227B" w:rsidRPr="009259EF" w:rsidRDefault="0095227B" w:rsidP="009259EF">
      <w:pPr>
        <w:spacing w:line="276" w:lineRule="auto"/>
      </w:pPr>
    </w:p>
    <w:p w:rsidR="0095227B" w:rsidRPr="009259EF" w:rsidRDefault="0095227B" w:rsidP="009259EF">
      <w:pPr>
        <w:spacing w:line="276" w:lineRule="auto"/>
      </w:pPr>
    </w:p>
    <w:p w:rsidR="0095227B" w:rsidRPr="009259EF" w:rsidRDefault="0095227B" w:rsidP="009259EF">
      <w:pPr>
        <w:spacing w:line="276" w:lineRule="auto"/>
      </w:pPr>
    </w:p>
    <w:p w:rsidR="0095227B" w:rsidRPr="009259EF" w:rsidRDefault="0095227B" w:rsidP="009259EF">
      <w:pPr>
        <w:spacing w:line="276" w:lineRule="auto"/>
      </w:pPr>
    </w:p>
    <w:p w:rsidR="0095227B" w:rsidRPr="009259EF" w:rsidRDefault="0095227B" w:rsidP="009259EF">
      <w:pPr>
        <w:spacing w:line="276" w:lineRule="auto"/>
      </w:pPr>
    </w:p>
    <w:p w:rsidR="0095227B" w:rsidRPr="009259EF" w:rsidRDefault="0095227B" w:rsidP="009259EF">
      <w:pPr>
        <w:pStyle w:val="Nagwek1"/>
        <w:numPr>
          <w:ilvl w:val="0"/>
          <w:numId w:val="1"/>
        </w:numPr>
        <w:tabs>
          <w:tab w:val="left" w:pos="567"/>
        </w:tabs>
        <w:spacing w:line="276" w:lineRule="auto"/>
        <w:ind w:left="0" w:firstLine="0"/>
        <w:rPr>
          <w:rFonts w:ascii="Times New Roman" w:hAnsi="Times New Roman" w:cs="Times New Roman"/>
        </w:rPr>
      </w:pPr>
      <w:bookmarkStart w:id="0" w:name="_Toc88643293"/>
      <w:r w:rsidRPr="009259EF">
        <w:rPr>
          <w:rFonts w:ascii="Times New Roman" w:hAnsi="Times New Roman" w:cs="Times New Roman"/>
        </w:rPr>
        <w:t>Informacje ogólne</w:t>
      </w:r>
      <w:bookmarkEnd w:id="0"/>
    </w:p>
    <w:p w:rsidR="0095227B" w:rsidRPr="009259EF" w:rsidRDefault="0095227B" w:rsidP="009259EF">
      <w:pPr>
        <w:pStyle w:val="Akapitzlist"/>
        <w:spacing w:after="0" w:line="276" w:lineRule="auto"/>
        <w:ind w:left="0"/>
        <w:jc w:val="both"/>
        <w:rPr>
          <w:rFonts w:ascii="Times New Roman" w:eastAsia="Times New Roman" w:hAnsi="Times New Roman" w:cs="Times New Roman"/>
          <w:color w:val="000000"/>
          <w:sz w:val="24"/>
          <w:szCs w:val="24"/>
        </w:rPr>
      </w:pPr>
      <w:r w:rsidRPr="009259EF">
        <w:rPr>
          <w:rFonts w:ascii="Times New Roman" w:eastAsia="Times New Roman" w:hAnsi="Times New Roman" w:cs="Times New Roman"/>
          <w:color w:val="000000"/>
          <w:sz w:val="24"/>
          <w:szCs w:val="24"/>
        </w:rPr>
        <w:t xml:space="preserve">Zamawiający: </w:t>
      </w:r>
      <w:r w:rsidRPr="009259EF">
        <w:rPr>
          <w:rFonts w:ascii="Times New Roman" w:eastAsia="Times New Roman" w:hAnsi="Times New Roman" w:cs="Times New Roman"/>
          <w:b/>
          <w:color w:val="000000"/>
          <w:sz w:val="24"/>
          <w:szCs w:val="24"/>
        </w:rPr>
        <w:t>Gmina Bobrowniki</w:t>
      </w:r>
      <w:r w:rsidRPr="009259EF">
        <w:rPr>
          <w:rFonts w:ascii="Times New Roman" w:eastAsia="Times New Roman" w:hAnsi="Times New Roman" w:cs="Times New Roman"/>
          <w:color w:val="000000"/>
          <w:sz w:val="24"/>
          <w:szCs w:val="24"/>
        </w:rPr>
        <w:t xml:space="preserve">  </w:t>
      </w:r>
    </w:p>
    <w:p w:rsidR="0095227B" w:rsidRPr="009259EF" w:rsidRDefault="0095227B" w:rsidP="009259EF">
      <w:pPr>
        <w:pStyle w:val="Akapitzlist"/>
        <w:spacing w:after="0" w:line="276" w:lineRule="auto"/>
        <w:ind w:left="0"/>
        <w:jc w:val="both"/>
        <w:rPr>
          <w:rFonts w:ascii="Times New Roman" w:eastAsia="Times New Roman" w:hAnsi="Times New Roman" w:cs="Times New Roman"/>
          <w:b/>
          <w:color w:val="000000"/>
          <w:sz w:val="24"/>
          <w:szCs w:val="24"/>
        </w:rPr>
      </w:pPr>
      <w:r w:rsidRPr="009259EF">
        <w:rPr>
          <w:rFonts w:ascii="Times New Roman" w:eastAsia="Times New Roman" w:hAnsi="Times New Roman" w:cs="Times New Roman"/>
          <w:color w:val="000000"/>
          <w:sz w:val="24"/>
          <w:szCs w:val="24"/>
        </w:rPr>
        <w:t xml:space="preserve">adres: </w:t>
      </w:r>
      <w:r w:rsidRPr="009259EF">
        <w:rPr>
          <w:rFonts w:ascii="Times New Roman" w:eastAsia="Times New Roman" w:hAnsi="Times New Roman" w:cs="Times New Roman"/>
          <w:b/>
          <w:color w:val="000000"/>
          <w:sz w:val="24"/>
          <w:szCs w:val="24"/>
        </w:rPr>
        <w:t xml:space="preserve">ul. Nieszawska 10, 87 - 617 Bobrowniki, </w:t>
      </w:r>
    </w:p>
    <w:p w:rsidR="0095227B" w:rsidRPr="009259EF" w:rsidRDefault="0095227B" w:rsidP="009259EF">
      <w:pPr>
        <w:pStyle w:val="Akapitzlist"/>
        <w:spacing w:after="0" w:line="276" w:lineRule="auto"/>
        <w:ind w:left="0"/>
        <w:jc w:val="both"/>
        <w:rPr>
          <w:rFonts w:ascii="Times New Roman" w:eastAsia="Times New Roman" w:hAnsi="Times New Roman" w:cs="Times New Roman"/>
          <w:b/>
          <w:color w:val="000000"/>
          <w:sz w:val="24"/>
          <w:szCs w:val="24"/>
        </w:rPr>
      </w:pPr>
      <w:r w:rsidRPr="009259EF">
        <w:rPr>
          <w:rFonts w:ascii="Times New Roman" w:eastAsia="Times New Roman" w:hAnsi="Times New Roman" w:cs="Times New Roman"/>
          <w:color w:val="000000"/>
          <w:sz w:val="24"/>
          <w:szCs w:val="24"/>
        </w:rPr>
        <w:t xml:space="preserve">NIP: </w:t>
      </w:r>
      <w:r w:rsidRPr="009259EF">
        <w:rPr>
          <w:b/>
          <w:sz w:val="24"/>
          <w:shd w:val="clear" w:color="auto" w:fill="F9F8F8"/>
        </w:rPr>
        <w:t>466-03-44-759</w:t>
      </w:r>
    </w:p>
    <w:p w:rsidR="0095227B" w:rsidRPr="009259EF" w:rsidRDefault="0095227B" w:rsidP="009259EF">
      <w:pPr>
        <w:pStyle w:val="Akapitzlist"/>
        <w:spacing w:after="0" w:line="276" w:lineRule="auto"/>
        <w:ind w:left="0"/>
        <w:jc w:val="both"/>
        <w:rPr>
          <w:rFonts w:ascii="Times New Roman" w:eastAsia="Times New Roman" w:hAnsi="Times New Roman" w:cs="Times New Roman"/>
          <w:b/>
          <w:color w:val="000000"/>
          <w:sz w:val="24"/>
          <w:szCs w:val="24"/>
        </w:rPr>
      </w:pPr>
      <w:r w:rsidRPr="009259EF">
        <w:rPr>
          <w:rFonts w:ascii="Times New Roman" w:eastAsia="Times New Roman" w:hAnsi="Times New Roman" w:cs="Times New Roman"/>
          <w:color w:val="000000"/>
          <w:sz w:val="24"/>
          <w:szCs w:val="24"/>
        </w:rPr>
        <w:t xml:space="preserve">telefon: </w:t>
      </w:r>
      <w:r w:rsidRPr="009259EF">
        <w:rPr>
          <w:rFonts w:ascii="Times New Roman" w:eastAsia="Times New Roman" w:hAnsi="Times New Roman" w:cs="Times New Roman"/>
          <w:b/>
          <w:color w:val="000000"/>
          <w:sz w:val="24"/>
          <w:szCs w:val="24"/>
        </w:rPr>
        <w:t>54 230 51 32</w:t>
      </w:r>
    </w:p>
    <w:p w:rsidR="0095227B" w:rsidRPr="009259EF" w:rsidRDefault="0095227B" w:rsidP="009259EF">
      <w:pPr>
        <w:pStyle w:val="Akapitzlist"/>
        <w:spacing w:after="0" w:line="276" w:lineRule="auto"/>
        <w:ind w:left="0"/>
        <w:jc w:val="both"/>
        <w:rPr>
          <w:rFonts w:ascii="Times New Roman" w:eastAsia="Times New Roman" w:hAnsi="Times New Roman" w:cs="Times New Roman"/>
          <w:sz w:val="24"/>
          <w:szCs w:val="24"/>
        </w:rPr>
      </w:pPr>
      <w:r w:rsidRPr="009259EF">
        <w:rPr>
          <w:rFonts w:ascii="Times New Roman" w:eastAsia="Times New Roman" w:hAnsi="Times New Roman" w:cs="Times New Roman"/>
          <w:color w:val="000000"/>
          <w:sz w:val="24"/>
          <w:szCs w:val="24"/>
        </w:rPr>
        <w:t xml:space="preserve">adres e-mail: </w:t>
      </w:r>
      <w:hyperlink r:id="rId29" w:history="1">
        <w:r w:rsidRPr="009259EF">
          <w:rPr>
            <w:rStyle w:val="Hipercze"/>
            <w:rFonts w:ascii="Times New Roman" w:eastAsia="Times New Roman" w:hAnsi="Times New Roman" w:cs="Times New Roman"/>
            <w:sz w:val="24"/>
            <w:szCs w:val="24"/>
          </w:rPr>
          <w:t>sekretariat@ugbobrowniki.pl</w:t>
        </w:r>
      </w:hyperlink>
    </w:p>
    <w:p w:rsidR="0095227B" w:rsidRPr="009259EF" w:rsidRDefault="0095227B" w:rsidP="009259EF">
      <w:pPr>
        <w:pStyle w:val="Akapitzlist"/>
        <w:spacing w:after="0" w:line="276" w:lineRule="auto"/>
        <w:ind w:left="0"/>
        <w:jc w:val="both"/>
      </w:pPr>
      <w:r w:rsidRPr="009259EF">
        <w:rPr>
          <w:rFonts w:ascii="Times New Roman" w:eastAsia="Times New Roman" w:hAnsi="Times New Roman" w:cs="Times New Roman"/>
          <w:color w:val="000000"/>
          <w:sz w:val="24"/>
          <w:szCs w:val="24"/>
        </w:rPr>
        <w:t xml:space="preserve">adres strony internetowej </w:t>
      </w:r>
      <w:hyperlink r:id="rId30" w:history="1">
        <w:r w:rsidRPr="009259EF">
          <w:rPr>
            <w:rStyle w:val="Hipercze"/>
            <w:rFonts w:ascii="Times New Roman" w:hAnsi="Times New Roman" w:cs="Times New Roman"/>
            <w:sz w:val="24"/>
          </w:rPr>
          <w:t>http://bip.bobrowniki.pl</w:t>
        </w:r>
      </w:hyperlink>
    </w:p>
    <w:p w:rsidR="0095227B" w:rsidRPr="009259EF" w:rsidRDefault="0095227B" w:rsidP="009259EF">
      <w:pPr>
        <w:pStyle w:val="Akapitzlist"/>
        <w:spacing w:after="0" w:line="276" w:lineRule="auto"/>
        <w:ind w:left="0"/>
        <w:jc w:val="both"/>
      </w:pPr>
    </w:p>
    <w:p w:rsidR="0095227B" w:rsidRPr="009259EF" w:rsidRDefault="0095227B" w:rsidP="009259EF">
      <w:pPr>
        <w:pStyle w:val="Nagwek1"/>
        <w:numPr>
          <w:ilvl w:val="0"/>
          <w:numId w:val="1"/>
        </w:numPr>
        <w:spacing w:before="0" w:line="276" w:lineRule="auto"/>
        <w:rPr>
          <w:rFonts w:ascii="Times New Roman" w:eastAsia="Times New Roman" w:hAnsi="Times New Roman" w:cs="Times New Roman"/>
        </w:rPr>
      </w:pPr>
      <w:bookmarkStart w:id="1" w:name="_Toc88643294"/>
      <w:r w:rsidRPr="009259EF">
        <w:rPr>
          <w:rFonts w:ascii="Times New Roman" w:eastAsia="Times New Roman" w:hAnsi="Times New Roman" w:cs="Times New Roman"/>
        </w:rPr>
        <w:t>Tryb udzielania zamówienia</w:t>
      </w:r>
      <w:bookmarkEnd w:id="1"/>
    </w:p>
    <w:p w:rsidR="0095227B" w:rsidRPr="009259EF" w:rsidRDefault="0095227B" w:rsidP="009259EF">
      <w:pPr>
        <w:spacing w:after="0" w:line="276" w:lineRule="auto"/>
        <w:jc w:val="both"/>
        <w:rPr>
          <w:rFonts w:ascii="Times New Roman" w:eastAsia="Times New Roman" w:hAnsi="Times New Roman" w:cs="Times New Roman"/>
          <w:sz w:val="24"/>
          <w:szCs w:val="24"/>
        </w:rPr>
      </w:pPr>
      <w:r w:rsidRPr="009259EF">
        <w:rPr>
          <w:rFonts w:ascii="Times New Roman" w:eastAsia="Times New Roman" w:hAnsi="Times New Roman" w:cs="Times New Roman"/>
          <w:sz w:val="24"/>
          <w:szCs w:val="24"/>
        </w:rPr>
        <w:t xml:space="preserve">Postępowanie prowadzone jest w trybie podstawowym na podstawie art. 275 pkt 1 ustawy </w:t>
      </w:r>
      <w:r w:rsidRPr="009259EF">
        <w:rPr>
          <w:rFonts w:ascii="Times New Roman" w:eastAsia="Times New Roman" w:hAnsi="Times New Roman" w:cs="Times New Roman"/>
          <w:sz w:val="24"/>
          <w:szCs w:val="24"/>
        </w:rPr>
        <w:br/>
        <w:t>z dnia 11 września 2019 r. – Prawo zam</w:t>
      </w:r>
      <w:r w:rsidR="005E49CC" w:rsidRPr="009259EF">
        <w:rPr>
          <w:rFonts w:ascii="Times New Roman" w:eastAsia="Times New Roman" w:hAnsi="Times New Roman" w:cs="Times New Roman"/>
          <w:sz w:val="24"/>
          <w:szCs w:val="24"/>
        </w:rPr>
        <w:t>ówień publicznych (Dz. U. z 2022 poz. 1710, zm. 1812, 1933</w:t>
      </w:r>
      <w:r w:rsidRPr="009259EF">
        <w:rPr>
          <w:rFonts w:ascii="Times New Roman" w:eastAsia="Times New Roman" w:hAnsi="Times New Roman" w:cs="Times New Roman"/>
          <w:sz w:val="24"/>
          <w:szCs w:val="24"/>
        </w:rPr>
        <w:t>), zwanej dalej „PZP”, oraz aktów wykonawczych do niej.</w:t>
      </w:r>
    </w:p>
    <w:p w:rsidR="0095227B" w:rsidRPr="009259EF" w:rsidRDefault="0095227B" w:rsidP="009259EF">
      <w:pPr>
        <w:spacing w:after="0" w:line="276" w:lineRule="auto"/>
        <w:jc w:val="both"/>
        <w:rPr>
          <w:rFonts w:ascii="Times New Roman" w:eastAsia="Times New Roman" w:hAnsi="Times New Roman" w:cs="Times New Roman"/>
          <w:sz w:val="24"/>
          <w:szCs w:val="24"/>
        </w:rPr>
      </w:pPr>
    </w:p>
    <w:p w:rsidR="0095227B" w:rsidRPr="009259EF" w:rsidRDefault="0095227B" w:rsidP="009259EF">
      <w:pPr>
        <w:pStyle w:val="Nagwek1"/>
        <w:numPr>
          <w:ilvl w:val="0"/>
          <w:numId w:val="1"/>
        </w:numPr>
        <w:spacing w:before="0" w:line="276" w:lineRule="auto"/>
        <w:rPr>
          <w:rFonts w:ascii="Times New Roman" w:hAnsi="Times New Roman" w:cs="Times New Roman"/>
        </w:rPr>
      </w:pPr>
      <w:bookmarkStart w:id="2" w:name="_Toc88643295"/>
      <w:r w:rsidRPr="009259EF">
        <w:rPr>
          <w:rFonts w:ascii="Times New Roman" w:hAnsi="Times New Roman" w:cs="Times New Roman"/>
        </w:rPr>
        <w:t>Opis przedmiotu zamówienia</w:t>
      </w:r>
      <w:bookmarkEnd w:id="2"/>
    </w:p>
    <w:p w:rsidR="0095227B" w:rsidRPr="009259EF" w:rsidRDefault="0095227B" w:rsidP="009259EF">
      <w:pPr>
        <w:pStyle w:val="Akapitzlist"/>
        <w:widowControl w:val="0"/>
        <w:numPr>
          <w:ilvl w:val="1"/>
          <w:numId w:val="1"/>
        </w:numPr>
        <w:tabs>
          <w:tab w:val="left" w:pos="0"/>
        </w:tabs>
        <w:autoSpaceDE w:val="0"/>
        <w:autoSpaceDN w:val="0"/>
        <w:spacing w:before="17" w:after="0" w:line="276" w:lineRule="auto"/>
        <w:ind w:left="0" w:firstLine="0"/>
        <w:jc w:val="both"/>
        <w:rPr>
          <w:rFonts w:ascii="Times New Roman" w:hAnsi="Times New Roman" w:cs="Times New Roman"/>
          <w:color w:val="1F2123"/>
          <w:sz w:val="24"/>
          <w:szCs w:val="24"/>
        </w:rPr>
      </w:pPr>
      <w:r w:rsidRPr="009259EF">
        <w:rPr>
          <w:rFonts w:ascii="Times New Roman" w:hAnsi="Times New Roman" w:cs="Times New Roman"/>
          <w:sz w:val="24"/>
        </w:rPr>
        <w:t xml:space="preserve">Przedmiotem zamówienia jest sukcesywna dostawa oleju napędowego do zbiornika dwupłaszczowego o pojemności 2500 litrów znajdującego się na terenie Punktu Selektywnej Zbiórki Odpadów Komunalnych w Bobrownikach w ilości do  35 000 litrów </w:t>
      </w:r>
      <w:r w:rsidRPr="009259EF">
        <w:rPr>
          <w:rFonts w:ascii="Times New Roman" w:hAnsi="Times New Roman" w:cs="Times New Roman"/>
          <w:color w:val="1F2123"/>
          <w:sz w:val="24"/>
          <w:szCs w:val="24"/>
        </w:rPr>
        <w:t xml:space="preserve"> parametrach</w:t>
      </w:r>
      <w:r w:rsidRPr="009259EF">
        <w:rPr>
          <w:rFonts w:ascii="Times New Roman" w:hAnsi="Times New Roman" w:cs="Times New Roman"/>
          <w:color w:val="1F2123"/>
          <w:spacing w:val="51"/>
          <w:sz w:val="24"/>
          <w:szCs w:val="24"/>
        </w:rPr>
        <w:t xml:space="preserve"> </w:t>
      </w:r>
      <w:r w:rsidRPr="009259EF">
        <w:rPr>
          <w:rFonts w:ascii="Times New Roman" w:hAnsi="Times New Roman" w:cs="Times New Roman"/>
          <w:color w:val="1F2123"/>
          <w:sz w:val="24"/>
          <w:szCs w:val="24"/>
        </w:rPr>
        <w:t>określonych</w:t>
      </w:r>
      <w:r w:rsidRPr="009259EF">
        <w:rPr>
          <w:rFonts w:ascii="Times New Roman" w:hAnsi="Times New Roman" w:cs="Times New Roman"/>
          <w:color w:val="1F2123"/>
          <w:spacing w:val="54"/>
          <w:sz w:val="24"/>
          <w:szCs w:val="24"/>
        </w:rPr>
        <w:t xml:space="preserve"> </w:t>
      </w:r>
      <w:r w:rsidRPr="009259EF">
        <w:rPr>
          <w:rFonts w:ascii="Times New Roman" w:hAnsi="Times New Roman" w:cs="Times New Roman"/>
          <w:color w:val="1F2123"/>
          <w:sz w:val="24"/>
          <w:szCs w:val="24"/>
        </w:rPr>
        <w:t>Polską Normą PN-EN</w:t>
      </w:r>
      <w:r w:rsidRPr="009259EF">
        <w:rPr>
          <w:rFonts w:ascii="Times New Roman" w:hAnsi="Times New Roman" w:cs="Times New Roman"/>
          <w:color w:val="1F2123"/>
          <w:spacing w:val="1"/>
          <w:sz w:val="24"/>
          <w:szCs w:val="24"/>
        </w:rPr>
        <w:t xml:space="preserve"> </w:t>
      </w:r>
      <w:r w:rsidRPr="009259EF">
        <w:rPr>
          <w:rFonts w:ascii="Times New Roman" w:hAnsi="Times New Roman" w:cs="Times New Roman"/>
          <w:color w:val="1F2123"/>
          <w:sz w:val="24"/>
          <w:szCs w:val="24"/>
        </w:rPr>
        <w:t>590+A1:2017-06</w:t>
      </w:r>
      <w:r w:rsidRPr="009259EF">
        <w:rPr>
          <w:rFonts w:ascii="Times New Roman" w:hAnsi="Times New Roman" w:cs="Times New Roman"/>
          <w:color w:val="1F2123"/>
          <w:spacing w:val="-7"/>
          <w:sz w:val="24"/>
          <w:szCs w:val="24"/>
        </w:rPr>
        <w:t xml:space="preserve"> </w:t>
      </w:r>
      <w:r w:rsidRPr="009259EF">
        <w:rPr>
          <w:rFonts w:ascii="Times New Roman" w:hAnsi="Times New Roman" w:cs="Times New Roman"/>
          <w:color w:val="111113"/>
          <w:sz w:val="24"/>
          <w:szCs w:val="24"/>
        </w:rPr>
        <w:t>oraz wymogiem Rozporządzenia Ministra Gospodarki</w:t>
      </w:r>
      <w:r w:rsidR="005E49CC" w:rsidRPr="009259EF">
        <w:rPr>
          <w:rFonts w:ascii="Times New Roman" w:hAnsi="Times New Roman" w:cs="Times New Roman"/>
          <w:color w:val="111113"/>
          <w:sz w:val="24"/>
          <w:szCs w:val="24"/>
        </w:rPr>
        <w:t xml:space="preserve"> z dnia 9 października 2015 r. </w:t>
      </w:r>
      <w:r w:rsidRPr="009259EF">
        <w:rPr>
          <w:rFonts w:ascii="Times New Roman" w:hAnsi="Times New Roman" w:cs="Times New Roman"/>
          <w:color w:val="111113"/>
          <w:sz w:val="24"/>
          <w:szCs w:val="24"/>
        </w:rPr>
        <w:t>ws. wymagań jakościowych dla paliw ciekł</w:t>
      </w:r>
      <w:r w:rsidR="006C1CB5" w:rsidRPr="009259EF">
        <w:rPr>
          <w:rFonts w:ascii="Times New Roman" w:hAnsi="Times New Roman" w:cs="Times New Roman"/>
          <w:color w:val="111113"/>
          <w:sz w:val="24"/>
          <w:szCs w:val="24"/>
        </w:rPr>
        <w:t>ych (Dz. U. z 2020, poz.727</w:t>
      </w:r>
      <w:r w:rsidR="005E49CC" w:rsidRPr="009259EF">
        <w:rPr>
          <w:rFonts w:ascii="Times New Roman" w:hAnsi="Times New Roman" w:cs="Times New Roman"/>
          <w:color w:val="111113"/>
          <w:sz w:val="24"/>
          <w:szCs w:val="24"/>
        </w:rPr>
        <w:t xml:space="preserve">), </w:t>
      </w:r>
      <w:r w:rsidRPr="009259EF">
        <w:rPr>
          <w:rFonts w:ascii="Times New Roman" w:hAnsi="Times New Roman" w:cs="Times New Roman"/>
          <w:color w:val="111113"/>
          <w:sz w:val="24"/>
          <w:szCs w:val="24"/>
        </w:rPr>
        <w:t>z uwzględnieniem parametrów w okresie letnim i zimowym, w zależności od warunków atmosferycznych.</w:t>
      </w:r>
    </w:p>
    <w:p w:rsidR="0095227B" w:rsidRPr="009259EF" w:rsidRDefault="0095227B" w:rsidP="009259EF">
      <w:pPr>
        <w:widowControl w:val="0"/>
        <w:tabs>
          <w:tab w:val="left" w:pos="1107"/>
        </w:tabs>
        <w:autoSpaceDE w:val="0"/>
        <w:autoSpaceDN w:val="0"/>
        <w:spacing w:before="17" w:after="0" w:line="276" w:lineRule="auto"/>
        <w:jc w:val="both"/>
        <w:rPr>
          <w:rFonts w:ascii="Times New Roman" w:hAnsi="Times New Roman" w:cs="Times New Roman"/>
          <w:color w:val="1F2123"/>
          <w:sz w:val="24"/>
          <w:szCs w:val="24"/>
        </w:rPr>
      </w:pPr>
      <w:r w:rsidRPr="009259EF">
        <w:rPr>
          <w:rFonts w:ascii="Times New Roman" w:hAnsi="Times New Roman" w:cs="Times New Roman"/>
          <w:color w:val="1F2123"/>
          <w:sz w:val="24"/>
          <w:szCs w:val="24"/>
        </w:rPr>
        <w:t>Wymagania stawiane Wykonawcy:</w:t>
      </w:r>
    </w:p>
    <w:p w:rsidR="0095227B" w:rsidRPr="009259EF" w:rsidRDefault="0095227B" w:rsidP="009259EF">
      <w:pPr>
        <w:pStyle w:val="Akapitzlist"/>
        <w:widowControl w:val="0"/>
        <w:numPr>
          <w:ilvl w:val="0"/>
          <w:numId w:val="2"/>
        </w:numPr>
        <w:tabs>
          <w:tab w:val="left" w:pos="1107"/>
        </w:tabs>
        <w:autoSpaceDE w:val="0"/>
        <w:autoSpaceDN w:val="0"/>
        <w:spacing w:before="17" w:after="0" w:line="276" w:lineRule="auto"/>
        <w:ind w:left="567" w:hanging="283"/>
        <w:jc w:val="both"/>
        <w:rPr>
          <w:rFonts w:ascii="Times New Roman" w:hAnsi="Times New Roman" w:cs="Times New Roman"/>
          <w:color w:val="1F2123"/>
          <w:sz w:val="24"/>
          <w:szCs w:val="24"/>
        </w:rPr>
      </w:pPr>
      <w:r w:rsidRPr="009259EF">
        <w:rPr>
          <w:rFonts w:ascii="Times New Roman" w:hAnsi="Times New Roman" w:cs="Times New Roman"/>
          <w:color w:val="1F2123"/>
          <w:sz w:val="24"/>
          <w:szCs w:val="24"/>
        </w:rPr>
        <w:t xml:space="preserve">Przewóz i rozładunek w celu wykonania przedmiotu zamówienia leży po stronie Wykonawcy i winien się odbywać zgodnie z obowiązującymi przepisami prawa, </w:t>
      </w:r>
      <w:r w:rsidRPr="009259EF">
        <w:rPr>
          <w:rFonts w:ascii="Times New Roman" w:hAnsi="Times New Roman" w:cs="Times New Roman"/>
          <w:color w:val="1F2123"/>
          <w:sz w:val="24"/>
          <w:szCs w:val="24"/>
        </w:rPr>
        <w:br/>
        <w:t>w szczególności w zakresie zgodności z umową europejską dotyczącą międzynarodowego przewozu drogowego towarów niebezpiecznych (Dz. U. z 20</w:t>
      </w:r>
      <w:r w:rsidR="00CB5D80" w:rsidRPr="009259EF">
        <w:rPr>
          <w:rFonts w:ascii="Times New Roman" w:hAnsi="Times New Roman" w:cs="Times New Roman"/>
          <w:color w:val="1F2123"/>
          <w:sz w:val="24"/>
          <w:szCs w:val="24"/>
        </w:rPr>
        <w:t>0</w:t>
      </w:r>
      <w:r w:rsidRPr="009259EF">
        <w:rPr>
          <w:rFonts w:ascii="Times New Roman" w:hAnsi="Times New Roman" w:cs="Times New Roman"/>
          <w:color w:val="1F2123"/>
          <w:sz w:val="24"/>
          <w:szCs w:val="24"/>
        </w:rPr>
        <w:t>2 poz. 154, 875). Wszelkie koszty, w tym związane z dowozem i przyjazdem na miejsce realizacji umowy oraz koszty materiałów potrzebnych do realizacji zadania ponosi Wykonawca, bez prawa żądania ich zwrotu od Zamawiającego.</w:t>
      </w:r>
    </w:p>
    <w:p w:rsidR="0095227B" w:rsidRPr="009259EF" w:rsidRDefault="0095227B" w:rsidP="009259EF">
      <w:pPr>
        <w:pStyle w:val="Akapitzlist"/>
        <w:widowControl w:val="0"/>
        <w:numPr>
          <w:ilvl w:val="0"/>
          <w:numId w:val="2"/>
        </w:numPr>
        <w:tabs>
          <w:tab w:val="left" w:pos="1107"/>
        </w:tabs>
        <w:autoSpaceDE w:val="0"/>
        <w:autoSpaceDN w:val="0"/>
        <w:spacing w:before="17" w:after="0" w:line="276" w:lineRule="auto"/>
        <w:ind w:left="567" w:hanging="283"/>
        <w:jc w:val="both"/>
        <w:rPr>
          <w:rFonts w:ascii="Times New Roman" w:hAnsi="Times New Roman" w:cs="Times New Roman"/>
          <w:color w:val="1F2123"/>
          <w:sz w:val="24"/>
          <w:szCs w:val="24"/>
        </w:rPr>
      </w:pPr>
      <w:r w:rsidRPr="009259EF">
        <w:rPr>
          <w:rFonts w:ascii="Times New Roman" w:hAnsi="Times New Roman" w:cs="Times New Roman"/>
          <w:color w:val="1F2123"/>
          <w:sz w:val="24"/>
          <w:szCs w:val="24"/>
        </w:rPr>
        <w:t>Wykonawca jest odpowiedzialny z</w:t>
      </w:r>
      <w:r w:rsidRPr="009259EF">
        <w:rPr>
          <w:rFonts w:ascii="Times New Roman" w:hAnsi="Times New Roman" w:cs="Times New Roman"/>
          <w:sz w:val="24"/>
        </w:rPr>
        <w:t>a jakość dostarczanego paliwa  i jest zobowiązany do przedstawienia wraz z dostawą aktualnego świadectwa jakości paliwa, poświadczonego przez producenta lub atestu akredytowanego laboratorium w języku polskim.</w:t>
      </w:r>
    </w:p>
    <w:p w:rsidR="0095227B" w:rsidRPr="009259EF" w:rsidRDefault="0095227B" w:rsidP="009259EF">
      <w:pPr>
        <w:pStyle w:val="Akapitzlist"/>
        <w:widowControl w:val="0"/>
        <w:numPr>
          <w:ilvl w:val="0"/>
          <w:numId w:val="2"/>
        </w:numPr>
        <w:tabs>
          <w:tab w:val="left" w:pos="1107"/>
        </w:tabs>
        <w:autoSpaceDE w:val="0"/>
        <w:autoSpaceDN w:val="0"/>
        <w:spacing w:before="17" w:after="0" w:line="276" w:lineRule="auto"/>
        <w:ind w:left="567" w:hanging="283"/>
        <w:jc w:val="both"/>
        <w:rPr>
          <w:rFonts w:ascii="Times New Roman" w:hAnsi="Times New Roman" w:cs="Times New Roman"/>
          <w:color w:val="1F2123"/>
          <w:sz w:val="24"/>
          <w:szCs w:val="24"/>
        </w:rPr>
      </w:pPr>
      <w:r w:rsidRPr="009259EF">
        <w:rPr>
          <w:rFonts w:ascii="Times New Roman" w:hAnsi="Times New Roman" w:cs="Times New Roman"/>
          <w:sz w:val="24"/>
        </w:rPr>
        <w:t>Wykonawca musi zapewnić Zamawiającemu ciągłość dostaw w okresie trwania umowy i zagwarantować realizację jednorazowych dostaw w ciągu co najmniej 48 godzin od zgłoszenia takiej  dostawy przez Zamawiającego za pośrednictwem poczty elektronicznej lub telefonicznie. Dostawy będą realizowane sukcesywnie stosownie do potrzeb Zamawiającego w dni powszednie w godzinach 8</w:t>
      </w:r>
      <w:r w:rsidRPr="009259EF">
        <w:rPr>
          <w:rFonts w:ascii="Times New Roman" w:hAnsi="Times New Roman" w:cs="Times New Roman"/>
          <w:sz w:val="24"/>
          <w:vertAlign w:val="superscript"/>
        </w:rPr>
        <w:t xml:space="preserve">00 </w:t>
      </w:r>
      <w:r w:rsidRPr="009259EF">
        <w:rPr>
          <w:rFonts w:ascii="Times New Roman" w:hAnsi="Times New Roman" w:cs="Times New Roman"/>
          <w:sz w:val="24"/>
        </w:rPr>
        <w:t>do 13</w:t>
      </w:r>
      <w:r w:rsidRPr="009259EF">
        <w:rPr>
          <w:rFonts w:ascii="Times New Roman" w:hAnsi="Times New Roman" w:cs="Times New Roman"/>
          <w:sz w:val="24"/>
          <w:vertAlign w:val="superscript"/>
        </w:rPr>
        <w:t>00</w:t>
      </w:r>
      <w:r w:rsidRPr="009259EF">
        <w:rPr>
          <w:rFonts w:ascii="Times New Roman" w:hAnsi="Times New Roman" w:cs="Times New Roman"/>
          <w:sz w:val="24"/>
        </w:rPr>
        <w:t>.</w:t>
      </w:r>
    </w:p>
    <w:p w:rsidR="0095227B" w:rsidRPr="009259EF" w:rsidRDefault="0095227B" w:rsidP="009259EF">
      <w:pPr>
        <w:pStyle w:val="Akapitzlist"/>
        <w:widowControl w:val="0"/>
        <w:numPr>
          <w:ilvl w:val="0"/>
          <w:numId w:val="2"/>
        </w:numPr>
        <w:tabs>
          <w:tab w:val="left" w:pos="1107"/>
        </w:tabs>
        <w:autoSpaceDE w:val="0"/>
        <w:autoSpaceDN w:val="0"/>
        <w:spacing w:before="17" w:after="0" w:line="276" w:lineRule="auto"/>
        <w:ind w:left="567" w:hanging="283"/>
        <w:jc w:val="both"/>
        <w:rPr>
          <w:rFonts w:ascii="Times New Roman" w:hAnsi="Times New Roman" w:cs="Times New Roman"/>
          <w:color w:val="1F2123"/>
          <w:sz w:val="24"/>
          <w:szCs w:val="24"/>
        </w:rPr>
      </w:pPr>
      <w:r w:rsidRPr="009259EF">
        <w:rPr>
          <w:rFonts w:ascii="Times New Roman" w:hAnsi="Times New Roman" w:cs="Times New Roman"/>
          <w:sz w:val="24"/>
        </w:rPr>
        <w:t>Wykonawca zobowiązuje się dostarczać olej napędowy w temperaturze referencyjnej 15</w:t>
      </w:r>
      <w:r w:rsidRPr="009259EF">
        <w:rPr>
          <w:rFonts w:ascii="Times New Roman" w:hAnsi="Times New Roman" w:cs="Times New Roman"/>
          <w:sz w:val="24"/>
          <w:vertAlign w:val="superscript"/>
        </w:rPr>
        <w:t>o</w:t>
      </w:r>
      <w:r w:rsidRPr="009259EF">
        <w:rPr>
          <w:rFonts w:ascii="Times New Roman" w:hAnsi="Times New Roman" w:cs="Times New Roman"/>
          <w:sz w:val="24"/>
        </w:rPr>
        <w:t>C.</w:t>
      </w:r>
    </w:p>
    <w:p w:rsidR="0095227B" w:rsidRPr="009259EF" w:rsidRDefault="0095227B" w:rsidP="009259EF">
      <w:pPr>
        <w:pStyle w:val="Akapitzlist"/>
        <w:widowControl w:val="0"/>
        <w:numPr>
          <w:ilvl w:val="0"/>
          <w:numId w:val="2"/>
        </w:numPr>
        <w:tabs>
          <w:tab w:val="left" w:pos="1107"/>
        </w:tabs>
        <w:autoSpaceDE w:val="0"/>
        <w:autoSpaceDN w:val="0"/>
        <w:spacing w:before="17" w:after="0" w:line="276" w:lineRule="auto"/>
        <w:ind w:left="567" w:hanging="283"/>
        <w:jc w:val="both"/>
        <w:rPr>
          <w:rFonts w:ascii="Times New Roman" w:hAnsi="Times New Roman" w:cs="Times New Roman"/>
          <w:color w:val="1F2123"/>
          <w:sz w:val="24"/>
          <w:szCs w:val="24"/>
        </w:rPr>
      </w:pPr>
      <w:r w:rsidRPr="009259EF">
        <w:rPr>
          <w:rFonts w:ascii="Times New Roman" w:hAnsi="Times New Roman" w:cs="Times New Roman"/>
          <w:sz w:val="24"/>
        </w:rPr>
        <w:t>Wykonawca wskaże Zamawiającemu osoby upoważnione do kontaktów i ustalania szczegółów dotyczących wykonania zamówienia podając ich dane kontaktowe.</w:t>
      </w:r>
    </w:p>
    <w:p w:rsidR="0095227B" w:rsidRPr="009259EF" w:rsidRDefault="0095227B" w:rsidP="009259EF">
      <w:pPr>
        <w:pStyle w:val="Akapitzlist"/>
        <w:widowControl w:val="0"/>
        <w:numPr>
          <w:ilvl w:val="0"/>
          <w:numId w:val="2"/>
        </w:numPr>
        <w:tabs>
          <w:tab w:val="left" w:pos="1107"/>
        </w:tabs>
        <w:autoSpaceDE w:val="0"/>
        <w:autoSpaceDN w:val="0"/>
        <w:spacing w:before="17" w:after="0" w:line="276" w:lineRule="auto"/>
        <w:ind w:left="567" w:hanging="283"/>
        <w:jc w:val="both"/>
        <w:rPr>
          <w:rFonts w:ascii="Times New Roman" w:hAnsi="Times New Roman" w:cs="Times New Roman"/>
          <w:color w:val="1F2123"/>
          <w:sz w:val="24"/>
          <w:szCs w:val="24"/>
        </w:rPr>
      </w:pPr>
      <w:r w:rsidRPr="009259EF">
        <w:rPr>
          <w:rFonts w:ascii="Times New Roman" w:hAnsi="Times New Roman" w:cs="Times New Roman"/>
          <w:sz w:val="24"/>
        </w:rPr>
        <w:t>Zamawiający nie ponosi odpowiedzialności za szkody wyrządzone przez Wykonawcę podczas realizacji przedmiotu zamówienia.</w:t>
      </w:r>
    </w:p>
    <w:p w:rsidR="0095227B" w:rsidRPr="009259EF" w:rsidRDefault="0095227B" w:rsidP="009259EF">
      <w:pPr>
        <w:pStyle w:val="Akapitzlist"/>
        <w:widowControl w:val="0"/>
        <w:numPr>
          <w:ilvl w:val="1"/>
          <w:numId w:val="1"/>
        </w:numPr>
        <w:tabs>
          <w:tab w:val="left" w:pos="0"/>
          <w:tab w:val="left" w:pos="426"/>
        </w:tabs>
        <w:autoSpaceDE w:val="0"/>
        <w:autoSpaceDN w:val="0"/>
        <w:spacing w:before="17" w:after="0" w:line="276" w:lineRule="auto"/>
        <w:ind w:left="0" w:firstLine="0"/>
        <w:jc w:val="both"/>
        <w:rPr>
          <w:rFonts w:ascii="Times New Roman" w:hAnsi="Times New Roman" w:cs="Times New Roman"/>
          <w:color w:val="1F2123"/>
          <w:sz w:val="24"/>
          <w:szCs w:val="24"/>
        </w:rPr>
      </w:pPr>
      <w:r w:rsidRPr="009259EF">
        <w:rPr>
          <w:rFonts w:ascii="Times New Roman" w:hAnsi="Times New Roman" w:cs="Times New Roman"/>
          <w:color w:val="1F2123"/>
          <w:sz w:val="24"/>
          <w:szCs w:val="24"/>
        </w:rPr>
        <w:t xml:space="preserve"> Zamawiający dopuszcza zmianę ceny jednostkowej oleju napędowego, spowodowaną zmiana ceny producenta wynikającą z zapisów projektu umowy – załącznik nr 4 do SWZ</w:t>
      </w:r>
    </w:p>
    <w:p w:rsidR="0095227B" w:rsidRPr="009259EF" w:rsidRDefault="0095227B" w:rsidP="009259EF">
      <w:pPr>
        <w:pStyle w:val="Akapitzlist"/>
        <w:widowControl w:val="0"/>
        <w:numPr>
          <w:ilvl w:val="1"/>
          <w:numId w:val="1"/>
        </w:numPr>
        <w:tabs>
          <w:tab w:val="left" w:pos="0"/>
        </w:tabs>
        <w:autoSpaceDE w:val="0"/>
        <w:autoSpaceDN w:val="0"/>
        <w:spacing w:after="0" w:line="276" w:lineRule="auto"/>
        <w:ind w:left="0" w:firstLine="0"/>
        <w:jc w:val="both"/>
        <w:rPr>
          <w:rFonts w:ascii="Times New Roman" w:hAnsi="Times New Roman" w:cs="Times New Roman"/>
          <w:color w:val="1F2123"/>
          <w:sz w:val="24"/>
          <w:szCs w:val="24"/>
        </w:rPr>
      </w:pPr>
      <w:r w:rsidRPr="009259EF">
        <w:rPr>
          <w:rFonts w:ascii="Times New Roman" w:hAnsi="Times New Roman" w:cs="Times New Roman"/>
          <w:color w:val="1F2123"/>
          <w:sz w:val="24"/>
          <w:szCs w:val="24"/>
        </w:rPr>
        <w:t xml:space="preserve"> Wobec faktu, że zakup oleju napędowego odbywał się będzie sukcesywnie stosownie do potrzeb,  Zamawiający zastrzega, że zapotrzebowanie   określone w pkt 1 zostało określone szacunkowo i może ulec zmniejszeniu. Z tytułu zakupu mniejszej ilości litrów paliwa w ciągu 12 miesięcy w stosunku do założonych wielkości, Wykonawcy nie przysługują żadne roszczenia.</w:t>
      </w:r>
    </w:p>
    <w:p w:rsidR="0095227B" w:rsidRPr="009259EF" w:rsidRDefault="0095227B" w:rsidP="009259EF">
      <w:pPr>
        <w:pStyle w:val="Akapitzlist"/>
        <w:widowControl w:val="0"/>
        <w:numPr>
          <w:ilvl w:val="1"/>
          <w:numId w:val="1"/>
        </w:numPr>
        <w:tabs>
          <w:tab w:val="left" w:pos="0"/>
        </w:tabs>
        <w:autoSpaceDE w:val="0"/>
        <w:autoSpaceDN w:val="0"/>
        <w:spacing w:after="0" w:line="276" w:lineRule="auto"/>
        <w:ind w:left="0" w:firstLine="0"/>
        <w:jc w:val="both"/>
        <w:rPr>
          <w:rFonts w:ascii="Times New Roman" w:hAnsi="Times New Roman" w:cs="Times New Roman"/>
          <w:color w:val="1F2123"/>
          <w:sz w:val="24"/>
          <w:szCs w:val="24"/>
        </w:rPr>
      </w:pPr>
      <w:r w:rsidRPr="009259EF">
        <w:rPr>
          <w:rFonts w:ascii="Times New Roman" w:hAnsi="Times New Roman" w:cs="Times New Roman"/>
          <w:color w:val="1F2123"/>
          <w:sz w:val="24"/>
          <w:szCs w:val="24"/>
        </w:rPr>
        <w:t xml:space="preserve"> Ilość dostarczonego oleju napędowego będzie każdorazowo potwierdzana przez Zamawiającego.</w:t>
      </w:r>
    </w:p>
    <w:p w:rsidR="0095227B" w:rsidRPr="009259EF" w:rsidRDefault="0095227B" w:rsidP="009259EF">
      <w:pPr>
        <w:pStyle w:val="Akapitzlist"/>
        <w:widowControl w:val="0"/>
        <w:numPr>
          <w:ilvl w:val="1"/>
          <w:numId w:val="1"/>
        </w:numPr>
        <w:tabs>
          <w:tab w:val="left" w:pos="284"/>
        </w:tabs>
        <w:autoSpaceDE w:val="0"/>
        <w:autoSpaceDN w:val="0"/>
        <w:spacing w:after="0" w:line="276" w:lineRule="auto"/>
        <w:ind w:left="284" w:hanging="284"/>
        <w:jc w:val="both"/>
        <w:rPr>
          <w:rFonts w:ascii="Times New Roman" w:hAnsi="Times New Roman" w:cs="Times New Roman"/>
          <w:color w:val="1F2123"/>
          <w:sz w:val="24"/>
          <w:szCs w:val="24"/>
        </w:rPr>
      </w:pPr>
      <w:r w:rsidRPr="009259EF">
        <w:rPr>
          <w:rFonts w:ascii="Times New Roman" w:hAnsi="Times New Roman" w:cs="Times New Roman"/>
          <w:color w:val="1F2123"/>
          <w:sz w:val="24"/>
          <w:szCs w:val="24"/>
        </w:rPr>
        <w:t xml:space="preserve"> Zapłata należności będzie dokonywana przelewem w terminie </w:t>
      </w:r>
      <w:r w:rsidR="005E49CC" w:rsidRPr="009259EF">
        <w:rPr>
          <w:rFonts w:ascii="Times New Roman" w:hAnsi="Times New Roman" w:cs="Times New Roman"/>
          <w:color w:val="1F2123"/>
          <w:sz w:val="24"/>
          <w:szCs w:val="24"/>
        </w:rPr>
        <w:t>30</w:t>
      </w:r>
      <w:r w:rsidRPr="009259EF">
        <w:rPr>
          <w:rFonts w:ascii="Times New Roman" w:hAnsi="Times New Roman" w:cs="Times New Roman"/>
          <w:color w:val="1F2123"/>
          <w:sz w:val="24"/>
          <w:szCs w:val="24"/>
        </w:rPr>
        <w:t xml:space="preserve"> dni o</w:t>
      </w:r>
      <w:r w:rsidR="005E49CC" w:rsidRPr="009259EF">
        <w:rPr>
          <w:rFonts w:ascii="Times New Roman" w:hAnsi="Times New Roman" w:cs="Times New Roman"/>
          <w:color w:val="1F2123"/>
          <w:sz w:val="24"/>
          <w:szCs w:val="24"/>
        </w:rPr>
        <w:t>d</w:t>
      </w:r>
      <w:r w:rsidRPr="009259EF">
        <w:rPr>
          <w:rFonts w:ascii="Times New Roman" w:hAnsi="Times New Roman" w:cs="Times New Roman"/>
          <w:color w:val="1F2123"/>
          <w:sz w:val="24"/>
          <w:szCs w:val="24"/>
        </w:rPr>
        <w:t xml:space="preserve"> daty wystawienia prawidłowej faktury VAT po każdej dostawie paliwa.</w:t>
      </w:r>
    </w:p>
    <w:p w:rsidR="0095227B" w:rsidRPr="009259EF" w:rsidRDefault="0095227B" w:rsidP="009259EF">
      <w:pPr>
        <w:pStyle w:val="Akapitzlist"/>
        <w:widowControl w:val="0"/>
        <w:numPr>
          <w:ilvl w:val="1"/>
          <w:numId w:val="1"/>
        </w:numPr>
        <w:tabs>
          <w:tab w:val="left" w:pos="0"/>
        </w:tabs>
        <w:autoSpaceDE w:val="0"/>
        <w:autoSpaceDN w:val="0"/>
        <w:spacing w:after="0" w:line="276" w:lineRule="auto"/>
        <w:ind w:left="0" w:firstLine="0"/>
        <w:jc w:val="both"/>
        <w:rPr>
          <w:rFonts w:ascii="Times New Roman" w:hAnsi="Times New Roman" w:cs="Times New Roman"/>
          <w:color w:val="1F2123"/>
          <w:sz w:val="24"/>
          <w:szCs w:val="24"/>
        </w:rPr>
      </w:pPr>
      <w:r w:rsidRPr="009259EF">
        <w:rPr>
          <w:rFonts w:ascii="Times New Roman" w:hAnsi="Times New Roman" w:cs="Times New Roman"/>
          <w:color w:val="1F2123"/>
          <w:sz w:val="24"/>
          <w:szCs w:val="24"/>
        </w:rPr>
        <w:t xml:space="preserve"> W uzasadnionych przypadkach Zamawiający zastrzega sobie prawo zmiany treści SWZ. Dokonaną zmianę Zamawiający udostępnia na stronie prowadzonego postępowania oraz na stronie bip.ugbobrowniki.pl.</w:t>
      </w:r>
    </w:p>
    <w:p w:rsidR="0095227B" w:rsidRPr="009259EF" w:rsidRDefault="0095227B" w:rsidP="009259EF">
      <w:pPr>
        <w:pStyle w:val="Akapitzlist"/>
        <w:widowControl w:val="0"/>
        <w:numPr>
          <w:ilvl w:val="1"/>
          <w:numId w:val="1"/>
        </w:numPr>
        <w:tabs>
          <w:tab w:val="left" w:pos="284"/>
        </w:tabs>
        <w:autoSpaceDE w:val="0"/>
        <w:autoSpaceDN w:val="0"/>
        <w:spacing w:after="0" w:line="276" w:lineRule="auto"/>
        <w:ind w:left="0" w:firstLine="0"/>
        <w:jc w:val="both"/>
        <w:rPr>
          <w:rFonts w:ascii="Times New Roman" w:hAnsi="Times New Roman" w:cs="Times New Roman"/>
          <w:b/>
          <w:color w:val="1F2123"/>
          <w:sz w:val="24"/>
          <w:szCs w:val="24"/>
        </w:rPr>
      </w:pPr>
      <w:r w:rsidRPr="009259EF">
        <w:rPr>
          <w:rFonts w:ascii="Times New Roman" w:hAnsi="Times New Roman" w:cs="Times New Roman"/>
          <w:b/>
          <w:sz w:val="24"/>
          <w:szCs w:val="24"/>
        </w:rPr>
        <w:t xml:space="preserve"> Wspólny Słownik Zamówień CPV: </w:t>
      </w:r>
    </w:p>
    <w:p w:rsidR="0095227B" w:rsidRPr="009259EF" w:rsidRDefault="0095227B" w:rsidP="009259EF">
      <w:pPr>
        <w:widowControl w:val="0"/>
        <w:tabs>
          <w:tab w:val="left" w:pos="567"/>
        </w:tabs>
        <w:autoSpaceDE w:val="0"/>
        <w:autoSpaceDN w:val="0"/>
        <w:spacing w:after="0" w:line="276" w:lineRule="auto"/>
        <w:ind w:left="198"/>
        <w:jc w:val="both"/>
        <w:rPr>
          <w:rFonts w:ascii="Times New Roman" w:hAnsi="Times New Roman" w:cs="Times New Roman"/>
          <w:sz w:val="24"/>
          <w:szCs w:val="24"/>
        </w:rPr>
      </w:pPr>
    </w:p>
    <w:p w:rsidR="0095227B" w:rsidRPr="009259EF" w:rsidRDefault="0095227B" w:rsidP="009259EF">
      <w:pPr>
        <w:widowControl w:val="0"/>
        <w:tabs>
          <w:tab w:val="left" w:pos="567"/>
        </w:tabs>
        <w:autoSpaceDE w:val="0"/>
        <w:autoSpaceDN w:val="0"/>
        <w:spacing w:after="0" w:line="276" w:lineRule="auto"/>
        <w:ind w:left="198"/>
        <w:jc w:val="both"/>
        <w:rPr>
          <w:rFonts w:ascii="Times New Roman" w:hAnsi="Times New Roman" w:cs="Times New Roman"/>
          <w:sz w:val="24"/>
          <w:szCs w:val="24"/>
        </w:rPr>
      </w:pPr>
      <w:r w:rsidRPr="009259EF">
        <w:rPr>
          <w:rFonts w:ascii="Times New Roman" w:hAnsi="Times New Roman" w:cs="Times New Roman"/>
          <w:sz w:val="24"/>
          <w:szCs w:val="24"/>
        </w:rPr>
        <w:t xml:space="preserve">09134100-8 OLEJ NAPĘDOWY </w:t>
      </w:r>
    </w:p>
    <w:p w:rsidR="0095227B" w:rsidRPr="009259EF" w:rsidRDefault="0095227B" w:rsidP="009259EF">
      <w:pPr>
        <w:pStyle w:val="Akapitzlist"/>
        <w:widowControl w:val="0"/>
        <w:tabs>
          <w:tab w:val="left" w:pos="567"/>
        </w:tabs>
        <w:autoSpaceDE w:val="0"/>
        <w:autoSpaceDN w:val="0"/>
        <w:spacing w:after="0" w:line="276" w:lineRule="auto"/>
        <w:ind w:left="558"/>
        <w:jc w:val="both"/>
        <w:rPr>
          <w:rFonts w:ascii="Times New Roman" w:hAnsi="Times New Roman" w:cs="Times New Roman"/>
          <w:color w:val="1F2123"/>
          <w:sz w:val="24"/>
          <w:szCs w:val="24"/>
        </w:rPr>
      </w:pPr>
    </w:p>
    <w:p w:rsidR="0095227B" w:rsidRPr="009259EF" w:rsidRDefault="0095227B" w:rsidP="009259EF">
      <w:pPr>
        <w:pStyle w:val="Akapitzlist"/>
        <w:widowControl w:val="0"/>
        <w:numPr>
          <w:ilvl w:val="1"/>
          <w:numId w:val="1"/>
        </w:numPr>
        <w:tabs>
          <w:tab w:val="left" w:pos="0"/>
        </w:tabs>
        <w:autoSpaceDE w:val="0"/>
        <w:autoSpaceDN w:val="0"/>
        <w:spacing w:after="0" w:line="276" w:lineRule="auto"/>
        <w:ind w:left="0" w:firstLine="0"/>
        <w:jc w:val="both"/>
        <w:rPr>
          <w:rFonts w:ascii="Times New Roman" w:hAnsi="Times New Roman" w:cs="Times New Roman"/>
          <w:color w:val="1F2123"/>
          <w:sz w:val="24"/>
          <w:szCs w:val="24"/>
        </w:rPr>
      </w:pPr>
      <w:r w:rsidRPr="009259EF">
        <w:rPr>
          <w:rFonts w:ascii="Times New Roman" w:hAnsi="Times New Roman" w:cs="Times New Roman"/>
          <w:sz w:val="24"/>
          <w:szCs w:val="24"/>
        </w:rPr>
        <w:t xml:space="preserve"> Zamawiający nie dopuszcza składania ofert częściowych. </w:t>
      </w:r>
    </w:p>
    <w:p w:rsidR="0095227B" w:rsidRPr="009259EF" w:rsidRDefault="0095227B" w:rsidP="009259EF">
      <w:pPr>
        <w:pStyle w:val="Akapitzlist"/>
        <w:widowControl w:val="0"/>
        <w:numPr>
          <w:ilvl w:val="1"/>
          <w:numId w:val="1"/>
        </w:numPr>
        <w:tabs>
          <w:tab w:val="left" w:pos="0"/>
        </w:tabs>
        <w:autoSpaceDE w:val="0"/>
        <w:autoSpaceDN w:val="0"/>
        <w:spacing w:after="0" w:line="276" w:lineRule="auto"/>
        <w:ind w:left="0" w:firstLine="0"/>
        <w:jc w:val="both"/>
        <w:rPr>
          <w:rFonts w:ascii="Times New Roman" w:hAnsi="Times New Roman" w:cs="Times New Roman"/>
          <w:color w:val="1F2123"/>
          <w:sz w:val="24"/>
          <w:szCs w:val="24"/>
        </w:rPr>
      </w:pPr>
      <w:r w:rsidRPr="009259EF">
        <w:rPr>
          <w:rFonts w:ascii="Times New Roman" w:hAnsi="Times New Roman" w:cs="Times New Roman"/>
          <w:sz w:val="24"/>
          <w:szCs w:val="24"/>
        </w:rPr>
        <w:t xml:space="preserve"> Zamawiający nie dopuszcza składania ofert wariantowych oraz w postaci katalogów elektronicznych. </w:t>
      </w:r>
    </w:p>
    <w:p w:rsidR="0095227B" w:rsidRPr="009259EF" w:rsidRDefault="0095227B" w:rsidP="009259EF">
      <w:pPr>
        <w:pStyle w:val="Akapitzlist"/>
        <w:widowControl w:val="0"/>
        <w:numPr>
          <w:ilvl w:val="1"/>
          <w:numId w:val="1"/>
        </w:numPr>
        <w:tabs>
          <w:tab w:val="left" w:pos="0"/>
        </w:tabs>
        <w:autoSpaceDE w:val="0"/>
        <w:autoSpaceDN w:val="0"/>
        <w:spacing w:after="0" w:line="276" w:lineRule="auto"/>
        <w:ind w:left="0" w:firstLine="0"/>
        <w:jc w:val="both"/>
        <w:rPr>
          <w:rFonts w:ascii="Times New Roman" w:hAnsi="Times New Roman" w:cs="Times New Roman"/>
          <w:color w:val="1F2123"/>
          <w:sz w:val="24"/>
          <w:szCs w:val="24"/>
        </w:rPr>
      </w:pPr>
      <w:r w:rsidRPr="009259EF">
        <w:rPr>
          <w:rFonts w:ascii="Times New Roman" w:hAnsi="Times New Roman" w:cs="Times New Roman"/>
          <w:sz w:val="24"/>
          <w:szCs w:val="24"/>
        </w:rPr>
        <w:t xml:space="preserve"> Zamawiający nie przewiduje udzielania zamówień, o których mowa w art. 214 ust. 1 pkt 7 i 8. </w:t>
      </w:r>
    </w:p>
    <w:p w:rsidR="0095227B" w:rsidRPr="009259EF" w:rsidRDefault="0095227B" w:rsidP="009259EF">
      <w:pPr>
        <w:pStyle w:val="Akapitzlist"/>
        <w:widowControl w:val="0"/>
        <w:numPr>
          <w:ilvl w:val="1"/>
          <w:numId w:val="1"/>
        </w:numPr>
        <w:tabs>
          <w:tab w:val="left" w:pos="567"/>
        </w:tabs>
        <w:autoSpaceDE w:val="0"/>
        <w:autoSpaceDN w:val="0"/>
        <w:spacing w:after="0" w:line="276" w:lineRule="auto"/>
        <w:ind w:left="0" w:firstLine="0"/>
        <w:jc w:val="both"/>
        <w:rPr>
          <w:rFonts w:ascii="Times New Roman" w:hAnsi="Times New Roman" w:cs="Times New Roman"/>
          <w:color w:val="1F2123"/>
          <w:sz w:val="28"/>
          <w:szCs w:val="24"/>
        </w:rPr>
      </w:pPr>
      <w:r w:rsidRPr="009259EF">
        <w:rPr>
          <w:rFonts w:ascii="Times New Roman" w:hAnsi="Times New Roman" w:cs="Times New Roman"/>
          <w:sz w:val="24"/>
        </w:rPr>
        <w:t>Wykonawca może powierzyć wykonanie części zamówienia podwykonawcy (podwykonawcom)</w:t>
      </w:r>
    </w:p>
    <w:p w:rsidR="0095227B" w:rsidRPr="009259EF" w:rsidRDefault="0095227B" w:rsidP="009259EF">
      <w:pPr>
        <w:pStyle w:val="Akapitzlist"/>
        <w:widowControl w:val="0"/>
        <w:numPr>
          <w:ilvl w:val="1"/>
          <w:numId w:val="1"/>
        </w:numPr>
        <w:tabs>
          <w:tab w:val="left" w:pos="567"/>
        </w:tabs>
        <w:autoSpaceDE w:val="0"/>
        <w:autoSpaceDN w:val="0"/>
        <w:spacing w:after="0" w:line="276" w:lineRule="auto"/>
        <w:ind w:left="0" w:firstLine="0"/>
        <w:jc w:val="both"/>
        <w:rPr>
          <w:rFonts w:ascii="Times New Roman" w:hAnsi="Times New Roman" w:cs="Times New Roman"/>
          <w:color w:val="1F2123"/>
          <w:sz w:val="28"/>
          <w:szCs w:val="24"/>
        </w:rPr>
      </w:pPr>
      <w:r w:rsidRPr="009259EF">
        <w:rPr>
          <w:rFonts w:ascii="Times New Roman" w:hAnsi="Times New Roman" w:cs="Times New Roman"/>
          <w:sz w:val="24"/>
        </w:rPr>
        <w:t xml:space="preserve"> Zamawiający nie zastrzega obowiązku osobistego wykonania przez Wykonawcę kluczowych części zamówienia</w:t>
      </w:r>
    </w:p>
    <w:p w:rsidR="0095227B" w:rsidRPr="009259EF" w:rsidRDefault="0095227B" w:rsidP="009259EF">
      <w:pPr>
        <w:pStyle w:val="Akapitzlist"/>
        <w:widowControl w:val="0"/>
        <w:numPr>
          <w:ilvl w:val="1"/>
          <w:numId w:val="1"/>
        </w:numPr>
        <w:tabs>
          <w:tab w:val="left" w:pos="567"/>
        </w:tabs>
        <w:autoSpaceDE w:val="0"/>
        <w:autoSpaceDN w:val="0"/>
        <w:spacing w:after="0" w:line="276" w:lineRule="auto"/>
        <w:ind w:left="0" w:firstLine="0"/>
        <w:jc w:val="both"/>
        <w:rPr>
          <w:rFonts w:ascii="Times New Roman" w:hAnsi="Times New Roman" w:cs="Times New Roman"/>
          <w:color w:val="1F2123"/>
          <w:sz w:val="28"/>
          <w:szCs w:val="24"/>
        </w:rPr>
      </w:pPr>
      <w:r w:rsidRPr="009259EF">
        <w:rPr>
          <w:rFonts w:ascii="Times New Roman" w:hAnsi="Times New Roman" w:cs="Times New Roman"/>
          <w:sz w:val="24"/>
        </w:rPr>
        <w:t xml:space="preserve"> 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0D03E7" w:rsidRPr="009259EF" w:rsidRDefault="000D03E7" w:rsidP="009259EF">
      <w:pPr>
        <w:pStyle w:val="Akapitzlist"/>
        <w:widowControl w:val="0"/>
        <w:tabs>
          <w:tab w:val="left" w:pos="567"/>
        </w:tabs>
        <w:autoSpaceDE w:val="0"/>
        <w:autoSpaceDN w:val="0"/>
        <w:spacing w:after="0" w:line="276" w:lineRule="auto"/>
        <w:ind w:left="0"/>
        <w:jc w:val="both"/>
        <w:rPr>
          <w:rFonts w:ascii="Times New Roman" w:hAnsi="Times New Roman" w:cs="Times New Roman"/>
          <w:color w:val="1F2123"/>
          <w:sz w:val="28"/>
          <w:szCs w:val="24"/>
        </w:rPr>
      </w:pPr>
    </w:p>
    <w:p w:rsidR="0095227B" w:rsidRPr="009259EF" w:rsidRDefault="0095227B" w:rsidP="009259EF">
      <w:pPr>
        <w:pStyle w:val="Nagwek1"/>
        <w:numPr>
          <w:ilvl w:val="0"/>
          <w:numId w:val="1"/>
        </w:numPr>
        <w:spacing w:before="0" w:line="276" w:lineRule="auto"/>
        <w:ind w:left="0" w:firstLine="0"/>
        <w:rPr>
          <w:rFonts w:ascii="Times New Roman" w:hAnsi="Times New Roman" w:cs="Times New Roman"/>
        </w:rPr>
      </w:pPr>
      <w:bookmarkStart w:id="3" w:name="_Toc88643296"/>
      <w:r w:rsidRPr="009259EF">
        <w:rPr>
          <w:rFonts w:ascii="Times New Roman" w:hAnsi="Times New Roman" w:cs="Times New Roman"/>
        </w:rPr>
        <w:t>Termin wykonania zamówienia</w:t>
      </w:r>
      <w:bookmarkEnd w:id="3"/>
    </w:p>
    <w:p w:rsidR="0095227B" w:rsidRPr="009259EF" w:rsidRDefault="0095227B" w:rsidP="009259EF">
      <w:pPr>
        <w:spacing w:line="276" w:lineRule="auto"/>
        <w:rPr>
          <w:rFonts w:ascii="Times New Roman" w:hAnsi="Times New Roman" w:cs="Times New Roman"/>
          <w:sz w:val="24"/>
        </w:rPr>
      </w:pPr>
      <w:r w:rsidRPr="009259EF">
        <w:rPr>
          <w:rFonts w:ascii="Times New Roman" w:hAnsi="Times New Roman" w:cs="Times New Roman"/>
          <w:sz w:val="24"/>
        </w:rPr>
        <w:t xml:space="preserve">Termin wykonania zamówienia: 12 miesięcy - </w:t>
      </w:r>
      <w:r w:rsidR="005E49CC" w:rsidRPr="009259EF">
        <w:rPr>
          <w:rFonts w:ascii="Times New Roman" w:hAnsi="Times New Roman" w:cs="Times New Roman"/>
          <w:sz w:val="24"/>
        </w:rPr>
        <w:t>od 01 stycznia 2023</w:t>
      </w:r>
      <w:r w:rsidRPr="009259EF">
        <w:rPr>
          <w:rFonts w:ascii="Times New Roman" w:hAnsi="Times New Roman" w:cs="Times New Roman"/>
          <w:sz w:val="24"/>
        </w:rPr>
        <w:t xml:space="preserve"> r. do 31 grudnia </w:t>
      </w:r>
      <w:r w:rsidR="005E49CC" w:rsidRPr="009259EF">
        <w:rPr>
          <w:rFonts w:ascii="Times New Roman" w:hAnsi="Times New Roman" w:cs="Times New Roman"/>
          <w:sz w:val="24"/>
        </w:rPr>
        <w:t xml:space="preserve">2023 </w:t>
      </w:r>
      <w:r w:rsidRPr="009259EF">
        <w:rPr>
          <w:rFonts w:ascii="Times New Roman" w:hAnsi="Times New Roman" w:cs="Times New Roman"/>
          <w:sz w:val="24"/>
        </w:rPr>
        <w:t>r.</w:t>
      </w:r>
    </w:p>
    <w:p w:rsidR="0095227B" w:rsidRPr="009259EF" w:rsidRDefault="0095227B" w:rsidP="009259EF">
      <w:pPr>
        <w:pStyle w:val="Nagwek1"/>
        <w:numPr>
          <w:ilvl w:val="0"/>
          <w:numId w:val="1"/>
        </w:numPr>
        <w:spacing w:before="0" w:line="276" w:lineRule="auto"/>
        <w:ind w:left="0" w:firstLine="0"/>
        <w:jc w:val="both"/>
        <w:rPr>
          <w:rFonts w:ascii="Times New Roman" w:hAnsi="Times New Roman" w:cs="Times New Roman"/>
          <w:sz w:val="32"/>
        </w:rPr>
      </w:pPr>
      <w:bookmarkStart w:id="4" w:name="_Toc88643297"/>
      <w:r w:rsidRPr="009259EF">
        <w:rPr>
          <w:rFonts w:ascii="Times New Roman" w:eastAsia="Times New Roman" w:hAnsi="Times New Roman" w:cs="Times New Roman"/>
        </w:rPr>
        <w:t>Informacje o środkach komunikacji elektronicznej, przy użyciu których zamawiający będzie komunikował się z wykonawcami, oraz informacje o wymaganiach technicznych i organizacyjnych sporządzania, wysyłania</w:t>
      </w:r>
      <w:r w:rsidRPr="009259EF">
        <w:rPr>
          <w:rFonts w:ascii="Times New Roman" w:eastAsia="Times New Roman" w:hAnsi="Times New Roman" w:cs="Times New Roman"/>
        </w:rPr>
        <w:tab/>
        <w:t>i odbierania korespondencji elektronicznej</w:t>
      </w:r>
      <w:bookmarkEnd w:id="4"/>
    </w:p>
    <w:p w:rsidR="0095227B" w:rsidRPr="009259EF" w:rsidRDefault="0095227B" w:rsidP="009259EF">
      <w:pPr>
        <w:pStyle w:val="Akapitzlist"/>
        <w:spacing w:after="0" w:line="276" w:lineRule="auto"/>
        <w:ind w:left="0"/>
        <w:jc w:val="both"/>
        <w:rPr>
          <w:rFonts w:ascii="Times New Roman" w:eastAsia="Times New Roman" w:hAnsi="Times New Roman" w:cs="Times New Roman"/>
          <w:sz w:val="24"/>
          <w:szCs w:val="24"/>
        </w:rPr>
      </w:pPr>
      <w:r w:rsidRPr="009259EF">
        <w:rPr>
          <w:rFonts w:ascii="Times New Roman" w:eastAsia="Times New Roman" w:hAnsi="Times New Roman" w:cs="Times New Roman"/>
          <w:sz w:val="24"/>
          <w:szCs w:val="24"/>
        </w:rPr>
        <w:t>5.1</w:t>
      </w:r>
      <w:r w:rsidRPr="009259EF">
        <w:rPr>
          <w:rFonts w:ascii="Times New Roman" w:eastAsia="Times New Roman" w:hAnsi="Times New Roman" w:cs="Times New Roman"/>
          <w:b/>
          <w:sz w:val="24"/>
          <w:szCs w:val="24"/>
        </w:rPr>
        <w:t xml:space="preserve">. </w:t>
      </w:r>
      <w:r w:rsidRPr="009259EF">
        <w:rPr>
          <w:rFonts w:ascii="Times New Roman" w:eastAsia="Times New Roman" w:hAnsi="Times New Roman" w:cs="Times New Roman"/>
          <w:sz w:val="24"/>
          <w:szCs w:val="24"/>
        </w:rPr>
        <w:t xml:space="preserve">W postępowaniu o udzielenie zamówienia komunikacja między Zamawiającym </w:t>
      </w:r>
      <w:r w:rsidRPr="009259EF">
        <w:rPr>
          <w:rFonts w:ascii="Times New Roman" w:eastAsia="Times New Roman" w:hAnsi="Times New Roman" w:cs="Times New Roman"/>
          <w:sz w:val="24"/>
          <w:szCs w:val="24"/>
        </w:rPr>
        <w:br/>
        <w:t xml:space="preserve">a Wykonawcami odbywa się przy użyciu </w:t>
      </w:r>
      <w:r w:rsidR="005E49CC" w:rsidRPr="009259EF">
        <w:rPr>
          <w:rFonts w:ascii="Times New Roman" w:eastAsia="Times New Roman" w:hAnsi="Times New Roman" w:cs="Times New Roman"/>
          <w:sz w:val="24"/>
          <w:szCs w:val="24"/>
        </w:rPr>
        <w:t xml:space="preserve">portalu e-zamówienia , który dostępny jest pod adresem: </w:t>
      </w:r>
      <w:r w:rsidR="00A14A38" w:rsidRPr="009259EF">
        <w:rPr>
          <w:rFonts w:ascii="Times New Roman" w:eastAsia="Times New Roman" w:hAnsi="Times New Roman" w:cs="Times New Roman"/>
          <w:sz w:val="24"/>
          <w:szCs w:val="24"/>
        </w:rPr>
        <w:t>https://ezamowienia.gov.pl/</w:t>
      </w:r>
      <w:r w:rsidRPr="009259EF">
        <w:rPr>
          <w:rFonts w:ascii="Times New Roman" w:eastAsia="Times New Roman" w:hAnsi="Times New Roman" w:cs="Times New Roman"/>
          <w:sz w:val="24"/>
          <w:szCs w:val="24"/>
        </w:rPr>
        <w:t>, oraz poczty elektronicznej.</w:t>
      </w:r>
    </w:p>
    <w:p w:rsidR="0095227B" w:rsidRPr="009259EF" w:rsidRDefault="0095227B" w:rsidP="009259EF">
      <w:pPr>
        <w:pStyle w:val="Akapitzlist"/>
        <w:spacing w:after="0" w:line="276" w:lineRule="auto"/>
        <w:ind w:left="0"/>
        <w:jc w:val="both"/>
        <w:rPr>
          <w:rFonts w:ascii="Times New Roman" w:eastAsia="Times New Roman" w:hAnsi="Times New Roman" w:cs="Times New Roman"/>
          <w:sz w:val="24"/>
          <w:szCs w:val="24"/>
        </w:rPr>
      </w:pPr>
      <w:r w:rsidRPr="009259EF">
        <w:rPr>
          <w:rFonts w:ascii="Times New Roman" w:eastAsia="Times New Roman" w:hAnsi="Times New Roman" w:cs="Times New Roman"/>
          <w:sz w:val="24"/>
          <w:szCs w:val="24"/>
        </w:rPr>
        <w:t xml:space="preserve">5.2. Zamawiający wyznacza następujące osoby do kontaktu z Wykonawcami ws. prowadzonego postępowania: </w:t>
      </w:r>
    </w:p>
    <w:p w:rsidR="0095227B" w:rsidRPr="009259EF" w:rsidRDefault="0095227B" w:rsidP="009259EF">
      <w:pPr>
        <w:pStyle w:val="Akapitzlist"/>
        <w:spacing w:after="0" w:line="276" w:lineRule="auto"/>
        <w:ind w:left="0"/>
        <w:jc w:val="both"/>
        <w:rPr>
          <w:rFonts w:ascii="Times New Roman" w:eastAsia="Times New Roman" w:hAnsi="Times New Roman" w:cs="Times New Roman"/>
          <w:sz w:val="24"/>
          <w:szCs w:val="24"/>
        </w:rPr>
      </w:pPr>
      <w:r w:rsidRPr="009259EF">
        <w:rPr>
          <w:rFonts w:ascii="Times New Roman" w:eastAsia="Times New Roman" w:hAnsi="Times New Roman" w:cs="Times New Roman"/>
          <w:sz w:val="24"/>
          <w:szCs w:val="24"/>
        </w:rPr>
        <w:t>Pani Małgorzata Rutkowska, tel. 54 230 51 44.</w:t>
      </w:r>
    </w:p>
    <w:p w:rsidR="0095227B" w:rsidRPr="009259EF" w:rsidRDefault="0095227B" w:rsidP="009259EF">
      <w:pPr>
        <w:pStyle w:val="Akapitzlist"/>
        <w:spacing w:after="0" w:line="276" w:lineRule="auto"/>
        <w:ind w:left="0"/>
        <w:jc w:val="both"/>
        <w:rPr>
          <w:rFonts w:ascii="Times New Roman" w:eastAsia="Times New Roman" w:hAnsi="Times New Roman" w:cs="Times New Roman"/>
          <w:sz w:val="24"/>
          <w:szCs w:val="24"/>
        </w:rPr>
      </w:pPr>
      <w:r w:rsidRPr="009259EF">
        <w:rPr>
          <w:rFonts w:ascii="Times New Roman" w:eastAsia="Times New Roman" w:hAnsi="Times New Roman" w:cs="Times New Roman"/>
          <w:sz w:val="24"/>
          <w:szCs w:val="24"/>
        </w:rPr>
        <w:t xml:space="preserve">5.3. Wykonawca zamierzający wziąć udział w postępowaniu o udzielenie zamówienia publicznego, musi posiadać konto na </w:t>
      </w:r>
      <w:r w:rsidR="000D03E7" w:rsidRPr="009259EF">
        <w:rPr>
          <w:rFonts w:ascii="Times New Roman" w:eastAsia="Times New Roman" w:hAnsi="Times New Roman" w:cs="Times New Roman"/>
          <w:sz w:val="24"/>
          <w:szCs w:val="24"/>
        </w:rPr>
        <w:t>portalu e-zamówienia</w:t>
      </w:r>
      <w:r w:rsidRPr="009259EF">
        <w:rPr>
          <w:rFonts w:ascii="Times New Roman" w:eastAsia="Times New Roman" w:hAnsi="Times New Roman" w:cs="Times New Roman"/>
          <w:sz w:val="24"/>
          <w:szCs w:val="24"/>
        </w:rPr>
        <w:t xml:space="preserve">. </w:t>
      </w:r>
    </w:p>
    <w:p w:rsidR="0095227B" w:rsidRPr="009259EF" w:rsidRDefault="000D03E7" w:rsidP="009259EF">
      <w:pPr>
        <w:pStyle w:val="Akapitzlist"/>
        <w:spacing w:after="0" w:line="276" w:lineRule="auto"/>
        <w:ind w:left="0"/>
        <w:jc w:val="both"/>
        <w:rPr>
          <w:rFonts w:ascii="Times New Roman" w:eastAsia="Times New Roman" w:hAnsi="Times New Roman" w:cs="Times New Roman"/>
          <w:sz w:val="24"/>
          <w:szCs w:val="24"/>
        </w:rPr>
      </w:pPr>
      <w:r w:rsidRPr="009259EF">
        <w:rPr>
          <w:rFonts w:ascii="Times New Roman" w:eastAsia="Times New Roman" w:hAnsi="Times New Roman" w:cs="Times New Roman"/>
          <w:sz w:val="24"/>
          <w:szCs w:val="24"/>
        </w:rPr>
        <w:t>5.4</w:t>
      </w:r>
      <w:r w:rsidR="0095227B" w:rsidRPr="009259EF">
        <w:rPr>
          <w:rFonts w:ascii="Times New Roman" w:eastAsia="Times New Roman" w:hAnsi="Times New Roman" w:cs="Times New Roman"/>
          <w:sz w:val="24"/>
          <w:szCs w:val="24"/>
        </w:rPr>
        <w:t xml:space="preserve">. Maksymalny rozmiar plików przesyłanych za pośrednictwem dedykowanych formularzy: „Formularz złożenia, zmiany, wycofania oferty lub wniosku” i „Formularza do komunikacji” wynosi 150 MB. </w:t>
      </w:r>
    </w:p>
    <w:p w:rsidR="0095227B" w:rsidRPr="009259EF" w:rsidRDefault="000D03E7" w:rsidP="009259EF">
      <w:pPr>
        <w:pStyle w:val="Akapitzlist"/>
        <w:spacing w:after="0" w:line="276" w:lineRule="auto"/>
        <w:ind w:left="0"/>
        <w:jc w:val="both"/>
        <w:rPr>
          <w:rFonts w:ascii="Times New Roman" w:eastAsia="Times New Roman" w:hAnsi="Times New Roman" w:cs="Times New Roman"/>
          <w:sz w:val="24"/>
          <w:szCs w:val="24"/>
        </w:rPr>
      </w:pPr>
      <w:r w:rsidRPr="009259EF">
        <w:rPr>
          <w:rFonts w:ascii="Times New Roman" w:eastAsia="Times New Roman" w:hAnsi="Times New Roman" w:cs="Times New Roman"/>
          <w:sz w:val="24"/>
          <w:szCs w:val="24"/>
        </w:rPr>
        <w:t>5.5</w:t>
      </w:r>
      <w:r w:rsidR="0095227B" w:rsidRPr="009259EF">
        <w:rPr>
          <w:rFonts w:ascii="Times New Roman" w:eastAsia="Times New Roman" w:hAnsi="Times New Roman" w:cs="Times New Roman"/>
          <w:sz w:val="24"/>
          <w:szCs w:val="24"/>
        </w:rPr>
        <w:t>. Za datę przekazania oferty, wniosków, zawiadomień, dokumentów elektronicznych, oświadczeń lub elektronicznych kopii dokumentów lub oświadczeń oraz innych informacji p</w:t>
      </w:r>
      <w:r w:rsidRPr="009259EF">
        <w:rPr>
          <w:rFonts w:ascii="Times New Roman" w:eastAsia="Times New Roman" w:hAnsi="Times New Roman" w:cs="Times New Roman"/>
          <w:sz w:val="24"/>
          <w:szCs w:val="24"/>
        </w:rPr>
        <w:t>r</w:t>
      </w:r>
      <w:r w:rsidR="0095227B" w:rsidRPr="009259EF">
        <w:rPr>
          <w:rFonts w:ascii="Times New Roman" w:eastAsia="Times New Roman" w:hAnsi="Times New Roman" w:cs="Times New Roman"/>
          <w:sz w:val="24"/>
          <w:szCs w:val="24"/>
        </w:rPr>
        <w:t xml:space="preserve">zyjmuje się datę ich przekazania na </w:t>
      </w:r>
      <w:r w:rsidRPr="009259EF">
        <w:rPr>
          <w:rFonts w:ascii="Times New Roman" w:eastAsia="Times New Roman" w:hAnsi="Times New Roman" w:cs="Times New Roman"/>
          <w:sz w:val="24"/>
          <w:szCs w:val="24"/>
        </w:rPr>
        <w:t>Portal Dostępowy | (ezamowienia.gov.pl)</w:t>
      </w:r>
      <w:r w:rsidR="0095227B" w:rsidRPr="009259EF">
        <w:rPr>
          <w:rFonts w:ascii="Times New Roman" w:eastAsia="Times New Roman" w:hAnsi="Times New Roman" w:cs="Times New Roman"/>
          <w:sz w:val="24"/>
          <w:szCs w:val="24"/>
        </w:rPr>
        <w:t xml:space="preserve">. </w:t>
      </w:r>
    </w:p>
    <w:p w:rsidR="0095227B" w:rsidRPr="009259EF" w:rsidRDefault="000D03E7" w:rsidP="009259EF">
      <w:pPr>
        <w:spacing w:after="0" w:line="276" w:lineRule="auto"/>
        <w:jc w:val="both"/>
        <w:rPr>
          <w:rFonts w:ascii="Times New Roman" w:eastAsia="Times New Roman" w:hAnsi="Times New Roman" w:cs="Times New Roman"/>
          <w:b/>
          <w:sz w:val="24"/>
          <w:szCs w:val="24"/>
          <w:u w:val="single"/>
        </w:rPr>
      </w:pPr>
      <w:r w:rsidRPr="009259EF">
        <w:rPr>
          <w:rFonts w:ascii="Times New Roman" w:eastAsia="Times New Roman" w:hAnsi="Times New Roman" w:cs="Times New Roman"/>
          <w:b/>
          <w:sz w:val="24"/>
          <w:szCs w:val="24"/>
          <w:u w:val="single"/>
        </w:rPr>
        <w:t xml:space="preserve">5.6. </w:t>
      </w:r>
      <w:r w:rsidR="0095227B" w:rsidRPr="009259EF">
        <w:rPr>
          <w:rFonts w:ascii="Times New Roman" w:eastAsia="Times New Roman" w:hAnsi="Times New Roman" w:cs="Times New Roman"/>
          <w:b/>
          <w:sz w:val="24"/>
          <w:szCs w:val="24"/>
          <w:u w:val="single"/>
        </w:rPr>
        <w:t>Sposób komunikowania się Zamawiającego z Wykonawcami (nie dotyczy składania ofert i wniosków).</w:t>
      </w:r>
    </w:p>
    <w:p w:rsidR="0095227B" w:rsidRPr="009259EF" w:rsidRDefault="000D03E7" w:rsidP="009259EF">
      <w:pPr>
        <w:pStyle w:val="Akapitzlist"/>
        <w:tabs>
          <w:tab w:val="left" w:pos="0"/>
        </w:tabs>
        <w:spacing w:after="0" w:line="276" w:lineRule="auto"/>
        <w:ind w:left="0"/>
        <w:jc w:val="both"/>
        <w:rPr>
          <w:rFonts w:ascii="Times New Roman" w:eastAsia="Times New Roman" w:hAnsi="Times New Roman" w:cs="Times New Roman"/>
          <w:sz w:val="24"/>
          <w:szCs w:val="24"/>
        </w:rPr>
      </w:pPr>
      <w:r w:rsidRPr="009259EF">
        <w:rPr>
          <w:rFonts w:ascii="Times New Roman" w:eastAsia="Times New Roman" w:hAnsi="Times New Roman" w:cs="Times New Roman"/>
          <w:sz w:val="24"/>
          <w:szCs w:val="24"/>
        </w:rPr>
        <w:t>5.7</w:t>
      </w:r>
      <w:r w:rsidR="0095227B" w:rsidRPr="009259EF">
        <w:rPr>
          <w:rFonts w:ascii="Times New Roman" w:eastAsia="Times New Roman" w:hAnsi="Times New Roman" w:cs="Times New Roman"/>
          <w:sz w:val="24"/>
          <w:szCs w:val="24"/>
        </w:rPr>
        <w:t xml:space="preserve">. W postępowaniu o udzielenie zamówienia komunikacja pomiędzy Zamawiającym </w:t>
      </w:r>
      <w:r w:rsidR="0095227B" w:rsidRPr="009259EF">
        <w:rPr>
          <w:rFonts w:ascii="Times New Roman" w:eastAsia="Times New Roman" w:hAnsi="Times New Roman" w:cs="Times New Roman"/>
          <w:sz w:val="24"/>
          <w:szCs w:val="24"/>
        </w:rPr>
        <w:br/>
        <w:t xml:space="preserve">a Wykonawcami w szczególności składanie oświadczeń, wniosków (innych niż oferta), zawiadomień oraz przekazywanie informacji odbywa się elektronicznie za pośrednictwem dedykowanego formularza: „Formularz do komunikacji” dostępnego na </w:t>
      </w:r>
      <w:r w:rsidRPr="009259EF">
        <w:rPr>
          <w:rFonts w:ascii="Times New Roman" w:eastAsia="Times New Roman" w:hAnsi="Times New Roman" w:cs="Times New Roman"/>
          <w:sz w:val="24"/>
          <w:szCs w:val="24"/>
        </w:rPr>
        <w:t>e-zamówienia</w:t>
      </w:r>
      <w:r w:rsidR="0095227B" w:rsidRPr="009259EF">
        <w:rPr>
          <w:rFonts w:ascii="Times New Roman" w:eastAsia="Times New Roman" w:hAnsi="Times New Roman" w:cs="Times New Roman"/>
          <w:sz w:val="24"/>
          <w:szCs w:val="24"/>
        </w:rPr>
        <w:t xml:space="preserve">. We wszelkiej korespondencji związanej z niniejszym postępowaniem Zamawiający </w:t>
      </w:r>
      <w:r w:rsidRPr="009259EF">
        <w:rPr>
          <w:rFonts w:ascii="Times New Roman" w:eastAsia="Times New Roman" w:hAnsi="Times New Roman" w:cs="Times New Roman"/>
          <w:sz w:val="24"/>
          <w:szCs w:val="24"/>
        </w:rPr>
        <w:br/>
      </w:r>
      <w:r w:rsidR="0095227B" w:rsidRPr="009259EF">
        <w:rPr>
          <w:rFonts w:ascii="Times New Roman" w:eastAsia="Times New Roman" w:hAnsi="Times New Roman" w:cs="Times New Roman"/>
          <w:sz w:val="24"/>
          <w:szCs w:val="24"/>
        </w:rPr>
        <w:t>i Wykonawcy posług</w:t>
      </w:r>
      <w:r w:rsidRPr="009259EF">
        <w:rPr>
          <w:rFonts w:ascii="Times New Roman" w:eastAsia="Times New Roman" w:hAnsi="Times New Roman" w:cs="Times New Roman"/>
          <w:sz w:val="24"/>
          <w:szCs w:val="24"/>
        </w:rPr>
        <w:t>ują się numerem ogłoszenia (BZP</w:t>
      </w:r>
      <w:r w:rsidR="0095227B" w:rsidRPr="009259EF">
        <w:rPr>
          <w:rFonts w:ascii="Times New Roman" w:eastAsia="Times New Roman" w:hAnsi="Times New Roman" w:cs="Times New Roman"/>
          <w:sz w:val="24"/>
          <w:szCs w:val="24"/>
        </w:rPr>
        <w:t>).</w:t>
      </w:r>
    </w:p>
    <w:p w:rsidR="0095227B" w:rsidRPr="009259EF" w:rsidRDefault="000D03E7" w:rsidP="009259EF">
      <w:pPr>
        <w:pStyle w:val="Akapitzlist"/>
        <w:tabs>
          <w:tab w:val="left" w:pos="0"/>
        </w:tabs>
        <w:spacing w:after="0" w:line="276" w:lineRule="auto"/>
        <w:ind w:left="0"/>
        <w:jc w:val="both"/>
        <w:rPr>
          <w:rFonts w:ascii="Times New Roman" w:eastAsia="Times New Roman" w:hAnsi="Times New Roman" w:cs="Times New Roman"/>
          <w:sz w:val="24"/>
          <w:szCs w:val="24"/>
        </w:rPr>
      </w:pPr>
      <w:r w:rsidRPr="009259EF">
        <w:rPr>
          <w:rFonts w:ascii="Times New Roman" w:eastAsia="Times New Roman" w:hAnsi="Times New Roman" w:cs="Times New Roman"/>
          <w:sz w:val="24"/>
          <w:szCs w:val="24"/>
        </w:rPr>
        <w:t>5.8</w:t>
      </w:r>
      <w:r w:rsidR="0095227B" w:rsidRPr="009259EF">
        <w:rPr>
          <w:rFonts w:ascii="Times New Roman" w:eastAsia="Times New Roman" w:hAnsi="Times New Roman" w:cs="Times New Roman"/>
          <w:sz w:val="24"/>
          <w:szCs w:val="24"/>
        </w:rPr>
        <w:t xml:space="preserve">. Zamawiający może również komunikować się z Wykonawcami za pomocą poczty elektronicznej poprzez email:  </w:t>
      </w:r>
      <w:r w:rsidR="0095227B" w:rsidRPr="009259EF">
        <w:rPr>
          <w:rFonts w:ascii="Times New Roman" w:eastAsia="Times New Roman" w:hAnsi="Times New Roman" w:cs="Times New Roman"/>
          <w:color w:val="0000FF"/>
          <w:sz w:val="24"/>
          <w:szCs w:val="24"/>
          <w:u w:val="single"/>
        </w:rPr>
        <w:t>inwestycje@ugbobrowniki.pl</w:t>
      </w:r>
    </w:p>
    <w:p w:rsidR="0095227B" w:rsidRPr="009259EF" w:rsidRDefault="000D03E7" w:rsidP="009259EF">
      <w:pPr>
        <w:pStyle w:val="Akapitzlist"/>
        <w:tabs>
          <w:tab w:val="left" w:pos="142"/>
        </w:tabs>
        <w:spacing w:after="0" w:line="276" w:lineRule="auto"/>
        <w:ind w:left="0"/>
        <w:jc w:val="both"/>
        <w:rPr>
          <w:rFonts w:ascii="Times New Roman" w:eastAsia="Times New Roman" w:hAnsi="Times New Roman" w:cs="Times New Roman"/>
          <w:sz w:val="24"/>
          <w:szCs w:val="24"/>
        </w:rPr>
      </w:pPr>
      <w:r w:rsidRPr="009259EF">
        <w:rPr>
          <w:rFonts w:ascii="Times New Roman" w:eastAsia="Times New Roman" w:hAnsi="Times New Roman" w:cs="Times New Roman"/>
          <w:sz w:val="24"/>
          <w:szCs w:val="24"/>
        </w:rPr>
        <w:t>5.9</w:t>
      </w:r>
      <w:r w:rsidR="0095227B" w:rsidRPr="009259EF">
        <w:rPr>
          <w:rFonts w:ascii="Times New Roman" w:eastAsia="Times New Roman" w:hAnsi="Times New Roman" w:cs="Times New Roman"/>
          <w:sz w:val="24"/>
          <w:szCs w:val="24"/>
        </w:rPr>
        <w:t>. Dokumenty elektroniczne, składane są przez Wykonawcę za pośrednictwem „Formularza do komunikacji” jako załączniki. Zamawiający dopuszcza również możliwość składania dokumentów elektronicznych za pomocą poczty elekt</w:t>
      </w:r>
      <w:r w:rsidRPr="009259EF">
        <w:rPr>
          <w:rFonts w:ascii="Times New Roman" w:eastAsia="Times New Roman" w:hAnsi="Times New Roman" w:cs="Times New Roman"/>
          <w:sz w:val="24"/>
          <w:szCs w:val="24"/>
        </w:rPr>
        <w:t>ronicznej, na wskazany w pkt 5.8.</w:t>
      </w:r>
      <w:r w:rsidR="0095227B" w:rsidRPr="009259EF">
        <w:rPr>
          <w:rFonts w:ascii="Times New Roman" w:eastAsia="Times New Roman" w:hAnsi="Times New Roman" w:cs="Times New Roman"/>
          <w:sz w:val="24"/>
          <w:szCs w:val="24"/>
        </w:rPr>
        <w:t xml:space="preserve"> adres email. Sposób sporządzenia dokumentów elektronicznych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rsidR="000D03E7" w:rsidRPr="009259EF" w:rsidRDefault="000D03E7" w:rsidP="009259EF">
      <w:pPr>
        <w:pStyle w:val="Akapitzlist"/>
        <w:tabs>
          <w:tab w:val="left" w:pos="142"/>
        </w:tabs>
        <w:spacing w:after="0" w:line="276" w:lineRule="auto"/>
        <w:ind w:left="0"/>
        <w:jc w:val="both"/>
        <w:rPr>
          <w:rFonts w:ascii="Times New Roman" w:eastAsia="Times New Roman" w:hAnsi="Times New Roman" w:cs="Times New Roman"/>
          <w:sz w:val="24"/>
          <w:szCs w:val="24"/>
        </w:rPr>
      </w:pPr>
    </w:p>
    <w:p w:rsidR="0095227B" w:rsidRPr="009259EF" w:rsidRDefault="0095227B" w:rsidP="009259EF">
      <w:pPr>
        <w:pStyle w:val="Nagwek1"/>
        <w:spacing w:before="0" w:line="276" w:lineRule="auto"/>
      </w:pPr>
      <w:bookmarkStart w:id="5" w:name="_Toc88643298"/>
      <w:bookmarkStart w:id="6" w:name="_Toc74903911"/>
      <w:r w:rsidRPr="009259EF">
        <w:t>6. Informacja o warunkach udziału w postępowaniu</w:t>
      </w:r>
      <w:bookmarkEnd w:id="5"/>
      <w:bookmarkEnd w:id="6"/>
    </w:p>
    <w:p w:rsidR="0095227B" w:rsidRPr="009259EF" w:rsidRDefault="0095227B" w:rsidP="009259EF">
      <w:pPr>
        <w:spacing w:before="57" w:after="57" w:line="276" w:lineRule="auto"/>
        <w:jc w:val="both"/>
        <w:rPr>
          <w:rFonts w:ascii="Times New Roman" w:eastAsia="Times New Roman" w:hAnsi="Times New Roman" w:cs="Times New Roman"/>
          <w:sz w:val="24"/>
          <w:szCs w:val="24"/>
        </w:rPr>
      </w:pPr>
      <w:r w:rsidRPr="009259EF">
        <w:rPr>
          <w:rFonts w:ascii="Times New Roman" w:eastAsia="Times New Roman" w:hAnsi="Times New Roman" w:cs="Times New Roman"/>
          <w:sz w:val="24"/>
          <w:szCs w:val="24"/>
        </w:rPr>
        <w:t xml:space="preserve">6.1. O udzielenie zamówienia mogą ubiegać się Wykonawcy, którzy: </w:t>
      </w:r>
    </w:p>
    <w:p w:rsidR="0095227B" w:rsidRPr="009259EF" w:rsidRDefault="0095227B" w:rsidP="009259EF">
      <w:pPr>
        <w:pStyle w:val="Akapitzlist"/>
        <w:numPr>
          <w:ilvl w:val="0"/>
          <w:numId w:val="3"/>
        </w:numPr>
        <w:tabs>
          <w:tab w:val="left" w:pos="1760"/>
        </w:tabs>
        <w:spacing w:before="57" w:after="57" w:line="276" w:lineRule="auto"/>
        <w:rPr>
          <w:rFonts w:ascii="Times New Roman" w:eastAsia="Times New Roman" w:hAnsi="Times New Roman" w:cs="Times New Roman"/>
          <w:color w:val="000000"/>
          <w:sz w:val="24"/>
          <w:szCs w:val="24"/>
        </w:rPr>
      </w:pPr>
      <w:r w:rsidRPr="009259EF">
        <w:rPr>
          <w:rFonts w:ascii="Times New Roman" w:eastAsia="Times New Roman" w:hAnsi="Times New Roman" w:cs="Times New Roman"/>
          <w:color w:val="000000"/>
          <w:sz w:val="24"/>
          <w:szCs w:val="24"/>
        </w:rPr>
        <w:t>nie podlegają wykluczeniu;</w:t>
      </w:r>
    </w:p>
    <w:p w:rsidR="0095227B" w:rsidRPr="009259EF" w:rsidRDefault="0095227B" w:rsidP="009259EF">
      <w:pPr>
        <w:pStyle w:val="Akapitzlist"/>
        <w:numPr>
          <w:ilvl w:val="0"/>
          <w:numId w:val="3"/>
        </w:numPr>
        <w:tabs>
          <w:tab w:val="left" w:pos="1760"/>
        </w:tabs>
        <w:spacing w:before="57" w:after="57" w:line="276" w:lineRule="auto"/>
        <w:rPr>
          <w:rFonts w:ascii="Times New Roman" w:eastAsia="Times New Roman" w:hAnsi="Times New Roman" w:cs="Times New Roman"/>
          <w:color w:val="000000"/>
          <w:sz w:val="24"/>
          <w:szCs w:val="24"/>
        </w:rPr>
      </w:pPr>
      <w:r w:rsidRPr="009259EF">
        <w:rPr>
          <w:rFonts w:ascii="Times New Roman" w:eastAsia="Times New Roman" w:hAnsi="Times New Roman" w:cs="Times New Roman"/>
          <w:color w:val="000000"/>
          <w:sz w:val="24"/>
          <w:szCs w:val="24"/>
        </w:rPr>
        <w:t xml:space="preserve">spełniają warunki udziału w postępowaniu określone przez Zamawiającego </w:t>
      </w:r>
      <w:r w:rsidRPr="009259EF">
        <w:rPr>
          <w:rFonts w:ascii="Times New Roman" w:eastAsia="Times New Roman" w:hAnsi="Times New Roman" w:cs="Times New Roman"/>
          <w:color w:val="000000"/>
          <w:sz w:val="24"/>
          <w:szCs w:val="24"/>
        </w:rPr>
        <w:br/>
        <w:t xml:space="preserve">w ogłoszeniu o zamówieniu i niniejszej SWZ. </w:t>
      </w:r>
      <w:r w:rsidRPr="009259EF">
        <w:rPr>
          <w:rFonts w:ascii="Times New Roman" w:eastAsia="Times New Roman" w:hAnsi="Times New Roman" w:cs="Times New Roman"/>
          <w:color w:val="000000"/>
          <w:sz w:val="24"/>
          <w:szCs w:val="24"/>
        </w:rPr>
        <w:tab/>
        <w:t xml:space="preserve">          </w:t>
      </w:r>
    </w:p>
    <w:p w:rsidR="0095227B" w:rsidRPr="009259EF" w:rsidRDefault="0095227B" w:rsidP="009259EF">
      <w:pPr>
        <w:spacing w:before="57" w:after="57" w:line="276" w:lineRule="auto"/>
        <w:jc w:val="both"/>
        <w:rPr>
          <w:rFonts w:ascii="Times New Roman" w:eastAsia="Times New Roman" w:hAnsi="Times New Roman" w:cs="Times New Roman"/>
          <w:sz w:val="24"/>
          <w:szCs w:val="24"/>
        </w:rPr>
      </w:pPr>
      <w:r w:rsidRPr="009259EF">
        <w:rPr>
          <w:rFonts w:ascii="Times New Roman" w:eastAsia="Times New Roman" w:hAnsi="Times New Roman" w:cs="Times New Roman"/>
          <w:sz w:val="24"/>
          <w:szCs w:val="24"/>
        </w:rPr>
        <w:t>6.2. O udzielenie zamówienia mogą się ubiegać Wykonawcy, którzy spełniają warunki udziału w postępowaniu dotyczące:</w:t>
      </w:r>
    </w:p>
    <w:p w:rsidR="0095227B" w:rsidRPr="009259EF" w:rsidRDefault="0095227B" w:rsidP="009259EF">
      <w:pPr>
        <w:pStyle w:val="Akapitzlist"/>
        <w:numPr>
          <w:ilvl w:val="1"/>
          <w:numId w:val="4"/>
        </w:numPr>
        <w:spacing w:before="57" w:after="57" w:line="276" w:lineRule="auto"/>
        <w:ind w:left="284" w:hanging="284"/>
        <w:jc w:val="both"/>
        <w:rPr>
          <w:rFonts w:ascii="Times New Roman" w:hAnsi="Times New Roman" w:cs="Times New Roman"/>
          <w:color w:val="000000"/>
          <w:sz w:val="24"/>
          <w:szCs w:val="24"/>
        </w:rPr>
      </w:pPr>
      <w:r w:rsidRPr="009259EF">
        <w:rPr>
          <w:rFonts w:ascii="Times New Roman" w:hAnsi="Times New Roman" w:cs="Times New Roman"/>
          <w:b/>
          <w:color w:val="000000"/>
          <w:sz w:val="24"/>
          <w:szCs w:val="24"/>
        </w:rPr>
        <w:t>zdolność występowania w obrocie gospodarczym</w:t>
      </w:r>
      <w:r w:rsidRPr="009259EF">
        <w:rPr>
          <w:rFonts w:ascii="Times New Roman" w:hAnsi="Times New Roman" w:cs="Times New Roman"/>
          <w:color w:val="000000"/>
          <w:sz w:val="24"/>
          <w:szCs w:val="24"/>
        </w:rPr>
        <w:t xml:space="preserve"> – Zamawiający nie dokonuje szczegółowego opisu spełniania warunku w tym zakresie,</w:t>
      </w:r>
    </w:p>
    <w:p w:rsidR="0095227B" w:rsidRPr="009259EF" w:rsidRDefault="0095227B" w:rsidP="009259EF">
      <w:pPr>
        <w:pStyle w:val="Akapitzlist"/>
        <w:numPr>
          <w:ilvl w:val="1"/>
          <w:numId w:val="4"/>
        </w:numPr>
        <w:spacing w:before="57" w:after="57" w:line="276" w:lineRule="auto"/>
        <w:ind w:left="284" w:hanging="284"/>
        <w:jc w:val="both"/>
        <w:rPr>
          <w:rFonts w:ascii="Times New Roman" w:hAnsi="Times New Roman" w:cs="Times New Roman"/>
          <w:color w:val="000000"/>
          <w:sz w:val="24"/>
          <w:szCs w:val="24"/>
        </w:rPr>
      </w:pPr>
      <w:r w:rsidRPr="009259EF">
        <w:rPr>
          <w:rFonts w:ascii="Times New Roman" w:hAnsi="Times New Roman" w:cs="Times New Roman"/>
          <w:color w:val="000000"/>
          <w:sz w:val="24"/>
          <w:szCs w:val="24"/>
        </w:rPr>
        <w:t xml:space="preserve"> </w:t>
      </w:r>
      <w:r w:rsidRPr="009259EF">
        <w:rPr>
          <w:rFonts w:ascii="Times New Roman" w:hAnsi="Times New Roman" w:cs="Times New Roman"/>
          <w:b/>
          <w:color w:val="000000"/>
          <w:sz w:val="24"/>
          <w:szCs w:val="24"/>
        </w:rPr>
        <w:t>uprawnienia do prowadzenia określonej działalności gospodarczej lub zawodowej</w:t>
      </w:r>
      <w:r w:rsidRPr="009259EF">
        <w:rPr>
          <w:rFonts w:ascii="Times New Roman" w:hAnsi="Times New Roman" w:cs="Times New Roman"/>
          <w:color w:val="000000"/>
          <w:sz w:val="24"/>
          <w:szCs w:val="24"/>
        </w:rPr>
        <w:t xml:space="preserve">, </w:t>
      </w:r>
      <w:r w:rsidRPr="009259EF">
        <w:rPr>
          <w:rFonts w:ascii="Times New Roman" w:hAnsi="Times New Roman" w:cs="Times New Roman"/>
          <w:color w:val="000000"/>
          <w:sz w:val="24"/>
          <w:szCs w:val="24"/>
        </w:rPr>
        <w:br/>
        <w:t>o ile wynika to z odrębnych przepisów – w</w:t>
      </w:r>
      <w:r w:rsidRPr="009259EF">
        <w:rPr>
          <w:rFonts w:ascii="Times New Roman" w:hAnsi="Times New Roman" w:cs="Times New Roman"/>
          <w:sz w:val="24"/>
          <w:szCs w:val="24"/>
        </w:rPr>
        <w:t xml:space="preserve">arunek ten zostanie uznany za spełniony jeśli Wykonawca złoży oświadczenie o spełnieniu warunków udziału w postępowaniu, oraz wykaże, że posiada aktualne uprawnienia (koncesję) do wykonywania działalności gospodarczej w zakresie obrotu paliwami ciekłymi, zgodnie z przepisami ustawy z dnia </w:t>
      </w:r>
      <w:r w:rsidRPr="009259EF">
        <w:rPr>
          <w:rFonts w:ascii="Times New Roman" w:hAnsi="Times New Roman" w:cs="Times New Roman"/>
          <w:sz w:val="24"/>
          <w:szCs w:val="24"/>
        </w:rPr>
        <w:br/>
        <w:t xml:space="preserve">10 kwietnia 1997 r. </w:t>
      </w:r>
      <w:r w:rsidR="0078430C" w:rsidRPr="009259EF">
        <w:rPr>
          <w:rFonts w:ascii="Times New Roman" w:hAnsi="Times New Roman" w:cs="Times New Roman"/>
          <w:sz w:val="24"/>
          <w:szCs w:val="24"/>
          <w:shd w:val="clear" w:color="auto" w:fill="FFFFFF" w:themeFill="background1"/>
        </w:rPr>
        <w:t>Prawo ene</w:t>
      </w:r>
      <w:r w:rsidR="009259EF" w:rsidRPr="009259EF">
        <w:rPr>
          <w:rFonts w:ascii="Times New Roman" w:hAnsi="Times New Roman" w:cs="Times New Roman"/>
          <w:sz w:val="24"/>
          <w:szCs w:val="24"/>
          <w:shd w:val="clear" w:color="auto" w:fill="FFFFFF" w:themeFill="background1"/>
        </w:rPr>
        <w:t>rgetyczne (Dz.U.2022, poz. 1385 ze zm.</w:t>
      </w:r>
      <w:r w:rsidR="0078430C" w:rsidRPr="009259EF">
        <w:rPr>
          <w:rFonts w:ascii="Times New Roman" w:hAnsi="Times New Roman" w:cs="Times New Roman"/>
          <w:sz w:val="24"/>
          <w:szCs w:val="24"/>
          <w:shd w:val="clear" w:color="auto" w:fill="FFFFFF" w:themeFill="background1"/>
        </w:rPr>
        <w:t>)</w:t>
      </w:r>
    </w:p>
    <w:p w:rsidR="0095227B" w:rsidRPr="009259EF" w:rsidRDefault="0095227B" w:rsidP="009259EF">
      <w:pPr>
        <w:pStyle w:val="Akapitzlist"/>
        <w:numPr>
          <w:ilvl w:val="1"/>
          <w:numId w:val="4"/>
        </w:numPr>
        <w:spacing w:before="57" w:after="57" w:line="276" w:lineRule="auto"/>
        <w:ind w:left="284" w:hanging="284"/>
        <w:jc w:val="both"/>
        <w:rPr>
          <w:rFonts w:ascii="Times New Roman" w:hAnsi="Times New Roman" w:cs="Times New Roman"/>
          <w:color w:val="000000"/>
          <w:sz w:val="24"/>
          <w:szCs w:val="24"/>
        </w:rPr>
      </w:pPr>
      <w:r w:rsidRPr="009259EF">
        <w:rPr>
          <w:rFonts w:ascii="Times New Roman" w:hAnsi="Times New Roman" w:cs="Times New Roman"/>
          <w:b/>
          <w:color w:val="000000"/>
          <w:sz w:val="24"/>
          <w:szCs w:val="24"/>
        </w:rPr>
        <w:t>sytuacja ekonomiczna lub finansowa</w:t>
      </w:r>
      <w:r w:rsidRPr="009259EF">
        <w:rPr>
          <w:rFonts w:ascii="Times New Roman" w:hAnsi="Times New Roman" w:cs="Times New Roman"/>
          <w:color w:val="000000"/>
          <w:sz w:val="24"/>
          <w:szCs w:val="24"/>
        </w:rPr>
        <w:t xml:space="preserve"> – Zamawiający nie dokonuje szczegółowego opisu spełniania warunku w tym zakresie,</w:t>
      </w:r>
    </w:p>
    <w:p w:rsidR="0095227B" w:rsidRPr="009259EF" w:rsidRDefault="0095227B" w:rsidP="009259EF">
      <w:pPr>
        <w:pStyle w:val="Akapitzlist"/>
        <w:numPr>
          <w:ilvl w:val="1"/>
          <w:numId w:val="4"/>
        </w:numPr>
        <w:spacing w:before="57" w:after="57" w:line="276" w:lineRule="auto"/>
        <w:ind w:left="284" w:hanging="284"/>
        <w:jc w:val="both"/>
        <w:rPr>
          <w:rFonts w:ascii="Times New Roman" w:hAnsi="Times New Roman" w:cs="Times New Roman"/>
          <w:color w:val="000000"/>
          <w:sz w:val="24"/>
          <w:szCs w:val="24"/>
        </w:rPr>
      </w:pPr>
      <w:r w:rsidRPr="009259EF">
        <w:rPr>
          <w:rFonts w:ascii="Times New Roman" w:hAnsi="Times New Roman" w:cs="Times New Roman"/>
          <w:b/>
          <w:color w:val="000000"/>
          <w:sz w:val="24"/>
          <w:szCs w:val="24"/>
        </w:rPr>
        <w:t xml:space="preserve"> zdolność techniczna lub zawodowa</w:t>
      </w:r>
      <w:r w:rsidRPr="009259EF">
        <w:rPr>
          <w:rFonts w:ascii="Times New Roman" w:hAnsi="Times New Roman" w:cs="Times New Roman"/>
          <w:color w:val="000000"/>
          <w:sz w:val="24"/>
          <w:szCs w:val="24"/>
        </w:rPr>
        <w:t xml:space="preserve"> – Zamawiający nie dokonuje szczegółowego opisu spełniania warunku w tym zakresie.</w:t>
      </w:r>
    </w:p>
    <w:p w:rsidR="0095227B" w:rsidRPr="009259EF" w:rsidRDefault="0095227B" w:rsidP="009259EF">
      <w:pPr>
        <w:spacing w:after="0" w:line="276" w:lineRule="auto"/>
        <w:jc w:val="both"/>
        <w:rPr>
          <w:rFonts w:ascii="Times New Roman" w:eastAsia="Times New Roman" w:hAnsi="Times New Roman" w:cs="Times New Roman"/>
          <w:color w:val="000000"/>
          <w:sz w:val="24"/>
          <w:szCs w:val="24"/>
          <w:u w:val="single"/>
        </w:rPr>
      </w:pPr>
      <w:r w:rsidRPr="009259EF">
        <w:rPr>
          <w:rFonts w:ascii="Times New Roman" w:eastAsia="Times New Roman" w:hAnsi="Times New Roman" w:cs="Times New Roman"/>
          <w:sz w:val="24"/>
          <w:szCs w:val="24"/>
        </w:rPr>
        <w:t>6.</w:t>
      </w:r>
      <w:r w:rsidRPr="009259EF">
        <w:rPr>
          <w:rFonts w:ascii="Times New Roman" w:eastAsia="Times New Roman" w:hAnsi="Times New Roman" w:cs="Times New Roman"/>
          <w:color w:val="000000"/>
          <w:sz w:val="24"/>
          <w:szCs w:val="24"/>
        </w:rPr>
        <w:t xml:space="preserve">3. Wykonawca, który polega na zdolnościach lub sytuacji podmiotów udostępniających zasoby, </w:t>
      </w:r>
      <w:r w:rsidRPr="009259EF">
        <w:rPr>
          <w:rFonts w:ascii="Times New Roman" w:eastAsia="Times New Roman" w:hAnsi="Times New Roman" w:cs="Times New Roman"/>
          <w:color w:val="000000"/>
          <w:sz w:val="24"/>
          <w:szCs w:val="24"/>
          <w:u w:val="single"/>
        </w:rPr>
        <w:t>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95227B" w:rsidRPr="009259EF" w:rsidRDefault="0095227B" w:rsidP="009259EF">
      <w:pPr>
        <w:spacing w:after="0" w:line="276" w:lineRule="auto"/>
        <w:jc w:val="both"/>
        <w:rPr>
          <w:rFonts w:ascii="Times New Roman" w:eastAsia="Times New Roman" w:hAnsi="Times New Roman" w:cs="Times New Roman"/>
          <w:color w:val="000000"/>
          <w:sz w:val="24"/>
          <w:szCs w:val="24"/>
        </w:rPr>
      </w:pPr>
      <w:r w:rsidRPr="009259EF">
        <w:rPr>
          <w:rFonts w:ascii="Times New Roman" w:eastAsia="Times New Roman" w:hAnsi="Times New Roman" w:cs="Times New Roman"/>
          <w:color w:val="000000"/>
          <w:sz w:val="24"/>
          <w:szCs w:val="24"/>
        </w:rPr>
        <w:t>6.4. Zobowiązanie podmiotu udostępniającego zasoby musi potwierdzać, że stosunek łączący Wykonawcę z podmiotami udostępniającymi zasoby gwarantuje rzeczywisty dostęp do tych zasobów oraz określa w szczególności:</w:t>
      </w:r>
    </w:p>
    <w:p w:rsidR="0095227B" w:rsidRPr="009259EF" w:rsidRDefault="0095227B" w:rsidP="009259EF">
      <w:pPr>
        <w:pStyle w:val="Akapitzlist"/>
        <w:numPr>
          <w:ilvl w:val="0"/>
          <w:numId w:val="5"/>
        </w:numPr>
        <w:spacing w:after="0" w:line="276" w:lineRule="auto"/>
        <w:jc w:val="both"/>
        <w:rPr>
          <w:rFonts w:ascii="Times New Roman" w:eastAsia="Times New Roman" w:hAnsi="Times New Roman" w:cs="Times New Roman"/>
          <w:color w:val="000000"/>
          <w:sz w:val="24"/>
          <w:szCs w:val="24"/>
        </w:rPr>
      </w:pPr>
      <w:r w:rsidRPr="009259EF">
        <w:rPr>
          <w:rFonts w:ascii="Times New Roman" w:eastAsia="Times New Roman" w:hAnsi="Times New Roman" w:cs="Times New Roman"/>
          <w:color w:val="000000"/>
          <w:sz w:val="24"/>
          <w:szCs w:val="24"/>
        </w:rPr>
        <w:t>zakres dostępnych wykonawcy zasobów podmiotu udostępniającego zasoby;</w:t>
      </w:r>
    </w:p>
    <w:p w:rsidR="0095227B" w:rsidRPr="009259EF" w:rsidRDefault="0095227B" w:rsidP="009259EF">
      <w:pPr>
        <w:pStyle w:val="Akapitzlist"/>
        <w:numPr>
          <w:ilvl w:val="0"/>
          <w:numId w:val="5"/>
        </w:numPr>
        <w:spacing w:after="0" w:line="276" w:lineRule="auto"/>
        <w:jc w:val="both"/>
        <w:rPr>
          <w:rFonts w:ascii="Times New Roman" w:eastAsia="Times New Roman" w:hAnsi="Times New Roman" w:cs="Times New Roman"/>
          <w:color w:val="000000"/>
          <w:sz w:val="24"/>
          <w:szCs w:val="24"/>
        </w:rPr>
      </w:pPr>
      <w:r w:rsidRPr="009259EF">
        <w:rPr>
          <w:rFonts w:ascii="Times New Roman" w:eastAsia="Times New Roman" w:hAnsi="Times New Roman" w:cs="Times New Roman"/>
          <w:color w:val="000000"/>
          <w:sz w:val="24"/>
          <w:szCs w:val="24"/>
        </w:rPr>
        <w:t>sposób i okres udostępnienia wykonawcy i wykorzystania przez niego zasobów podmiotu udostępniającego te zasoby przy wykonywaniu zamówienia;</w:t>
      </w:r>
    </w:p>
    <w:p w:rsidR="0095227B" w:rsidRPr="009259EF" w:rsidRDefault="0095227B" w:rsidP="009259EF">
      <w:pPr>
        <w:pStyle w:val="Akapitzlist"/>
        <w:numPr>
          <w:ilvl w:val="0"/>
          <w:numId w:val="5"/>
        </w:numPr>
        <w:spacing w:after="0" w:line="276" w:lineRule="auto"/>
        <w:jc w:val="both"/>
        <w:rPr>
          <w:rFonts w:ascii="Times New Roman" w:eastAsia="Times New Roman" w:hAnsi="Times New Roman" w:cs="Times New Roman"/>
          <w:color w:val="000000"/>
          <w:sz w:val="24"/>
          <w:szCs w:val="24"/>
        </w:rPr>
      </w:pPr>
      <w:r w:rsidRPr="009259EF">
        <w:rPr>
          <w:rFonts w:ascii="Times New Roman" w:eastAsia="Times New Roman" w:hAnsi="Times New Roman" w:cs="Times New Roman"/>
          <w:color w:val="000000"/>
          <w:sz w:val="24"/>
          <w:szCs w:val="24"/>
        </w:rPr>
        <w:t>czy i w jakim zakresie podmiot udostępniający zasoby, na zdolnościach którego wykonawca polega w odniesieniu do warunków udziału w postępowaniu zrealizuje dostawy i, których wskazane zdolności dotyczą.</w:t>
      </w:r>
    </w:p>
    <w:p w:rsidR="0095227B" w:rsidRPr="009259EF" w:rsidRDefault="0095227B" w:rsidP="009259EF">
      <w:pPr>
        <w:spacing w:after="0" w:line="276" w:lineRule="auto"/>
        <w:jc w:val="both"/>
        <w:rPr>
          <w:rFonts w:ascii="Times New Roman" w:eastAsia="Times New Roman" w:hAnsi="Times New Roman" w:cs="Times New Roman"/>
          <w:sz w:val="24"/>
          <w:szCs w:val="24"/>
        </w:rPr>
      </w:pPr>
      <w:r w:rsidRPr="009259EF">
        <w:rPr>
          <w:rFonts w:ascii="Times New Roman" w:eastAsia="Times New Roman" w:hAnsi="Times New Roman" w:cs="Times New Roman"/>
          <w:sz w:val="24"/>
          <w:szCs w:val="24"/>
        </w:rPr>
        <w:t xml:space="preserve">6.5. Zamawiający ocenia, czy udostępniane Wykonawcy przez podmioty udostępniające zasoby zdolności techniczne lub zawodowe lub ich sytuacja finansowa lub ekonomiczna, pozwalają na wykazanie przez Wykonawcę spełniania warunków udziału w postępowaniu, </w:t>
      </w:r>
      <w:r w:rsidRPr="009259EF">
        <w:rPr>
          <w:rFonts w:ascii="Times New Roman" w:eastAsia="Times New Roman" w:hAnsi="Times New Roman" w:cs="Times New Roman"/>
          <w:sz w:val="24"/>
          <w:szCs w:val="24"/>
        </w:rPr>
        <w:br/>
        <w:t>a także bada, czy nie zachodzą wobec tego podmiotu podstawy wykluczenia, które zostały przewidziane względem Wykonawcy.</w:t>
      </w:r>
    </w:p>
    <w:p w:rsidR="0095227B" w:rsidRPr="009259EF" w:rsidRDefault="0095227B" w:rsidP="009259EF">
      <w:pPr>
        <w:spacing w:after="0" w:line="276" w:lineRule="auto"/>
        <w:jc w:val="both"/>
        <w:rPr>
          <w:rFonts w:ascii="Times New Roman" w:eastAsia="Times New Roman" w:hAnsi="Times New Roman" w:cs="Times New Roman"/>
          <w:sz w:val="24"/>
          <w:szCs w:val="24"/>
        </w:rPr>
      </w:pPr>
      <w:r w:rsidRPr="009259EF">
        <w:rPr>
          <w:rFonts w:ascii="Times New Roman" w:eastAsia="Times New Roman" w:hAnsi="Times New Roman" w:cs="Times New Roman"/>
          <w:sz w:val="24"/>
          <w:szCs w:val="24"/>
        </w:rPr>
        <w:t>6.6</w:t>
      </w:r>
      <w:r w:rsidRPr="009259EF">
        <w:rPr>
          <w:rFonts w:ascii="Times New Roman" w:eastAsia="Times New Roman" w:hAnsi="Times New Roman" w:cs="Times New Roman"/>
          <w:b/>
          <w:sz w:val="24"/>
          <w:szCs w:val="24"/>
        </w:rPr>
        <w:t xml:space="preserve">. </w:t>
      </w:r>
      <w:r w:rsidRPr="009259EF">
        <w:rPr>
          <w:rFonts w:ascii="Times New Roman" w:eastAsia="Times New Roman" w:hAnsi="Times New Roman" w:cs="Times New Roman"/>
          <w:sz w:val="24"/>
          <w:szCs w:val="24"/>
        </w:rPr>
        <w:t xml:space="preserve">Podmiot, który zobowiązał się do udostępnienia zasobów, odpowiada solidarnie </w:t>
      </w:r>
      <w:r w:rsidRPr="009259EF">
        <w:rPr>
          <w:rFonts w:ascii="Times New Roman" w:eastAsia="Times New Roman" w:hAnsi="Times New Roman" w:cs="Times New Roman"/>
          <w:sz w:val="24"/>
          <w:szCs w:val="24"/>
        </w:rPr>
        <w:br/>
        <w:t>z Wykonawcą, który polega na jego sytuacji finansowej lub ekonomicznej, za szkodę poniesioną przez zamawiającego powstałą wskutek nieudostępnienia tych zasobów, chyba że za nieudostępnienie zasobów podmiot ten nie ponosi winy.</w:t>
      </w:r>
    </w:p>
    <w:p w:rsidR="0095227B" w:rsidRPr="009259EF" w:rsidRDefault="0095227B" w:rsidP="009259EF">
      <w:pPr>
        <w:spacing w:after="0" w:line="276" w:lineRule="auto"/>
        <w:jc w:val="both"/>
        <w:rPr>
          <w:rFonts w:ascii="Times New Roman" w:eastAsia="Times New Roman" w:hAnsi="Times New Roman" w:cs="Times New Roman"/>
          <w:sz w:val="24"/>
          <w:szCs w:val="24"/>
        </w:rPr>
      </w:pPr>
      <w:r w:rsidRPr="009259EF">
        <w:rPr>
          <w:rFonts w:ascii="Times New Roman" w:eastAsia="Times New Roman" w:hAnsi="Times New Roman" w:cs="Times New Roman"/>
          <w:sz w:val="24"/>
          <w:szCs w:val="24"/>
        </w:rPr>
        <w:t>6.7.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95227B" w:rsidRPr="009259EF" w:rsidRDefault="0095227B" w:rsidP="009259EF">
      <w:pPr>
        <w:spacing w:before="57" w:after="57" w:line="276" w:lineRule="auto"/>
        <w:jc w:val="both"/>
        <w:rPr>
          <w:rFonts w:ascii="Times New Roman" w:eastAsia="Times New Roman" w:hAnsi="Times New Roman" w:cs="Times New Roman"/>
          <w:sz w:val="24"/>
          <w:szCs w:val="24"/>
        </w:rPr>
      </w:pPr>
      <w:r w:rsidRPr="009259EF">
        <w:rPr>
          <w:rFonts w:ascii="Times New Roman" w:eastAsia="Times New Roman" w:hAnsi="Times New Roman" w:cs="Times New Roman"/>
          <w:sz w:val="24"/>
          <w:szCs w:val="24"/>
        </w:rPr>
        <w:t xml:space="preserve">6.8. Wykonawca nie może, po upływie terminu składania wniosków o dopuszczenie do udziału w postępowaniu albo ofert, powoływać się na zdolności lub sytuację podmiotów udostępniających zasoby,  jeżeli na etapie składania wniosków o dopuszczenie do udziału </w:t>
      </w:r>
      <w:r w:rsidRPr="009259EF">
        <w:rPr>
          <w:rFonts w:ascii="Times New Roman" w:eastAsia="Times New Roman" w:hAnsi="Times New Roman" w:cs="Times New Roman"/>
          <w:sz w:val="24"/>
          <w:szCs w:val="24"/>
        </w:rPr>
        <w:br/>
        <w:t>w postępowaniu albo ofert nie polegał on w danym zakresie na zdolnościach lub sytuacji podmiotów udostępniających zasoby.</w:t>
      </w:r>
    </w:p>
    <w:p w:rsidR="0095227B" w:rsidRPr="009259EF" w:rsidRDefault="0095227B" w:rsidP="009259EF">
      <w:pPr>
        <w:spacing w:before="57" w:after="57" w:line="276" w:lineRule="auto"/>
        <w:jc w:val="both"/>
        <w:rPr>
          <w:rFonts w:ascii="Times New Roman" w:eastAsia="Times New Roman" w:hAnsi="Times New Roman" w:cs="Times New Roman"/>
          <w:sz w:val="24"/>
          <w:szCs w:val="24"/>
        </w:rPr>
      </w:pPr>
      <w:r w:rsidRPr="009259EF">
        <w:rPr>
          <w:rFonts w:ascii="Times New Roman" w:eastAsia="Times New Roman" w:hAnsi="Times New Roman" w:cs="Times New Roman"/>
          <w:sz w:val="24"/>
          <w:szCs w:val="24"/>
        </w:rPr>
        <w:t>6.9.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rsidR="0095227B" w:rsidRPr="009259EF" w:rsidRDefault="0095227B" w:rsidP="009259EF">
      <w:pPr>
        <w:spacing w:before="57" w:after="57" w:line="276" w:lineRule="auto"/>
        <w:jc w:val="both"/>
        <w:rPr>
          <w:rFonts w:ascii="Times New Roman" w:eastAsia="Times New Roman" w:hAnsi="Times New Roman" w:cs="Times New Roman"/>
          <w:sz w:val="24"/>
          <w:szCs w:val="24"/>
        </w:rPr>
      </w:pPr>
      <w:r w:rsidRPr="009259EF">
        <w:rPr>
          <w:rFonts w:ascii="Times New Roman" w:eastAsia="Times New Roman" w:hAnsi="Times New Roman" w:cs="Times New Roman"/>
          <w:sz w:val="24"/>
          <w:szCs w:val="24"/>
        </w:rPr>
        <w:t>6.10. W odniesieniu do warunków dotyczących wykształcenia, kwalifikacji zawodowych lub doświadczenia wykonawcy wspólnie ubiegający się o udzielenie zamówienia mogą polegać na zdolnościach tych z wykonawców, którzy wykonają roboty budowlane lub usługi,</w:t>
      </w:r>
      <w:r w:rsidRPr="009259EF">
        <w:rPr>
          <w:rFonts w:ascii="Times New Roman" w:eastAsia="Times New Roman" w:hAnsi="Times New Roman" w:cs="Times New Roman"/>
          <w:sz w:val="24"/>
          <w:szCs w:val="24"/>
        </w:rPr>
        <w:br/>
        <w:t>do realizacji których te zdolności są wymagane.</w:t>
      </w:r>
    </w:p>
    <w:p w:rsidR="0095227B" w:rsidRPr="009259EF" w:rsidRDefault="0095227B" w:rsidP="009259EF">
      <w:pPr>
        <w:spacing w:before="57" w:after="57" w:line="276" w:lineRule="auto"/>
        <w:jc w:val="both"/>
        <w:rPr>
          <w:rFonts w:ascii="Times New Roman" w:eastAsia="Times New Roman" w:hAnsi="Times New Roman" w:cs="Times New Roman"/>
          <w:sz w:val="24"/>
          <w:szCs w:val="24"/>
        </w:rPr>
      </w:pPr>
      <w:r w:rsidRPr="009259EF">
        <w:rPr>
          <w:rFonts w:ascii="Times New Roman" w:eastAsia="Times New Roman" w:hAnsi="Times New Roman" w:cs="Times New Roman"/>
          <w:sz w:val="24"/>
          <w:szCs w:val="24"/>
        </w:rPr>
        <w:t>6.11. Wykonawcy wspólnie ubiegający się o udzielenie zamówienia dołączają odpowiednio do oferty oświadczenie, z którego wynika, które roboty budowlane, dostawy lub usługi wykonają poszczególni Wykonawcy.</w:t>
      </w:r>
    </w:p>
    <w:p w:rsidR="0095227B" w:rsidRPr="009259EF" w:rsidRDefault="0095227B" w:rsidP="009259EF">
      <w:pPr>
        <w:spacing w:before="57" w:after="57" w:line="276" w:lineRule="auto"/>
        <w:jc w:val="both"/>
        <w:rPr>
          <w:rFonts w:ascii="Times New Roman" w:eastAsia="Times New Roman" w:hAnsi="Times New Roman" w:cs="Times New Roman"/>
          <w:sz w:val="24"/>
          <w:szCs w:val="24"/>
        </w:rPr>
      </w:pPr>
      <w:r w:rsidRPr="009259EF">
        <w:rPr>
          <w:rFonts w:ascii="Times New Roman" w:eastAsia="Times New Roman" w:hAnsi="Times New Roman" w:cs="Times New Roman"/>
          <w:sz w:val="24"/>
          <w:szCs w:val="24"/>
        </w:rPr>
        <w:t xml:space="preserve">6.12. Oświadczenia i dokumenty potwierdzające brak podstaw do wykluczenia </w:t>
      </w:r>
      <w:r w:rsidRPr="009259EF">
        <w:rPr>
          <w:rFonts w:ascii="Times New Roman" w:eastAsia="Times New Roman" w:hAnsi="Times New Roman" w:cs="Times New Roman"/>
          <w:sz w:val="24"/>
          <w:szCs w:val="24"/>
        </w:rPr>
        <w:br/>
        <w:t>z postępowania składa każdy z Wykonawców wspólnie ubiegających się o zamówienie.</w:t>
      </w:r>
    </w:p>
    <w:p w:rsidR="0095227B" w:rsidRPr="009259EF" w:rsidRDefault="0095227B" w:rsidP="009259EF">
      <w:pPr>
        <w:spacing w:after="0" w:line="276" w:lineRule="auto"/>
        <w:jc w:val="both"/>
        <w:rPr>
          <w:rFonts w:ascii="Times New Roman" w:eastAsia="Times New Roman" w:hAnsi="Times New Roman" w:cs="Times New Roman"/>
          <w:b/>
          <w:sz w:val="24"/>
          <w:szCs w:val="24"/>
        </w:rPr>
      </w:pPr>
      <w:r w:rsidRPr="009259EF">
        <w:rPr>
          <w:rFonts w:ascii="Times New Roman" w:eastAsia="Times New Roman" w:hAnsi="Times New Roman" w:cs="Times New Roman"/>
          <w:sz w:val="24"/>
          <w:szCs w:val="24"/>
        </w:rPr>
        <w:t>6.13. Wykonawca</w:t>
      </w:r>
      <w:r w:rsidRPr="009259EF">
        <w:rPr>
          <w:rFonts w:ascii="Times New Roman" w:eastAsia="Times New Roman" w:hAnsi="Times New Roman" w:cs="Times New Roman"/>
          <w:b/>
          <w:sz w:val="24"/>
          <w:szCs w:val="24"/>
        </w:rPr>
        <w:t xml:space="preserve"> </w:t>
      </w:r>
      <w:r w:rsidRPr="009259EF">
        <w:rPr>
          <w:rFonts w:ascii="Times New Roman" w:eastAsia="Times New Roman" w:hAnsi="Times New Roman" w:cs="Times New Roman"/>
          <w:sz w:val="24"/>
          <w:szCs w:val="24"/>
        </w:rPr>
        <w:t>może powierzyć wykonanie części zamówienia podwykonawcy</w:t>
      </w:r>
      <w:r w:rsidRPr="009259EF">
        <w:rPr>
          <w:rFonts w:ascii="Times New Roman" w:eastAsia="Times New Roman" w:hAnsi="Times New Roman" w:cs="Times New Roman"/>
          <w:b/>
          <w:sz w:val="24"/>
          <w:szCs w:val="24"/>
        </w:rPr>
        <w:t>.</w:t>
      </w:r>
    </w:p>
    <w:p w:rsidR="0095227B" w:rsidRPr="009259EF" w:rsidRDefault="0095227B" w:rsidP="009259EF">
      <w:pPr>
        <w:spacing w:after="0" w:line="276" w:lineRule="auto"/>
        <w:jc w:val="both"/>
        <w:rPr>
          <w:rFonts w:ascii="Times New Roman" w:eastAsia="Times New Roman" w:hAnsi="Times New Roman" w:cs="Times New Roman"/>
          <w:sz w:val="24"/>
          <w:szCs w:val="24"/>
        </w:rPr>
      </w:pPr>
      <w:r w:rsidRPr="009259EF">
        <w:rPr>
          <w:rFonts w:ascii="Times New Roman" w:eastAsia="Times New Roman" w:hAnsi="Times New Roman" w:cs="Times New Roman"/>
          <w:sz w:val="24"/>
          <w:szCs w:val="24"/>
        </w:rPr>
        <w:t>6.14. Zamawiający nie wprowadza zastrzeżenia wskazującego na obowiązek osobistego wykonania przez Wykonawcę kluczowych części zamówienia.</w:t>
      </w:r>
    </w:p>
    <w:p w:rsidR="0095227B" w:rsidRPr="009259EF" w:rsidRDefault="0095227B" w:rsidP="009259EF">
      <w:pPr>
        <w:spacing w:after="0" w:line="276" w:lineRule="auto"/>
        <w:jc w:val="both"/>
        <w:rPr>
          <w:rFonts w:ascii="Times New Roman" w:eastAsia="Times New Roman" w:hAnsi="Times New Roman" w:cs="Times New Roman"/>
          <w:sz w:val="24"/>
          <w:szCs w:val="24"/>
        </w:rPr>
      </w:pPr>
      <w:r w:rsidRPr="009259EF">
        <w:rPr>
          <w:rFonts w:ascii="Times New Roman" w:eastAsia="Times New Roman" w:hAnsi="Times New Roman" w:cs="Times New Roman"/>
          <w:sz w:val="24"/>
          <w:szCs w:val="24"/>
        </w:rPr>
        <w:t>6.15. Zamawiający wymaga, aby w przypadku powierzenia części zamówienia podwykonawcom,  Wykonawca wskazał w ofercie części zamówienia, których wykonanie zamierza powierzyć podwykonawcom oraz podał nazwy ewentualnych podwyk</w:t>
      </w:r>
      <w:r w:rsidR="00007CCB" w:rsidRPr="009259EF">
        <w:rPr>
          <w:rFonts w:ascii="Times New Roman" w:eastAsia="Times New Roman" w:hAnsi="Times New Roman" w:cs="Times New Roman"/>
          <w:sz w:val="24"/>
          <w:szCs w:val="24"/>
        </w:rPr>
        <w:t>onawców, jeżeli są już znani</w:t>
      </w:r>
      <w:r w:rsidRPr="009259EF">
        <w:rPr>
          <w:rFonts w:ascii="Times New Roman" w:eastAsia="Times New Roman" w:hAnsi="Times New Roman" w:cs="Times New Roman"/>
          <w:sz w:val="24"/>
          <w:szCs w:val="24"/>
        </w:rPr>
        <w:t>.</w:t>
      </w:r>
    </w:p>
    <w:p w:rsidR="000D03E7" w:rsidRPr="009259EF" w:rsidRDefault="000D03E7" w:rsidP="009259EF">
      <w:pPr>
        <w:spacing w:after="0" w:line="276" w:lineRule="auto"/>
        <w:jc w:val="both"/>
        <w:rPr>
          <w:rFonts w:ascii="Times New Roman" w:eastAsia="Times New Roman" w:hAnsi="Times New Roman" w:cs="Times New Roman"/>
          <w:sz w:val="24"/>
          <w:szCs w:val="24"/>
        </w:rPr>
      </w:pPr>
    </w:p>
    <w:p w:rsidR="0095227B" w:rsidRPr="009259EF" w:rsidRDefault="0095227B" w:rsidP="009259EF">
      <w:pPr>
        <w:pStyle w:val="Nagwek1"/>
        <w:spacing w:before="0" w:line="276" w:lineRule="auto"/>
      </w:pPr>
      <w:bookmarkStart w:id="7" w:name="_Toc88643299"/>
      <w:bookmarkStart w:id="8" w:name="_Toc74903912"/>
      <w:r w:rsidRPr="009259EF">
        <w:t>7. Podstawy wykluczenia wykonawcy z postępowania</w:t>
      </w:r>
      <w:bookmarkEnd w:id="7"/>
      <w:bookmarkEnd w:id="8"/>
    </w:p>
    <w:p w:rsidR="0095227B" w:rsidRPr="009259EF" w:rsidRDefault="0095227B" w:rsidP="009259EF">
      <w:pPr>
        <w:spacing w:after="0" w:line="276" w:lineRule="auto"/>
        <w:jc w:val="both"/>
        <w:rPr>
          <w:rFonts w:ascii="Times New Roman" w:eastAsia="Times New Roman" w:hAnsi="Times New Roman" w:cs="Times New Roman"/>
          <w:sz w:val="24"/>
          <w:szCs w:val="24"/>
          <w:u w:val="single"/>
        </w:rPr>
      </w:pPr>
      <w:r w:rsidRPr="009259EF">
        <w:rPr>
          <w:rFonts w:ascii="Times New Roman" w:eastAsia="Times New Roman" w:hAnsi="Times New Roman" w:cs="Times New Roman"/>
          <w:b/>
          <w:sz w:val="24"/>
          <w:szCs w:val="24"/>
          <w:u w:val="single"/>
        </w:rPr>
        <w:t xml:space="preserve">7.1 </w:t>
      </w:r>
      <w:r w:rsidRPr="009259EF">
        <w:rPr>
          <w:rFonts w:ascii="Times New Roman" w:eastAsia="Times New Roman" w:hAnsi="Times New Roman" w:cs="Times New Roman"/>
          <w:sz w:val="24"/>
          <w:szCs w:val="24"/>
          <w:u w:val="single"/>
        </w:rPr>
        <w:t>Obligatoryjne przesłanki wykluczenia Wykonawcy określono w art. 108 ust. 1 PZP. Zamawiający wykluczy z postępowania Wykonawcę:</w:t>
      </w:r>
    </w:p>
    <w:p w:rsidR="0095227B" w:rsidRPr="009259EF" w:rsidRDefault="0095227B" w:rsidP="009259EF">
      <w:pPr>
        <w:spacing w:after="0" w:line="276" w:lineRule="auto"/>
        <w:jc w:val="both"/>
        <w:rPr>
          <w:rFonts w:ascii="Times New Roman" w:eastAsia="Times New Roman" w:hAnsi="Times New Roman" w:cs="Times New Roman"/>
          <w:color w:val="000000"/>
          <w:sz w:val="24"/>
          <w:szCs w:val="24"/>
        </w:rPr>
      </w:pPr>
      <w:r w:rsidRPr="009259EF">
        <w:rPr>
          <w:rFonts w:ascii="Times New Roman" w:eastAsia="Times New Roman" w:hAnsi="Times New Roman" w:cs="Times New Roman"/>
          <w:color w:val="000000"/>
          <w:sz w:val="24"/>
          <w:szCs w:val="24"/>
        </w:rPr>
        <w:t>1</w:t>
      </w:r>
      <w:r w:rsidRPr="009259EF">
        <w:rPr>
          <w:rFonts w:ascii="Times New Roman" w:eastAsia="Times New Roman" w:hAnsi="Times New Roman" w:cs="Times New Roman"/>
          <w:b/>
          <w:color w:val="000000"/>
          <w:sz w:val="24"/>
          <w:szCs w:val="24"/>
        </w:rPr>
        <w:t xml:space="preserve">) </w:t>
      </w:r>
      <w:r w:rsidRPr="009259EF">
        <w:rPr>
          <w:rFonts w:ascii="Times New Roman" w:eastAsia="Times New Roman" w:hAnsi="Times New Roman" w:cs="Times New Roman"/>
          <w:color w:val="000000"/>
          <w:sz w:val="24"/>
          <w:szCs w:val="24"/>
          <w:vertAlign w:val="superscript"/>
        </w:rPr>
        <w:t xml:space="preserve"> </w:t>
      </w:r>
      <w:r w:rsidRPr="009259EF">
        <w:rPr>
          <w:rFonts w:ascii="Times New Roman" w:eastAsia="Times New Roman" w:hAnsi="Times New Roman" w:cs="Times New Roman"/>
          <w:color w:val="000000"/>
          <w:sz w:val="24"/>
          <w:szCs w:val="24"/>
        </w:rPr>
        <w:t xml:space="preserve">będącego osobą fizyczną, którego prawomocnie skazano za przestępstwo: </w:t>
      </w:r>
    </w:p>
    <w:p w:rsidR="0095227B" w:rsidRPr="009259EF" w:rsidRDefault="0095227B" w:rsidP="009259EF">
      <w:pPr>
        <w:spacing w:after="0" w:line="276" w:lineRule="auto"/>
        <w:ind w:left="240"/>
        <w:jc w:val="both"/>
        <w:rPr>
          <w:rFonts w:ascii="Times New Roman" w:eastAsia="Times New Roman" w:hAnsi="Times New Roman" w:cs="Times New Roman"/>
          <w:color w:val="000000"/>
          <w:sz w:val="24"/>
          <w:szCs w:val="24"/>
        </w:rPr>
      </w:pPr>
      <w:r w:rsidRPr="009259EF">
        <w:rPr>
          <w:rFonts w:ascii="Times New Roman" w:eastAsia="Times New Roman" w:hAnsi="Times New Roman" w:cs="Times New Roman"/>
          <w:color w:val="000000"/>
          <w:sz w:val="24"/>
          <w:szCs w:val="24"/>
        </w:rPr>
        <w:t xml:space="preserve"> a)</w:t>
      </w:r>
      <w:r w:rsidRPr="009259EF">
        <w:rPr>
          <w:rFonts w:ascii="Times New Roman" w:eastAsia="Times New Roman" w:hAnsi="Times New Roman" w:cs="Times New Roman"/>
          <w:b/>
          <w:color w:val="000000"/>
          <w:sz w:val="24"/>
          <w:szCs w:val="24"/>
        </w:rPr>
        <w:t xml:space="preserve"> </w:t>
      </w:r>
      <w:r w:rsidRPr="009259EF">
        <w:rPr>
          <w:rFonts w:ascii="Times New Roman" w:eastAsia="Times New Roman" w:hAnsi="Times New Roman" w:cs="Times New Roman"/>
          <w:color w:val="000000"/>
          <w:sz w:val="24"/>
          <w:szCs w:val="24"/>
        </w:rPr>
        <w:t xml:space="preserve"> udziału w zorganizowanej grupie przestępczej albo związku mającym na celu popełnienie przestępstwa lub przestępstwa skarbowego, o którym mowa w art. 258 Kodeksu karnego, </w:t>
      </w:r>
    </w:p>
    <w:p w:rsidR="0095227B" w:rsidRPr="009259EF" w:rsidRDefault="0095227B" w:rsidP="009259EF">
      <w:pPr>
        <w:spacing w:after="0" w:line="276" w:lineRule="auto"/>
        <w:ind w:left="240"/>
        <w:jc w:val="both"/>
        <w:rPr>
          <w:rFonts w:ascii="Times New Roman" w:eastAsia="Times New Roman" w:hAnsi="Times New Roman" w:cs="Times New Roman"/>
          <w:color w:val="000000"/>
          <w:sz w:val="24"/>
          <w:szCs w:val="24"/>
        </w:rPr>
      </w:pPr>
      <w:r w:rsidRPr="009259EF">
        <w:rPr>
          <w:rFonts w:ascii="Times New Roman" w:eastAsia="Times New Roman" w:hAnsi="Times New Roman" w:cs="Times New Roman"/>
          <w:color w:val="000000"/>
          <w:sz w:val="24"/>
          <w:szCs w:val="24"/>
        </w:rPr>
        <w:t xml:space="preserve"> b)</w:t>
      </w:r>
      <w:r w:rsidRPr="009259EF">
        <w:rPr>
          <w:rFonts w:ascii="Times New Roman" w:eastAsia="Times New Roman" w:hAnsi="Times New Roman" w:cs="Times New Roman"/>
          <w:b/>
          <w:color w:val="000000"/>
          <w:sz w:val="24"/>
          <w:szCs w:val="24"/>
        </w:rPr>
        <w:t xml:space="preserve"> </w:t>
      </w:r>
      <w:r w:rsidRPr="009259EF">
        <w:rPr>
          <w:rFonts w:ascii="Times New Roman" w:eastAsia="Times New Roman" w:hAnsi="Times New Roman" w:cs="Times New Roman"/>
          <w:color w:val="000000"/>
          <w:sz w:val="24"/>
          <w:szCs w:val="24"/>
        </w:rPr>
        <w:t xml:space="preserve"> handlu ludźmi, o którym mowa w art. 189a Kodeksu karnego, </w:t>
      </w:r>
    </w:p>
    <w:p w:rsidR="0095227B" w:rsidRPr="009259EF" w:rsidRDefault="0095227B" w:rsidP="009259EF">
      <w:pPr>
        <w:spacing w:after="0" w:line="276" w:lineRule="auto"/>
        <w:ind w:left="240"/>
        <w:jc w:val="both"/>
        <w:rPr>
          <w:rFonts w:ascii="Times New Roman" w:eastAsia="Times New Roman" w:hAnsi="Times New Roman" w:cs="Times New Roman"/>
          <w:color w:val="000000"/>
          <w:sz w:val="24"/>
          <w:szCs w:val="24"/>
        </w:rPr>
      </w:pPr>
      <w:r w:rsidRPr="009259EF">
        <w:rPr>
          <w:rFonts w:ascii="Times New Roman" w:eastAsia="Times New Roman" w:hAnsi="Times New Roman" w:cs="Times New Roman"/>
          <w:color w:val="000000"/>
          <w:sz w:val="24"/>
          <w:szCs w:val="24"/>
        </w:rPr>
        <w:t xml:space="preserve"> c)</w:t>
      </w:r>
      <w:r w:rsidRPr="009259EF">
        <w:rPr>
          <w:rFonts w:ascii="Times New Roman" w:eastAsia="Times New Roman" w:hAnsi="Times New Roman" w:cs="Times New Roman"/>
          <w:b/>
          <w:color w:val="000000"/>
          <w:sz w:val="24"/>
          <w:szCs w:val="24"/>
        </w:rPr>
        <w:t xml:space="preserve"> </w:t>
      </w:r>
      <w:r w:rsidRPr="009259EF">
        <w:rPr>
          <w:rFonts w:ascii="Times New Roman" w:eastAsia="Times New Roman" w:hAnsi="Times New Roman" w:cs="Times New Roman"/>
          <w:color w:val="000000"/>
          <w:sz w:val="24"/>
          <w:szCs w:val="24"/>
        </w:rPr>
        <w:t xml:space="preserve"> </w:t>
      </w:r>
      <w:r w:rsidR="000D03E7" w:rsidRPr="009259EF">
        <w:rPr>
          <w:rFonts w:ascii="Times New Roman" w:eastAsia="Times New Roman" w:hAnsi="Times New Roman" w:cs="Times New Roman"/>
          <w:color w:val="000000"/>
          <w:sz w:val="24"/>
          <w:szCs w:val="24"/>
        </w:rPr>
        <w:t xml:space="preserve">o którym mowa w art. 228-230 a, art. 250 a Kodeksu karnego lub w art. 46 lub art. 48 ustawy z dnia 25 czerwca 2010 r.2, </w:t>
      </w:r>
      <w:r w:rsidR="000D03E7" w:rsidRPr="009259EF">
        <w:rPr>
          <w:rFonts w:ascii="Times New Roman" w:hAnsi="Times New Roman" w:cs="Times New Roman"/>
          <w:color w:val="000000"/>
          <w:sz w:val="24"/>
          <w:szCs w:val="24"/>
        </w:rPr>
        <w:t xml:space="preserve">(Dz. U. </w:t>
      </w:r>
      <w:r w:rsidR="00D413C1" w:rsidRPr="009259EF">
        <w:rPr>
          <w:rFonts w:ascii="Times New Roman" w:hAnsi="Times New Roman" w:cs="Times New Roman"/>
          <w:color w:val="000000"/>
          <w:sz w:val="24"/>
          <w:szCs w:val="24"/>
        </w:rPr>
        <w:t>z 2022</w:t>
      </w:r>
      <w:r w:rsidR="000D03E7" w:rsidRPr="009259EF">
        <w:rPr>
          <w:rFonts w:ascii="Times New Roman" w:hAnsi="Times New Roman" w:cs="Times New Roman"/>
          <w:color w:val="000000"/>
          <w:sz w:val="24"/>
          <w:szCs w:val="24"/>
        </w:rPr>
        <w:t xml:space="preserve"> r. poz. 1</w:t>
      </w:r>
      <w:r w:rsidR="00D413C1" w:rsidRPr="009259EF">
        <w:rPr>
          <w:rFonts w:ascii="Times New Roman" w:hAnsi="Times New Roman" w:cs="Times New Roman"/>
          <w:color w:val="000000"/>
          <w:sz w:val="24"/>
          <w:szCs w:val="24"/>
        </w:rPr>
        <w:t>138</w:t>
      </w:r>
      <w:r w:rsidR="000D03E7" w:rsidRPr="009259EF">
        <w:rPr>
          <w:rFonts w:ascii="Times New Roman" w:hAnsi="Times New Roman" w:cs="Times New Roman"/>
          <w:color w:val="000000"/>
          <w:sz w:val="24"/>
          <w:szCs w:val="24"/>
        </w:rPr>
        <w:t>) lub w art. 54 ust. 1-4 ustawy z dnia 12 maja 2011 r. o refundacji leków, środków spożywczych specjalnego przeznaczenia żywieniowego oraz wyrobów medycznych (Dz. U. z 2021 r. poz. 523, 1292, 1559 i 2054),</w:t>
      </w:r>
    </w:p>
    <w:p w:rsidR="0095227B" w:rsidRPr="009259EF" w:rsidRDefault="0095227B" w:rsidP="009259EF">
      <w:pPr>
        <w:spacing w:after="0" w:line="276" w:lineRule="auto"/>
        <w:ind w:left="240"/>
        <w:jc w:val="both"/>
        <w:rPr>
          <w:rFonts w:ascii="Times New Roman" w:eastAsia="Times New Roman" w:hAnsi="Times New Roman" w:cs="Times New Roman"/>
          <w:color w:val="000000"/>
          <w:sz w:val="24"/>
          <w:szCs w:val="24"/>
        </w:rPr>
      </w:pPr>
      <w:r w:rsidRPr="009259EF">
        <w:rPr>
          <w:rFonts w:ascii="Times New Roman" w:eastAsia="Times New Roman" w:hAnsi="Times New Roman" w:cs="Times New Roman"/>
          <w:color w:val="000000"/>
          <w:sz w:val="24"/>
          <w:szCs w:val="24"/>
        </w:rPr>
        <w:t xml:space="preserve"> d)</w:t>
      </w:r>
      <w:r w:rsidRPr="009259EF">
        <w:rPr>
          <w:rFonts w:ascii="Times New Roman" w:eastAsia="Times New Roman" w:hAnsi="Times New Roman" w:cs="Times New Roman"/>
          <w:b/>
          <w:color w:val="000000"/>
          <w:sz w:val="24"/>
          <w:szCs w:val="24"/>
        </w:rPr>
        <w:t xml:space="preserve"> </w:t>
      </w:r>
      <w:r w:rsidRPr="009259EF">
        <w:rPr>
          <w:rFonts w:ascii="Times New Roman" w:eastAsia="Times New Roman" w:hAnsi="Times New Roman" w:cs="Times New Roman"/>
          <w:color w:val="000000"/>
          <w:sz w:val="24"/>
          <w:szCs w:val="24"/>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95227B" w:rsidRPr="009259EF" w:rsidRDefault="0095227B" w:rsidP="009259EF">
      <w:pPr>
        <w:spacing w:after="0" w:line="276" w:lineRule="auto"/>
        <w:ind w:left="240"/>
        <w:jc w:val="both"/>
        <w:rPr>
          <w:rFonts w:ascii="Times New Roman" w:eastAsia="Times New Roman" w:hAnsi="Times New Roman" w:cs="Times New Roman"/>
          <w:color w:val="000000"/>
          <w:sz w:val="24"/>
          <w:szCs w:val="24"/>
        </w:rPr>
      </w:pPr>
      <w:r w:rsidRPr="009259EF">
        <w:rPr>
          <w:rFonts w:ascii="Times New Roman" w:eastAsia="Times New Roman" w:hAnsi="Times New Roman" w:cs="Times New Roman"/>
          <w:b/>
          <w:color w:val="000000"/>
          <w:sz w:val="24"/>
          <w:szCs w:val="24"/>
        </w:rPr>
        <w:t xml:space="preserve"> </w:t>
      </w:r>
      <w:r w:rsidRPr="009259EF">
        <w:rPr>
          <w:rFonts w:ascii="Times New Roman" w:eastAsia="Times New Roman" w:hAnsi="Times New Roman" w:cs="Times New Roman"/>
          <w:color w:val="000000"/>
          <w:sz w:val="24"/>
          <w:szCs w:val="24"/>
        </w:rPr>
        <w:t>e)</w:t>
      </w:r>
      <w:r w:rsidRPr="009259EF">
        <w:rPr>
          <w:rFonts w:ascii="Times New Roman" w:eastAsia="Times New Roman" w:hAnsi="Times New Roman" w:cs="Times New Roman"/>
          <w:b/>
          <w:color w:val="000000"/>
          <w:sz w:val="24"/>
          <w:szCs w:val="24"/>
        </w:rPr>
        <w:t xml:space="preserve"> </w:t>
      </w:r>
      <w:r w:rsidRPr="009259EF">
        <w:rPr>
          <w:rFonts w:ascii="Times New Roman" w:eastAsia="Times New Roman" w:hAnsi="Times New Roman" w:cs="Times New Roman"/>
          <w:color w:val="000000"/>
          <w:sz w:val="24"/>
          <w:szCs w:val="24"/>
        </w:rPr>
        <w:t xml:space="preserve"> o charakterze terrorystycznym, o którym mowa w art. 115 § 20 Kodeksu karnego, lub mające na celu popełnienie tego przestępstwa, </w:t>
      </w:r>
    </w:p>
    <w:p w:rsidR="0095227B" w:rsidRPr="009259EF" w:rsidRDefault="0095227B" w:rsidP="009259EF">
      <w:pPr>
        <w:spacing w:after="0" w:line="276" w:lineRule="auto"/>
        <w:ind w:left="240"/>
        <w:jc w:val="both"/>
        <w:rPr>
          <w:rFonts w:ascii="Times New Roman" w:eastAsia="Times New Roman" w:hAnsi="Times New Roman" w:cs="Times New Roman"/>
          <w:color w:val="000000"/>
          <w:sz w:val="24"/>
          <w:szCs w:val="24"/>
        </w:rPr>
      </w:pPr>
      <w:r w:rsidRPr="009259EF">
        <w:rPr>
          <w:rFonts w:ascii="Times New Roman" w:eastAsia="Times New Roman" w:hAnsi="Times New Roman" w:cs="Times New Roman"/>
          <w:color w:val="000000"/>
          <w:sz w:val="24"/>
          <w:szCs w:val="24"/>
        </w:rPr>
        <w:t xml:space="preserve"> f)</w:t>
      </w:r>
      <w:r w:rsidRPr="009259EF">
        <w:rPr>
          <w:rFonts w:ascii="Times New Roman" w:eastAsia="Times New Roman" w:hAnsi="Times New Roman" w:cs="Times New Roman"/>
          <w:b/>
          <w:color w:val="000000"/>
          <w:sz w:val="24"/>
          <w:szCs w:val="24"/>
        </w:rPr>
        <w:t xml:space="preserve"> </w:t>
      </w:r>
      <w:r w:rsidRPr="009259EF">
        <w:rPr>
          <w:rFonts w:ascii="Times New Roman" w:eastAsia="Times New Roman" w:hAnsi="Times New Roman" w:cs="Times New Roman"/>
          <w:color w:val="000000"/>
          <w:sz w:val="24"/>
          <w:szCs w:val="24"/>
        </w:rPr>
        <w:t xml:space="preserve"> powierzenia wykonywania pracy małoletniemu cudzoziemcowi, o którym mowa w art. 9 ust. 2 ustawy z dnia 15 czerwca 2012 r. o skutkach powierzania wykonywania pracy cudzoziemcom przebywającym wbrew przepisom na terytorium Rzeczypospolitej Polskiej (Dz.U. poz. 769), </w:t>
      </w:r>
    </w:p>
    <w:p w:rsidR="0095227B" w:rsidRPr="009259EF" w:rsidRDefault="0095227B" w:rsidP="009259EF">
      <w:pPr>
        <w:spacing w:after="0" w:line="276" w:lineRule="auto"/>
        <w:ind w:left="240"/>
        <w:jc w:val="both"/>
        <w:rPr>
          <w:rFonts w:ascii="Times New Roman" w:eastAsia="Times New Roman" w:hAnsi="Times New Roman" w:cs="Times New Roman"/>
          <w:color w:val="000000"/>
          <w:sz w:val="24"/>
          <w:szCs w:val="24"/>
        </w:rPr>
      </w:pPr>
      <w:r w:rsidRPr="009259EF">
        <w:rPr>
          <w:rFonts w:ascii="Times New Roman" w:eastAsia="Times New Roman" w:hAnsi="Times New Roman" w:cs="Times New Roman"/>
          <w:color w:val="000000"/>
          <w:sz w:val="24"/>
          <w:szCs w:val="24"/>
        </w:rPr>
        <w:t xml:space="preserve"> g</w:t>
      </w:r>
      <w:r w:rsidRPr="009259EF">
        <w:rPr>
          <w:rFonts w:ascii="Times New Roman" w:eastAsia="Times New Roman" w:hAnsi="Times New Roman" w:cs="Times New Roman"/>
          <w:b/>
          <w:color w:val="000000"/>
          <w:sz w:val="24"/>
          <w:szCs w:val="24"/>
        </w:rPr>
        <w:t xml:space="preserve">) </w:t>
      </w:r>
      <w:r w:rsidRPr="009259EF">
        <w:rPr>
          <w:rFonts w:ascii="Times New Roman" w:eastAsia="Times New Roman" w:hAnsi="Times New Roman" w:cs="Times New Roman"/>
          <w:color w:val="000000"/>
          <w:sz w:val="24"/>
          <w:szCs w:val="24"/>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95227B" w:rsidRPr="009259EF" w:rsidRDefault="0095227B" w:rsidP="009259EF">
      <w:pPr>
        <w:spacing w:after="0" w:line="276" w:lineRule="auto"/>
        <w:ind w:left="240"/>
        <w:jc w:val="both"/>
        <w:rPr>
          <w:rFonts w:ascii="Times New Roman" w:eastAsia="Times New Roman" w:hAnsi="Times New Roman" w:cs="Times New Roman"/>
          <w:color w:val="000000"/>
          <w:sz w:val="24"/>
          <w:szCs w:val="24"/>
        </w:rPr>
      </w:pPr>
      <w:r w:rsidRPr="009259EF">
        <w:rPr>
          <w:rFonts w:ascii="Times New Roman" w:eastAsia="Times New Roman" w:hAnsi="Times New Roman" w:cs="Times New Roman"/>
          <w:b/>
          <w:color w:val="000000"/>
          <w:sz w:val="24"/>
          <w:szCs w:val="24"/>
        </w:rPr>
        <w:t xml:space="preserve"> </w:t>
      </w:r>
      <w:r w:rsidRPr="009259EF">
        <w:rPr>
          <w:rFonts w:ascii="Times New Roman" w:eastAsia="Times New Roman" w:hAnsi="Times New Roman" w:cs="Times New Roman"/>
          <w:color w:val="000000"/>
          <w:sz w:val="24"/>
          <w:szCs w:val="24"/>
        </w:rPr>
        <w:t>h)</w:t>
      </w:r>
      <w:r w:rsidRPr="009259EF">
        <w:rPr>
          <w:rFonts w:ascii="Times New Roman" w:eastAsia="Times New Roman" w:hAnsi="Times New Roman" w:cs="Times New Roman"/>
          <w:b/>
          <w:color w:val="000000"/>
          <w:sz w:val="24"/>
          <w:szCs w:val="24"/>
        </w:rPr>
        <w:t xml:space="preserve"> </w:t>
      </w:r>
      <w:r w:rsidRPr="009259EF">
        <w:rPr>
          <w:rFonts w:ascii="Times New Roman" w:eastAsia="Times New Roman" w:hAnsi="Times New Roman" w:cs="Times New Roman"/>
          <w:color w:val="000000"/>
          <w:sz w:val="24"/>
          <w:szCs w:val="24"/>
        </w:rPr>
        <w:t xml:space="preserve">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rsidR="0095227B" w:rsidRPr="009259EF" w:rsidRDefault="0095227B" w:rsidP="009259EF">
      <w:pPr>
        <w:spacing w:after="0" w:line="276" w:lineRule="auto"/>
        <w:jc w:val="both"/>
        <w:rPr>
          <w:rFonts w:ascii="Times New Roman" w:eastAsia="Times New Roman" w:hAnsi="Times New Roman" w:cs="Times New Roman"/>
          <w:color w:val="000000"/>
          <w:sz w:val="24"/>
          <w:szCs w:val="24"/>
        </w:rPr>
      </w:pPr>
      <w:r w:rsidRPr="009259EF">
        <w:rPr>
          <w:rFonts w:ascii="Times New Roman" w:eastAsia="Times New Roman" w:hAnsi="Times New Roman" w:cs="Times New Roman"/>
          <w:color w:val="000000"/>
          <w:sz w:val="24"/>
          <w:szCs w:val="24"/>
        </w:rPr>
        <w:t>2)</w:t>
      </w:r>
      <w:r w:rsidRPr="009259EF">
        <w:rPr>
          <w:rFonts w:ascii="Times New Roman" w:eastAsia="Times New Roman" w:hAnsi="Times New Roman" w:cs="Times New Roman"/>
          <w:b/>
          <w:color w:val="000000"/>
          <w:sz w:val="24"/>
          <w:szCs w:val="24"/>
        </w:rPr>
        <w:t xml:space="preserve"> </w:t>
      </w:r>
      <w:r w:rsidRPr="009259EF">
        <w:rPr>
          <w:rFonts w:ascii="Times New Roman" w:eastAsia="Times New Roman" w:hAnsi="Times New Roman" w:cs="Times New Roman"/>
          <w:color w:val="000000"/>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95227B" w:rsidRPr="009259EF" w:rsidRDefault="0095227B" w:rsidP="009259EF">
      <w:pPr>
        <w:spacing w:after="0" w:line="276" w:lineRule="auto"/>
        <w:jc w:val="both"/>
        <w:rPr>
          <w:rFonts w:ascii="Times New Roman" w:eastAsia="Times New Roman" w:hAnsi="Times New Roman" w:cs="Times New Roman"/>
          <w:color w:val="000000"/>
          <w:sz w:val="24"/>
          <w:szCs w:val="24"/>
        </w:rPr>
      </w:pPr>
      <w:r w:rsidRPr="009259EF">
        <w:rPr>
          <w:rFonts w:ascii="Times New Roman" w:eastAsia="Times New Roman" w:hAnsi="Times New Roman" w:cs="Times New Roman"/>
          <w:color w:val="000000"/>
          <w:sz w:val="24"/>
          <w:szCs w:val="24"/>
        </w:rPr>
        <w:t>3)</w:t>
      </w:r>
      <w:r w:rsidRPr="009259EF">
        <w:rPr>
          <w:rFonts w:ascii="Times New Roman" w:eastAsia="Times New Roman" w:hAnsi="Times New Roman" w:cs="Times New Roman"/>
          <w:b/>
          <w:color w:val="000000"/>
          <w:sz w:val="24"/>
          <w:szCs w:val="24"/>
        </w:rPr>
        <w:t xml:space="preserve"> </w:t>
      </w:r>
      <w:r w:rsidRPr="009259EF">
        <w:rPr>
          <w:rFonts w:ascii="Times New Roman" w:eastAsia="Times New Roman" w:hAnsi="Times New Roman" w:cs="Times New Roman"/>
          <w:color w:val="000000"/>
          <w:sz w:val="24"/>
          <w:szCs w:val="24"/>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95227B" w:rsidRPr="009259EF" w:rsidRDefault="0095227B" w:rsidP="009259EF">
      <w:pPr>
        <w:spacing w:after="0" w:line="276" w:lineRule="auto"/>
        <w:jc w:val="both"/>
        <w:rPr>
          <w:rFonts w:ascii="Times New Roman" w:eastAsia="Times New Roman" w:hAnsi="Times New Roman" w:cs="Times New Roman"/>
          <w:color w:val="000000"/>
          <w:sz w:val="24"/>
          <w:szCs w:val="24"/>
        </w:rPr>
      </w:pPr>
      <w:r w:rsidRPr="009259EF">
        <w:rPr>
          <w:rFonts w:ascii="Times New Roman" w:eastAsia="Times New Roman" w:hAnsi="Times New Roman" w:cs="Times New Roman"/>
          <w:color w:val="000000"/>
          <w:sz w:val="24"/>
          <w:szCs w:val="24"/>
        </w:rPr>
        <w:t>4)</w:t>
      </w:r>
      <w:r w:rsidRPr="009259EF">
        <w:rPr>
          <w:rFonts w:ascii="Times New Roman" w:eastAsia="Times New Roman" w:hAnsi="Times New Roman" w:cs="Times New Roman"/>
          <w:b/>
          <w:color w:val="000000"/>
          <w:sz w:val="24"/>
          <w:szCs w:val="24"/>
        </w:rPr>
        <w:t xml:space="preserve"> </w:t>
      </w:r>
      <w:r w:rsidRPr="009259EF">
        <w:rPr>
          <w:rFonts w:ascii="Times New Roman" w:eastAsia="Times New Roman" w:hAnsi="Times New Roman" w:cs="Times New Roman"/>
          <w:color w:val="000000"/>
          <w:sz w:val="24"/>
          <w:szCs w:val="24"/>
        </w:rPr>
        <w:t xml:space="preserve">wobec którego prawomocnie orzeczono zakaz ubiegania się o zamówienia publiczne; </w:t>
      </w:r>
    </w:p>
    <w:p w:rsidR="0095227B" w:rsidRPr="009259EF" w:rsidRDefault="0095227B" w:rsidP="009259EF">
      <w:pPr>
        <w:spacing w:after="0" w:line="276" w:lineRule="auto"/>
        <w:jc w:val="both"/>
        <w:rPr>
          <w:rFonts w:ascii="Times New Roman" w:eastAsia="Times New Roman" w:hAnsi="Times New Roman" w:cs="Times New Roman"/>
          <w:color w:val="000000"/>
          <w:sz w:val="24"/>
          <w:szCs w:val="24"/>
        </w:rPr>
      </w:pPr>
      <w:r w:rsidRPr="009259EF">
        <w:rPr>
          <w:rFonts w:ascii="Times New Roman" w:eastAsia="Times New Roman" w:hAnsi="Times New Roman" w:cs="Times New Roman"/>
          <w:color w:val="000000"/>
          <w:sz w:val="24"/>
          <w:szCs w:val="24"/>
        </w:rPr>
        <w:t>5</w:t>
      </w:r>
      <w:r w:rsidRPr="009259EF">
        <w:rPr>
          <w:rFonts w:ascii="Times New Roman" w:eastAsia="Times New Roman" w:hAnsi="Times New Roman" w:cs="Times New Roman"/>
          <w:b/>
          <w:color w:val="000000"/>
          <w:sz w:val="24"/>
          <w:szCs w:val="24"/>
        </w:rPr>
        <w:t xml:space="preserve">) </w:t>
      </w:r>
      <w:r w:rsidRPr="009259EF">
        <w:rPr>
          <w:rFonts w:ascii="Times New Roman" w:eastAsia="Times New Roman" w:hAnsi="Times New Roman" w:cs="Times New Roman"/>
          <w:color w:val="000000"/>
          <w:sz w:val="24"/>
          <w:szCs w:val="24"/>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95227B" w:rsidRPr="009259EF" w:rsidRDefault="0095227B" w:rsidP="009259EF">
      <w:pPr>
        <w:spacing w:after="0" w:line="276" w:lineRule="auto"/>
        <w:jc w:val="both"/>
        <w:rPr>
          <w:rFonts w:ascii="Times New Roman" w:eastAsia="Times New Roman" w:hAnsi="Times New Roman" w:cs="Times New Roman"/>
          <w:color w:val="000000"/>
          <w:sz w:val="24"/>
          <w:szCs w:val="24"/>
        </w:rPr>
      </w:pPr>
      <w:r w:rsidRPr="009259EF">
        <w:rPr>
          <w:rFonts w:ascii="Times New Roman" w:eastAsia="Times New Roman" w:hAnsi="Times New Roman" w:cs="Times New Roman"/>
          <w:color w:val="000000"/>
          <w:sz w:val="24"/>
          <w:szCs w:val="24"/>
        </w:rPr>
        <w:t>6)</w:t>
      </w:r>
      <w:r w:rsidRPr="009259EF">
        <w:rPr>
          <w:rFonts w:ascii="Times New Roman" w:eastAsia="Times New Roman" w:hAnsi="Times New Roman" w:cs="Times New Roman"/>
          <w:b/>
          <w:color w:val="000000"/>
          <w:sz w:val="24"/>
          <w:szCs w:val="24"/>
        </w:rPr>
        <w:t xml:space="preserve"> </w:t>
      </w:r>
      <w:r w:rsidRPr="009259EF">
        <w:rPr>
          <w:rFonts w:ascii="Times New Roman" w:eastAsia="Times New Roman" w:hAnsi="Times New Roman" w:cs="Times New Roman"/>
          <w:color w:val="000000"/>
          <w:sz w:val="24"/>
          <w:szCs w:val="24"/>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95227B" w:rsidRPr="009259EF" w:rsidRDefault="0095227B" w:rsidP="009259EF">
      <w:pPr>
        <w:spacing w:after="0" w:line="276" w:lineRule="auto"/>
        <w:jc w:val="both"/>
        <w:rPr>
          <w:rFonts w:ascii="Times New Roman" w:eastAsia="Times New Roman" w:hAnsi="Times New Roman" w:cs="Times New Roman"/>
          <w:color w:val="000000"/>
          <w:sz w:val="24"/>
          <w:szCs w:val="24"/>
          <w:u w:val="single"/>
        </w:rPr>
      </w:pPr>
      <w:r w:rsidRPr="009259EF">
        <w:rPr>
          <w:rFonts w:ascii="Times New Roman" w:eastAsia="Times New Roman" w:hAnsi="Times New Roman" w:cs="Times New Roman"/>
          <w:color w:val="000000"/>
          <w:sz w:val="24"/>
          <w:szCs w:val="24"/>
          <w:u w:val="single"/>
        </w:rPr>
        <w:t>7.2. Dodatkowo Zamawiający przewiduje wykluczenie Wykonawcy na podst. art. 109 ust. 1 pkt 4-8 ustawy PZP:</w:t>
      </w:r>
    </w:p>
    <w:p w:rsidR="0095227B" w:rsidRPr="009259EF" w:rsidRDefault="0095227B" w:rsidP="009259EF">
      <w:pPr>
        <w:spacing w:after="0" w:line="276" w:lineRule="auto"/>
        <w:jc w:val="both"/>
        <w:rPr>
          <w:rFonts w:ascii="Times New Roman" w:eastAsia="Times New Roman" w:hAnsi="Times New Roman" w:cs="Times New Roman"/>
          <w:sz w:val="24"/>
          <w:szCs w:val="24"/>
        </w:rPr>
      </w:pPr>
      <w:r w:rsidRPr="009259EF">
        <w:rPr>
          <w:rFonts w:ascii="Times New Roman" w:eastAsia="Times New Roman" w:hAnsi="Times New Roman" w:cs="Times New Roman"/>
          <w:sz w:val="24"/>
          <w:szCs w:val="24"/>
        </w:rPr>
        <w:t xml:space="preserve"> 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rsidR="0095227B" w:rsidRPr="009259EF" w:rsidRDefault="0095227B" w:rsidP="009259EF">
      <w:pPr>
        <w:spacing w:after="0" w:line="276" w:lineRule="auto"/>
        <w:jc w:val="both"/>
        <w:rPr>
          <w:rFonts w:ascii="Times New Roman" w:eastAsia="Times New Roman" w:hAnsi="Times New Roman" w:cs="Times New Roman"/>
          <w:color w:val="000000"/>
          <w:sz w:val="24"/>
          <w:szCs w:val="24"/>
        </w:rPr>
      </w:pPr>
      <w:r w:rsidRPr="009259EF">
        <w:rPr>
          <w:rFonts w:ascii="Times New Roman" w:eastAsia="Times New Roman" w:hAnsi="Times New Roman" w:cs="Times New Roman"/>
          <w:color w:val="000000"/>
          <w:sz w:val="24"/>
          <w:szCs w:val="24"/>
        </w:rPr>
        <w:t>b)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95227B" w:rsidRPr="009259EF" w:rsidRDefault="0095227B" w:rsidP="009259EF">
      <w:pPr>
        <w:spacing w:after="0" w:line="276" w:lineRule="auto"/>
        <w:jc w:val="both"/>
        <w:rPr>
          <w:rFonts w:ascii="Times New Roman" w:eastAsia="Times New Roman" w:hAnsi="Times New Roman" w:cs="Times New Roman"/>
          <w:color w:val="000000"/>
          <w:sz w:val="24"/>
          <w:szCs w:val="24"/>
        </w:rPr>
      </w:pPr>
      <w:r w:rsidRPr="009259EF">
        <w:rPr>
          <w:rFonts w:ascii="Times New Roman" w:eastAsia="Times New Roman" w:hAnsi="Times New Roman" w:cs="Times New Roman"/>
          <w:color w:val="000000"/>
          <w:sz w:val="24"/>
          <w:szCs w:val="24"/>
        </w:rPr>
        <w:t>c)  jeżeli występuje konflikt interesów w rozumieniu art. 56 ust. 2, którego nie można skutecznie wyeliminować w inny sposób niż przez wykluczenie wykonawcy;</w:t>
      </w:r>
    </w:p>
    <w:p w:rsidR="0095227B" w:rsidRPr="009259EF" w:rsidRDefault="0095227B" w:rsidP="009259EF">
      <w:pPr>
        <w:spacing w:after="0" w:line="276" w:lineRule="auto"/>
        <w:jc w:val="both"/>
        <w:rPr>
          <w:rFonts w:ascii="Times New Roman" w:eastAsia="Times New Roman" w:hAnsi="Times New Roman" w:cs="Times New Roman"/>
          <w:color w:val="000000"/>
          <w:sz w:val="24"/>
          <w:szCs w:val="24"/>
        </w:rPr>
      </w:pPr>
      <w:r w:rsidRPr="009259EF">
        <w:rPr>
          <w:rFonts w:ascii="Times New Roman" w:eastAsia="Times New Roman" w:hAnsi="Times New Roman" w:cs="Times New Roman"/>
          <w:color w:val="000000"/>
          <w:sz w:val="24"/>
          <w:szCs w:val="24"/>
        </w:rPr>
        <w:t>d)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95227B" w:rsidRPr="009259EF" w:rsidRDefault="0095227B" w:rsidP="009259EF">
      <w:pPr>
        <w:spacing w:after="0" w:line="276" w:lineRule="auto"/>
        <w:jc w:val="both"/>
        <w:rPr>
          <w:rFonts w:ascii="Times New Roman" w:eastAsia="Times New Roman" w:hAnsi="Times New Roman" w:cs="Times New Roman"/>
          <w:color w:val="000000"/>
          <w:sz w:val="24"/>
          <w:szCs w:val="24"/>
        </w:rPr>
      </w:pPr>
      <w:r w:rsidRPr="009259EF">
        <w:rPr>
          <w:rFonts w:ascii="Times New Roman" w:eastAsia="Times New Roman" w:hAnsi="Times New Roman" w:cs="Times New Roman"/>
          <w:color w:val="000000"/>
          <w:sz w:val="24"/>
          <w:szCs w:val="24"/>
        </w:rPr>
        <w:t>e)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rsidR="0095227B" w:rsidRPr="009259EF" w:rsidRDefault="0095227B" w:rsidP="009259EF">
      <w:pPr>
        <w:spacing w:after="0" w:line="276" w:lineRule="auto"/>
        <w:jc w:val="both"/>
        <w:rPr>
          <w:rFonts w:ascii="Times New Roman" w:eastAsia="Times New Roman" w:hAnsi="Times New Roman" w:cs="Times New Roman"/>
          <w:color w:val="000000"/>
          <w:sz w:val="24"/>
          <w:szCs w:val="24"/>
        </w:rPr>
      </w:pPr>
      <w:r w:rsidRPr="009259EF">
        <w:rPr>
          <w:rFonts w:ascii="Times New Roman" w:eastAsia="Times New Roman" w:hAnsi="Times New Roman" w:cs="Times New Roman"/>
          <w:color w:val="000000"/>
          <w:sz w:val="24"/>
          <w:szCs w:val="24"/>
        </w:rPr>
        <w:t>7.3 Jeżeli Wykonawca polega na zdolnościach lub sytuacji podmiotów udostępniających zasoby Zamawiający zbada, czy nie zachodzą wobec tego podmiotu podstawy wykluczenia, które zostały przewidziane względem Wykonawcy.</w:t>
      </w:r>
    </w:p>
    <w:p w:rsidR="0095227B" w:rsidRPr="009259EF" w:rsidRDefault="0095227B" w:rsidP="009259EF">
      <w:pPr>
        <w:spacing w:after="0" w:line="276" w:lineRule="auto"/>
        <w:jc w:val="both"/>
        <w:rPr>
          <w:rFonts w:ascii="Times New Roman" w:eastAsia="Times New Roman" w:hAnsi="Times New Roman" w:cs="Times New Roman"/>
          <w:color w:val="000000"/>
          <w:sz w:val="24"/>
          <w:szCs w:val="24"/>
        </w:rPr>
      </w:pPr>
      <w:r w:rsidRPr="009259EF">
        <w:rPr>
          <w:rFonts w:ascii="Times New Roman" w:eastAsia="Times New Roman" w:hAnsi="Times New Roman" w:cs="Times New Roman"/>
          <w:color w:val="000000"/>
          <w:sz w:val="24"/>
          <w:szCs w:val="24"/>
        </w:rPr>
        <w:t>7.4 W przypadku wspólnego ubiegania się wykonawców o udzielenie zamówienia zamawiający bada, czy nie zachodzą podstawy wykluczenia wobec każdego z tych wykonawców.</w:t>
      </w:r>
    </w:p>
    <w:p w:rsidR="0095227B" w:rsidRPr="009259EF" w:rsidRDefault="0095227B" w:rsidP="009259EF">
      <w:pPr>
        <w:spacing w:after="0" w:line="276" w:lineRule="auto"/>
        <w:jc w:val="both"/>
        <w:rPr>
          <w:rFonts w:ascii="Times New Roman" w:eastAsia="Times New Roman" w:hAnsi="Times New Roman" w:cs="Times New Roman"/>
          <w:sz w:val="24"/>
          <w:szCs w:val="24"/>
        </w:rPr>
      </w:pPr>
    </w:p>
    <w:p w:rsidR="0095227B" w:rsidRPr="009259EF" w:rsidRDefault="0095227B" w:rsidP="009259EF">
      <w:pPr>
        <w:spacing w:after="0" w:line="276" w:lineRule="auto"/>
        <w:jc w:val="both"/>
        <w:rPr>
          <w:rFonts w:ascii="Times New Roman" w:eastAsia="Times New Roman" w:hAnsi="Times New Roman" w:cs="Times New Roman"/>
          <w:color w:val="000000"/>
          <w:sz w:val="24"/>
          <w:szCs w:val="24"/>
          <w:u w:val="single"/>
        </w:rPr>
      </w:pPr>
      <w:r w:rsidRPr="009259EF">
        <w:rPr>
          <w:rFonts w:ascii="Times New Roman" w:eastAsia="Times New Roman" w:hAnsi="Times New Roman" w:cs="Times New Roman"/>
          <w:color w:val="000000"/>
          <w:sz w:val="24"/>
          <w:szCs w:val="24"/>
          <w:u w:val="single"/>
        </w:rPr>
        <w:t>7.5</w:t>
      </w:r>
      <w:r w:rsidRPr="009259EF">
        <w:rPr>
          <w:rFonts w:ascii="Times New Roman" w:eastAsia="Times New Roman" w:hAnsi="Times New Roman" w:cs="Times New Roman"/>
          <w:b/>
          <w:color w:val="000000"/>
          <w:sz w:val="24"/>
          <w:szCs w:val="24"/>
          <w:u w:val="single"/>
        </w:rPr>
        <w:t xml:space="preserve"> </w:t>
      </w:r>
      <w:r w:rsidRPr="009259EF">
        <w:rPr>
          <w:rFonts w:ascii="Times New Roman" w:eastAsia="Times New Roman" w:hAnsi="Times New Roman" w:cs="Times New Roman"/>
          <w:color w:val="000000"/>
          <w:sz w:val="24"/>
          <w:szCs w:val="24"/>
          <w:u w:val="single"/>
        </w:rPr>
        <w:t xml:space="preserve">Na podst. art 125 ust 1 ustawy PZP Wykonawca do oferty  dołącza oświadczenie </w:t>
      </w:r>
      <w:r w:rsidRPr="009259EF">
        <w:rPr>
          <w:rFonts w:ascii="Times New Roman" w:eastAsia="Times New Roman" w:hAnsi="Times New Roman" w:cs="Times New Roman"/>
          <w:color w:val="000000"/>
          <w:sz w:val="24"/>
          <w:szCs w:val="24"/>
          <w:u w:val="single"/>
        </w:rPr>
        <w:br/>
        <w:t>o niepodleganiu wykluczeniu, spełnianiu warunków udziału w postępowaniu w zakresie wskazanym przez zamawiającego załącznik nr 2 i 3.</w:t>
      </w:r>
    </w:p>
    <w:p w:rsidR="0095227B" w:rsidRPr="009259EF" w:rsidRDefault="0095227B" w:rsidP="009259EF">
      <w:pPr>
        <w:spacing w:after="0" w:line="276" w:lineRule="auto"/>
        <w:jc w:val="both"/>
        <w:rPr>
          <w:rFonts w:ascii="Times New Roman" w:eastAsia="Times New Roman" w:hAnsi="Times New Roman" w:cs="Times New Roman"/>
          <w:color w:val="000000"/>
          <w:sz w:val="24"/>
          <w:szCs w:val="24"/>
          <w:u w:val="single"/>
        </w:rPr>
      </w:pPr>
      <w:r w:rsidRPr="009259EF">
        <w:rPr>
          <w:rFonts w:ascii="Times New Roman" w:eastAsia="Times New Roman" w:hAnsi="Times New Roman" w:cs="Times New Roman"/>
          <w:color w:val="000000"/>
          <w:sz w:val="24"/>
          <w:szCs w:val="24"/>
          <w:u w:val="single"/>
        </w:rPr>
        <w:t>7.6 Oświadczenie, o którym mowa w pkt 7.5 stanowi dowód potwierdzający brak podstaw wykluczenia, spełnianie warunków udziału w postępowaniu lub kryteriów selekcji, odpowiednio na dzień składania wniosków o dopuszczenie do udziału w postępowaniu albo ofert, tymczasowo zastępujący wymagane przez Zamawiającego podmiotowe środki dowodowe.</w:t>
      </w:r>
    </w:p>
    <w:p w:rsidR="0095227B" w:rsidRPr="009259EF" w:rsidRDefault="0095227B" w:rsidP="009259EF">
      <w:pPr>
        <w:spacing w:after="0" w:line="276" w:lineRule="auto"/>
        <w:jc w:val="both"/>
        <w:rPr>
          <w:rFonts w:ascii="Times New Roman" w:eastAsia="Times New Roman" w:hAnsi="Times New Roman" w:cs="Times New Roman"/>
          <w:sz w:val="24"/>
          <w:szCs w:val="24"/>
        </w:rPr>
      </w:pPr>
    </w:p>
    <w:p w:rsidR="0095227B" w:rsidRPr="009259EF" w:rsidRDefault="0095227B" w:rsidP="009259EF">
      <w:pPr>
        <w:pStyle w:val="Akapitzlist"/>
        <w:numPr>
          <w:ilvl w:val="0"/>
          <w:numId w:val="6"/>
        </w:numPr>
        <w:spacing w:after="0" w:line="276" w:lineRule="auto"/>
        <w:jc w:val="both"/>
        <w:rPr>
          <w:rFonts w:ascii="Times New Roman" w:eastAsia="Times New Roman" w:hAnsi="Times New Roman" w:cs="Times New Roman"/>
          <w:color w:val="000000"/>
          <w:sz w:val="24"/>
          <w:szCs w:val="24"/>
        </w:rPr>
      </w:pPr>
      <w:r w:rsidRPr="009259EF">
        <w:rPr>
          <w:rFonts w:ascii="Times New Roman" w:eastAsia="Times New Roman" w:hAnsi="Times New Roman" w:cs="Times New Roman"/>
          <w:color w:val="000000"/>
          <w:sz w:val="24"/>
          <w:szCs w:val="24"/>
        </w:rPr>
        <w:t>W przypadku wspólnego ubiegania się o zamówienie przez Wykonawców, oświadczenie, o którym mowa w pkt 7.5, składa każdy z Wykonawców. Oświadczenia te potwierdzają brak podstaw wykluczenia oraz spełnianie warunków udziału w postępowaniu w zakresie, w jakim każdy z wykonawców wykazuje spełnianie warunków udziału w postępowaniu.</w:t>
      </w:r>
    </w:p>
    <w:p w:rsidR="0095227B" w:rsidRPr="009259EF" w:rsidRDefault="0095227B" w:rsidP="009259EF">
      <w:pPr>
        <w:spacing w:after="0" w:line="276" w:lineRule="auto"/>
        <w:jc w:val="both"/>
        <w:rPr>
          <w:rFonts w:ascii="Times New Roman" w:eastAsia="Times New Roman" w:hAnsi="Times New Roman" w:cs="Times New Roman"/>
          <w:sz w:val="24"/>
          <w:szCs w:val="24"/>
        </w:rPr>
      </w:pPr>
    </w:p>
    <w:p w:rsidR="0095227B" w:rsidRPr="009259EF" w:rsidRDefault="0095227B" w:rsidP="009259EF">
      <w:pPr>
        <w:pStyle w:val="Akapitzlist"/>
        <w:numPr>
          <w:ilvl w:val="0"/>
          <w:numId w:val="6"/>
        </w:numPr>
        <w:spacing w:after="0" w:line="276" w:lineRule="auto"/>
        <w:jc w:val="both"/>
        <w:rPr>
          <w:rFonts w:ascii="Times New Roman" w:eastAsia="Times New Roman" w:hAnsi="Times New Roman" w:cs="Times New Roman"/>
          <w:color w:val="000000"/>
          <w:sz w:val="24"/>
          <w:szCs w:val="24"/>
        </w:rPr>
      </w:pPr>
      <w:r w:rsidRPr="009259EF">
        <w:rPr>
          <w:rFonts w:ascii="Times New Roman" w:eastAsia="Times New Roman" w:hAnsi="Times New Roman" w:cs="Times New Roman"/>
          <w:color w:val="000000"/>
          <w:sz w:val="24"/>
          <w:szCs w:val="24"/>
        </w:rPr>
        <w:t>Wykonawca, w przypadku polegania na zdolnościach lub sytuacji podmiotów udostępniających zasoby, przedstawia wraz z oświadczeniem, o którym mowa w pkt 7.5, także oświadczenie podmiotu udostępniającego zasoby, potwierdzające brak podstaw wykluczenia tego podmiotu oraz odpowiednio spełnianie warunków udziału w postępowaniu lub kryteriów selekcji w zakresie, w jakim wykonawca powołuje się na jego zasoby.</w:t>
      </w:r>
    </w:p>
    <w:p w:rsidR="000D03E7" w:rsidRPr="009259EF" w:rsidRDefault="000D03E7" w:rsidP="009259EF">
      <w:pPr>
        <w:spacing w:after="0" w:line="276" w:lineRule="auto"/>
        <w:jc w:val="both"/>
        <w:rPr>
          <w:rFonts w:ascii="Times New Roman" w:eastAsia="Times New Roman" w:hAnsi="Times New Roman" w:cs="Times New Roman"/>
          <w:color w:val="000000"/>
          <w:sz w:val="24"/>
          <w:szCs w:val="24"/>
        </w:rPr>
      </w:pPr>
    </w:p>
    <w:p w:rsidR="0095227B" w:rsidRPr="009259EF" w:rsidRDefault="0095227B" w:rsidP="009259EF">
      <w:pPr>
        <w:pStyle w:val="Nagwek1"/>
        <w:spacing w:before="0" w:line="276" w:lineRule="auto"/>
      </w:pPr>
      <w:bookmarkStart w:id="9" w:name="_Toc88643300"/>
      <w:bookmarkStart w:id="10" w:name="_Toc74903913"/>
      <w:r w:rsidRPr="009259EF">
        <w:t>8.  Informacje o podmiotowych środkach dowodowych</w:t>
      </w:r>
      <w:bookmarkEnd w:id="9"/>
      <w:bookmarkEnd w:id="10"/>
    </w:p>
    <w:p w:rsidR="0095227B" w:rsidRPr="009259EF" w:rsidRDefault="0095227B" w:rsidP="009259EF">
      <w:pPr>
        <w:spacing w:after="0" w:line="276" w:lineRule="auto"/>
        <w:jc w:val="both"/>
        <w:rPr>
          <w:rFonts w:ascii="Times New Roman" w:eastAsia="Times New Roman" w:hAnsi="Times New Roman" w:cs="Times New Roman"/>
          <w:sz w:val="24"/>
          <w:szCs w:val="24"/>
        </w:rPr>
      </w:pPr>
      <w:r w:rsidRPr="009259EF">
        <w:rPr>
          <w:rFonts w:ascii="Times New Roman" w:eastAsia="Times New Roman" w:hAnsi="Times New Roman" w:cs="Times New Roman"/>
          <w:b/>
          <w:sz w:val="24"/>
          <w:szCs w:val="24"/>
        </w:rPr>
        <w:t xml:space="preserve">8.1 </w:t>
      </w:r>
      <w:r w:rsidRPr="009259EF">
        <w:rPr>
          <w:rFonts w:ascii="Times New Roman" w:eastAsia="Times New Roman" w:hAnsi="Times New Roman" w:cs="Times New Roman"/>
          <w:sz w:val="24"/>
          <w:szCs w:val="24"/>
        </w:rPr>
        <w:t>Zamawiający wezwie Wykonawcę, którego oferta została najwyżej oceniona, do złożenia w wyznaczonym terminie, nie krótszym niż 5 dni od dnia wezwania, podmiotowych środków dowodowych potwierdzających:</w:t>
      </w:r>
    </w:p>
    <w:p w:rsidR="0095227B" w:rsidRPr="009259EF" w:rsidRDefault="0095227B" w:rsidP="009259EF">
      <w:pPr>
        <w:spacing w:after="0" w:line="276" w:lineRule="auto"/>
        <w:jc w:val="both"/>
        <w:rPr>
          <w:rFonts w:ascii="Times New Roman" w:eastAsia="Times New Roman" w:hAnsi="Times New Roman" w:cs="Times New Roman"/>
          <w:b/>
          <w:sz w:val="24"/>
          <w:szCs w:val="24"/>
        </w:rPr>
      </w:pPr>
      <w:r w:rsidRPr="009259EF">
        <w:rPr>
          <w:rFonts w:ascii="Times New Roman" w:eastAsia="Times New Roman" w:hAnsi="Times New Roman" w:cs="Times New Roman"/>
          <w:b/>
          <w:sz w:val="24"/>
          <w:szCs w:val="24"/>
        </w:rPr>
        <w:t>a) spełnianie warunków udziału w postępowaniu</w:t>
      </w:r>
    </w:p>
    <w:p w:rsidR="0095227B" w:rsidRPr="009259EF" w:rsidRDefault="0095227B" w:rsidP="009259EF">
      <w:pPr>
        <w:spacing w:after="0" w:line="276" w:lineRule="auto"/>
        <w:jc w:val="both"/>
        <w:rPr>
          <w:rFonts w:ascii="Times New Roman" w:eastAsia="Times New Roman" w:hAnsi="Times New Roman" w:cs="Times New Roman"/>
          <w:b/>
          <w:sz w:val="24"/>
          <w:szCs w:val="24"/>
        </w:rPr>
      </w:pPr>
      <w:r w:rsidRPr="009259EF">
        <w:rPr>
          <w:rFonts w:ascii="Times New Roman" w:eastAsia="Times New Roman" w:hAnsi="Times New Roman" w:cs="Times New Roman"/>
          <w:b/>
          <w:sz w:val="24"/>
          <w:szCs w:val="24"/>
        </w:rPr>
        <w:t>-</w:t>
      </w:r>
      <w:r w:rsidRPr="009259EF">
        <w:rPr>
          <w:rFonts w:ascii="Times New Roman" w:eastAsia="Times New Roman" w:hAnsi="Times New Roman" w:cs="Times New Roman"/>
          <w:b/>
          <w:sz w:val="24"/>
          <w:szCs w:val="24"/>
        </w:rPr>
        <w:tab/>
      </w:r>
      <w:r w:rsidRPr="009259EF">
        <w:rPr>
          <w:rFonts w:ascii="Times New Roman" w:hAnsi="Times New Roman" w:cs="Times New Roman"/>
          <w:sz w:val="24"/>
          <w:szCs w:val="24"/>
        </w:rPr>
        <w:t xml:space="preserve">aktualne uprawnienia (koncesja) do wykonywania działalności gospodarczej </w:t>
      </w:r>
      <w:r w:rsidRPr="009259EF">
        <w:rPr>
          <w:rFonts w:ascii="Times New Roman" w:hAnsi="Times New Roman" w:cs="Times New Roman"/>
          <w:sz w:val="24"/>
          <w:szCs w:val="24"/>
        </w:rPr>
        <w:br/>
        <w:t>w zakresie obrotu paliwami ciekłymi, zgodnie z przepisami ustawy z dnia 10 kwietnia 1997 r. Prawo energetyczne (Dz.U.2020.833 t.j. z dnia 2020.05.11)</w:t>
      </w:r>
      <w:r w:rsidRPr="009259EF">
        <w:rPr>
          <w:rFonts w:ascii="Times New Roman" w:hAnsi="Times New Roman" w:cs="Times New Roman"/>
          <w:color w:val="000000"/>
          <w:sz w:val="24"/>
          <w:szCs w:val="24"/>
        </w:rPr>
        <w:t>,</w:t>
      </w:r>
    </w:p>
    <w:p w:rsidR="0095227B" w:rsidRPr="009259EF" w:rsidRDefault="0095227B" w:rsidP="009259EF">
      <w:pPr>
        <w:spacing w:after="0" w:line="276" w:lineRule="auto"/>
        <w:jc w:val="both"/>
        <w:rPr>
          <w:rFonts w:ascii="Times New Roman" w:eastAsia="Times New Roman" w:hAnsi="Times New Roman" w:cs="Times New Roman"/>
          <w:b/>
          <w:sz w:val="24"/>
          <w:szCs w:val="24"/>
        </w:rPr>
      </w:pPr>
      <w:r w:rsidRPr="009259EF">
        <w:rPr>
          <w:rFonts w:ascii="Times New Roman" w:eastAsia="Times New Roman" w:hAnsi="Times New Roman" w:cs="Times New Roman"/>
          <w:b/>
          <w:sz w:val="24"/>
          <w:szCs w:val="24"/>
        </w:rPr>
        <w:t>b) brak podstaw do wykluczenia:</w:t>
      </w:r>
    </w:p>
    <w:p w:rsidR="0095227B" w:rsidRPr="009259EF" w:rsidRDefault="0095227B" w:rsidP="009259EF">
      <w:pPr>
        <w:pStyle w:val="Akapitzlist"/>
        <w:numPr>
          <w:ilvl w:val="0"/>
          <w:numId w:val="7"/>
        </w:numPr>
        <w:spacing w:after="0" w:line="276" w:lineRule="auto"/>
        <w:jc w:val="both"/>
        <w:rPr>
          <w:rFonts w:ascii="Times New Roman" w:eastAsia="Times New Roman" w:hAnsi="Times New Roman" w:cs="Times New Roman"/>
          <w:sz w:val="24"/>
          <w:szCs w:val="24"/>
        </w:rPr>
      </w:pPr>
      <w:r w:rsidRPr="009259EF">
        <w:rPr>
          <w:rFonts w:ascii="Times New Roman" w:eastAsia="Times New Roman" w:hAnsi="Times New Roman" w:cs="Times New Roman"/>
          <w:sz w:val="24"/>
          <w:szCs w:val="24"/>
        </w:rPr>
        <w:t xml:space="preserve">odpis lub informacji z Krajowego Rejestru Sądowego lub z Centralnej Ewidencji </w:t>
      </w:r>
      <w:r w:rsidRPr="009259EF">
        <w:rPr>
          <w:rFonts w:ascii="Times New Roman" w:eastAsia="Times New Roman" w:hAnsi="Times New Roman" w:cs="Times New Roman"/>
          <w:sz w:val="24"/>
          <w:szCs w:val="24"/>
        </w:rPr>
        <w:br/>
        <w:t>i Informacji o Działalności Gospodarczej, w zakresie  ustawy, sporządzonych nie wcześniej niż 3 miesiące przed jej złożeniem, jeżeli odrębne przepisy wymagają wpisu do rejestru lub ewidencji;</w:t>
      </w:r>
    </w:p>
    <w:p w:rsidR="0095227B" w:rsidRPr="009259EF" w:rsidRDefault="0095227B" w:rsidP="009259EF">
      <w:pPr>
        <w:pStyle w:val="Akapitzlist"/>
        <w:numPr>
          <w:ilvl w:val="0"/>
          <w:numId w:val="7"/>
        </w:numPr>
        <w:spacing w:after="0" w:line="276" w:lineRule="auto"/>
        <w:jc w:val="both"/>
        <w:rPr>
          <w:rFonts w:ascii="Times New Roman" w:eastAsia="Times New Roman" w:hAnsi="Times New Roman" w:cs="Times New Roman"/>
          <w:sz w:val="24"/>
          <w:szCs w:val="24"/>
        </w:rPr>
      </w:pPr>
      <w:r w:rsidRPr="009259EF">
        <w:rPr>
          <w:rFonts w:ascii="Times New Roman" w:hAnsi="Times New Roman" w:cs="Times New Roman"/>
          <w:sz w:val="24"/>
          <w:szCs w:val="24"/>
        </w:rPr>
        <w:t xml:space="preserve">oświadczenia Wykonawcy, w zakresie art. 108 ust. 1 pkt 5 ustawy, o braku przynależności do tej samej grupy kapitałowej w rozumieniu ustawy z dnia 16 lutego 2007 r. o ochronie konkurencji i konsumentów (Dz. U. z 2020 r. poz. 1076 i 1086), </w:t>
      </w:r>
      <w:r w:rsidRPr="009259EF">
        <w:rPr>
          <w:rFonts w:ascii="Times New Roman" w:hAnsi="Times New Roman" w:cs="Times New Roman"/>
          <w:sz w:val="24"/>
          <w:szCs w:val="24"/>
        </w:rPr>
        <w:br/>
        <w:t xml:space="preserve">z innym Wykonawcą, który złożył odrębną ofertę, ofertę częściową lub wniosek </w:t>
      </w:r>
      <w:r w:rsidRPr="009259EF">
        <w:rPr>
          <w:rFonts w:ascii="Times New Roman" w:hAnsi="Times New Roman" w:cs="Times New Roman"/>
          <w:sz w:val="24"/>
          <w:szCs w:val="24"/>
        </w:rPr>
        <w:br/>
        <w:t>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5.</w:t>
      </w:r>
    </w:p>
    <w:p w:rsidR="0095227B" w:rsidRPr="009259EF" w:rsidRDefault="0095227B" w:rsidP="009259EF">
      <w:pPr>
        <w:pStyle w:val="Akapitzlist"/>
        <w:widowControl w:val="0"/>
        <w:numPr>
          <w:ilvl w:val="0"/>
          <w:numId w:val="8"/>
        </w:numPr>
        <w:spacing w:after="0" w:line="276" w:lineRule="auto"/>
        <w:jc w:val="both"/>
        <w:rPr>
          <w:rFonts w:ascii="Times New Roman" w:eastAsia="Calibri" w:hAnsi="Times New Roman" w:cs="Times New Roman"/>
          <w:sz w:val="24"/>
          <w:szCs w:val="24"/>
        </w:rPr>
      </w:pPr>
      <w:r w:rsidRPr="009259EF">
        <w:rPr>
          <w:rFonts w:ascii="Times New Roman" w:hAnsi="Times New Roman" w:cs="Times New Roman"/>
          <w:sz w:val="24"/>
          <w:szCs w:val="24"/>
        </w:rPr>
        <w:t xml:space="preserve">zaświadczenia właściwego naczelnika urzędu skarbowego potwierdzającego, </w:t>
      </w:r>
      <w:r w:rsidRPr="009259EF">
        <w:rPr>
          <w:rFonts w:ascii="Times New Roman" w:hAnsi="Times New Roman" w:cs="Times New Roman"/>
          <w:sz w:val="24"/>
          <w:szCs w:val="24"/>
        </w:rPr>
        <w:br/>
        <w:t xml:space="preserve">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 </w:t>
      </w:r>
    </w:p>
    <w:p w:rsidR="0095227B" w:rsidRPr="009259EF" w:rsidRDefault="0095227B" w:rsidP="009259EF">
      <w:pPr>
        <w:pStyle w:val="Akapitzlist"/>
        <w:widowControl w:val="0"/>
        <w:numPr>
          <w:ilvl w:val="0"/>
          <w:numId w:val="8"/>
        </w:numPr>
        <w:spacing w:after="0" w:line="276" w:lineRule="auto"/>
        <w:jc w:val="both"/>
        <w:rPr>
          <w:rFonts w:ascii="Times New Roman" w:eastAsia="Calibri" w:hAnsi="Times New Roman" w:cs="Times New Roman"/>
          <w:sz w:val="24"/>
          <w:szCs w:val="24"/>
        </w:rPr>
      </w:pPr>
      <w:r w:rsidRPr="009259EF">
        <w:rPr>
          <w:rFonts w:ascii="Times New Roman" w:hAnsi="Times New Roman" w:cs="Times New Roman"/>
          <w:sz w:val="24"/>
          <w:szCs w:val="24"/>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rsidR="0095227B" w:rsidRPr="009259EF" w:rsidRDefault="0095227B" w:rsidP="009259EF">
      <w:pPr>
        <w:spacing w:after="0" w:line="276" w:lineRule="auto"/>
        <w:jc w:val="both"/>
        <w:rPr>
          <w:rFonts w:ascii="Times New Roman" w:eastAsia="Times New Roman" w:hAnsi="Times New Roman" w:cs="Times New Roman"/>
          <w:b/>
          <w:sz w:val="24"/>
          <w:szCs w:val="24"/>
        </w:rPr>
      </w:pPr>
    </w:p>
    <w:p w:rsidR="0095227B" w:rsidRPr="009259EF" w:rsidRDefault="0095227B" w:rsidP="009259EF">
      <w:pPr>
        <w:spacing w:after="0" w:line="276" w:lineRule="auto"/>
        <w:jc w:val="both"/>
        <w:rPr>
          <w:rFonts w:ascii="Times New Roman" w:eastAsia="Times New Roman" w:hAnsi="Times New Roman" w:cs="Times New Roman"/>
          <w:sz w:val="24"/>
          <w:szCs w:val="24"/>
        </w:rPr>
      </w:pPr>
      <w:r w:rsidRPr="009259EF">
        <w:rPr>
          <w:rFonts w:ascii="Times New Roman" w:eastAsia="Times New Roman" w:hAnsi="Times New Roman" w:cs="Times New Roman"/>
          <w:b/>
          <w:sz w:val="24"/>
          <w:szCs w:val="24"/>
        </w:rPr>
        <w:t>8.2.</w:t>
      </w:r>
      <w:r w:rsidRPr="009259EF">
        <w:rPr>
          <w:rFonts w:ascii="Times New Roman" w:eastAsia="Times New Roman" w:hAnsi="Times New Roman" w:cs="Times New Roman"/>
          <w:sz w:val="24"/>
          <w:szCs w:val="24"/>
        </w:rPr>
        <w:t xml:space="preserve"> Jeżeli Wykonawca ma siedzibę lub miejsce zamieszkania poza granicami Rzeczypospolitej Polskiej, zamiast dokumentu wymienionego powyżej,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95227B" w:rsidRPr="009259EF" w:rsidRDefault="0095227B" w:rsidP="009259EF">
      <w:pPr>
        <w:spacing w:after="0" w:line="276" w:lineRule="auto"/>
        <w:jc w:val="both"/>
        <w:rPr>
          <w:rFonts w:ascii="Times New Roman" w:eastAsia="Times New Roman" w:hAnsi="Times New Roman" w:cs="Times New Roman"/>
          <w:sz w:val="24"/>
          <w:szCs w:val="24"/>
        </w:rPr>
      </w:pPr>
      <w:r w:rsidRPr="009259EF">
        <w:rPr>
          <w:rFonts w:ascii="Times New Roman" w:eastAsia="Times New Roman" w:hAnsi="Times New Roman" w:cs="Times New Roman"/>
          <w:b/>
          <w:sz w:val="24"/>
          <w:szCs w:val="24"/>
        </w:rPr>
        <w:t>8.3.</w:t>
      </w:r>
      <w:r w:rsidRPr="009259EF">
        <w:rPr>
          <w:rFonts w:ascii="Times New Roman" w:eastAsia="Times New Roman" w:hAnsi="Times New Roman" w:cs="Times New Roman"/>
          <w:sz w:val="24"/>
          <w:szCs w:val="24"/>
        </w:rPr>
        <w:t xml:space="preserve"> Jeżeli w kraju, w którym Wykonawca ma siedzibę lub miejsce zamieszkania, nie wydaje się dokumentów, o których mowa w pkt 8.2, zastępuje się je odpowiednio w całości lub </w:t>
      </w:r>
      <w:r w:rsidRPr="009259EF">
        <w:rPr>
          <w:rFonts w:ascii="Times New Roman" w:eastAsia="Times New Roman" w:hAnsi="Times New Roman" w:cs="Times New Roman"/>
          <w:sz w:val="24"/>
          <w:szCs w:val="24"/>
        </w:rPr>
        <w:br/>
        <w:t>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rsidR="0095227B" w:rsidRPr="009259EF" w:rsidRDefault="0095227B" w:rsidP="009259EF">
      <w:pPr>
        <w:spacing w:after="0" w:line="276" w:lineRule="auto"/>
        <w:jc w:val="both"/>
        <w:rPr>
          <w:rFonts w:ascii="Times New Roman" w:eastAsia="Times New Roman" w:hAnsi="Times New Roman" w:cs="Times New Roman"/>
          <w:sz w:val="24"/>
          <w:szCs w:val="24"/>
        </w:rPr>
      </w:pPr>
      <w:r w:rsidRPr="009259EF">
        <w:rPr>
          <w:rFonts w:ascii="Times New Roman" w:eastAsia="Times New Roman" w:hAnsi="Times New Roman" w:cs="Times New Roman"/>
          <w:b/>
          <w:sz w:val="24"/>
          <w:szCs w:val="24"/>
        </w:rPr>
        <w:t xml:space="preserve">8.4 </w:t>
      </w:r>
      <w:r w:rsidRPr="009259EF">
        <w:rPr>
          <w:rFonts w:ascii="Times New Roman" w:eastAsia="Times New Roman" w:hAnsi="Times New Roman" w:cs="Times New Roman"/>
          <w:sz w:val="24"/>
          <w:szCs w:val="24"/>
        </w:rPr>
        <w:t>Dokumenty/oświadczenia o których mowa w pkt 8.2 i 8.3  powinny być wystawione nie wcześniej niż 3 miesiące przed upływem terminu składania ofert.</w:t>
      </w:r>
    </w:p>
    <w:p w:rsidR="0095227B" w:rsidRPr="009259EF" w:rsidRDefault="0095227B" w:rsidP="009259EF">
      <w:pPr>
        <w:spacing w:after="0" w:line="276" w:lineRule="auto"/>
        <w:jc w:val="both"/>
        <w:rPr>
          <w:rFonts w:ascii="Times New Roman" w:eastAsia="Times New Roman" w:hAnsi="Times New Roman" w:cs="Times New Roman"/>
          <w:sz w:val="24"/>
          <w:szCs w:val="24"/>
        </w:rPr>
      </w:pPr>
      <w:r w:rsidRPr="009259EF">
        <w:rPr>
          <w:rFonts w:ascii="Times New Roman" w:eastAsia="Times New Roman" w:hAnsi="Times New Roman" w:cs="Times New Roman"/>
          <w:b/>
          <w:sz w:val="24"/>
          <w:szCs w:val="24"/>
        </w:rPr>
        <w:t xml:space="preserve">8.5. </w:t>
      </w:r>
      <w:r w:rsidRPr="009259EF">
        <w:rPr>
          <w:rFonts w:ascii="Times New Roman" w:eastAsia="Times New Roman" w:hAnsi="Times New Roman" w:cs="Times New Roman"/>
          <w:sz w:val="24"/>
          <w:szCs w:val="24"/>
        </w:rPr>
        <w:t>Jeżeli jest to niezbędne do zapewnienia odpowiedniego przebiegu postępowania o udzielenie zamówienia, zamawiający może na każdym etapie postępowania, w tym na etapie składania wniosków o dopuszczenie do udziału w postępowaniu lub niezwłocznie po ich złożeniu, wezwać wykonawców do złożenia wszystkich lub niektórych podmiotowych środków dowodowych aktualnych na dzień ich złożenia.</w:t>
      </w:r>
    </w:p>
    <w:p w:rsidR="0095227B" w:rsidRPr="009259EF" w:rsidRDefault="0095227B" w:rsidP="009259EF">
      <w:pPr>
        <w:spacing w:after="0" w:line="276" w:lineRule="auto"/>
        <w:jc w:val="both"/>
        <w:rPr>
          <w:rFonts w:ascii="Times New Roman" w:eastAsia="Times New Roman" w:hAnsi="Times New Roman" w:cs="Times New Roman"/>
          <w:sz w:val="24"/>
          <w:szCs w:val="24"/>
        </w:rPr>
      </w:pPr>
      <w:r w:rsidRPr="009259EF">
        <w:rPr>
          <w:rFonts w:ascii="Times New Roman" w:eastAsia="Times New Roman" w:hAnsi="Times New Roman" w:cs="Times New Roman"/>
          <w:b/>
          <w:sz w:val="24"/>
          <w:szCs w:val="24"/>
        </w:rPr>
        <w:t>8.6.</w:t>
      </w:r>
      <w:r w:rsidRPr="009259EF">
        <w:rPr>
          <w:rFonts w:ascii="Times New Roman" w:eastAsia="Times New Roman" w:hAnsi="Times New Roman" w:cs="Times New Roman"/>
          <w:sz w:val="24"/>
          <w:szCs w:val="24"/>
        </w:rPr>
        <w:t xml:space="preserve">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95227B" w:rsidRPr="009259EF" w:rsidRDefault="0095227B" w:rsidP="009259EF">
      <w:pPr>
        <w:spacing w:after="0" w:line="276" w:lineRule="auto"/>
        <w:jc w:val="both"/>
        <w:rPr>
          <w:rFonts w:ascii="Times New Roman" w:eastAsia="Times New Roman" w:hAnsi="Times New Roman" w:cs="Times New Roman"/>
          <w:sz w:val="24"/>
          <w:szCs w:val="24"/>
        </w:rPr>
      </w:pPr>
      <w:r w:rsidRPr="009259EF">
        <w:rPr>
          <w:rFonts w:ascii="Times New Roman" w:eastAsia="Times New Roman" w:hAnsi="Times New Roman" w:cs="Times New Roman"/>
          <w:b/>
          <w:sz w:val="24"/>
          <w:szCs w:val="24"/>
        </w:rPr>
        <w:t>8.7.</w:t>
      </w:r>
      <w:r w:rsidRPr="009259EF">
        <w:rPr>
          <w:rFonts w:ascii="Times New Roman" w:eastAsia="Times New Roman" w:hAnsi="Times New Roman" w:cs="Times New Roman"/>
          <w:sz w:val="24"/>
          <w:szCs w:val="24"/>
        </w:rPr>
        <w:t xml:space="preserve">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w:t>
      </w:r>
      <w:r w:rsidRPr="009259EF">
        <w:rPr>
          <w:rFonts w:ascii="Times New Roman" w:eastAsia="Times New Roman" w:hAnsi="Times New Roman" w:cs="Times New Roman"/>
          <w:sz w:val="24"/>
          <w:szCs w:val="24"/>
        </w:rPr>
        <w:br/>
        <w:t>o którym mowa w art. 125 ust. 1 dane umożliwiające dostęp do tych środków.</w:t>
      </w:r>
    </w:p>
    <w:p w:rsidR="0095227B" w:rsidRPr="009259EF" w:rsidRDefault="0095227B" w:rsidP="009259EF">
      <w:pPr>
        <w:spacing w:after="0" w:line="276" w:lineRule="auto"/>
        <w:jc w:val="both"/>
        <w:rPr>
          <w:rFonts w:ascii="Times New Roman" w:eastAsia="Times New Roman" w:hAnsi="Times New Roman" w:cs="Times New Roman"/>
          <w:color w:val="000000"/>
          <w:sz w:val="24"/>
          <w:szCs w:val="24"/>
        </w:rPr>
      </w:pPr>
      <w:r w:rsidRPr="009259EF">
        <w:rPr>
          <w:rFonts w:ascii="Times New Roman" w:eastAsia="Times New Roman" w:hAnsi="Times New Roman" w:cs="Times New Roman"/>
          <w:b/>
          <w:color w:val="000000"/>
          <w:sz w:val="24"/>
          <w:szCs w:val="24"/>
        </w:rPr>
        <w:t>8.8.</w:t>
      </w:r>
      <w:r w:rsidRPr="009259EF">
        <w:rPr>
          <w:rFonts w:ascii="Times New Roman" w:eastAsia="Times New Roman" w:hAnsi="Times New Roman" w:cs="Times New Roman"/>
          <w:color w:val="000000"/>
          <w:sz w:val="24"/>
          <w:szCs w:val="24"/>
        </w:rPr>
        <w:t xml:space="preserve"> Wykonawca nie jest zobowiązany do złożenia podmiotowych środków dowodowych, które Zamawiający posiada, jeżeli wykonawca wskaże te środki oraz potwierdzi ich prawidłowość i aktualność.</w:t>
      </w:r>
    </w:p>
    <w:p w:rsidR="0095227B" w:rsidRPr="009259EF" w:rsidRDefault="0095227B" w:rsidP="009259EF">
      <w:pPr>
        <w:spacing w:after="0" w:line="276" w:lineRule="auto"/>
        <w:jc w:val="both"/>
        <w:rPr>
          <w:rFonts w:ascii="Times New Roman" w:eastAsia="Times New Roman" w:hAnsi="Times New Roman" w:cs="Times New Roman"/>
          <w:sz w:val="24"/>
          <w:szCs w:val="24"/>
        </w:rPr>
      </w:pPr>
      <w:r w:rsidRPr="009259EF">
        <w:rPr>
          <w:rFonts w:ascii="Times New Roman" w:eastAsia="Times New Roman" w:hAnsi="Times New Roman" w:cs="Times New Roman"/>
          <w:b/>
          <w:sz w:val="24"/>
          <w:szCs w:val="24"/>
        </w:rPr>
        <w:t>8.9.</w:t>
      </w:r>
      <w:r w:rsidRPr="009259EF">
        <w:rPr>
          <w:rFonts w:ascii="Times New Roman" w:eastAsia="Times New Roman" w:hAnsi="Times New Roman" w:cs="Times New Roman"/>
          <w:sz w:val="24"/>
          <w:szCs w:val="24"/>
        </w:rPr>
        <w:t xml:space="preserve"> Podmiotowe środki dowodowe oraz inne dokumenty lub oświadczenia, o których mowa wyżej, składa się w formie elektronicznej, w postaci elektronicznej opatrzonej podpisem zaufanym lub podpisem osobistym, w zakresie i w sposób określony w </w:t>
      </w:r>
      <w:hyperlink r:id="rId31" w:history="1">
        <w:r w:rsidRPr="009259EF">
          <w:rPr>
            <w:rStyle w:val="Hipercze"/>
            <w:rFonts w:ascii="Times New Roman" w:eastAsia="Times New Roman" w:hAnsi="Times New Roman" w:cs="Times New Roman"/>
            <w:color w:val="242424"/>
            <w:sz w:val="24"/>
            <w:szCs w:val="24"/>
          </w:rPr>
          <w:t xml:space="preserve">Rozporządzeniu Prezesa Rady Ministrów z dnia 30 grudnia 2020 roku w sprawie sposobu sporządzania </w:t>
        </w:r>
        <w:r w:rsidRPr="009259EF">
          <w:rPr>
            <w:rFonts w:ascii="Times New Roman" w:eastAsia="Times New Roman" w:hAnsi="Times New Roman" w:cs="Times New Roman"/>
            <w:color w:val="242424"/>
            <w:sz w:val="24"/>
            <w:szCs w:val="24"/>
            <w:u w:val="single"/>
          </w:rPr>
          <w:br/>
        </w:r>
        <w:r w:rsidRPr="009259EF">
          <w:rPr>
            <w:rStyle w:val="Hipercze"/>
            <w:rFonts w:ascii="Times New Roman" w:eastAsia="Times New Roman" w:hAnsi="Times New Roman" w:cs="Times New Roman"/>
            <w:color w:val="242424"/>
            <w:sz w:val="24"/>
            <w:szCs w:val="24"/>
          </w:rPr>
          <w:t>i przekazywania informacji oraz wymagań technicznych dla dokumentów elektronicznych oraz środków komunikacji elektronicznej w postępowaniu o udzielenie zamówienia publicznego lub konkursie</w:t>
        </w:r>
      </w:hyperlink>
      <w:r w:rsidRPr="009259EF">
        <w:rPr>
          <w:rFonts w:ascii="Times New Roman" w:eastAsia="Times New Roman" w:hAnsi="Times New Roman" w:cs="Times New Roman"/>
          <w:sz w:val="24"/>
          <w:szCs w:val="24"/>
          <w:u w:val="single"/>
        </w:rPr>
        <w:t xml:space="preserve"> (Dz. U. z 2020 r., poz. 2452)</w:t>
      </w:r>
      <w:r w:rsidRPr="009259EF">
        <w:rPr>
          <w:rFonts w:ascii="Times New Roman" w:eastAsia="Times New Roman" w:hAnsi="Times New Roman" w:cs="Times New Roman"/>
          <w:sz w:val="24"/>
          <w:szCs w:val="24"/>
        </w:rPr>
        <w:t>.</w:t>
      </w:r>
    </w:p>
    <w:p w:rsidR="0095227B" w:rsidRPr="009259EF" w:rsidRDefault="0095227B" w:rsidP="009259EF">
      <w:pPr>
        <w:pStyle w:val="Nagwek1"/>
        <w:spacing w:line="276" w:lineRule="auto"/>
      </w:pPr>
      <w:bookmarkStart w:id="11" w:name="_Toc88643301"/>
      <w:bookmarkStart w:id="12" w:name="_Toc74903914"/>
      <w:r w:rsidRPr="009259EF">
        <w:t>9. Wymagania dotyczące wadium</w:t>
      </w:r>
      <w:bookmarkEnd w:id="11"/>
      <w:bookmarkEnd w:id="12"/>
    </w:p>
    <w:p w:rsidR="0095227B" w:rsidRPr="009259EF" w:rsidRDefault="0095227B" w:rsidP="009259EF">
      <w:pPr>
        <w:spacing w:after="0" w:line="276" w:lineRule="auto"/>
        <w:jc w:val="both"/>
        <w:rPr>
          <w:rFonts w:ascii="Times New Roman" w:eastAsia="Times New Roman" w:hAnsi="Times New Roman" w:cs="Times New Roman"/>
          <w:color w:val="000000"/>
          <w:sz w:val="24"/>
          <w:szCs w:val="24"/>
        </w:rPr>
      </w:pPr>
      <w:r w:rsidRPr="009259EF">
        <w:rPr>
          <w:rFonts w:ascii="Times New Roman" w:eastAsia="Times New Roman" w:hAnsi="Times New Roman" w:cs="Times New Roman"/>
          <w:b/>
          <w:color w:val="000000"/>
          <w:sz w:val="24"/>
          <w:szCs w:val="24"/>
        </w:rPr>
        <w:t>9.1</w:t>
      </w:r>
      <w:r w:rsidRPr="009259EF">
        <w:rPr>
          <w:rFonts w:ascii="Times New Roman" w:eastAsia="Times New Roman" w:hAnsi="Times New Roman" w:cs="Times New Roman"/>
          <w:color w:val="000000"/>
          <w:sz w:val="24"/>
          <w:szCs w:val="24"/>
        </w:rPr>
        <w:t xml:space="preserve"> Zamawiający wymaga wniesienia wadium w wysokości:</w:t>
      </w:r>
      <w:r w:rsidRPr="009259EF">
        <w:rPr>
          <w:rFonts w:ascii="Times New Roman" w:eastAsia="Times New Roman" w:hAnsi="Times New Roman" w:cs="Times New Roman"/>
          <w:b/>
          <w:color w:val="000000"/>
          <w:sz w:val="24"/>
          <w:szCs w:val="24"/>
        </w:rPr>
        <w:t xml:space="preserve"> </w:t>
      </w:r>
      <w:r w:rsidR="009C25C9" w:rsidRPr="009259EF">
        <w:rPr>
          <w:rFonts w:ascii="Times New Roman" w:eastAsia="Times New Roman" w:hAnsi="Times New Roman" w:cs="Times New Roman"/>
          <w:b/>
          <w:color w:val="000000"/>
          <w:sz w:val="24"/>
          <w:szCs w:val="24"/>
        </w:rPr>
        <w:t>3.500</w:t>
      </w:r>
      <w:r w:rsidRPr="009259EF">
        <w:rPr>
          <w:rFonts w:ascii="Times New Roman" w:eastAsia="Times New Roman" w:hAnsi="Times New Roman" w:cs="Times New Roman"/>
          <w:b/>
          <w:color w:val="000000"/>
          <w:sz w:val="24"/>
          <w:szCs w:val="24"/>
        </w:rPr>
        <w:t>,00 zł</w:t>
      </w:r>
      <w:r w:rsidRPr="009259EF">
        <w:rPr>
          <w:rFonts w:ascii="Times New Roman" w:eastAsia="Times New Roman" w:hAnsi="Times New Roman" w:cs="Times New Roman"/>
          <w:color w:val="000000"/>
          <w:sz w:val="24"/>
          <w:szCs w:val="24"/>
        </w:rPr>
        <w:t xml:space="preserve"> </w:t>
      </w:r>
      <w:r w:rsidRPr="009259EF">
        <w:rPr>
          <w:rFonts w:ascii="Times New Roman" w:eastAsia="Times New Roman" w:hAnsi="Times New Roman" w:cs="Times New Roman"/>
          <w:b/>
          <w:color w:val="000000"/>
          <w:sz w:val="24"/>
          <w:szCs w:val="24"/>
        </w:rPr>
        <w:t xml:space="preserve"> brutto</w:t>
      </w:r>
      <w:r w:rsidRPr="009259EF">
        <w:rPr>
          <w:rFonts w:ascii="Times New Roman" w:eastAsia="Times New Roman" w:hAnsi="Times New Roman" w:cs="Times New Roman"/>
          <w:color w:val="000000"/>
          <w:sz w:val="24"/>
          <w:szCs w:val="24"/>
        </w:rPr>
        <w:t xml:space="preserve"> (słownie: </w:t>
      </w:r>
      <w:r w:rsidR="009C25C9" w:rsidRPr="009259EF">
        <w:rPr>
          <w:rFonts w:ascii="Times New Roman" w:eastAsia="Times New Roman" w:hAnsi="Times New Roman" w:cs="Times New Roman"/>
          <w:color w:val="000000"/>
          <w:sz w:val="24"/>
          <w:szCs w:val="24"/>
        </w:rPr>
        <w:t>trzy tysiące pięćset</w:t>
      </w:r>
      <w:r w:rsidRPr="009259EF">
        <w:rPr>
          <w:rFonts w:ascii="Times New Roman" w:eastAsia="Times New Roman" w:hAnsi="Times New Roman" w:cs="Times New Roman"/>
          <w:color w:val="000000"/>
          <w:sz w:val="24"/>
          <w:szCs w:val="24"/>
        </w:rPr>
        <w:t xml:space="preserve"> zł 00/100)</w:t>
      </w:r>
    </w:p>
    <w:p w:rsidR="0095227B" w:rsidRPr="009259EF" w:rsidRDefault="0095227B" w:rsidP="009259EF">
      <w:pPr>
        <w:spacing w:after="0" w:line="276" w:lineRule="auto"/>
        <w:jc w:val="both"/>
        <w:rPr>
          <w:rFonts w:ascii="Times New Roman" w:eastAsia="Times New Roman" w:hAnsi="Times New Roman" w:cs="Times New Roman"/>
          <w:color w:val="000000"/>
          <w:sz w:val="24"/>
          <w:szCs w:val="24"/>
        </w:rPr>
      </w:pPr>
      <w:r w:rsidRPr="009259EF">
        <w:rPr>
          <w:rFonts w:ascii="Times New Roman" w:eastAsia="Times New Roman" w:hAnsi="Times New Roman" w:cs="Times New Roman"/>
          <w:b/>
          <w:color w:val="000000"/>
          <w:sz w:val="24"/>
          <w:szCs w:val="24"/>
        </w:rPr>
        <w:t>9.2.</w:t>
      </w:r>
      <w:r w:rsidRPr="009259EF">
        <w:rPr>
          <w:rFonts w:ascii="Times New Roman" w:eastAsia="Times New Roman" w:hAnsi="Times New Roman" w:cs="Times New Roman"/>
          <w:color w:val="000000"/>
          <w:sz w:val="24"/>
          <w:szCs w:val="24"/>
        </w:rPr>
        <w:t xml:space="preserve"> Wadium wnosi się przed upływem terminu składania ofert i utrzymuje nieprzerwanie do dnia upływu terminu związania ofertą, z wyjątkiem przypadków, o których mowa w </w:t>
      </w:r>
      <w:hyperlink r:id="rId32" w:history="1">
        <w:r w:rsidRPr="009259EF">
          <w:rPr>
            <w:rStyle w:val="Hipercze"/>
            <w:rFonts w:ascii="Times New Roman" w:eastAsia="Times New Roman" w:hAnsi="Times New Roman" w:cs="Times New Roman"/>
            <w:color w:val="000000"/>
            <w:sz w:val="24"/>
            <w:szCs w:val="24"/>
          </w:rPr>
          <w:t>art. 98 ust. 1 pkt 2 i 3 oraz ust. 2</w:t>
        </w:r>
      </w:hyperlink>
      <w:r w:rsidRPr="009259EF">
        <w:rPr>
          <w:rFonts w:ascii="Times New Roman" w:eastAsia="Times New Roman" w:hAnsi="Times New Roman" w:cs="Times New Roman"/>
          <w:color w:val="000000"/>
          <w:sz w:val="24"/>
          <w:szCs w:val="24"/>
        </w:rPr>
        <w:t xml:space="preserve">. </w:t>
      </w:r>
    </w:p>
    <w:p w:rsidR="0095227B" w:rsidRPr="009259EF" w:rsidRDefault="0095227B" w:rsidP="009259EF">
      <w:pPr>
        <w:spacing w:after="0" w:line="276" w:lineRule="auto"/>
        <w:jc w:val="both"/>
        <w:rPr>
          <w:rFonts w:ascii="Times New Roman" w:eastAsia="Times New Roman" w:hAnsi="Times New Roman" w:cs="Times New Roman"/>
          <w:color w:val="000000"/>
          <w:sz w:val="24"/>
          <w:szCs w:val="24"/>
        </w:rPr>
      </w:pPr>
      <w:r w:rsidRPr="009259EF">
        <w:rPr>
          <w:rFonts w:ascii="Times New Roman" w:eastAsia="Times New Roman" w:hAnsi="Times New Roman" w:cs="Times New Roman"/>
          <w:b/>
          <w:color w:val="000000"/>
          <w:sz w:val="24"/>
          <w:szCs w:val="24"/>
        </w:rPr>
        <w:t>9.3.</w:t>
      </w:r>
      <w:r w:rsidRPr="009259EF">
        <w:rPr>
          <w:rFonts w:ascii="Times New Roman" w:eastAsia="Times New Roman" w:hAnsi="Times New Roman" w:cs="Times New Roman"/>
          <w:color w:val="000000"/>
          <w:sz w:val="24"/>
          <w:szCs w:val="24"/>
        </w:rPr>
        <w:t xml:space="preserve"> Przedłużenie terminu związania ofertą jest dopuszczalne tylko z jednoczesnym przedłużeniem okresu ważności wadium albo, jeżeli nie jest to możliwe, z wniesieniem nowego wadium na przedłużony okres związania ofertą. </w:t>
      </w:r>
    </w:p>
    <w:p w:rsidR="0095227B" w:rsidRPr="009259EF" w:rsidRDefault="0095227B" w:rsidP="009259EF">
      <w:pPr>
        <w:spacing w:after="0" w:line="276" w:lineRule="auto"/>
        <w:jc w:val="both"/>
        <w:rPr>
          <w:rFonts w:ascii="Times New Roman" w:eastAsia="Times New Roman" w:hAnsi="Times New Roman" w:cs="Times New Roman"/>
          <w:color w:val="000000"/>
          <w:sz w:val="24"/>
          <w:szCs w:val="24"/>
        </w:rPr>
      </w:pPr>
      <w:r w:rsidRPr="009259EF">
        <w:rPr>
          <w:rFonts w:ascii="Times New Roman" w:eastAsia="Times New Roman" w:hAnsi="Times New Roman" w:cs="Times New Roman"/>
          <w:b/>
          <w:color w:val="000000"/>
          <w:sz w:val="24"/>
          <w:szCs w:val="24"/>
        </w:rPr>
        <w:t>9.4.</w:t>
      </w:r>
      <w:r w:rsidRPr="009259EF">
        <w:rPr>
          <w:rFonts w:ascii="Times New Roman" w:eastAsia="Times New Roman" w:hAnsi="Times New Roman" w:cs="Times New Roman"/>
          <w:color w:val="000000"/>
          <w:sz w:val="24"/>
          <w:szCs w:val="24"/>
        </w:rPr>
        <w:t xml:space="preserve"> Wadium może być wnoszone według wyboru wykonawcy w jednej lub kilku następujących formach: </w:t>
      </w:r>
    </w:p>
    <w:p w:rsidR="0095227B" w:rsidRPr="009259EF" w:rsidRDefault="0095227B" w:rsidP="009259EF">
      <w:pPr>
        <w:spacing w:after="0" w:line="276" w:lineRule="auto"/>
        <w:jc w:val="both"/>
        <w:rPr>
          <w:rFonts w:ascii="Times New Roman" w:eastAsia="Times New Roman" w:hAnsi="Times New Roman" w:cs="Times New Roman"/>
          <w:color w:val="000000"/>
          <w:sz w:val="24"/>
          <w:szCs w:val="24"/>
        </w:rPr>
      </w:pPr>
      <w:r w:rsidRPr="009259EF">
        <w:rPr>
          <w:rFonts w:ascii="Times New Roman" w:eastAsia="Times New Roman" w:hAnsi="Times New Roman" w:cs="Times New Roman"/>
          <w:b/>
          <w:color w:val="000000"/>
          <w:sz w:val="24"/>
          <w:szCs w:val="24"/>
        </w:rPr>
        <w:t xml:space="preserve">1) </w:t>
      </w:r>
      <w:r w:rsidRPr="009259EF">
        <w:rPr>
          <w:rFonts w:ascii="Times New Roman" w:eastAsia="Times New Roman" w:hAnsi="Times New Roman" w:cs="Times New Roman"/>
          <w:color w:val="000000"/>
          <w:sz w:val="24"/>
          <w:szCs w:val="24"/>
        </w:rPr>
        <w:t xml:space="preserve"> pieniądzu;</w:t>
      </w:r>
    </w:p>
    <w:p w:rsidR="0095227B" w:rsidRPr="009259EF" w:rsidRDefault="0095227B" w:rsidP="009259EF">
      <w:pPr>
        <w:spacing w:after="0" w:line="276" w:lineRule="auto"/>
        <w:jc w:val="both"/>
        <w:rPr>
          <w:rFonts w:ascii="Times New Roman" w:eastAsia="Times New Roman" w:hAnsi="Times New Roman" w:cs="Times New Roman"/>
          <w:color w:val="000000"/>
          <w:sz w:val="24"/>
          <w:szCs w:val="24"/>
        </w:rPr>
      </w:pPr>
      <w:r w:rsidRPr="009259EF">
        <w:rPr>
          <w:rFonts w:ascii="Times New Roman" w:eastAsia="Times New Roman" w:hAnsi="Times New Roman" w:cs="Times New Roman"/>
          <w:b/>
          <w:color w:val="000000"/>
          <w:sz w:val="24"/>
          <w:szCs w:val="24"/>
        </w:rPr>
        <w:t xml:space="preserve">2) </w:t>
      </w:r>
      <w:r w:rsidRPr="009259EF">
        <w:rPr>
          <w:rFonts w:ascii="Times New Roman" w:eastAsia="Times New Roman" w:hAnsi="Times New Roman" w:cs="Times New Roman"/>
          <w:color w:val="000000"/>
          <w:sz w:val="24"/>
          <w:szCs w:val="24"/>
        </w:rPr>
        <w:t xml:space="preserve"> gwarancjach bankowych;</w:t>
      </w:r>
    </w:p>
    <w:p w:rsidR="0095227B" w:rsidRPr="009259EF" w:rsidRDefault="0095227B" w:rsidP="009259EF">
      <w:pPr>
        <w:spacing w:after="0" w:line="276" w:lineRule="auto"/>
        <w:jc w:val="both"/>
        <w:rPr>
          <w:rFonts w:ascii="Times New Roman" w:eastAsia="Times New Roman" w:hAnsi="Times New Roman" w:cs="Times New Roman"/>
          <w:color w:val="000000"/>
          <w:sz w:val="24"/>
          <w:szCs w:val="24"/>
        </w:rPr>
      </w:pPr>
      <w:r w:rsidRPr="009259EF">
        <w:rPr>
          <w:rFonts w:ascii="Times New Roman" w:eastAsia="Times New Roman" w:hAnsi="Times New Roman" w:cs="Times New Roman"/>
          <w:b/>
          <w:color w:val="000000"/>
          <w:sz w:val="24"/>
          <w:szCs w:val="24"/>
        </w:rPr>
        <w:t xml:space="preserve">3) </w:t>
      </w:r>
      <w:r w:rsidRPr="009259EF">
        <w:rPr>
          <w:rFonts w:ascii="Times New Roman" w:eastAsia="Times New Roman" w:hAnsi="Times New Roman" w:cs="Times New Roman"/>
          <w:color w:val="000000"/>
          <w:sz w:val="24"/>
          <w:szCs w:val="24"/>
        </w:rPr>
        <w:t xml:space="preserve"> gwarancjach ubezpieczeniowych;</w:t>
      </w:r>
    </w:p>
    <w:p w:rsidR="0095227B" w:rsidRPr="009259EF" w:rsidRDefault="0095227B" w:rsidP="009259EF">
      <w:pPr>
        <w:spacing w:after="0" w:line="276" w:lineRule="auto"/>
        <w:jc w:val="both"/>
        <w:rPr>
          <w:rFonts w:ascii="Times New Roman" w:eastAsia="Times New Roman" w:hAnsi="Times New Roman" w:cs="Times New Roman"/>
          <w:color w:val="000000"/>
          <w:sz w:val="24"/>
          <w:szCs w:val="24"/>
        </w:rPr>
      </w:pPr>
      <w:r w:rsidRPr="009259EF">
        <w:rPr>
          <w:rFonts w:ascii="Times New Roman" w:eastAsia="Times New Roman" w:hAnsi="Times New Roman" w:cs="Times New Roman"/>
          <w:b/>
          <w:color w:val="000000"/>
          <w:sz w:val="24"/>
          <w:szCs w:val="24"/>
        </w:rPr>
        <w:t xml:space="preserve">4) </w:t>
      </w:r>
      <w:r w:rsidRPr="009259EF">
        <w:rPr>
          <w:rFonts w:ascii="Times New Roman" w:eastAsia="Times New Roman" w:hAnsi="Times New Roman" w:cs="Times New Roman"/>
          <w:color w:val="000000"/>
          <w:sz w:val="24"/>
          <w:szCs w:val="24"/>
        </w:rPr>
        <w:t xml:space="preserve"> poręczeniach udzielanych przez podmioty, o których mowa w art. 6b ust. 5 pkt 2 ustawy z dnia 9 listopada 2000 r. o utworzeniu Polskiej Agencji Rozwoju Przedsiębiorczości (Dz.U</w:t>
      </w:r>
      <w:r w:rsidR="009259EF" w:rsidRPr="009259EF">
        <w:rPr>
          <w:rFonts w:ascii="Times New Roman" w:eastAsia="Times New Roman" w:hAnsi="Times New Roman" w:cs="Times New Roman"/>
          <w:color w:val="000000"/>
          <w:sz w:val="24"/>
          <w:szCs w:val="24"/>
        </w:rPr>
        <w:t>. z 2019 r. poz. 310 ze zm.</w:t>
      </w:r>
      <w:r w:rsidRPr="009259EF">
        <w:rPr>
          <w:rFonts w:ascii="Times New Roman" w:eastAsia="Times New Roman" w:hAnsi="Times New Roman" w:cs="Times New Roman"/>
          <w:color w:val="000000"/>
          <w:sz w:val="24"/>
          <w:szCs w:val="24"/>
        </w:rPr>
        <w:t>).</w:t>
      </w:r>
    </w:p>
    <w:p w:rsidR="0095227B" w:rsidRPr="009259EF" w:rsidRDefault="0095227B" w:rsidP="009259EF">
      <w:pPr>
        <w:spacing w:after="0" w:line="276" w:lineRule="auto"/>
        <w:jc w:val="both"/>
        <w:rPr>
          <w:rFonts w:ascii="Times New Roman" w:eastAsia="Times New Roman" w:hAnsi="Times New Roman" w:cs="Times New Roman"/>
          <w:color w:val="000000"/>
          <w:sz w:val="24"/>
          <w:szCs w:val="24"/>
        </w:rPr>
      </w:pPr>
      <w:r w:rsidRPr="009259EF">
        <w:rPr>
          <w:rFonts w:ascii="Times New Roman" w:eastAsia="Times New Roman" w:hAnsi="Times New Roman" w:cs="Times New Roman"/>
          <w:b/>
          <w:color w:val="000000"/>
          <w:sz w:val="24"/>
          <w:szCs w:val="24"/>
        </w:rPr>
        <w:t xml:space="preserve">9.5.  </w:t>
      </w:r>
      <w:r w:rsidRPr="009259EF">
        <w:rPr>
          <w:rFonts w:ascii="Times New Roman" w:eastAsia="Times New Roman" w:hAnsi="Times New Roman" w:cs="Times New Roman"/>
          <w:color w:val="000000"/>
          <w:sz w:val="24"/>
          <w:szCs w:val="24"/>
        </w:rPr>
        <w:t>Wadium wnoszone w pieniądzu wpłaca się przelewem na rachunek bankowy wskazany przez zamawiającego tj.:</w:t>
      </w:r>
    </w:p>
    <w:p w:rsidR="0095227B" w:rsidRPr="009259EF" w:rsidRDefault="0095227B" w:rsidP="009259EF">
      <w:pPr>
        <w:spacing w:after="0" w:line="276" w:lineRule="auto"/>
        <w:jc w:val="both"/>
        <w:rPr>
          <w:rFonts w:ascii="Times New Roman" w:eastAsia="Times New Roman" w:hAnsi="Times New Roman" w:cs="Times New Roman"/>
          <w:b/>
          <w:color w:val="000000"/>
          <w:sz w:val="24"/>
          <w:szCs w:val="24"/>
        </w:rPr>
      </w:pPr>
      <w:r w:rsidRPr="009259EF">
        <w:rPr>
          <w:rFonts w:ascii="Times New Roman" w:eastAsia="Times New Roman" w:hAnsi="Times New Roman" w:cs="Times New Roman"/>
          <w:b/>
          <w:color w:val="000000"/>
          <w:sz w:val="24"/>
          <w:szCs w:val="24"/>
        </w:rPr>
        <w:t>Bank Spółdzielczy w Lipnie</w:t>
      </w:r>
    </w:p>
    <w:p w:rsidR="0095227B" w:rsidRPr="009259EF" w:rsidRDefault="0095227B" w:rsidP="009259EF">
      <w:pPr>
        <w:spacing w:after="0" w:line="276" w:lineRule="auto"/>
        <w:jc w:val="both"/>
        <w:rPr>
          <w:rFonts w:ascii="Times New Roman" w:eastAsia="Times New Roman" w:hAnsi="Times New Roman" w:cs="Times New Roman"/>
          <w:color w:val="000000"/>
          <w:sz w:val="24"/>
          <w:szCs w:val="24"/>
        </w:rPr>
      </w:pPr>
      <w:r w:rsidRPr="009259EF">
        <w:rPr>
          <w:rFonts w:ascii="Times New Roman" w:eastAsia="Times New Roman" w:hAnsi="Times New Roman" w:cs="Times New Roman"/>
          <w:b/>
          <w:color w:val="000000"/>
          <w:sz w:val="24"/>
          <w:szCs w:val="24"/>
        </w:rPr>
        <w:t xml:space="preserve">Nr rachunku: </w:t>
      </w:r>
      <w:r w:rsidRPr="009259EF">
        <w:rPr>
          <w:rStyle w:val="Pogrubienie"/>
          <w:rFonts w:ascii="Times New Roman" w:hAnsi="Times New Roman" w:cs="Times New Roman"/>
          <w:sz w:val="24"/>
          <w:bdr w:val="none" w:sz="0" w:space="0" w:color="auto" w:frame="1"/>
        </w:rPr>
        <w:t>82 9542 0008 2012 0021 6948 0001</w:t>
      </w:r>
      <w:r w:rsidR="009C25C9" w:rsidRPr="009259EF">
        <w:rPr>
          <w:rFonts w:ascii="Times New Roman" w:eastAsia="Times New Roman" w:hAnsi="Times New Roman" w:cs="Times New Roman"/>
          <w:color w:val="000000"/>
          <w:sz w:val="24"/>
          <w:szCs w:val="24"/>
        </w:rPr>
        <w:t xml:space="preserve"> </w:t>
      </w:r>
      <w:r w:rsidRPr="009259EF">
        <w:rPr>
          <w:rFonts w:ascii="Times New Roman" w:eastAsia="Times New Roman" w:hAnsi="Times New Roman" w:cs="Times New Roman"/>
          <w:color w:val="000000"/>
          <w:sz w:val="24"/>
          <w:szCs w:val="24"/>
        </w:rPr>
        <w:t>wpisując w tytuł przelewu nazwę zadania na jakie jest wnoszone.</w:t>
      </w:r>
    </w:p>
    <w:p w:rsidR="0095227B" w:rsidRPr="009259EF" w:rsidRDefault="0095227B" w:rsidP="009259EF">
      <w:pPr>
        <w:spacing w:after="0" w:line="276" w:lineRule="auto"/>
        <w:jc w:val="both"/>
        <w:rPr>
          <w:rFonts w:ascii="Times New Roman" w:eastAsia="Times New Roman" w:hAnsi="Times New Roman" w:cs="Times New Roman"/>
          <w:color w:val="000000"/>
          <w:sz w:val="24"/>
          <w:szCs w:val="24"/>
        </w:rPr>
      </w:pPr>
      <w:r w:rsidRPr="009259EF">
        <w:rPr>
          <w:rFonts w:ascii="Times New Roman" w:eastAsia="Times New Roman" w:hAnsi="Times New Roman" w:cs="Times New Roman"/>
          <w:b/>
          <w:color w:val="000000"/>
          <w:sz w:val="24"/>
          <w:szCs w:val="24"/>
        </w:rPr>
        <w:t xml:space="preserve">9.6. </w:t>
      </w:r>
      <w:r w:rsidRPr="009259EF">
        <w:rPr>
          <w:rFonts w:ascii="Times New Roman" w:eastAsia="Times New Roman" w:hAnsi="Times New Roman" w:cs="Times New Roman"/>
          <w:color w:val="000000"/>
          <w:sz w:val="24"/>
          <w:szCs w:val="24"/>
        </w:rPr>
        <w:t>W przypadku wnoszenia wadium przelewem na rachunek bankowy, o jego wniesieniu w terminie decydować będzie data i godzina wpływu środków na rachunek bankowy Zamawiającego.</w:t>
      </w:r>
    </w:p>
    <w:p w:rsidR="0095227B" w:rsidRPr="009259EF" w:rsidRDefault="0095227B" w:rsidP="009259EF">
      <w:pPr>
        <w:spacing w:after="0" w:line="276" w:lineRule="auto"/>
        <w:jc w:val="both"/>
        <w:rPr>
          <w:rFonts w:ascii="Times New Roman" w:eastAsia="Times New Roman" w:hAnsi="Times New Roman" w:cs="Times New Roman"/>
          <w:color w:val="000000"/>
          <w:sz w:val="24"/>
          <w:szCs w:val="24"/>
        </w:rPr>
      </w:pPr>
      <w:r w:rsidRPr="009259EF">
        <w:rPr>
          <w:rFonts w:ascii="Times New Roman" w:eastAsia="Times New Roman" w:hAnsi="Times New Roman" w:cs="Times New Roman"/>
          <w:b/>
          <w:color w:val="000000"/>
          <w:sz w:val="24"/>
          <w:szCs w:val="24"/>
        </w:rPr>
        <w:t xml:space="preserve">9.7. </w:t>
      </w:r>
      <w:r w:rsidRPr="009259EF">
        <w:rPr>
          <w:rFonts w:ascii="Times New Roman" w:eastAsia="Times New Roman" w:hAnsi="Times New Roman" w:cs="Times New Roman"/>
          <w:color w:val="000000"/>
          <w:sz w:val="24"/>
          <w:szCs w:val="24"/>
        </w:rPr>
        <w:t xml:space="preserve">Jeżeli wadium wniesiono w formie innej niż w  pieniądzu, Wykonawca przekazuje zamawiającemu oryginał gwarancji lub poręczenia, w postaci elektronicznej, poprzez dołączenie </w:t>
      </w:r>
      <w:r w:rsidR="009C25C9" w:rsidRPr="009259EF">
        <w:rPr>
          <w:rFonts w:ascii="Times New Roman" w:eastAsia="Times New Roman" w:hAnsi="Times New Roman" w:cs="Times New Roman"/>
          <w:color w:val="000000"/>
          <w:sz w:val="24"/>
          <w:szCs w:val="24"/>
        </w:rPr>
        <w:t xml:space="preserve">do oferty za pośrednictwem </w:t>
      </w:r>
      <w:r w:rsidRPr="009259EF">
        <w:rPr>
          <w:rFonts w:ascii="Times New Roman" w:eastAsia="Times New Roman" w:hAnsi="Times New Roman" w:cs="Times New Roman"/>
          <w:color w:val="000000"/>
          <w:sz w:val="24"/>
          <w:szCs w:val="24"/>
        </w:rPr>
        <w:t>Portalu</w:t>
      </w:r>
      <w:r w:rsidR="009C25C9" w:rsidRPr="009259EF">
        <w:rPr>
          <w:rFonts w:ascii="Times New Roman" w:eastAsia="Times New Roman" w:hAnsi="Times New Roman" w:cs="Times New Roman"/>
          <w:color w:val="000000"/>
          <w:sz w:val="24"/>
          <w:szCs w:val="24"/>
        </w:rPr>
        <w:t xml:space="preserve"> e-zamówienia</w:t>
      </w:r>
      <w:r w:rsidRPr="009259EF">
        <w:rPr>
          <w:rFonts w:ascii="Times New Roman" w:eastAsia="Times New Roman" w:hAnsi="Times New Roman" w:cs="Times New Roman"/>
          <w:color w:val="000000"/>
          <w:sz w:val="24"/>
          <w:szCs w:val="24"/>
        </w:rPr>
        <w:t>.</w:t>
      </w:r>
    </w:p>
    <w:p w:rsidR="0095227B" w:rsidRPr="009259EF" w:rsidRDefault="0095227B" w:rsidP="009259EF">
      <w:pPr>
        <w:spacing w:after="0" w:line="276" w:lineRule="auto"/>
        <w:jc w:val="both"/>
        <w:rPr>
          <w:rFonts w:ascii="Times New Roman" w:eastAsia="Times New Roman" w:hAnsi="Times New Roman" w:cs="Times New Roman"/>
          <w:sz w:val="24"/>
          <w:szCs w:val="24"/>
        </w:rPr>
      </w:pPr>
      <w:r w:rsidRPr="009259EF">
        <w:rPr>
          <w:rFonts w:ascii="Times New Roman" w:eastAsia="Times New Roman" w:hAnsi="Times New Roman" w:cs="Times New Roman"/>
          <w:color w:val="000000"/>
          <w:sz w:val="24"/>
          <w:szCs w:val="24"/>
        </w:rPr>
        <w:t>9</w:t>
      </w:r>
      <w:r w:rsidRPr="009259EF">
        <w:rPr>
          <w:rFonts w:ascii="Times New Roman" w:eastAsia="Times New Roman" w:hAnsi="Times New Roman" w:cs="Times New Roman"/>
          <w:b/>
          <w:color w:val="000000"/>
          <w:sz w:val="24"/>
          <w:szCs w:val="24"/>
        </w:rPr>
        <w:t xml:space="preserve">.8. </w:t>
      </w:r>
      <w:r w:rsidRPr="009259EF">
        <w:rPr>
          <w:rFonts w:ascii="Times New Roman" w:eastAsia="Times New Roman" w:hAnsi="Times New Roman" w:cs="Times New Roman"/>
          <w:sz w:val="24"/>
          <w:szCs w:val="24"/>
        </w:rPr>
        <w:t>Jeżeli wadium jest wnoszone w formie gwarancji lub por</w:t>
      </w:r>
      <w:r w:rsidR="009C25C9" w:rsidRPr="009259EF">
        <w:rPr>
          <w:rFonts w:ascii="Times New Roman" w:eastAsia="Times New Roman" w:hAnsi="Times New Roman" w:cs="Times New Roman"/>
          <w:sz w:val="24"/>
          <w:szCs w:val="24"/>
        </w:rPr>
        <w:t>ęczenia, o których mowa w pkt 9</w:t>
      </w:r>
      <w:r w:rsidRPr="009259EF">
        <w:rPr>
          <w:rFonts w:ascii="Times New Roman" w:eastAsia="Times New Roman" w:hAnsi="Times New Roman" w:cs="Times New Roman"/>
          <w:sz w:val="24"/>
          <w:szCs w:val="24"/>
        </w:rPr>
        <w:t xml:space="preserve">.4 ppkt </w:t>
      </w:r>
      <w:r w:rsidR="009C25C9" w:rsidRPr="009259EF">
        <w:rPr>
          <w:rFonts w:ascii="Times New Roman" w:eastAsia="Times New Roman" w:hAnsi="Times New Roman" w:cs="Times New Roman"/>
          <w:sz w:val="24"/>
          <w:szCs w:val="24"/>
        </w:rPr>
        <w:t xml:space="preserve"> </w:t>
      </w:r>
      <w:r w:rsidRPr="009259EF">
        <w:rPr>
          <w:rFonts w:ascii="Times New Roman" w:eastAsia="Times New Roman" w:hAnsi="Times New Roman" w:cs="Times New Roman"/>
          <w:sz w:val="24"/>
          <w:szCs w:val="24"/>
        </w:rPr>
        <w:t xml:space="preserve">2 – 4, wykonawca przekazuje zamawiającemu oryginał gwarancji lub poręczenia, </w:t>
      </w:r>
      <w:r w:rsidRPr="009259EF">
        <w:rPr>
          <w:rFonts w:ascii="Times New Roman" w:eastAsia="Times New Roman" w:hAnsi="Times New Roman" w:cs="Times New Roman"/>
          <w:sz w:val="24"/>
          <w:szCs w:val="24"/>
        </w:rPr>
        <w:br/>
        <w:t>w postaci elektronicznej.</w:t>
      </w:r>
    </w:p>
    <w:p w:rsidR="0095227B" w:rsidRPr="009259EF" w:rsidRDefault="0095227B" w:rsidP="009259EF">
      <w:pPr>
        <w:spacing w:after="0" w:line="276" w:lineRule="auto"/>
        <w:jc w:val="both"/>
        <w:rPr>
          <w:rFonts w:ascii="Times New Roman" w:eastAsia="Times New Roman" w:hAnsi="Times New Roman" w:cs="Times New Roman"/>
          <w:color w:val="000000"/>
          <w:sz w:val="24"/>
          <w:szCs w:val="24"/>
        </w:rPr>
      </w:pPr>
    </w:p>
    <w:p w:rsidR="0095227B" w:rsidRPr="009259EF" w:rsidRDefault="0095227B" w:rsidP="009259EF">
      <w:pPr>
        <w:pStyle w:val="Nagwek1"/>
        <w:spacing w:before="0" w:line="276" w:lineRule="auto"/>
      </w:pPr>
      <w:bookmarkStart w:id="13" w:name="_Toc88643302"/>
      <w:bookmarkStart w:id="14" w:name="_Toc74903915"/>
      <w:r w:rsidRPr="009259EF">
        <w:t>10.Termin związania ofertą</w:t>
      </w:r>
      <w:bookmarkEnd w:id="13"/>
      <w:bookmarkEnd w:id="14"/>
    </w:p>
    <w:p w:rsidR="0095227B" w:rsidRPr="009259EF" w:rsidRDefault="0095227B" w:rsidP="009259EF">
      <w:pPr>
        <w:spacing w:after="0" w:line="276" w:lineRule="auto"/>
        <w:jc w:val="both"/>
        <w:rPr>
          <w:rFonts w:ascii="Times New Roman" w:eastAsia="Times New Roman" w:hAnsi="Times New Roman" w:cs="Times New Roman"/>
          <w:sz w:val="24"/>
          <w:szCs w:val="24"/>
        </w:rPr>
      </w:pPr>
      <w:r w:rsidRPr="009259EF">
        <w:rPr>
          <w:rFonts w:ascii="Times New Roman" w:eastAsia="Times New Roman" w:hAnsi="Times New Roman" w:cs="Times New Roman"/>
          <w:b/>
          <w:sz w:val="24"/>
          <w:szCs w:val="24"/>
        </w:rPr>
        <w:t>10.1.</w:t>
      </w:r>
      <w:r w:rsidRPr="009259EF">
        <w:rPr>
          <w:rFonts w:ascii="Times New Roman" w:eastAsia="Times New Roman" w:hAnsi="Times New Roman" w:cs="Times New Roman"/>
          <w:sz w:val="24"/>
          <w:szCs w:val="24"/>
        </w:rPr>
        <w:t xml:space="preserve"> Wykonawca jest związany ofertą od dnia upływu terminu składania ofert do dnia </w:t>
      </w:r>
    </w:p>
    <w:p w:rsidR="0095227B" w:rsidRPr="009259EF" w:rsidRDefault="005B151D" w:rsidP="009259EF">
      <w:pPr>
        <w:spacing w:after="0" w:line="276" w:lineRule="auto"/>
        <w:jc w:val="both"/>
        <w:rPr>
          <w:rFonts w:ascii="Times New Roman" w:eastAsia="Times New Roman" w:hAnsi="Times New Roman" w:cs="Times New Roman"/>
          <w:b/>
          <w:sz w:val="24"/>
          <w:szCs w:val="24"/>
        </w:rPr>
      </w:pPr>
      <w:r w:rsidRPr="009259EF">
        <w:rPr>
          <w:rFonts w:ascii="Times New Roman" w:eastAsia="Times New Roman" w:hAnsi="Times New Roman" w:cs="Times New Roman"/>
          <w:b/>
          <w:sz w:val="24"/>
          <w:szCs w:val="24"/>
        </w:rPr>
        <w:t>01 stycznia 2023</w:t>
      </w:r>
      <w:r w:rsidR="0095227B" w:rsidRPr="009259EF">
        <w:rPr>
          <w:rFonts w:ascii="Times New Roman" w:eastAsia="Times New Roman" w:hAnsi="Times New Roman" w:cs="Times New Roman"/>
          <w:b/>
          <w:sz w:val="24"/>
          <w:szCs w:val="24"/>
        </w:rPr>
        <w:t xml:space="preserve"> r.</w:t>
      </w:r>
    </w:p>
    <w:p w:rsidR="0095227B" w:rsidRPr="009259EF" w:rsidRDefault="0095227B" w:rsidP="009259EF">
      <w:pPr>
        <w:spacing w:after="0" w:line="276" w:lineRule="auto"/>
        <w:jc w:val="both"/>
        <w:rPr>
          <w:rFonts w:ascii="Times New Roman" w:eastAsia="Times New Roman" w:hAnsi="Times New Roman" w:cs="Times New Roman"/>
          <w:sz w:val="24"/>
          <w:szCs w:val="24"/>
        </w:rPr>
      </w:pPr>
      <w:r w:rsidRPr="009259EF">
        <w:rPr>
          <w:rFonts w:ascii="Times New Roman" w:eastAsia="Times New Roman" w:hAnsi="Times New Roman" w:cs="Times New Roman"/>
          <w:b/>
          <w:sz w:val="24"/>
          <w:szCs w:val="24"/>
        </w:rPr>
        <w:t>10.2</w:t>
      </w:r>
      <w:r w:rsidRPr="009259EF">
        <w:rPr>
          <w:rFonts w:ascii="Times New Roman" w:eastAsia="Times New Roman" w:hAnsi="Times New Roman" w:cs="Times New Roman"/>
          <w:sz w:val="24"/>
          <w:szCs w:val="24"/>
        </w:rPr>
        <w:t xml:space="preserve"> W przypadku gdy wybór najkorzystniejszej oferty nie nastąpi przed upływem terminu związania ofertą, zamawiający przed upływem terminu związania ofertą zwraca się jednokrotnie do wykonawców o wyrażenie zgody na przedłużenie tego terminu </w:t>
      </w:r>
      <w:r w:rsidRPr="009259EF">
        <w:rPr>
          <w:rFonts w:ascii="Times New Roman" w:eastAsia="Times New Roman" w:hAnsi="Times New Roman" w:cs="Times New Roman"/>
          <w:sz w:val="24"/>
          <w:szCs w:val="24"/>
        </w:rPr>
        <w:br/>
        <w:t>o wskazywany przez niego okres, nie dłuższy niż 30 dni.</w:t>
      </w:r>
    </w:p>
    <w:p w:rsidR="0095227B" w:rsidRPr="009259EF" w:rsidRDefault="0095227B" w:rsidP="009259EF">
      <w:pPr>
        <w:spacing w:after="0" w:line="276" w:lineRule="auto"/>
        <w:jc w:val="both"/>
        <w:rPr>
          <w:rFonts w:ascii="Times New Roman" w:eastAsia="Times New Roman" w:hAnsi="Times New Roman" w:cs="Times New Roman"/>
          <w:color w:val="000000"/>
          <w:sz w:val="24"/>
          <w:szCs w:val="24"/>
        </w:rPr>
      </w:pPr>
      <w:r w:rsidRPr="009259EF">
        <w:rPr>
          <w:rFonts w:ascii="Times New Roman" w:eastAsia="Times New Roman" w:hAnsi="Times New Roman" w:cs="Times New Roman"/>
          <w:b/>
          <w:color w:val="000000"/>
          <w:sz w:val="24"/>
          <w:szCs w:val="24"/>
        </w:rPr>
        <w:t>10.3.</w:t>
      </w:r>
      <w:r w:rsidRPr="009259EF">
        <w:rPr>
          <w:rFonts w:ascii="Times New Roman" w:eastAsia="Times New Roman" w:hAnsi="Times New Roman" w:cs="Times New Roman"/>
          <w:color w:val="000000"/>
          <w:sz w:val="24"/>
          <w:szCs w:val="24"/>
        </w:rPr>
        <w:t xml:space="preserve"> Przedłużenie </w:t>
      </w:r>
      <w:r w:rsidR="009C25C9" w:rsidRPr="009259EF">
        <w:rPr>
          <w:rFonts w:ascii="Times New Roman" w:eastAsia="Times New Roman" w:hAnsi="Times New Roman" w:cs="Times New Roman"/>
          <w:color w:val="000000"/>
          <w:sz w:val="24"/>
          <w:szCs w:val="24"/>
        </w:rPr>
        <w:t xml:space="preserve">związania ofertą jest dopuszczalne tylko z jednoczesnym przedłużeniem okresu ważności wadium albo, </w:t>
      </w:r>
      <w:r w:rsidRPr="009259EF">
        <w:rPr>
          <w:rFonts w:ascii="Times New Roman" w:eastAsia="Times New Roman" w:hAnsi="Times New Roman" w:cs="Times New Roman"/>
          <w:color w:val="000000"/>
          <w:sz w:val="24"/>
          <w:szCs w:val="24"/>
        </w:rPr>
        <w:t>terminu związania ofertą, o którym mowa w pkt.10.1. wymaga złożenia przez Wykonawcę pisemnego oświadczenia o wyrażeniu zgody na przedłużenie terminu związania ofertą.</w:t>
      </w:r>
    </w:p>
    <w:p w:rsidR="0095227B" w:rsidRPr="009259EF" w:rsidRDefault="0095227B" w:rsidP="009259EF">
      <w:pPr>
        <w:spacing w:after="0" w:line="276" w:lineRule="auto"/>
        <w:jc w:val="both"/>
        <w:rPr>
          <w:rFonts w:ascii="Times New Roman" w:eastAsia="Times New Roman" w:hAnsi="Times New Roman" w:cs="Times New Roman"/>
          <w:color w:val="000000"/>
          <w:sz w:val="24"/>
          <w:szCs w:val="24"/>
        </w:rPr>
      </w:pPr>
      <w:r w:rsidRPr="009259EF">
        <w:rPr>
          <w:rFonts w:ascii="Times New Roman" w:eastAsia="Times New Roman" w:hAnsi="Times New Roman" w:cs="Times New Roman"/>
          <w:b/>
          <w:color w:val="000000"/>
          <w:sz w:val="24"/>
          <w:szCs w:val="24"/>
        </w:rPr>
        <w:t>10.4.</w:t>
      </w:r>
      <w:r w:rsidRPr="009259EF">
        <w:rPr>
          <w:rFonts w:ascii="Times New Roman" w:eastAsia="Times New Roman" w:hAnsi="Times New Roman" w:cs="Times New Roman"/>
          <w:color w:val="000000"/>
          <w:sz w:val="24"/>
          <w:szCs w:val="24"/>
        </w:rPr>
        <w:t xml:space="preserve"> Przedłużenie terminu jeżeli nie jest to możliwie, z wniesieniem nowego wadium na przedłużony okres związania ofertą.</w:t>
      </w:r>
    </w:p>
    <w:p w:rsidR="0095227B" w:rsidRPr="009259EF" w:rsidRDefault="0095227B" w:rsidP="009259EF">
      <w:pPr>
        <w:spacing w:after="0" w:line="276" w:lineRule="auto"/>
        <w:jc w:val="both"/>
        <w:rPr>
          <w:rFonts w:ascii="Times New Roman" w:eastAsia="Times New Roman" w:hAnsi="Times New Roman" w:cs="Times New Roman"/>
          <w:color w:val="000000"/>
          <w:sz w:val="24"/>
          <w:szCs w:val="24"/>
        </w:rPr>
      </w:pPr>
    </w:p>
    <w:p w:rsidR="0095227B" w:rsidRPr="009259EF" w:rsidRDefault="0095227B" w:rsidP="009259EF">
      <w:pPr>
        <w:pStyle w:val="Nagwek1"/>
        <w:spacing w:before="0" w:line="276" w:lineRule="auto"/>
      </w:pPr>
      <w:bookmarkStart w:id="15" w:name="_Toc88643303"/>
      <w:bookmarkStart w:id="16" w:name="_Toc74903916"/>
      <w:r w:rsidRPr="009259EF">
        <w:t>11. Opis sposobu przygotowania oferty</w:t>
      </w:r>
      <w:bookmarkEnd w:id="15"/>
      <w:bookmarkEnd w:id="16"/>
    </w:p>
    <w:p w:rsidR="0095227B" w:rsidRPr="009259EF" w:rsidRDefault="0095227B" w:rsidP="009259EF">
      <w:pPr>
        <w:spacing w:after="0" w:line="276" w:lineRule="auto"/>
        <w:jc w:val="both"/>
        <w:rPr>
          <w:rFonts w:ascii="Times New Roman" w:eastAsia="Times New Roman" w:hAnsi="Times New Roman" w:cs="Times New Roman"/>
          <w:sz w:val="24"/>
          <w:szCs w:val="24"/>
        </w:rPr>
      </w:pPr>
      <w:r w:rsidRPr="009259EF">
        <w:rPr>
          <w:rFonts w:ascii="Times New Roman" w:eastAsia="Times New Roman" w:hAnsi="Times New Roman" w:cs="Times New Roman"/>
          <w:b/>
          <w:sz w:val="24"/>
          <w:szCs w:val="24"/>
        </w:rPr>
        <w:t>11.1.</w:t>
      </w:r>
      <w:r w:rsidRPr="009259EF">
        <w:rPr>
          <w:rFonts w:ascii="Times New Roman" w:eastAsia="Times New Roman" w:hAnsi="Times New Roman" w:cs="Times New Roman"/>
          <w:sz w:val="24"/>
          <w:szCs w:val="24"/>
        </w:rPr>
        <w:t xml:space="preserve"> Oferta winna być sporządzona wg wzoru FORMULARZA OFERTY  (załącznik nr 1 do SWZ ) w języku polskim. Wykonawca może złożyć tylko jedną ofertę. Wykonawca składa ofertę w postępowaniu, da</w:t>
      </w:r>
      <w:r w:rsidR="00A14A38" w:rsidRPr="009259EF">
        <w:rPr>
          <w:rFonts w:ascii="Times New Roman" w:eastAsia="Times New Roman" w:hAnsi="Times New Roman" w:cs="Times New Roman"/>
          <w:sz w:val="24"/>
          <w:szCs w:val="24"/>
        </w:rPr>
        <w:t xml:space="preserve">lej „wniosek” za pośrednictwem </w:t>
      </w:r>
      <w:r w:rsidR="009C25C9" w:rsidRPr="009259EF">
        <w:rPr>
          <w:rFonts w:ascii="Times New Roman" w:eastAsia="Times New Roman" w:hAnsi="Times New Roman" w:cs="Times New Roman"/>
          <w:sz w:val="24"/>
          <w:szCs w:val="24"/>
        </w:rPr>
        <w:t>portalu e-zamówienia</w:t>
      </w:r>
      <w:r w:rsidRPr="009259EF">
        <w:rPr>
          <w:rFonts w:ascii="Times New Roman" w:eastAsia="Times New Roman" w:hAnsi="Times New Roman" w:cs="Times New Roman"/>
          <w:sz w:val="24"/>
          <w:szCs w:val="24"/>
        </w:rPr>
        <w:t xml:space="preserve">. </w:t>
      </w:r>
    </w:p>
    <w:p w:rsidR="0095227B" w:rsidRPr="009259EF" w:rsidRDefault="0095227B" w:rsidP="009259EF">
      <w:pPr>
        <w:spacing w:after="0" w:line="276" w:lineRule="auto"/>
        <w:jc w:val="both"/>
        <w:rPr>
          <w:rFonts w:ascii="Times New Roman" w:eastAsia="Times New Roman" w:hAnsi="Times New Roman" w:cs="Times New Roman"/>
          <w:sz w:val="24"/>
          <w:szCs w:val="24"/>
        </w:rPr>
      </w:pPr>
      <w:r w:rsidRPr="009259EF">
        <w:rPr>
          <w:rFonts w:ascii="Times New Roman" w:eastAsia="Times New Roman" w:hAnsi="Times New Roman" w:cs="Times New Roman"/>
          <w:b/>
          <w:sz w:val="24"/>
          <w:szCs w:val="24"/>
        </w:rPr>
        <w:t>11.2</w:t>
      </w:r>
      <w:r w:rsidRPr="009259EF">
        <w:rPr>
          <w:rFonts w:ascii="Times New Roman" w:eastAsia="Times New Roman" w:hAnsi="Times New Roman" w:cs="Times New Roman"/>
          <w:sz w:val="24"/>
          <w:szCs w:val="24"/>
        </w:rPr>
        <w:t>. Ofertę należy sporządzić w języku polskim.</w:t>
      </w:r>
    </w:p>
    <w:p w:rsidR="0095227B" w:rsidRPr="009259EF" w:rsidRDefault="0095227B" w:rsidP="009259EF">
      <w:pPr>
        <w:spacing w:after="0" w:line="276" w:lineRule="auto"/>
        <w:jc w:val="both"/>
        <w:rPr>
          <w:rFonts w:ascii="Times New Roman" w:eastAsia="Times New Roman" w:hAnsi="Times New Roman" w:cs="Times New Roman"/>
          <w:sz w:val="24"/>
          <w:szCs w:val="24"/>
        </w:rPr>
      </w:pPr>
      <w:r w:rsidRPr="009259EF">
        <w:rPr>
          <w:rFonts w:ascii="Times New Roman" w:eastAsia="Times New Roman" w:hAnsi="Times New Roman" w:cs="Times New Roman"/>
          <w:b/>
          <w:sz w:val="24"/>
          <w:szCs w:val="24"/>
        </w:rPr>
        <w:t>11.3.</w:t>
      </w:r>
      <w:r w:rsidRPr="009259EF">
        <w:rPr>
          <w:rFonts w:ascii="Times New Roman" w:eastAsia="Times New Roman" w:hAnsi="Times New Roman" w:cs="Times New Roman"/>
          <w:sz w:val="24"/>
          <w:szCs w:val="24"/>
        </w:rPr>
        <w:t xml:space="preserve"> Oferta powinna być podpisana przez osobę upoważnioną/osoby upoważnione do reprezentowania Wykonawcy. </w:t>
      </w:r>
    </w:p>
    <w:p w:rsidR="0095227B" w:rsidRPr="009259EF" w:rsidRDefault="0095227B" w:rsidP="009259EF">
      <w:pPr>
        <w:spacing w:after="0" w:line="276" w:lineRule="auto"/>
        <w:jc w:val="both"/>
        <w:rPr>
          <w:rFonts w:ascii="Times New Roman" w:eastAsia="Times New Roman" w:hAnsi="Times New Roman" w:cs="Times New Roman"/>
          <w:sz w:val="24"/>
          <w:szCs w:val="24"/>
        </w:rPr>
      </w:pPr>
      <w:r w:rsidRPr="009259EF">
        <w:rPr>
          <w:rFonts w:ascii="Times New Roman" w:eastAsia="Times New Roman" w:hAnsi="Times New Roman" w:cs="Times New Roman"/>
          <w:b/>
          <w:sz w:val="24"/>
          <w:szCs w:val="24"/>
        </w:rPr>
        <w:t xml:space="preserve">11.4. </w:t>
      </w:r>
      <w:r w:rsidRPr="009259EF">
        <w:rPr>
          <w:rFonts w:ascii="Times New Roman" w:eastAsia="Times New Roman" w:hAnsi="Times New Roman" w:cs="Times New Roman"/>
          <w:sz w:val="24"/>
          <w:szCs w:val="24"/>
        </w:rPr>
        <w:t>Jeżeli w imieniu Wykonawcy działa osoba, której umocowanie do jego reprezentowania nie wynika z dokumentów rejestrowych (KRS, CEiDG lub innego właściwego rejestru), wykonawca dołącza do oferty pełnomocnictwo.</w:t>
      </w:r>
    </w:p>
    <w:p w:rsidR="0095227B" w:rsidRPr="009259EF" w:rsidRDefault="0095227B" w:rsidP="009259EF">
      <w:pPr>
        <w:spacing w:after="0" w:line="276" w:lineRule="auto"/>
        <w:jc w:val="both"/>
        <w:rPr>
          <w:rFonts w:ascii="Times New Roman" w:eastAsia="Times New Roman" w:hAnsi="Times New Roman" w:cs="Times New Roman"/>
          <w:sz w:val="24"/>
          <w:szCs w:val="24"/>
        </w:rPr>
      </w:pPr>
      <w:r w:rsidRPr="009259EF">
        <w:rPr>
          <w:rFonts w:ascii="Times New Roman" w:eastAsia="Times New Roman" w:hAnsi="Times New Roman" w:cs="Times New Roman"/>
          <w:b/>
          <w:sz w:val="24"/>
          <w:szCs w:val="24"/>
        </w:rPr>
        <w:t>11.5.</w:t>
      </w:r>
      <w:r w:rsidRPr="009259EF">
        <w:rPr>
          <w:rFonts w:ascii="Times New Roman" w:eastAsia="Times New Roman" w:hAnsi="Times New Roman" w:cs="Times New Roman"/>
          <w:sz w:val="24"/>
          <w:szCs w:val="24"/>
        </w:rPr>
        <w:t xml:space="preserve"> Pełnomocnictwo do złożenia oferty lub oświadczenia, o którym mowa w art. 125 ust. 1 PZP, przekazuje się w postaci elektronicznej i opatruje kwalifikowanym podpisem elektronicznym. W przypadku gdy pełnomocnictwo do złożenia oferty lub oświadczenia, o którym mowa w art. 125 ust. 1 PZP, zostało sporządzone jako dokument w postaci papierowej i opatrzone własnoręcznym podpisem, przekazuje się cyfrowe odwzorowanie tego dokumentu opatrzone podpisem kwalifikowanym, potwierdzającym zgodność odwzorowania cyfrowego z dokumentem w postaci papierowej. Odwzorowanie cyfrowe pełnomocnictwa powinno potwierdzać prawidłowość umocowania na dzień złożenia oferty lub oświadczenia, o którym mowa w art. 125 ust. 1 PZP.</w:t>
      </w:r>
    </w:p>
    <w:p w:rsidR="0095227B" w:rsidRPr="009259EF" w:rsidRDefault="0095227B" w:rsidP="009259EF">
      <w:pPr>
        <w:spacing w:after="0" w:line="276" w:lineRule="auto"/>
        <w:jc w:val="both"/>
        <w:rPr>
          <w:rFonts w:ascii="Times New Roman" w:eastAsia="Times New Roman" w:hAnsi="Times New Roman" w:cs="Times New Roman"/>
          <w:color w:val="000000"/>
          <w:sz w:val="24"/>
          <w:szCs w:val="24"/>
        </w:rPr>
      </w:pPr>
      <w:r w:rsidRPr="009259EF">
        <w:rPr>
          <w:rFonts w:ascii="Times New Roman" w:eastAsia="Times New Roman" w:hAnsi="Times New Roman" w:cs="Times New Roman"/>
          <w:b/>
          <w:sz w:val="24"/>
          <w:szCs w:val="24"/>
        </w:rPr>
        <w:t>11.6.</w:t>
      </w:r>
      <w:r w:rsidRPr="009259EF">
        <w:rPr>
          <w:rFonts w:ascii="Times New Roman" w:eastAsia="Times New Roman" w:hAnsi="Times New Roman" w:cs="Times New Roman"/>
          <w:sz w:val="24"/>
          <w:szCs w:val="24"/>
        </w:rPr>
        <w:t xml:space="preserve"> </w:t>
      </w:r>
      <w:r w:rsidRPr="009259EF">
        <w:rPr>
          <w:rFonts w:ascii="Times New Roman" w:eastAsia="Times New Roman" w:hAnsi="Times New Roman" w:cs="Times New Roman"/>
          <w:color w:val="000000"/>
          <w:sz w:val="24"/>
          <w:szCs w:val="24"/>
        </w:rPr>
        <w:t>W przypadku wykonawców ubiegających się wspólnie o udzielenie zamówienia do oferty należy załączyć pełnomocnictwo dla pełnomocnika do reprezentowania ich w postępowaniu o udzielenie zamówienia albo do reprezentowania w postępowaniu i zawarcia umowy w sprawie zamówienia publicznego.</w:t>
      </w:r>
    </w:p>
    <w:p w:rsidR="0095227B" w:rsidRPr="009259EF" w:rsidRDefault="0095227B" w:rsidP="009259EF">
      <w:pPr>
        <w:spacing w:after="0" w:line="276" w:lineRule="auto"/>
        <w:jc w:val="both"/>
        <w:rPr>
          <w:rFonts w:ascii="Times New Roman" w:eastAsia="Times New Roman" w:hAnsi="Times New Roman" w:cs="Times New Roman"/>
          <w:sz w:val="24"/>
          <w:szCs w:val="24"/>
        </w:rPr>
      </w:pPr>
      <w:r w:rsidRPr="009259EF">
        <w:rPr>
          <w:rFonts w:ascii="Times New Roman" w:eastAsia="Times New Roman" w:hAnsi="Times New Roman" w:cs="Times New Roman"/>
          <w:b/>
          <w:color w:val="000000"/>
          <w:sz w:val="24"/>
          <w:szCs w:val="24"/>
        </w:rPr>
        <w:t>11.7.</w:t>
      </w:r>
      <w:r w:rsidRPr="009259EF">
        <w:rPr>
          <w:rFonts w:ascii="Times New Roman" w:eastAsia="Times New Roman" w:hAnsi="Times New Roman" w:cs="Times New Roman"/>
          <w:color w:val="000000"/>
          <w:sz w:val="24"/>
          <w:szCs w:val="24"/>
        </w:rPr>
        <w:t xml:space="preserve"> </w:t>
      </w:r>
      <w:r w:rsidRPr="009259EF">
        <w:rPr>
          <w:rFonts w:ascii="Times New Roman" w:eastAsia="Times New Roman" w:hAnsi="Times New Roman" w:cs="Times New Roman"/>
          <w:sz w:val="24"/>
          <w:szCs w:val="24"/>
        </w:rPr>
        <w:t>Ofertę  w postępowaniu składa się, pod rygorem nieważności, w formie elektronicznej. Ofertę, w postępowaniu składa się, pod rygorem nieważności, w formie elektronicznej lub w postaci elektronicznej opatrzonej podpisem zaufanym lub podpisem osobistym.</w:t>
      </w:r>
    </w:p>
    <w:p w:rsidR="0095227B" w:rsidRPr="009259EF" w:rsidRDefault="0095227B" w:rsidP="009259EF">
      <w:pPr>
        <w:spacing w:after="0" w:line="276" w:lineRule="auto"/>
        <w:jc w:val="both"/>
        <w:rPr>
          <w:rFonts w:ascii="Times New Roman" w:eastAsia="Times New Roman" w:hAnsi="Times New Roman" w:cs="Times New Roman"/>
          <w:sz w:val="24"/>
          <w:szCs w:val="24"/>
        </w:rPr>
      </w:pPr>
      <w:r w:rsidRPr="009259EF">
        <w:rPr>
          <w:rFonts w:ascii="Times New Roman" w:eastAsia="Times New Roman" w:hAnsi="Times New Roman" w:cs="Times New Roman"/>
          <w:b/>
          <w:sz w:val="24"/>
          <w:szCs w:val="24"/>
        </w:rPr>
        <w:t>11.6</w:t>
      </w:r>
      <w:r w:rsidRPr="009259EF">
        <w:rPr>
          <w:rFonts w:ascii="Times New Roman" w:eastAsia="Times New Roman" w:hAnsi="Times New Roman" w:cs="Times New Roman"/>
          <w:sz w:val="24"/>
          <w:szCs w:val="24"/>
        </w:rPr>
        <w:t xml:space="preserve">. Sposób złożenia ofert, w tym zaszyfrowania oferty opisany został w „Instrukcji użytkownika”, dostępnej na </w:t>
      </w:r>
      <w:r w:rsidR="00A14A38" w:rsidRPr="009259EF">
        <w:rPr>
          <w:rFonts w:ascii="Times New Roman" w:eastAsia="Times New Roman" w:hAnsi="Times New Roman" w:cs="Times New Roman"/>
          <w:sz w:val="24"/>
          <w:szCs w:val="24"/>
        </w:rPr>
        <w:t>portalu e-zamówienia.</w:t>
      </w:r>
    </w:p>
    <w:p w:rsidR="0095227B" w:rsidRPr="009259EF" w:rsidRDefault="0095227B" w:rsidP="009259EF">
      <w:pPr>
        <w:spacing w:after="0" w:line="276" w:lineRule="auto"/>
        <w:jc w:val="both"/>
        <w:rPr>
          <w:rFonts w:ascii="Times New Roman" w:eastAsia="Times New Roman" w:hAnsi="Times New Roman" w:cs="Times New Roman"/>
          <w:sz w:val="24"/>
          <w:szCs w:val="24"/>
        </w:rPr>
      </w:pPr>
      <w:r w:rsidRPr="009259EF">
        <w:rPr>
          <w:rFonts w:ascii="Times New Roman" w:eastAsia="Times New Roman" w:hAnsi="Times New Roman" w:cs="Times New Roman"/>
          <w:b/>
          <w:sz w:val="24"/>
          <w:szCs w:val="24"/>
        </w:rPr>
        <w:t>11.7.</w:t>
      </w:r>
      <w:r w:rsidRPr="009259EF">
        <w:rPr>
          <w:rFonts w:ascii="Times New Roman" w:eastAsia="Times New Roman" w:hAnsi="Times New Roman" w:cs="Times New Roman"/>
          <w:sz w:val="24"/>
          <w:szCs w:val="24"/>
        </w:rPr>
        <w:t xml:space="preserve"> 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rsidR="0095227B" w:rsidRPr="009259EF" w:rsidRDefault="0095227B" w:rsidP="009259EF">
      <w:pPr>
        <w:spacing w:after="0" w:line="276" w:lineRule="auto"/>
        <w:jc w:val="both"/>
        <w:rPr>
          <w:rFonts w:ascii="Times New Roman" w:eastAsia="Times New Roman" w:hAnsi="Times New Roman" w:cs="Times New Roman"/>
          <w:sz w:val="24"/>
          <w:szCs w:val="24"/>
        </w:rPr>
      </w:pPr>
      <w:r w:rsidRPr="009259EF">
        <w:rPr>
          <w:rFonts w:ascii="Times New Roman" w:eastAsia="Times New Roman" w:hAnsi="Times New Roman" w:cs="Times New Roman"/>
          <w:b/>
          <w:sz w:val="24"/>
          <w:szCs w:val="24"/>
        </w:rPr>
        <w:t xml:space="preserve">11.8. </w:t>
      </w:r>
      <w:r w:rsidRPr="009259EF">
        <w:rPr>
          <w:rFonts w:ascii="Times New Roman" w:eastAsia="Times New Roman" w:hAnsi="Times New Roman" w:cs="Times New Roman"/>
          <w:sz w:val="24"/>
          <w:szCs w:val="24"/>
        </w:rPr>
        <w:t>Do oferty należy dołączyć oświadczenie o niepodleganiu wykluczeniu, spełnianiu warunków udziału w postępowaniu, w zakresie wskazanym w SWZ, w formie elektronicznej lub w postaci elektronicznej opatrzonej podpisem zaufanym lub podpisem osobistym, a następnie zaszyfrować wraz z plikami stanowiącymi ofertę.</w:t>
      </w:r>
    </w:p>
    <w:p w:rsidR="0095227B" w:rsidRPr="009259EF" w:rsidRDefault="0095227B" w:rsidP="009259EF">
      <w:pPr>
        <w:spacing w:after="0" w:line="276" w:lineRule="auto"/>
        <w:jc w:val="both"/>
        <w:rPr>
          <w:rFonts w:ascii="Times New Roman" w:eastAsia="Times New Roman" w:hAnsi="Times New Roman" w:cs="Times New Roman"/>
          <w:sz w:val="24"/>
          <w:szCs w:val="24"/>
        </w:rPr>
      </w:pPr>
      <w:r w:rsidRPr="009259EF">
        <w:rPr>
          <w:rFonts w:ascii="Times New Roman" w:eastAsia="Times New Roman" w:hAnsi="Times New Roman" w:cs="Times New Roman"/>
          <w:b/>
          <w:sz w:val="24"/>
          <w:szCs w:val="24"/>
        </w:rPr>
        <w:t>11.9.</w:t>
      </w:r>
      <w:r w:rsidRPr="009259EF">
        <w:rPr>
          <w:rFonts w:ascii="Times New Roman" w:eastAsia="Times New Roman" w:hAnsi="Times New Roman" w:cs="Times New Roman"/>
          <w:sz w:val="24"/>
          <w:szCs w:val="24"/>
        </w:rPr>
        <w:t xml:space="preserve"> Oferta może być złożona tylko do upływu terminu składania ofert.</w:t>
      </w:r>
    </w:p>
    <w:p w:rsidR="0095227B" w:rsidRPr="009259EF" w:rsidRDefault="0095227B" w:rsidP="009259EF">
      <w:pPr>
        <w:spacing w:after="0" w:line="276" w:lineRule="auto"/>
        <w:jc w:val="both"/>
        <w:rPr>
          <w:rFonts w:ascii="Times New Roman" w:eastAsia="Times New Roman" w:hAnsi="Times New Roman" w:cs="Times New Roman"/>
          <w:sz w:val="24"/>
          <w:szCs w:val="24"/>
        </w:rPr>
      </w:pPr>
      <w:r w:rsidRPr="009259EF">
        <w:rPr>
          <w:rFonts w:ascii="Times New Roman" w:eastAsia="Times New Roman" w:hAnsi="Times New Roman" w:cs="Times New Roman"/>
          <w:b/>
          <w:sz w:val="24"/>
          <w:szCs w:val="24"/>
        </w:rPr>
        <w:t>11.10.</w:t>
      </w:r>
      <w:r w:rsidRPr="009259EF">
        <w:rPr>
          <w:rFonts w:ascii="Times New Roman" w:eastAsia="Times New Roman" w:hAnsi="Times New Roman" w:cs="Times New Roman"/>
          <w:sz w:val="24"/>
          <w:szCs w:val="24"/>
        </w:rPr>
        <w:t xml:space="preserve"> Wykonawca może przed upływem terminu do składania ofert wycofać ofertę za pośrednictwem „Formularza do złożenia, zmiany, wycofania oferty lub wniosku” udostępnionego na </w:t>
      </w:r>
      <w:r w:rsidR="00A14A38" w:rsidRPr="009259EF">
        <w:rPr>
          <w:rFonts w:ascii="Times New Roman" w:eastAsia="Times New Roman" w:hAnsi="Times New Roman" w:cs="Times New Roman"/>
          <w:sz w:val="24"/>
          <w:szCs w:val="24"/>
        </w:rPr>
        <w:t>portalu e-zamówienia</w:t>
      </w:r>
      <w:r w:rsidRPr="009259EF">
        <w:rPr>
          <w:rFonts w:ascii="Times New Roman" w:eastAsia="Times New Roman" w:hAnsi="Times New Roman" w:cs="Times New Roman"/>
          <w:sz w:val="24"/>
          <w:szCs w:val="24"/>
        </w:rPr>
        <w:t xml:space="preserve">. </w:t>
      </w:r>
    </w:p>
    <w:p w:rsidR="0095227B" w:rsidRPr="009259EF" w:rsidRDefault="0095227B" w:rsidP="009259EF">
      <w:pPr>
        <w:spacing w:after="0" w:line="276" w:lineRule="auto"/>
        <w:jc w:val="both"/>
        <w:rPr>
          <w:rFonts w:ascii="Times New Roman" w:eastAsia="Times New Roman" w:hAnsi="Times New Roman" w:cs="Times New Roman"/>
          <w:sz w:val="24"/>
          <w:szCs w:val="24"/>
        </w:rPr>
      </w:pPr>
      <w:r w:rsidRPr="009259EF">
        <w:rPr>
          <w:rFonts w:ascii="Times New Roman" w:eastAsia="Times New Roman" w:hAnsi="Times New Roman" w:cs="Times New Roman"/>
          <w:b/>
          <w:sz w:val="24"/>
          <w:szCs w:val="24"/>
        </w:rPr>
        <w:t xml:space="preserve">11.11. </w:t>
      </w:r>
      <w:r w:rsidRPr="009259EF">
        <w:rPr>
          <w:rFonts w:ascii="Times New Roman" w:eastAsia="Times New Roman" w:hAnsi="Times New Roman" w:cs="Times New Roman"/>
          <w:sz w:val="24"/>
          <w:szCs w:val="24"/>
        </w:rPr>
        <w:t>Wykonawca po upływie terminu do składania ofert nie może skutecznie dokonać zmiany ani wycofać złożonej oferty.</w:t>
      </w:r>
    </w:p>
    <w:p w:rsidR="00A14A38" w:rsidRPr="009259EF" w:rsidRDefault="00A14A38" w:rsidP="009259EF">
      <w:pPr>
        <w:spacing w:after="0" w:line="276" w:lineRule="auto"/>
        <w:jc w:val="both"/>
        <w:rPr>
          <w:rFonts w:ascii="Times New Roman" w:eastAsia="Times New Roman" w:hAnsi="Times New Roman" w:cs="Times New Roman"/>
          <w:sz w:val="24"/>
          <w:szCs w:val="24"/>
        </w:rPr>
      </w:pPr>
    </w:p>
    <w:p w:rsidR="0095227B" w:rsidRPr="009259EF" w:rsidRDefault="0095227B" w:rsidP="009259EF">
      <w:pPr>
        <w:pStyle w:val="Nagwek1"/>
        <w:spacing w:before="0" w:line="276" w:lineRule="auto"/>
      </w:pPr>
      <w:r w:rsidRPr="009259EF">
        <w:t xml:space="preserve"> </w:t>
      </w:r>
      <w:bookmarkStart w:id="17" w:name="_Toc88643304"/>
      <w:bookmarkStart w:id="18" w:name="_Toc74903917"/>
      <w:r w:rsidRPr="009259EF">
        <w:t>12. Sposób oraz termin składania ofert</w:t>
      </w:r>
      <w:bookmarkEnd w:id="17"/>
      <w:bookmarkEnd w:id="18"/>
    </w:p>
    <w:p w:rsidR="0095227B" w:rsidRPr="009259EF" w:rsidRDefault="0095227B" w:rsidP="009259EF">
      <w:pPr>
        <w:spacing w:after="0" w:line="276" w:lineRule="auto"/>
        <w:jc w:val="both"/>
        <w:rPr>
          <w:rFonts w:ascii="Times New Roman" w:eastAsia="Times New Roman" w:hAnsi="Times New Roman" w:cs="Times New Roman"/>
          <w:sz w:val="24"/>
          <w:szCs w:val="24"/>
        </w:rPr>
      </w:pPr>
      <w:r w:rsidRPr="009259EF">
        <w:rPr>
          <w:rFonts w:ascii="Times New Roman" w:eastAsia="Times New Roman" w:hAnsi="Times New Roman" w:cs="Times New Roman"/>
          <w:sz w:val="24"/>
          <w:szCs w:val="24"/>
        </w:rPr>
        <w:t xml:space="preserve">Wykonawca składa ofertę przy użyciu narzędzi komunikacji elektronicznej dostępnej pod adresem: </w:t>
      </w:r>
      <w:r w:rsidR="00A14A38" w:rsidRPr="009259EF">
        <w:rPr>
          <w:rFonts w:ascii="Times New Roman" w:hAnsi="Times New Roman" w:cs="Times New Roman"/>
          <w:sz w:val="24"/>
          <w:szCs w:val="24"/>
        </w:rPr>
        <w:t>https://ezamowienia.gov.pl/</w:t>
      </w:r>
      <w:r w:rsidR="00A14A38" w:rsidRPr="009259EF">
        <w:rPr>
          <w:rFonts w:ascii="Times New Roman" w:eastAsia="Times New Roman" w:hAnsi="Times New Roman" w:cs="Times New Roman"/>
          <w:sz w:val="24"/>
          <w:szCs w:val="24"/>
        </w:rPr>
        <w:t>.</w:t>
      </w:r>
    </w:p>
    <w:p w:rsidR="0095227B" w:rsidRPr="009259EF" w:rsidRDefault="0095227B" w:rsidP="009259EF">
      <w:pPr>
        <w:spacing w:after="0" w:line="276" w:lineRule="auto"/>
        <w:jc w:val="both"/>
        <w:rPr>
          <w:rFonts w:ascii="Times New Roman" w:eastAsia="Times New Roman" w:hAnsi="Times New Roman" w:cs="Times New Roman"/>
          <w:sz w:val="24"/>
          <w:szCs w:val="24"/>
        </w:rPr>
      </w:pPr>
      <w:r w:rsidRPr="009259EF">
        <w:rPr>
          <w:rFonts w:ascii="Times New Roman" w:eastAsia="Times New Roman" w:hAnsi="Times New Roman" w:cs="Times New Roman"/>
          <w:sz w:val="24"/>
          <w:szCs w:val="24"/>
        </w:rPr>
        <w:t xml:space="preserve">Oferty należy składać do dnia  </w:t>
      </w:r>
      <w:r w:rsidR="005B151D" w:rsidRPr="009259EF">
        <w:rPr>
          <w:rFonts w:ascii="Times New Roman" w:eastAsia="Times New Roman" w:hAnsi="Times New Roman" w:cs="Times New Roman"/>
          <w:sz w:val="24"/>
          <w:szCs w:val="24"/>
        </w:rPr>
        <w:t xml:space="preserve">02 grudnia </w:t>
      </w:r>
      <w:r w:rsidR="00A14A38" w:rsidRPr="009259EF">
        <w:rPr>
          <w:rFonts w:ascii="Times New Roman" w:eastAsia="Times New Roman" w:hAnsi="Times New Roman" w:cs="Times New Roman"/>
          <w:sz w:val="24"/>
          <w:szCs w:val="24"/>
        </w:rPr>
        <w:t>2022</w:t>
      </w:r>
      <w:r w:rsidRPr="009259EF">
        <w:rPr>
          <w:rFonts w:ascii="Times New Roman" w:eastAsia="Times New Roman" w:hAnsi="Times New Roman" w:cs="Times New Roman"/>
          <w:sz w:val="24"/>
          <w:szCs w:val="24"/>
        </w:rPr>
        <w:t xml:space="preserve"> r. godz. </w:t>
      </w:r>
      <w:r w:rsidR="00A14A38" w:rsidRPr="009259EF">
        <w:rPr>
          <w:rFonts w:ascii="Times New Roman" w:eastAsia="Times New Roman" w:hAnsi="Times New Roman" w:cs="Times New Roman"/>
          <w:sz w:val="24"/>
          <w:szCs w:val="24"/>
        </w:rPr>
        <w:t>9</w:t>
      </w:r>
      <w:r w:rsidRPr="009259EF">
        <w:rPr>
          <w:rFonts w:ascii="Times New Roman" w:eastAsia="Times New Roman" w:hAnsi="Times New Roman" w:cs="Times New Roman"/>
          <w:sz w:val="24"/>
          <w:szCs w:val="24"/>
          <w:vertAlign w:val="superscript"/>
        </w:rPr>
        <w:t>00</w:t>
      </w:r>
      <w:r w:rsidRPr="009259EF">
        <w:rPr>
          <w:rFonts w:ascii="Times New Roman" w:eastAsia="Times New Roman" w:hAnsi="Times New Roman" w:cs="Times New Roman"/>
          <w:sz w:val="24"/>
          <w:szCs w:val="24"/>
        </w:rPr>
        <w:t>.</w:t>
      </w:r>
    </w:p>
    <w:p w:rsidR="0095227B" w:rsidRPr="009259EF" w:rsidRDefault="0095227B" w:rsidP="009259EF">
      <w:pPr>
        <w:spacing w:after="0" w:line="276" w:lineRule="auto"/>
        <w:jc w:val="both"/>
        <w:rPr>
          <w:rFonts w:ascii="Times New Roman" w:eastAsia="Times New Roman" w:hAnsi="Times New Roman" w:cs="Times New Roman"/>
          <w:sz w:val="24"/>
          <w:szCs w:val="24"/>
        </w:rPr>
      </w:pPr>
    </w:p>
    <w:p w:rsidR="0095227B" w:rsidRPr="009259EF" w:rsidRDefault="0095227B" w:rsidP="009259EF">
      <w:pPr>
        <w:pStyle w:val="Nagwek1"/>
        <w:spacing w:before="0" w:line="276" w:lineRule="auto"/>
      </w:pPr>
      <w:bookmarkStart w:id="19" w:name="_Toc88643305"/>
      <w:bookmarkStart w:id="20" w:name="_Toc74903918"/>
      <w:r w:rsidRPr="009259EF">
        <w:t>13. Termin otwarcia ofert</w:t>
      </w:r>
      <w:bookmarkEnd w:id="19"/>
      <w:bookmarkEnd w:id="20"/>
    </w:p>
    <w:p w:rsidR="0095227B" w:rsidRPr="009259EF" w:rsidRDefault="0095227B" w:rsidP="009259EF">
      <w:pPr>
        <w:spacing w:after="0" w:line="276" w:lineRule="auto"/>
        <w:jc w:val="both"/>
        <w:rPr>
          <w:rFonts w:ascii="Times New Roman" w:eastAsia="Times New Roman" w:hAnsi="Times New Roman" w:cs="Times New Roman"/>
          <w:sz w:val="24"/>
          <w:szCs w:val="24"/>
        </w:rPr>
      </w:pPr>
      <w:r w:rsidRPr="009259EF">
        <w:rPr>
          <w:rFonts w:ascii="Times New Roman" w:eastAsia="Times New Roman" w:hAnsi="Times New Roman" w:cs="Times New Roman"/>
          <w:b/>
          <w:sz w:val="24"/>
          <w:szCs w:val="24"/>
        </w:rPr>
        <w:t>13.1.</w:t>
      </w:r>
      <w:r w:rsidRPr="009259EF">
        <w:rPr>
          <w:rFonts w:ascii="Times New Roman" w:eastAsia="Times New Roman" w:hAnsi="Times New Roman" w:cs="Times New Roman"/>
          <w:sz w:val="24"/>
          <w:szCs w:val="24"/>
        </w:rPr>
        <w:t xml:space="preserve"> Otwarcie ofert nastąpi w dniu </w:t>
      </w:r>
      <w:r w:rsidR="005B151D" w:rsidRPr="009259EF">
        <w:rPr>
          <w:rFonts w:ascii="Times New Roman" w:eastAsia="Times New Roman" w:hAnsi="Times New Roman" w:cs="Times New Roman"/>
          <w:sz w:val="24"/>
          <w:szCs w:val="24"/>
        </w:rPr>
        <w:t xml:space="preserve">02 grudnia </w:t>
      </w:r>
      <w:r w:rsidR="00A14A38" w:rsidRPr="009259EF">
        <w:rPr>
          <w:rFonts w:ascii="Times New Roman" w:eastAsia="Times New Roman" w:hAnsi="Times New Roman" w:cs="Times New Roman"/>
          <w:sz w:val="24"/>
          <w:szCs w:val="24"/>
        </w:rPr>
        <w:t xml:space="preserve">2022 </w:t>
      </w:r>
      <w:r w:rsidRPr="009259EF">
        <w:rPr>
          <w:rFonts w:ascii="Times New Roman" w:eastAsia="Times New Roman" w:hAnsi="Times New Roman" w:cs="Times New Roman"/>
          <w:sz w:val="24"/>
          <w:szCs w:val="24"/>
        </w:rPr>
        <w:t xml:space="preserve">r. godz. </w:t>
      </w:r>
      <w:r w:rsidR="00A14A38" w:rsidRPr="009259EF">
        <w:rPr>
          <w:rFonts w:ascii="Times New Roman" w:eastAsia="Times New Roman" w:hAnsi="Times New Roman" w:cs="Times New Roman"/>
          <w:sz w:val="24"/>
          <w:szCs w:val="24"/>
        </w:rPr>
        <w:t>9</w:t>
      </w:r>
      <w:r w:rsidR="00A14A38" w:rsidRPr="009259EF">
        <w:rPr>
          <w:rFonts w:ascii="Times New Roman" w:eastAsia="Times New Roman" w:hAnsi="Times New Roman" w:cs="Times New Roman"/>
          <w:sz w:val="24"/>
          <w:szCs w:val="24"/>
          <w:vertAlign w:val="superscript"/>
        </w:rPr>
        <w:t>30</w:t>
      </w:r>
      <w:r w:rsidRPr="009259EF">
        <w:rPr>
          <w:rFonts w:ascii="Times New Roman" w:eastAsia="Times New Roman" w:hAnsi="Times New Roman" w:cs="Times New Roman"/>
          <w:sz w:val="24"/>
          <w:szCs w:val="24"/>
        </w:rPr>
        <w:t>.</w:t>
      </w:r>
    </w:p>
    <w:p w:rsidR="0095227B" w:rsidRPr="009259EF" w:rsidRDefault="0095227B" w:rsidP="009259EF">
      <w:pPr>
        <w:spacing w:after="0" w:line="276" w:lineRule="auto"/>
        <w:jc w:val="both"/>
        <w:rPr>
          <w:rFonts w:ascii="Times New Roman" w:eastAsia="Times New Roman" w:hAnsi="Times New Roman" w:cs="Times New Roman"/>
          <w:sz w:val="24"/>
          <w:szCs w:val="24"/>
        </w:rPr>
      </w:pPr>
      <w:r w:rsidRPr="009259EF">
        <w:rPr>
          <w:rFonts w:ascii="Times New Roman" w:eastAsia="Times New Roman" w:hAnsi="Times New Roman" w:cs="Times New Roman"/>
          <w:b/>
          <w:sz w:val="24"/>
          <w:szCs w:val="24"/>
        </w:rPr>
        <w:t>13.2</w:t>
      </w:r>
      <w:r w:rsidRPr="009259EF">
        <w:rPr>
          <w:rFonts w:ascii="Times New Roman" w:eastAsia="Times New Roman" w:hAnsi="Times New Roman" w:cs="Times New Roman"/>
          <w:sz w:val="24"/>
          <w:szCs w:val="24"/>
        </w:rPr>
        <w:t>. Zamawiający, najpóźniej przed otwarciem ofert, udostępni na stronie internetowej prowadzonego postępowania informację o kwocie, jaką zamierza przeznaczyć na sfinansowanie zamówienia.</w:t>
      </w:r>
    </w:p>
    <w:p w:rsidR="0095227B" w:rsidRPr="009259EF" w:rsidRDefault="0095227B" w:rsidP="009259EF">
      <w:pPr>
        <w:spacing w:after="0" w:line="276" w:lineRule="auto"/>
        <w:jc w:val="both"/>
        <w:rPr>
          <w:rFonts w:ascii="Times New Roman" w:eastAsia="Times New Roman" w:hAnsi="Times New Roman" w:cs="Times New Roman"/>
          <w:sz w:val="24"/>
          <w:szCs w:val="24"/>
        </w:rPr>
      </w:pPr>
      <w:r w:rsidRPr="009259EF">
        <w:rPr>
          <w:rFonts w:ascii="Times New Roman" w:eastAsia="Times New Roman" w:hAnsi="Times New Roman" w:cs="Times New Roman"/>
          <w:b/>
          <w:sz w:val="24"/>
          <w:szCs w:val="24"/>
        </w:rPr>
        <w:t>13.3</w:t>
      </w:r>
      <w:r w:rsidRPr="009259EF">
        <w:rPr>
          <w:rFonts w:ascii="Times New Roman" w:eastAsia="Times New Roman" w:hAnsi="Times New Roman" w:cs="Times New Roman"/>
          <w:sz w:val="24"/>
          <w:szCs w:val="24"/>
        </w:rPr>
        <w:t xml:space="preserve"> Niezwłocznie po otwarciu ofert zamawiający udostępni na stronie internetowej prowadzonego postępowania informacje o: </w:t>
      </w:r>
    </w:p>
    <w:p w:rsidR="0095227B" w:rsidRPr="009259EF" w:rsidRDefault="0095227B" w:rsidP="009259EF">
      <w:pPr>
        <w:spacing w:after="0" w:line="276" w:lineRule="auto"/>
        <w:jc w:val="both"/>
        <w:rPr>
          <w:rFonts w:ascii="Times New Roman" w:eastAsia="Times New Roman" w:hAnsi="Times New Roman" w:cs="Times New Roman"/>
          <w:color w:val="000000"/>
          <w:sz w:val="24"/>
          <w:szCs w:val="24"/>
        </w:rPr>
      </w:pPr>
      <w:r w:rsidRPr="009259EF">
        <w:rPr>
          <w:rFonts w:ascii="Times New Roman" w:eastAsia="Times New Roman" w:hAnsi="Times New Roman" w:cs="Times New Roman"/>
          <w:color w:val="000000"/>
          <w:sz w:val="24"/>
          <w:szCs w:val="24"/>
        </w:rPr>
        <w:t xml:space="preserve">1) nazwach albo imionach i nazwiskach oraz siedzibach lub miejscach prowadzonej działalności gospodarczej albo miejscach zamieszkania wykonawców, których oferty zostały otwarte; </w:t>
      </w:r>
    </w:p>
    <w:p w:rsidR="0095227B" w:rsidRPr="009259EF" w:rsidRDefault="0095227B" w:rsidP="009259EF">
      <w:pPr>
        <w:spacing w:after="0" w:line="276" w:lineRule="auto"/>
        <w:jc w:val="both"/>
        <w:rPr>
          <w:rFonts w:ascii="Times New Roman" w:eastAsia="Times New Roman" w:hAnsi="Times New Roman" w:cs="Times New Roman"/>
          <w:sz w:val="24"/>
          <w:szCs w:val="24"/>
        </w:rPr>
      </w:pPr>
      <w:r w:rsidRPr="009259EF">
        <w:rPr>
          <w:rFonts w:ascii="Times New Roman" w:eastAsia="Times New Roman" w:hAnsi="Times New Roman" w:cs="Times New Roman"/>
          <w:sz w:val="24"/>
          <w:szCs w:val="24"/>
        </w:rPr>
        <w:t>2) cenach lub kosztach zawartych w ofertach.</w:t>
      </w:r>
    </w:p>
    <w:p w:rsidR="0095227B" w:rsidRPr="009259EF" w:rsidRDefault="0095227B" w:rsidP="009259EF">
      <w:pPr>
        <w:spacing w:after="0" w:line="276" w:lineRule="auto"/>
        <w:jc w:val="both"/>
        <w:rPr>
          <w:rFonts w:ascii="Times New Roman" w:eastAsia="Times New Roman" w:hAnsi="Times New Roman" w:cs="Times New Roman"/>
          <w:sz w:val="24"/>
          <w:szCs w:val="24"/>
        </w:rPr>
      </w:pPr>
    </w:p>
    <w:p w:rsidR="0095227B" w:rsidRPr="009259EF" w:rsidRDefault="0095227B" w:rsidP="009259EF">
      <w:pPr>
        <w:pStyle w:val="Nagwek1"/>
        <w:spacing w:before="0" w:line="276" w:lineRule="auto"/>
      </w:pPr>
      <w:bookmarkStart w:id="21" w:name="_Toc88643306"/>
      <w:bookmarkStart w:id="22" w:name="_Toc74903919"/>
      <w:r w:rsidRPr="009259EF">
        <w:t>14. Sposób obliczenia ceny</w:t>
      </w:r>
      <w:bookmarkEnd w:id="21"/>
      <w:bookmarkEnd w:id="22"/>
    </w:p>
    <w:p w:rsidR="0095227B" w:rsidRPr="009259EF" w:rsidRDefault="0095227B" w:rsidP="009259EF">
      <w:pPr>
        <w:spacing w:after="0" w:line="276" w:lineRule="auto"/>
        <w:jc w:val="both"/>
        <w:rPr>
          <w:rFonts w:ascii="Times New Roman" w:eastAsia="Times New Roman" w:hAnsi="Times New Roman" w:cs="Times New Roman"/>
          <w:sz w:val="24"/>
          <w:szCs w:val="24"/>
        </w:rPr>
      </w:pPr>
      <w:r w:rsidRPr="009259EF">
        <w:rPr>
          <w:rFonts w:ascii="Times New Roman" w:eastAsia="Times New Roman" w:hAnsi="Times New Roman" w:cs="Times New Roman"/>
          <w:sz w:val="24"/>
          <w:szCs w:val="24"/>
        </w:rPr>
        <w:t>14.1. Wykonawca określi cenę oferty brutto przedmiotu zamówienia, która stanowić będzie wynagrodzenie za realizację całego przedmiotu zamówienia, podając ją w zapisie liczbowym i słownie z dokładnością do grosza (do dwóch miejsc po przecinku). Cena oferty musi zawierać wszystkie koszty niezbędne do zrealizowania zamówienia wynikające wprost  z niniejszej specyfikacji i warunków technicznych, jak również w niej nie ujęte, a bez których nie można wykonać zamówienia. Wykonawca musi przewidzieć wszystkie okoliczności, które mogą wpłynąć na cenę zamówienia.</w:t>
      </w:r>
    </w:p>
    <w:p w:rsidR="0095227B" w:rsidRPr="009259EF" w:rsidRDefault="0095227B" w:rsidP="009259EF">
      <w:pPr>
        <w:spacing w:after="0" w:line="276" w:lineRule="auto"/>
        <w:jc w:val="both"/>
        <w:rPr>
          <w:rFonts w:ascii="Times New Roman" w:eastAsia="Times New Roman" w:hAnsi="Times New Roman" w:cs="Times New Roman"/>
          <w:color w:val="000000"/>
          <w:sz w:val="24"/>
          <w:szCs w:val="24"/>
        </w:rPr>
      </w:pPr>
      <w:r w:rsidRPr="009259EF">
        <w:rPr>
          <w:rFonts w:ascii="Times New Roman" w:eastAsia="Times New Roman" w:hAnsi="Times New Roman" w:cs="Times New Roman"/>
          <w:sz w:val="24"/>
          <w:szCs w:val="24"/>
        </w:rPr>
        <w:t xml:space="preserve">14.2. </w:t>
      </w:r>
      <w:r w:rsidRPr="009259EF">
        <w:rPr>
          <w:rFonts w:ascii="Times New Roman" w:eastAsia="Times New Roman" w:hAnsi="Times New Roman" w:cs="Times New Roman"/>
          <w:color w:val="000000"/>
          <w:sz w:val="24"/>
          <w:szCs w:val="24"/>
        </w:rPr>
        <w:t xml:space="preserve">Jeżeli złożona oferta powodować będzie powstanie obowiązku podatkowego Zamawiającego zgodnie z przepisami o podatku od towarów i usług w zakresie dotyczącym wewnątrz wspólnotowego nabycia towarów, Zamawiający w celu oceny takiej oferty doliczy do oferowanej ceny podatek od towarów i usług, który miałby obowiązek wpłacić zgodnie </w:t>
      </w:r>
      <w:r w:rsidRPr="009259EF">
        <w:rPr>
          <w:rFonts w:ascii="Times New Roman" w:eastAsia="Times New Roman" w:hAnsi="Times New Roman" w:cs="Times New Roman"/>
          <w:color w:val="000000"/>
          <w:sz w:val="24"/>
          <w:szCs w:val="24"/>
        </w:rPr>
        <w:br/>
        <w:t>z obowiązującymi przepisami.</w:t>
      </w:r>
    </w:p>
    <w:p w:rsidR="0095227B" w:rsidRPr="009259EF" w:rsidRDefault="0095227B" w:rsidP="009259EF">
      <w:pPr>
        <w:spacing w:after="0" w:line="276" w:lineRule="auto"/>
        <w:jc w:val="both"/>
        <w:rPr>
          <w:rFonts w:ascii="Times New Roman" w:eastAsia="Times New Roman" w:hAnsi="Times New Roman" w:cs="Times New Roman"/>
          <w:color w:val="000000"/>
          <w:sz w:val="24"/>
          <w:szCs w:val="24"/>
        </w:rPr>
      </w:pPr>
      <w:r w:rsidRPr="009259EF">
        <w:rPr>
          <w:rFonts w:ascii="Times New Roman" w:eastAsia="Times New Roman" w:hAnsi="Times New Roman" w:cs="Times New Roman"/>
          <w:color w:val="000000"/>
          <w:sz w:val="24"/>
          <w:szCs w:val="24"/>
        </w:rPr>
        <w:t>14.3. Wykonawca poda cenę oferty w Formularzu Ofertowym sporządzonym wg wzoru stanowiącego załączniki nr 1 do SWZ .</w:t>
      </w:r>
    </w:p>
    <w:p w:rsidR="0095227B" w:rsidRPr="009259EF" w:rsidRDefault="0095227B" w:rsidP="009259EF">
      <w:pPr>
        <w:spacing w:after="0" w:line="276" w:lineRule="auto"/>
        <w:jc w:val="both"/>
        <w:rPr>
          <w:rFonts w:ascii="Times New Roman" w:eastAsia="Times New Roman" w:hAnsi="Times New Roman" w:cs="Times New Roman"/>
          <w:color w:val="000000"/>
          <w:sz w:val="24"/>
          <w:szCs w:val="24"/>
        </w:rPr>
      </w:pPr>
      <w:r w:rsidRPr="009259EF">
        <w:rPr>
          <w:rFonts w:ascii="Times New Roman" w:eastAsia="Times New Roman" w:hAnsi="Times New Roman" w:cs="Times New Roman"/>
          <w:color w:val="000000"/>
          <w:sz w:val="24"/>
          <w:szCs w:val="24"/>
        </w:rPr>
        <w:t>14.4. Cena musi być wyrażona w złotych polskich (PLN) z dokładnością do dwóch miejsc po przecinku.</w:t>
      </w:r>
    </w:p>
    <w:p w:rsidR="0095227B" w:rsidRPr="009259EF" w:rsidRDefault="0095227B" w:rsidP="009259EF">
      <w:pPr>
        <w:spacing w:after="0" w:line="276" w:lineRule="auto"/>
        <w:jc w:val="both"/>
        <w:rPr>
          <w:rFonts w:ascii="Times New Roman" w:eastAsia="Times New Roman" w:hAnsi="Times New Roman" w:cs="Times New Roman"/>
          <w:color w:val="000000"/>
          <w:sz w:val="24"/>
          <w:szCs w:val="24"/>
        </w:rPr>
      </w:pPr>
      <w:r w:rsidRPr="009259EF">
        <w:rPr>
          <w:rFonts w:ascii="Times New Roman" w:eastAsia="Times New Roman" w:hAnsi="Times New Roman" w:cs="Times New Roman"/>
          <w:color w:val="000000"/>
          <w:sz w:val="24"/>
          <w:szCs w:val="24"/>
        </w:rPr>
        <w:t xml:space="preserve">14.5. Wykonawca musi uwzględnić w cenie oferty wszelkie koszty niezbędne do prawidłowego i pełnego wykonania zamówienia oraz wszelkie opłaty i podatki wynikające </w:t>
      </w:r>
      <w:r w:rsidRPr="009259EF">
        <w:rPr>
          <w:rFonts w:ascii="Times New Roman" w:eastAsia="Times New Roman" w:hAnsi="Times New Roman" w:cs="Times New Roman"/>
          <w:color w:val="000000"/>
          <w:sz w:val="24"/>
          <w:szCs w:val="24"/>
        </w:rPr>
        <w:br/>
        <w:t>obowiązujących przepisów.</w:t>
      </w:r>
    </w:p>
    <w:p w:rsidR="0095227B" w:rsidRPr="009259EF" w:rsidRDefault="0095227B" w:rsidP="009259EF">
      <w:pPr>
        <w:spacing w:after="0" w:line="276" w:lineRule="auto"/>
        <w:jc w:val="both"/>
        <w:rPr>
          <w:rFonts w:ascii="Times New Roman" w:eastAsia="Times New Roman" w:hAnsi="Times New Roman" w:cs="Times New Roman"/>
          <w:color w:val="000000"/>
          <w:sz w:val="24"/>
          <w:szCs w:val="24"/>
        </w:rPr>
      </w:pPr>
      <w:r w:rsidRPr="009259EF">
        <w:rPr>
          <w:rFonts w:ascii="Times New Roman" w:eastAsia="Times New Roman" w:hAnsi="Times New Roman" w:cs="Times New Roman"/>
          <w:color w:val="000000"/>
          <w:sz w:val="24"/>
          <w:szCs w:val="24"/>
        </w:rPr>
        <w:t xml:space="preserve">14.6. Jeżeli złożono   ofertę, której wybór prowadziłby do powstania u Zamawiającego obowiązku podatkowego zgodnie z przepisami o podatku od towarów i usług, Zamawiający </w:t>
      </w:r>
      <w:r w:rsidRPr="009259EF">
        <w:rPr>
          <w:rFonts w:ascii="Times New Roman" w:eastAsia="Times New Roman" w:hAnsi="Times New Roman" w:cs="Times New Roman"/>
          <w:color w:val="000000"/>
          <w:sz w:val="24"/>
          <w:szCs w:val="24"/>
        </w:rPr>
        <w:br/>
        <w:t>w celu oceny takiej ofert  doliczy do przedstawionej w niej ceny podatek od towarów i usług, który miałby obowiązek rozliczyć zgodnie z tymi przepisami. Wykonawca składając ofertę, informuje Zamawiającego, czy wybór oferty będzie prowadził do powstania obowiązku podatkowego u Zamawiającego wskazując nazwę towaru lub usługi, których dostawa lub świadczenie będzie prowadzić do jego powstania oraz wskazując ich wartość bez kwoty podatku.</w:t>
      </w:r>
    </w:p>
    <w:p w:rsidR="0095227B" w:rsidRPr="009259EF" w:rsidRDefault="0095227B" w:rsidP="009259EF">
      <w:pPr>
        <w:spacing w:after="0" w:line="276" w:lineRule="auto"/>
        <w:jc w:val="both"/>
        <w:rPr>
          <w:rFonts w:ascii="Times New Roman" w:eastAsia="Times New Roman" w:hAnsi="Times New Roman" w:cs="Times New Roman"/>
          <w:color w:val="000000"/>
          <w:sz w:val="24"/>
          <w:szCs w:val="24"/>
        </w:rPr>
      </w:pPr>
      <w:r w:rsidRPr="009259EF">
        <w:rPr>
          <w:rFonts w:ascii="Times New Roman" w:eastAsia="Times New Roman" w:hAnsi="Times New Roman" w:cs="Times New Roman"/>
          <w:color w:val="000000"/>
          <w:sz w:val="24"/>
          <w:szCs w:val="24"/>
        </w:rPr>
        <w:t>14.7. Rozliczenia pomiędzy Zamawiającym a Wykonawcą będą prowadzone w PLN.</w:t>
      </w:r>
    </w:p>
    <w:p w:rsidR="0095227B" w:rsidRPr="009259EF" w:rsidRDefault="0095227B" w:rsidP="009259EF">
      <w:pPr>
        <w:spacing w:after="0" w:line="276" w:lineRule="auto"/>
        <w:jc w:val="both"/>
        <w:rPr>
          <w:rFonts w:ascii="Times New Roman" w:eastAsia="Times New Roman" w:hAnsi="Times New Roman" w:cs="Times New Roman"/>
          <w:color w:val="000000"/>
          <w:sz w:val="24"/>
          <w:szCs w:val="24"/>
        </w:rPr>
      </w:pPr>
      <w:r w:rsidRPr="009259EF">
        <w:rPr>
          <w:rFonts w:ascii="Times New Roman" w:eastAsia="Times New Roman" w:hAnsi="Times New Roman" w:cs="Times New Roman"/>
          <w:color w:val="000000"/>
          <w:sz w:val="24"/>
          <w:szCs w:val="24"/>
        </w:rPr>
        <w:t>14.8. Zamawiający dopuszcza możliwość zmiany wynagrodzenia w przypadku zmiany uregulowań prawnych (zmiana stawek podatkowych).</w:t>
      </w:r>
    </w:p>
    <w:p w:rsidR="0095227B" w:rsidRPr="009259EF" w:rsidRDefault="0095227B" w:rsidP="009259EF">
      <w:pPr>
        <w:spacing w:after="0" w:line="276" w:lineRule="auto"/>
        <w:jc w:val="both"/>
        <w:rPr>
          <w:rFonts w:ascii="Times New Roman" w:eastAsia="Times New Roman" w:hAnsi="Times New Roman" w:cs="Times New Roman"/>
          <w:color w:val="000000"/>
          <w:sz w:val="24"/>
          <w:szCs w:val="24"/>
        </w:rPr>
      </w:pPr>
      <w:r w:rsidRPr="009259EF">
        <w:rPr>
          <w:rFonts w:ascii="Times New Roman" w:eastAsia="Times New Roman" w:hAnsi="Times New Roman" w:cs="Times New Roman"/>
          <w:color w:val="000000"/>
          <w:sz w:val="24"/>
          <w:szCs w:val="24"/>
        </w:rPr>
        <w:t>14.9. W przypadku zmiany ceny wynikającej z uregulowań prawnych zmiana ceny następować będzie proporcjonalnie do wysokości stawek podatkowych określonych</w:t>
      </w:r>
      <w:r w:rsidRPr="009259EF">
        <w:rPr>
          <w:rFonts w:ascii="Times New Roman" w:eastAsia="Times New Roman" w:hAnsi="Times New Roman" w:cs="Times New Roman"/>
          <w:color w:val="000000"/>
          <w:sz w:val="24"/>
          <w:szCs w:val="24"/>
        </w:rPr>
        <w:br/>
        <w:t>w przepisach prawa.</w:t>
      </w:r>
    </w:p>
    <w:p w:rsidR="0095227B" w:rsidRPr="009259EF" w:rsidRDefault="0095227B" w:rsidP="009259EF">
      <w:pPr>
        <w:spacing w:after="0" w:line="276" w:lineRule="auto"/>
        <w:jc w:val="both"/>
        <w:rPr>
          <w:rFonts w:ascii="Times New Roman" w:eastAsia="Times New Roman" w:hAnsi="Times New Roman" w:cs="Times New Roman"/>
          <w:color w:val="000000"/>
          <w:sz w:val="24"/>
          <w:szCs w:val="24"/>
        </w:rPr>
      </w:pPr>
      <w:r w:rsidRPr="009259EF">
        <w:rPr>
          <w:rFonts w:ascii="Times New Roman" w:eastAsia="Times New Roman" w:hAnsi="Times New Roman" w:cs="Times New Roman"/>
          <w:color w:val="000000"/>
          <w:sz w:val="24"/>
          <w:szCs w:val="24"/>
        </w:rPr>
        <w:t>14.10. Zmiana wynagrodzenia wynikająca z sytuacji, o których mowa w ustępie 14.8. następować będzie automatycznie i nie wymaga sporządzania aneksów.</w:t>
      </w:r>
    </w:p>
    <w:p w:rsidR="0095227B" w:rsidRPr="009259EF" w:rsidRDefault="0095227B" w:rsidP="009259EF">
      <w:pPr>
        <w:spacing w:after="0" w:line="276" w:lineRule="auto"/>
        <w:jc w:val="both"/>
        <w:rPr>
          <w:rFonts w:ascii="Times New Roman" w:eastAsia="Times New Roman" w:hAnsi="Times New Roman" w:cs="Times New Roman"/>
          <w:color w:val="000000"/>
          <w:sz w:val="24"/>
          <w:szCs w:val="24"/>
        </w:rPr>
      </w:pPr>
      <w:r w:rsidRPr="009259EF">
        <w:rPr>
          <w:rFonts w:ascii="Times New Roman" w:eastAsia="Times New Roman" w:hAnsi="Times New Roman" w:cs="Times New Roman"/>
          <w:color w:val="000000"/>
          <w:sz w:val="24"/>
          <w:szCs w:val="24"/>
        </w:rPr>
        <w:t>14.11. Cenę jednego litra oleju napędowego należy obliczyć w następujący sposób:</w:t>
      </w:r>
    </w:p>
    <w:p w:rsidR="0095227B" w:rsidRPr="009259EF" w:rsidRDefault="0095227B" w:rsidP="009259EF">
      <w:pPr>
        <w:spacing w:after="0" w:line="276" w:lineRule="auto"/>
        <w:jc w:val="both"/>
        <w:rPr>
          <w:rFonts w:ascii="Times New Roman" w:eastAsia="Times New Roman" w:hAnsi="Times New Roman" w:cs="Times New Roman"/>
          <w:color w:val="000000"/>
          <w:sz w:val="24"/>
          <w:szCs w:val="24"/>
        </w:rPr>
      </w:pPr>
      <w:r w:rsidRPr="009259EF">
        <w:rPr>
          <w:rFonts w:ascii="Times New Roman" w:eastAsia="Times New Roman" w:hAnsi="Times New Roman" w:cs="Times New Roman"/>
          <w:color w:val="000000"/>
          <w:sz w:val="24"/>
          <w:szCs w:val="24"/>
        </w:rPr>
        <w:tab/>
        <w:t xml:space="preserve">Wykonawca do obliczeń ceny oferty przyjmuje </w:t>
      </w:r>
      <w:r w:rsidRPr="009259EF">
        <w:rPr>
          <w:rFonts w:ascii="Times New Roman" w:eastAsia="Times New Roman" w:hAnsi="Times New Roman" w:cs="Times New Roman"/>
          <w:b/>
          <w:color w:val="000000"/>
          <w:sz w:val="24"/>
          <w:szCs w:val="24"/>
        </w:rPr>
        <w:t xml:space="preserve">cenę hurtową netto </w:t>
      </w:r>
      <w:r w:rsidRPr="009259EF">
        <w:rPr>
          <w:rFonts w:ascii="Times New Roman" w:eastAsia="Times New Roman" w:hAnsi="Times New Roman" w:cs="Times New Roman"/>
          <w:color w:val="000000"/>
          <w:sz w:val="24"/>
          <w:szCs w:val="24"/>
        </w:rPr>
        <w:t>oleju napędowego producenta z dnia ogłoszenia zamówienia z dokładnością do dwóch miejsc po przecinku. Cenę oferty rozumie się jako cenę jednostkową brutto jednego litra oleju napędowego  pomnożoną przez  35 000 litrów (szacowana ilość zamawianego oleju napędowego).</w:t>
      </w:r>
    </w:p>
    <w:p w:rsidR="0095227B" w:rsidRPr="009259EF" w:rsidRDefault="0095227B" w:rsidP="009259EF">
      <w:pPr>
        <w:spacing w:after="0" w:line="276" w:lineRule="auto"/>
        <w:jc w:val="both"/>
        <w:rPr>
          <w:rFonts w:ascii="Times New Roman" w:eastAsia="Times New Roman" w:hAnsi="Times New Roman" w:cs="Times New Roman"/>
          <w:color w:val="000000"/>
          <w:sz w:val="24"/>
          <w:szCs w:val="24"/>
        </w:rPr>
      </w:pPr>
    </w:p>
    <w:p w:rsidR="0095227B" w:rsidRPr="009259EF" w:rsidRDefault="0095227B" w:rsidP="009259EF">
      <w:pPr>
        <w:pStyle w:val="Nagwek1"/>
        <w:spacing w:before="0" w:line="276" w:lineRule="auto"/>
        <w:jc w:val="both"/>
      </w:pPr>
      <w:bookmarkStart w:id="23" w:name="_Toc88643307"/>
      <w:bookmarkStart w:id="24" w:name="_Toc74903920"/>
      <w:r w:rsidRPr="009259EF">
        <w:t xml:space="preserve">15. Opis kryteriów oceny ofert, wraz z podaniem wag tych kryteriów </w:t>
      </w:r>
      <w:r w:rsidRPr="009259EF">
        <w:br/>
        <w:t>i sposobu oceny ofert</w:t>
      </w:r>
      <w:bookmarkEnd w:id="23"/>
      <w:bookmarkEnd w:id="24"/>
    </w:p>
    <w:p w:rsidR="0095227B" w:rsidRPr="009259EF" w:rsidRDefault="0095227B" w:rsidP="009259EF">
      <w:pPr>
        <w:spacing w:line="276" w:lineRule="auto"/>
        <w:jc w:val="both"/>
        <w:rPr>
          <w:rFonts w:ascii="Times New Roman" w:hAnsi="Times New Roman" w:cs="Times New Roman"/>
          <w:sz w:val="24"/>
        </w:rPr>
      </w:pPr>
      <w:r w:rsidRPr="009259EF">
        <w:rPr>
          <w:rFonts w:ascii="Times New Roman" w:hAnsi="Times New Roman" w:cs="Times New Roman"/>
          <w:sz w:val="24"/>
        </w:rPr>
        <w:t>Za ofertę najkorzystniejszą zostanie uznana oferta zawierająca najkorzystniejszy bilans punktów w kryteriach, którym Zamawiający przypisał następujące znaczenie:</w:t>
      </w:r>
    </w:p>
    <w:tbl>
      <w:tblPr>
        <w:tblStyle w:val="Tabela-Siatka"/>
        <w:tblW w:w="0" w:type="auto"/>
        <w:tblInd w:w="108" w:type="dxa"/>
        <w:tblLook w:val="04A0"/>
      </w:tblPr>
      <w:tblGrid>
        <w:gridCol w:w="1701"/>
        <w:gridCol w:w="993"/>
        <w:gridCol w:w="1417"/>
        <w:gridCol w:w="4993"/>
      </w:tblGrid>
      <w:tr w:rsidR="0095227B" w:rsidRPr="009259EF" w:rsidTr="0095227B">
        <w:trPr>
          <w:trHeight w:val="641"/>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227B" w:rsidRPr="009259EF" w:rsidRDefault="0095227B" w:rsidP="009259EF">
            <w:pPr>
              <w:spacing w:line="276" w:lineRule="auto"/>
              <w:jc w:val="center"/>
              <w:rPr>
                <w:rFonts w:ascii="Times New Roman" w:hAnsi="Times New Roman" w:cs="Times New Roman"/>
                <w:b/>
                <w:sz w:val="24"/>
              </w:rPr>
            </w:pPr>
            <w:r w:rsidRPr="009259EF">
              <w:rPr>
                <w:rFonts w:ascii="Times New Roman" w:hAnsi="Times New Roman" w:cs="Times New Roman"/>
                <w:b/>
                <w:sz w:val="24"/>
              </w:rPr>
              <w:t>Kryterium</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227B" w:rsidRPr="009259EF" w:rsidRDefault="0095227B" w:rsidP="009259EF">
            <w:pPr>
              <w:spacing w:line="276" w:lineRule="auto"/>
              <w:jc w:val="center"/>
              <w:rPr>
                <w:rFonts w:ascii="Times New Roman" w:hAnsi="Times New Roman" w:cs="Times New Roman"/>
                <w:b/>
                <w:sz w:val="24"/>
              </w:rPr>
            </w:pPr>
            <w:r w:rsidRPr="009259EF">
              <w:rPr>
                <w:rFonts w:ascii="Times New Roman" w:hAnsi="Times New Roman" w:cs="Times New Roman"/>
                <w:b/>
                <w:sz w:val="24"/>
              </w:rPr>
              <w:t>Waga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227B" w:rsidRPr="009259EF" w:rsidRDefault="0095227B" w:rsidP="009259EF">
            <w:pPr>
              <w:spacing w:line="276" w:lineRule="auto"/>
              <w:jc w:val="center"/>
              <w:rPr>
                <w:rFonts w:ascii="Times New Roman" w:hAnsi="Times New Roman" w:cs="Times New Roman"/>
                <w:b/>
                <w:sz w:val="24"/>
              </w:rPr>
            </w:pPr>
            <w:r w:rsidRPr="009259EF">
              <w:rPr>
                <w:rFonts w:ascii="Times New Roman" w:hAnsi="Times New Roman" w:cs="Times New Roman"/>
                <w:b/>
                <w:sz w:val="24"/>
              </w:rPr>
              <w:t>Liczba punktów</w:t>
            </w:r>
          </w:p>
        </w:tc>
        <w:tc>
          <w:tcPr>
            <w:tcW w:w="4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227B" w:rsidRPr="009259EF" w:rsidRDefault="0095227B" w:rsidP="009259EF">
            <w:pPr>
              <w:spacing w:line="276" w:lineRule="auto"/>
              <w:jc w:val="center"/>
              <w:rPr>
                <w:rFonts w:ascii="Times New Roman" w:hAnsi="Times New Roman" w:cs="Times New Roman"/>
                <w:b/>
                <w:sz w:val="24"/>
              </w:rPr>
            </w:pPr>
            <w:r w:rsidRPr="009259EF">
              <w:rPr>
                <w:rFonts w:ascii="Times New Roman" w:hAnsi="Times New Roman" w:cs="Times New Roman"/>
                <w:b/>
                <w:sz w:val="24"/>
              </w:rPr>
              <w:t>Sposób oceny wg wzoru</w:t>
            </w:r>
          </w:p>
        </w:tc>
      </w:tr>
      <w:tr w:rsidR="0095227B" w:rsidRPr="009259EF" w:rsidTr="0095227B">
        <w:trPr>
          <w:trHeight w:val="111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227B" w:rsidRPr="009259EF" w:rsidRDefault="0095227B" w:rsidP="009259EF">
            <w:pPr>
              <w:spacing w:after="0" w:line="276" w:lineRule="auto"/>
              <w:jc w:val="center"/>
              <w:rPr>
                <w:rFonts w:ascii="Times New Roman" w:eastAsia="Times New Roman" w:hAnsi="Times New Roman" w:cs="Times New Roman"/>
                <w:sz w:val="24"/>
                <w:szCs w:val="24"/>
              </w:rPr>
            </w:pPr>
            <w:r w:rsidRPr="009259EF">
              <w:rPr>
                <w:rFonts w:ascii="Times New Roman" w:hAnsi="Times New Roman" w:cs="Times New Roman"/>
                <w:sz w:val="24"/>
                <w:szCs w:val="24"/>
              </w:rPr>
              <w:t>Łączna cena ofertowa brutto „C”</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227B" w:rsidRPr="009259EF" w:rsidRDefault="0095227B" w:rsidP="009259EF">
            <w:pPr>
              <w:spacing w:after="0" w:line="276" w:lineRule="auto"/>
              <w:jc w:val="center"/>
              <w:rPr>
                <w:rFonts w:ascii="Times New Roman" w:eastAsia="Times New Roman" w:hAnsi="Times New Roman" w:cs="Times New Roman"/>
                <w:sz w:val="24"/>
                <w:szCs w:val="24"/>
              </w:rPr>
            </w:pPr>
            <w:r w:rsidRPr="009259EF">
              <w:rPr>
                <w:rFonts w:ascii="Times New Roman" w:eastAsia="Times New Roman" w:hAnsi="Times New Roman" w:cs="Times New Roman"/>
                <w:sz w:val="24"/>
                <w:szCs w:val="24"/>
              </w:rPr>
              <w:t>60%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227B" w:rsidRPr="009259EF" w:rsidRDefault="0095227B" w:rsidP="009259EF">
            <w:pPr>
              <w:spacing w:after="0" w:line="276" w:lineRule="auto"/>
              <w:jc w:val="center"/>
              <w:rPr>
                <w:rFonts w:ascii="Times New Roman" w:eastAsia="Times New Roman" w:hAnsi="Times New Roman" w:cs="Times New Roman"/>
                <w:sz w:val="24"/>
                <w:szCs w:val="24"/>
              </w:rPr>
            </w:pPr>
            <w:r w:rsidRPr="009259EF">
              <w:rPr>
                <w:rFonts w:ascii="Times New Roman" w:eastAsia="Times New Roman" w:hAnsi="Times New Roman" w:cs="Times New Roman"/>
                <w:sz w:val="24"/>
                <w:szCs w:val="24"/>
              </w:rPr>
              <w:t>60</w:t>
            </w:r>
          </w:p>
        </w:tc>
        <w:tc>
          <w:tcPr>
            <w:tcW w:w="4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227B" w:rsidRPr="009259EF" w:rsidRDefault="0095227B" w:rsidP="009259EF">
            <w:pPr>
              <w:spacing w:after="0" w:line="276" w:lineRule="auto"/>
              <w:jc w:val="center"/>
              <w:rPr>
                <w:rFonts w:ascii="Times New Roman" w:hAnsi="Times New Roman" w:cs="Times New Roman"/>
                <w:szCs w:val="24"/>
              </w:rPr>
            </w:pPr>
            <w:r w:rsidRPr="009259EF">
              <w:rPr>
                <w:rFonts w:ascii="Times New Roman" w:hAnsi="Times New Roman" w:cs="Times New Roman"/>
                <w:szCs w:val="24"/>
              </w:rPr>
              <w:t xml:space="preserve">Cena najtańszej oferty </w:t>
            </w:r>
          </w:p>
          <w:p w:rsidR="0095227B" w:rsidRPr="009259EF" w:rsidRDefault="0095227B" w:rsidP="009259EF">
            <w:pPr>
              <w:spacing w:after="0" w:line="276" w:lineRule="auto"/>
              <w:jc w:val="center"/>
              <w:rPr>
                <w:rFonts w:ascii="Times New Roman" w:eastAsia="Times New Roman" w:hAnsi="Times New Roman" w:cs="Times New Roman"/>
                <w:sz w:val="24"/>
                <w:szCs w:val="24"/>
              </w:rPr>
            </w:pPr>
            <w:r w:rsidRPr="009259EF">
              <w:rPr>
                <w:rFonts w:ascii="Times New Roman" w:hAnsi="Times New Roman" w:cs="Times New Roman"/>
                <w:szCs w:val="24"/>
              </w:rPr>
              <w:t xml:space="preserve">C = ------------------------------------ x 60 pkt     </w:t>
            </w:r>
            <w:r w:rsidRPr="009259EF">
              <w:rPr>
                <w:rFonts w:ascii="Times New Roman" w:hAnsi="Times New Roman" w:cs="Times New Roman"/>
                <w:szCs w:val="24"/>
              </w:rPr>
              <w:br/>
              <w:t xml:space="preserve"> Cena badanej oferty</w:t>
            </w:r>
          </w:p>
        </w:tc>
      </w:tr>
      <w:tr w:rsidR="0095227B" w:rsidRPr="009259EF" w:rsidTr="0095227B">
        <w:trPr>
          <w:trHeight w:val="1119"/>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227B" w:rsidRPr="009259EF" w:rsidRDefault="0095227B" w:rsidP="009259EF">
            <w:pPr>
              <w:spacing w:after="0" w:line="276" w:lineRule="auto"/>
              <w:jc w:val="center"/>
              <w:rPr>
                <w:rFonts w:ascii="Times New Roman" w:eastAsia="Times New Roman" w:hAnsi="Times New Roman" w:cs="Times New Roman"/>
                <w:sz w:val="24"/>
                <w:szCs w:val="24"/>
              </w:rPr>
            </w:pPr>
            <w:r w:rsidRPr="009259EF">
              <w:rPr>
                <w:rFonts w:ascii="Times New Roman" w:hAnsi="Times New Roman" w:cs="Times New Roman"/>
                <w:sz w:val="24"/>
                <w:szCs w:val="24"/>
              </w:rPr>
              <w:t>Termin płatności faktury</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227B" w:rsidRPr="009259EF" w:rsidRDefault="0095227B" w:rsidP="009259EF">
            <w:pPr>
              <w:spacing w:after="0" w:line="276" w:lineRule="auto"/>
              <w:jc w:val="center"/>
              <w:rPr>
                <w:rFonts w:ascii="Times New Roman" w:eastAsia="Times New Roman" w:hAnsi="Times New Roman" w:cs="Times New Roman"/>
                <w:sz w:val="24"/>
                <w:szCs w:val="24"/>
              </w:rPr>
            </w:pPr>
            <w:r w:rsidRPr="009259EF">
              <w:rPr>
                <w:rFonts w:ascii="Times New Roman" w:hAnsi="Times New Roman" w:cs="Times New Roman"/>
                <w:sz w:val="24"/>
                <w:szCs w:val="24"/>
              </w:rPr>
              <w:t>40%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227B" w:rsidRPr="009259EF" w:rsidRDefault="0095227B" w:rsidP="009259EF">
            <w:pPr>
              <w:spacing w:after="0" w:line="276" w:lineRule="auto"/>
              <w:jc w:val="center"/>
              <w:rPr>
                <w:rFonts w:ascii="Times New Roman" w:eastAsia="Times New Roman" w:hAnsi="Times New Roman" w:cs="Times New Roman"/>
                <w:sz w:val="24"/>
                <w:szCs w:val="24"/>
              </w:rPr>
            </w:pPr>
            <w:r w:rsidRPr="009259EF">
              <w:rPr>
                <w:rFonts w:ascii="Times New Roman" w:eastAsia="Times New Roman" w:hAnsi="Times New Roman" w:cs="Times New Roman"/>
                <w:sz w:val="24"/>
                <w:szCs w:val="24"/>
              </w:rPr>
              <w:t>40</w:t>
            </w:r>
          </w:p>
        </w:tc>
        <w:tc>
          <w:tcPr>
            <w:tcW w:w="4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227B" w:rsidRPr="009259EF" w:rsidRDefault="0095227B" w:rsidP="009259EF">
            <w:pPr>
              <w:spacing w:after="0" w:line="276" w:lineRule="auto"/>
              <w:jc w:val="center"/>
              <w:rPr>
                <w:rFonts w:ascii="Times New Roman" w:eastAsia="Times New Roman" w:hAnsi="Times New Roman" w:cs="Times New Roman"/>
                <w:szCs w:val="24"/>
              </w:rPr>
            </w:pPr>
          </w:p>
          <w:p w:rsidR="0095227B" w:rsidRPr="009259EF" w:rsidRDefault="0095227B" w:rsidP="009259EF">
            <w:pPr>
              <w:pStyle w:val="Akapitzlist"/>
              <w:numPr>
                <w:ilvl w:val="0"/>
                <w:numId w:val="9"/>
              </w:numPr>
              <w:spacing w:after="0" w:line="276" w:lineRule="auto"/>
              <w:ind w:left="317" w:hanging="425"/>
              <w:rPr>
                <w:rFonts w:ascii="Times New Roman" w:hAnsi="Times New Roman" w:cs="Times New Roman"/>
                <w:sz w:val="24"/>
              </w:rPr>
            </w:pPr>
            <w:r w:rsidRPr="009259EF">
              <w:rPr>
                <w:rFonts w:ascii="Times New Roman" w:eastAsia="Times New Roman" w:hAnsi="Times New Roman" w:cs="Times New Roman"/>
                <w:sz w:val="24"/>
              </w:rPr>
              <w:t>7 dni od dnia otrzymania prawidłowo wystawionej faktury -</w:t>
            </w:r>
            <w:r w:rsidRPr="009259EF">
              <w:rPr>
                <w:rFonts w:ascii="Times New Roman" w:eastAsia="Times New Roman" w:hAnsi="Times New Roman" w:cs="Times New Roman"/>
                <w:b/>
                <w:sz w:val="24"/>
              </w:rPr>
              <w:t>10 pkt</w:t>
            </w:r>
          </w:p>
          <w:p w:rsidR="0095227B" w:rsidRPr="009259EF" w:rsidRDefault="0095227B" w:rsidP="009259EF">
            <w:pPr>
              <w:pStyle w:val="Akapitzlist"/>
              <w:numPr>
                <w:ilvl w:val="0"/>
                <w:numId w:val="9"/>
              </w:numPr>
              <w:spacing w:line="276" w:lineRule="auto"/>
              <w:ind w:left="317" w:hanging="425"/>
              <w:rPr>
                <w:rFonts w:ascii="Times New Roman" w:hAnsi="Times New Roman" w:cs="Times New Roman"/>
                <w:sz w:val="24"/>
              </w:rPr>
            </w:pPr>
            <w:r w:rsidRPr="009259EF">
              <w:rPr>
                <w:rFonts w:ascii="Times New Roman" w:eastAsia="Times New Roman" w:hAnsi="Times New Roman" w:cs="Times New Roman"/>
                <w:sz w:val="24"/>
              </w:rPr>
              <w:t xml:space="preserve">14 dni od dnia otrzymania prawidłowo wystawionej faktury - </w:t>
            </w:r>
            <w:r w:rsidRPr="009259EF">
              <w:rPr>
                <w:rFonts w:ascii="Times New Roman" w:eastAsia="Times New Roman" w:hAnsi="Times New Roman" w:cs="Times New Roman"/>
                <w:b/>
                <w:sz w:val="24"/>
              </w:rPr>
              <w:t>20  pkt</w:t>
            </w:r>
          </w:p>
          <w:p w:rsidR="0095227B" w:rsidRPr="009259EF" w:rsidRDefault="0095227B" w:rsidP="009259EF">
            <w:pPr>
              <w:pStyle w:val="Akapitzlist"/>
              <w:numPr>
                <w:ilvl w:val="0"/>
                <w:numId w:val="9"/>
              </w:numPr>
              <w:spacing w:line="276" w:lineRule="auto"/>
              <w:ind w:left="317" w:hanging="425"/>
              <w:rPr>
                <w:rFonts w:ascii="Times New Roman" w:eastAsia="Times New Roman" w:hAnsi="Times New Roman" w:cs="Times New Roman"/>
                <w:sz w:val="24"/>
                <w:szCs w:val="24"/>
              </w:rPr>
            </w:pPr>
            <w:r w:rsidRPr="009259EF">
              <w:rPr>
                <w:rFonts w:ascii="Times New Roman" w:eastAsia="Times New Roman" w:hAnsi="Times New Roman" w:cs="Times New Roman"/>
                <w:sz w:val="24"/>
              </w:rPr>
              <w:t xml:space="preserve">30 dni od dnia otrzymania prawidłowo wystawionej faktury - </w:t>
            </w:r>
            <w:r w:rsidRPr="009259EF">
              <w:rPr>
                <w:rFonts w:ascii="Times New Roman" w:eastAsia="Times New Roman" w:hAnsi="Times New Roman" w:cs="Times New Roman"/>
                <w:b/>
                <w:sz w:val="24"/>
              </w:rPr>
              <w:t>40 pkt</w:t>
            </w:r>
          </w:p>
        </w:tc>
      </w:tr>
      <w:tr w:rsidR="0095227B" w:rsidRPr="009259EF" w:rsidTr="0095227B">
        <w:trPr>
          <w:trHeight w:val="552"/>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227B" w:rsidRPr="009259EF" w:rsidRDefault="0095227B" w:rsidP="009259EF">
            <w:pPr>
              <w:spacing w:after="0" w:line="276" w:lineRule="auto"/>
              <w:jc w:val="center"/>
              <w:rPr>
                <w:rFonts w:ascii="Times New Roman" w:eastAsia="Times New Roman" w:hAnsi="Times New Roman" w:cs="Times New Roman"/>
                <w:sz w:val="24"/>
                <w:szCs w:val="24"/>
              </w:rPr>
            </w:pPr>
            <w:r w:rsidRPr="009259EF">
              <w:rPr>
                <w:rFonts w:ascii="Times New Roman" w:eastAsia="Times New Roman" w:hAnsi="Times New Roman" w:cs="Times New Roman"/>
                <w:sz w:val="24"/>
                <w:szCs w:val="24"/>
              </w:rPr>
              <w:t>RAZEM</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227B" w:rsidRPr="009259EF" w:rsidRDefault="0095227B" w:rsidP="009259EF">
            <w:pPr>
              <w:spacing w:after="0" w:line="276" w:lineRule="auto"/>
              <w:jc w:val="center"/>
              <w:rPr>
                <w:rFonts w:ascii="Times New Roman" w:eastAsia="Times New Roman" w:hAnsi="Times New Roman" w:cs="Times New Roman"/>
                <w:sz w:val="24"/>
                <w:szCs w:val="24"/>
              </w:rPr>
            </w:pPr>
            <w:r w:rsidRPr="009259EF">
              <w:rPr>
                <w:rFonts w:ascii="Times New Roman" w:eastAsia="Times New Roman" w:hAnsi="Times New Roman" w:cs="Times New Roman"/>
                <w:sz w:val="24"/>
                <w:szCs w:val="24"/>
              </w:rPr>
              <w:t>100%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227B" w:rsidRPr="009259EF" w:rsidRDefault="0095227B" w:rsidP="009259EF">
            <w:pPr>
              <w:spacing w:after="0" w:line="276" w:lineRule="auto"/>
              <w:jc w:val="center"/>
              <w:rPr>
                <w:rFonts w:ascii="Times New Roman" w:eastAsia="Times New Roman" w:hAnsi="Times New Roman" w:cs="Times New Roman"/>
                <w:sz w:val="24"/>
                <w:szCs w:val="24"/>
              </w:rPr>
            </w:pPr>
            <w:r w:rsidRPr="009259EF">
              <w:rPr>
                <w:rFonts w:ascii="Times New Roman" w:eastAsia="Times New Roman" w:hAnsi="Times New Roman" w:cs="Times New Roman"/>
                <w:sz w:val="24"/>
                <w:szCs w:val="24"/>
              </w:rPr>
              <w:t>100</w:t>
            </w:r>
          </w:p>
        </w:tc>
        <w:tc>
          <w:tcPr>
            <w:tcW w:w="4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227B" w:rsidRPr="009259EF" w:rsidRDefault="0095227B" w:rsidP="009259EF">
            <w:pPr>
              <w:spacing w:after="0" w:line="276" w:lineRule="auto"/>
              <w:jc w:val="center"/>
              <w:rPr>
                <w:rFonts w:ascii="Times New Roman" w:eastAsia="Times New Roman" w:hAnsi="Times New Roman" w:cs="Times New Roman"/>
                <w:sz w:val="24"/>
                <w:szCs w:val="24"/>
              </w:rPr>
            </w:pPr>
            <w:r w:rsidRPr="009259EF">
              <w:rPr>
                <w:rFonts w:ascii="Times New Roman" w:eastAsia="Times New Roman" w:hAnsi="Times New Roman" w:cs="Times New Roman"/>
                <w:sz w:val="24"/>
                <w:szCs w:val="24"/>
              </w:rPr>
              <w:br/>
            </w:r>
          </w:p>
        </w:tc>
      </w:tr>
    </w:tbl>
    <w:p w:rsidR="0095227B" w:rsidRPr="009259EF" w:rsidRDefault="0095227B" w:rsidP="009259EF">
      <w:pPr>
        <w:spacing w:line="276" w:lineRule="auto"/>
        <w:rPr>
          <w:rFonts w:ascii="Times New Roman" w:hAnsi="Times New Roman" w:cs="Times New Roman"/>
          <w:sz w:val="24"/>
        </w:rPr>
      </w:pPr>
      <w:r w:rsidRPr="009259EF">
        <w:rPr>
          <w:rFonts w:ascii="Times New Roman" w:hAnsi="Times New Roman" w:cs="Times New Roman"/>
          <w:sz w:val="24"/>
        </w:rPr>
        <w:t xml:space="preserve">15.1. Całkowita liczba punktów, jaką otrzyma dana oferta, zostanie obliczona wg poniższego wzoru: </w:t>
      </w:r>
    </w:p>
    <w:p w:rsidR="0095227B" w:rsidRPr="009259EF" w:rsidRDefault="0095227B" w:rsidP="009259EF">
      <w:pPr>
        <w:spacing w:line="276" w:lineRule="auto"/>
        <w:rPr>
          <w:rFonts w:ascii="Times New Roman" w:hAnsi="Times New Roman" w:cs="Times New Roman"/>
          <w:sz w:val="24"/>
        </w:rPr>
      </w:pPr>
      <w:r w:rsidRPr="009259EF">
        <w:rPr>
          <w:rFonts w:ascii="Times New Roman" w:hAnsi="Times New Roman" w:cs="Times New Roman"/>
          <w:sz w:val="24"/>
        </w:rPr>
        <w:t>L = C + TPF</w:t>
      </w:r>
    </w:p>
    <w:p w:rsidR="0095227B" w:rsidRPr="009259EF" w:rsidRDefault="0095227B" w:rsidP="009259EF">
      <w:pPr>
        <w:spacing w:line="276" w:lineRule="auto"/>
        <w:rPr>
          <w:rFonts w:ascii="Times New Roman" w:hAnsi="Times New Roman" w:cs="Times New Roman"/>
          <w:sz w:val="24"/>
        </w:rPr>
      </w:pPr>
      <w:r w:rsidRPr="009259EF">
        <w:rPr>
          <w:rFonts w:ascii="Times New Roman" w:hAnsi="Times New Roman" w:cs="Times New Roman"/>
          <w:sz w:val="24"/>
        </w:rPr>
        <w:t xml:space="preserve">gdzie: L – całkowita liczba punktów, </w:t>
      </w:r>
    </w:p>
    <w:p w:rsidR="0095227B" w:rsidRPr="009259EF" w:rsidRDefault="0095227B" w:rsidP="009259EF">
      <w:pPr>
        <w:spacing w:line="276" w:lineRule="auto"/>
        <w:rPr>
          <w:rFonts w:ascii="Times New Roman" w:hAnsi="Times New Roman" w:cs="Times New Roman"/>
          <w:sz w:val="24"/>
        </w:rPr>
      </w:pPr>
      <w:r w:rsidRPr="009259EF">
        <w:rPr>
          <w:rFonts w:ascii="Times New Roman" w:hAnsi="Times New Roman" w:cs="Times New Roman"/>
          <w:sz w:val="24"/>
        </w:rPr>
        <w:t>C – punkty uzyskane w kryterium „Łączna cena ofertowa brutto” waga kryterium – max. 60%</w:t>
      </w:r>
    </w:p>
    <w:p w:rsidR="0095227B" w:rsidRPr="009259EF" w:rsidRDefault="0095227B" w:rsidP="009259EF">
      <w:pPr>
        <w:spacing w:line="276" w:lineRule="auto"/>
        <w:rPr>
          <w:rFonts w:ascii="Times New Roman" w:hAnsi="Times New Roman" w:cs="Times New Roman"/>
          <w:sz w:val="24"/>
        </w:rPr>
      </w:pPr>
      <w:r w:rsidRPr="009259EF">
        <w:rPr>
          <w:rFonts w:ascii="Times New Roman" w:hAnsi="Times New Roman" w:cs="Times New Roman"/>
          <w:sz w:val="24"/>
        </w:rPr>
        <w:t xml:space="preserve">TPF – punkty uzyskane w kryterium „termin płatności faktury” </w:t>
      </w:r>
      <w:r w:rsidRPr="009259EF">
        <w:rPr>
          <w:rFonts w:ascii="Times New Roman" w:eastAsia="Arial" w:hAnsi="Times New Roman" w:cs="Times New Roman"/>
          <w:b/>
          <w:bCs/>
          <w:sz w:val="24"/>
        </w:rPr>
        <w:t xml:space="preserve"> </w:t>
      </w:r>
      <w:r w:rsidRPr="009259EF">
        <w:rPr>
          <w:rFonts w:ascii="Times New Roman" w:eastAsia="Times New Roman" w:hAnsi="Times New Roman" w:cs="Times New Roman"/>
          <w:sz w:val="24"/>
        </w:rPr>
        <w:t>waga kryterium</w:t>
      </w:r>
      <w:r w:rsidRPr="009259EF">
        <w:rPr>
          <w:rFonts w:ascii="Times New Roman" w:eastAsia="Arial" w:hAnsi="Times New Roman" w:cs="Times New Roman"/>
          <w:b/>
          <w:bCs/>
          <w:sz w:val="24"/>
        </w:rPr>
        <w:t xml:space="preserve"> –  </w:t>
      </w:r>
      <w:r w:rsidRPr="009259EF">
        <w:rPr>
          <w:rFonts w:ascii="Times New Roman" w:eastAsia="Arial" w:hAnsi="Times New Roman" w:cs="Times New Roman"/>
          <w:bCs/>
          <w:sz w:val="24"/>
        </w:rPr>
        <w:t>max</w:t>
      </w:r>
      <w:r w:rsidRPr="009259EF">
        <w:rPr>
          <w:rFonts w:ascii="Times New Roman" w:eastAsia="Arial" w:hAnsi="Times New Roman" w:cs="Times New Roman"/>
          <w:b/>
          <w:bCs/>
          <w:sz w:val="24"/>
        </w:rPr>
        <w:t xml:space="preserve">. </w:t>
      </w:r>
      <w:r w:rsidRPr="009259EF">
        <w:rPr>
          <w:rFonts w:ascii="Times New Roman" w:eastAsia="Arial" w:hAnsi="Times New Roman" w:cs="Times New Roman"/>
          <w:bCs/>
          <w:sz w:val="24"/>
        </w:rPr>
        <w:t>40 %</w:t>
      </w:r>
    </w:p>
    <w:p w:rsidR="0095227B" w:rsidRPr="009259EF" w:rsidRDefault="0095227B" w:rsidP="009259EF">
      <w:pPr>
        <w:spacing w:line="276" w:lineRule="auto"/>
        <w:jc w:val="both"/>
        <w:rPr>
          <w:rFonts w:ascii="Times New Roman" w:hAnsi="Times New Roman" w:cs="Times New Roman"/>
          <w:sz w:val="24"/>
        </w:rPr>
      </w:pPr>
      <w:r w:rsidRPr="009259EF">
        <w:rPr>
          <w:rFonts w:ascii="Times New Roman" w:hAnsi="Times New Roman" w:cs="Times New Roman"/>
          <w:sz w:val="24"/>
        </w:rPr>
        <w:t xml:space="preserve">15.2. Ocena punktowa w kryterium „Łączna cena ofertowa brutto” dokonana zostanie na podstawie łącznej ceny ofertowej brutto wskazanej przez Wykonawcę w ofercie i przeliczona według wzoru opisanego w tabeli powyżej. </w:t>
      </w:r>
    </w:p>
    <w:p w:rsidR="0095227B" w:rsidRPr="009259EF" w:rsidRDefault="0095227B" w:rsidP="009259EF">
      <w:pPr>
        <w:spacing w:line="276" w:lineRule="auto"/>
        <w:jc w:val="both"/>
        <w:rPr>
          <w:rFonts w:ascii="Times New Roman" w:hAnsi="Times New Roman" w:cs="Times New Roman"/>
          <w:sz w:val="24"/>
        </w:rPr>
      </w:pPr>
      <w:r w:rsidRPr="009259EF">
        <w:rPr>
          <w:rFonts w:ascii="Times New Roman" w:hAnsi="Times New Roman" w:cs="Times New Roman"/>
          <w:sz w:val="24"/>
        </w:rPr>
        <w:t xml:space="preserve">15.3. Punktacja przyznawana ofertom w poszczególnych kryteriach będzie liczona </w:t>
      </w:r>
      <w:r w:rsidRPr="009259EF">
        <w:rPr>
          <w:rFonts w:ascii="Times New Roman" w:hAnsi="Times New Roman" w:cs="Times New Roman"/>
          <w:sz w:val="24"/>
        </w:rPr>
        <w:br/>
        <w:t xml:space="preserve">z dokładnością do dwóch miejsc po przecinku. Najwyższa liczba punktów wyznaczy najkorzystniejszą ofertę. Niewskazanie terminu płatności faktury lub wskazanie kilku terminów będzie skutkowało odrzuceniem oferty zgodnie z brzmieniem art. 226 ust.1 pkt 1 ustawy Prawo Zamówień Publicznych. </w:t>
      </w:r>
    </w:p>
    <w:p w:rsidR="0095227B" w:rsidRPr="009259EF" w:rsidRDefault="0095227B" w:rsidP="009259EF">
      <w:pPr>
        <w:spacing w:line="276" w:lineRule="auto"/>
        <w:jc w:val="both"/>
        <w:rPr>
          <w:rFonts w:ascii="Times New Roman" w:eastAsiaTheme="majorEastAsia" w:hAnsi="Times New Roman" w:cs="Times New Roman"/>
          <w:b/>
          <w:bCs/>
          <w:color w:val="000000"/>
          <w:sz w:val="24"/>
        </w:rPr>
      </w:pPr>
      <w:r w:rsidRPr="009259EF">
        <w:rPr>
          <w:rFonts w:ascii="Times New Roman" w:hAnsi="Times New Roman" w:cs="Times New Roman"/>
          <w:sz w:val="24"/>
        </w:rPr>
        <w:t>15.4. Zamawiający udzieli zamówienia Wykonawcy, którego oferta odpowiadać będzie wszystkim wymaganiom przedstawionym w SWZ i zostanie oceniona, jako najkorzystniejsza w oparciu o podane kryteria wyboru.</w:t>
      </w:r>
    </w:p>
    <w:p w:rsidR="0095227B" w:rsidRPr="009259EF" w:rsidRDefault="0095227B" w:rsidP="009259EF">
      <w:pPr>
        <w:pStyle w:val="Nagwek1"/>
        <w:spacing w:line="276" w:lineRule="auto"/>
      </w:pPr>
      <w:bookmarkStart w:id="25" w:name="_Toc88643308"/>
      <w:bookmarkStart w:id="26" w:name="_Toc74903921"/>
      <w:r w:rsidRPr="009259EF">
        <w:t>16. Projektowane postanowienia umowy w sprawie zamówienia publicznego, które zostaną wprowadzone do treści tej umowy</w:t>
      </w:r>
      <w:bookmarkEnd w:id="25"/>
      <w:bookmarkEnd w:id="26"/>
    </w:p>
    <w:p w:rsidR="0095227B" w:rsidRPr="009259EF" w:rsidRDefault="0095227B" w:rsidP="009259EF">
      <w:pPr>
        <w:spacing w:after="0" w:line="276" w:lineRule="auto"/>
        <w:jc w:val="both"/>
        <w:rPr>
          <w:rFonts w:ascii="Times New Roman" w:eastAsia="Times New Roman" w:hAnsi="Times New Roman" w:cs="Times New Roman"/>
          <w:color w:val="000000"/>
          <w:sz w:val="24"/>
          <w:szCs w:val="24"/>
        </w:rPr>
      </w:pPr>
      <w:r w:rsidRPr="009259EF">
        <w:rPr>
          <w:rFonts w:ascii="Times New Roman" w:eastAsia="Times New Roman" w:hAnsi="Times New Roman" w:cs="Times New Roman"/>
          <w:b/>
          <w:color w:val="000000"/>
          <w:sz w:val="24"/>
          <w:szCs w:val="24"/>
        </w:rPr>
        <w:t>16.1.</w:t>
      </w:r>
      <w:r w:rsidRPr="009259EF">
        <w:rPr>
          <w:rFonts w:ascii="Times New Roman" w:eastAsia="Times New Roman" w:hAnsi="Times New Roman" w:cs="Times New Roman"/>
          <w:color w:val="000000"/>
          <w:sz w:val="24"/>
          <w:szCs w:val="24"/>
        </w:rPr>
        <w:t xml:space="preserve"> Szczegółowe postanowienia zostały zawarte w załączniku nr 4 do SIWZ.</w:t>
      </w:r>
    </w:p>
    <w:p w:rsidR="0095227B" w:rsidRPr="009259EF" w:rsidRDefault="0095227B" w:rsidP="009259EF">
      <w:pPr>
        <w:spacing w:after="0" w:line="276" w:lineRule="auto"/>
        <w:jc w:val="both"/>
        <w:rPr>
          <w:rFonts w:ascii="Times New Roman" w:eastAsia="Times New Roman" w:hAnsi="Times New Roman" w:cs="Times New Roman"/>
          <w:color w:val="000000"/>
          <w:sz w:val="24"/>
          <w:szCs w:val="24"/>
        </w:rPr>
      </w:pPr>
      <w:r w:rsidRPr="009259EF">
        <w:rPr>
          <w:rFonts w:ascii="Times New Roman" w:eastAsia="Times New Roman" w:hAnsi="Times New Roman" w:cs="Times New Roman"/>
          <w:b/>
          <w:color w:val="000000"/>
          <w:sz w:val="24"/>
          <w:szCs w:val="24"/>
        </w:rPr>
        <w:t xml:space="preserve">16.2. </w:t>
      </w:r>
      <w:r w:rsidRPr="009259EF">
        <w:rPr>
          <w:rFonts w:ascii="Times New Roman" w:eastAsia="Times New Roman" w:hAnsi="Times New Roman" w:cs="Times New Roman"/>
          <w:color w:val="000000"/>
          <w:sz w:val="24"/>
          <w:szCs w:val="24"/>
        </w:rPr>
        <w:t>Zamawiający przewiduje możliwość dokonania zamian w umowie na zasadach określonych w projekcie umowy stanowiącym załącznik nr 4 do SWZ (integralna część SWZ).</w:t>
      </w:r>
    </w:p>
    <w:p w:rsidR="00C7331E" w:rsidRPr="009259EF" w:rsidRDefault="00C7331E" w:rsidP="009259EF">
      <w:pPr>
        <w:spacing w:after="0" w:line="276" w:lineRule="auto"/>
        <w:jc w:val="both"/>
        <w:rPr>
          <w:rFonts w:ascii="Times New Roman" w:eastAsia="Times New Roman" w:hAnsi="Times New Roman" w:cs="Times New Roman"/>
          <w:color w:val="000000"/>
          <w:sz w:val="24"/>
          <w:szCs w:val="24"/>
        </w:rPr>
      </w:pPr>
    </w:p>
    <w:p w:rsidR="0095227B" w:rsidRPr="009259EF" w:rsidRDefault="0095227B" w:rsidP="009259EF">
      <w:pPr>
        <w:pStyle w:val="Nagwek1"/>
        <w:spacing w:before="0" w:line="276" w:lineRule="auto"/>
      </w:pPr>
      <w:bookmarkStart w:id="27" w:name="_Toc88643309"/>
      <w:bookmarkStart w:id="28" w:name="_Toc74903922"/>
      <w:r w:rsidRPr="009259EF">
        <w:t>17. Informacje dotyczące zabezpieczenia należytego wykonania umowy</w:t>
      </w:r>
      <w:bookmarkEnd w:id="27"/>
      <w:bookmarkEnd w:id="28"/>
    </w:p>
    <w:p w:rsidR="0095227B" w:rsidRPr="009259EF" w:rsidRDefault="0095227B" w:rsidP="009259EF">
      <w:pPr>
        <w:spacing w:before="57" w:after="57" w:line="276" w:lineRule="auto"/>
        <w:jc w:val="both"/>
        <w:rPr>
          <w:rFonts w:ascii="Times New Roman" w:eastAsia="Times New Roman" w:hAnsi="Times New Roman" w:cs="Times New Roman"/>
          <w:sz w:val="24"/>
          <w:szCs w:val="24"/>
        </w:rPr>
      </w:pPr>
      <w:r w:rsidRPr="009259EF">
        <w:rPr>
          <w:rFonts w:ascii="Times New Roman" w:eastAsia="Times New Roman" w:hAnsi="Times New Roman" w:cs="Times New Roman"/>
          <w:b/>
          <w:sz w:val="24"/>
          <w:szCs w:val="24"/>
        </w:rPr>
        <w:t>17.1</w:t>
      </w:r>
      <w:r w:rsidRPr="009259EF">
        <w:rPr>
          <w:rFonts w:ascii="Times New Roman" w:eastAsia="Times New Roman" w:hAnsi="Times New Roman" w:cs="Times New Roman"/>
          <w:sz w:val="24"/>
          <w:szCs w:val="24"/>
        </w:rPr>
        <w:t>. Zamawiający będzie żądał od Wykonawcy, którego oferta zostanie wybrana jako najkorzystniejsza, wniesienia najpóźniej w 5%</w:t>
      </w:r>
      <w:r w:rsidRPr="009259EF">
        <w:rPr>
          <w:rFonts w:ascii="Times New Roman" w:eastAsia="Times New Roman" w:hAnsi="Times New Roman" w:cs="Times New Roman"/>
          <w:sz w:val="24"/>
          <w:szCs w:val="24"/>
        </w:rPr>
        <w:t> </w:t>
      </w:r>
      <w:r w:rsidRPr="009259EF">
        <w:rPr>
          <w:rFonts w:ascii="Times New Roman" w:eastAsia="Times New Roman" w:hAnsi="Times New Roman" w:cs="Times New Roman"/>
          <w:sz w:val="24"/>
          <w:szCs w:val="24"/>
        </w:rPr>
        <w:t>dniu podpisania umowy zabezpieczenia należytego wykonania umowy w wysokości  ceny całkowitej podanej w ofercie.</w:t>
      </w:r>
    </w:p>
    <w:p w:rsidR="0095227B" w:rsidRPr="009259EF" w:rsidRDefault="0095227B" w:rsidP="009259EF">
      <w:pPr>
        <w:spacing w:before="57" w:after="57" w:line="276" w:lineRule="auto"/>
        <w:jc w:val="both"/>
        <w:rPr>
          <w:rFonts w:ascii="Times New Roman" w:eastAsia="Times New Roman" w:hAnsi="Times New Roman" w:cs="Times New Roman"/>
          <w:sz w:val="24"/>
          <w:szCs w:val="24"/>
        </w:rPr>
      </w:pPr>
      <w:r w:rsidRPr="009259EF">
        <w:rPr>
          <w:rFonts w:ascii="Times New Roman" w:eastAsia="Times New Roman" w:hAnsi="Times New Roman" w:cs="Times New Roman"/>
          <w:b/>
          <w:sz w:val="24"/>
          <w:szCs w:val="24"/>
        </w:rPr>
        <w:t xml:space="preserve">17.2. </w:t>
      </w:r>
      <w:r w:rsidRPr="009259EF">
        <w:rPr>
          <w:rFonts w:ascii="Times New Roman" w:eastAsia="Times New Roman" w:hAnsi="Times New Roman" w:cs="Times New Roman"/>
          <w:sz w:val="24"/>
          <w:szCs w:val="24"/>
        </w:rPr>
        <w:t xml:space="preserve">Zabezpieczenie może być wniesione, według wyboru Wykonawcy, w jednej lub w kilku następujących formach: </w:t>
      </w:r>
    </w:p>
    <w:p w:rsidR="0095227B" w:rsidRPr="009259EF" w:rsidRDefault="0095227B" w:rsidP="009259EF">
      <w:pPr>
        <w:spacing w:before="57" w:after="57" w:line="276" w:lineRule="auto"/>
        <w:ind w:left="284"/>
        <w:jc w:val="both"/>
        <w:rPr>
          <w:rFonts w:ascii="Times New Roman" w:eastAsia="Times New Roman" w:hAnsi="Times New Roman" w:cs="Times New Roman"/>
          <w:color w:val="000000"/>
          <w:sz w:val="24"/>
          <w:szCs w:val="24"/>
        </w:rPr>
      </w:pPr>
      <w:r w:rsidRPr="009259EF">
        <w:rPr>
          <w:rFonts w:ascii="Times New Roman" w:eastAsia="Times New Roman" w:hAnsi="Times New Roman" w:cs="Times New Roman"/>
          <w:color w:val="000000"/>
          <w:sz w:val="24"/>
          <w:szCs w:val="24"/>
        </w:rPr>
        <w:t xml:space="preserve">1) pieniądzu; </w:t>
      </w:r>
    </w:p>
    <w:p w:rsidR="0095227B" w:rsidRPr="009259EF" w:rsidRDefault="0095227B" w:rsidP="009259EF">
      <w:pPr>
        <w:spacing w:before="57" w:after="57" w:line="276" w:lineRule="auto"/>
        <w:ind w:left="284"/>
        <w:jc w:val="both"/>
        <w:rPr>
          <w:rFonts w:ascii="Times New Roman" w:eastAsia="Times New Roman" w:hAnsi="Times New Roman" w:cs="Times New Roman"/>
          <w:color w:val="000000"/>
          <w:sz w:val="24"/>
          <w:szCs w:val="24"/>
        </w:rPr>
      </w:pPr>
      <w:r w:rsidRPr="009259EF">
        <w:rPr>
          <w:rFonts w:ascii="Times New Roman" w:eastAsia="Times New Roman" w:hAnsi="Times New Roman" w:cs="Times New Roman"/>
          <w:color w:val="000000"/>
          <w:sz w:val="24"/>
          <w:szCs w:val="24"/>
        </w:rPr>
        <w:t xml:space="preserve">2) poręczeniach bankowych lub poręczeniach spółdzielczej kasy oszczędnościowo-kredytowej, z tym że zobowiązanie kasy jest zawsze zobowiązaniem pieniężnym; </w:t>
      </w:r>
    </w:p>
    <w:p w:rsidR="0095227B" w:rsidRPr="009259EF" w:rsidRDefault="0095227B" w:rsidP="009259EF">
      <w:pPr>
        <w:spacing w:before="57" w:after="57" w:line="276" w:lineRule="auto"/>
        <w:ind w:left="284"/>
        <w:jc w:val="both"/>
        <w:rPr>
          <w:rFonts w:ascii="Times New Roman" w:eastAsia="Times New Roman" w:hAnsi="Times New Roman" w:cs="Times New Roman"/>
          <w:color w:val="000000"/>
          <w:sz w:val="24"/>
          <w:szCs w:val="24"/>
        </w:rPr>
      </w:pPr>
      <w:r w:rsidRPr="009259EF">
        <w:rPr>
          <w:rFonts w:ascii="Times New Roman" w:eastAsia="Times New Roman" w:hAnsi="Times New Roman" w:cs="Times New Roman"/>
          <w:color w:val="000000"/>
          <w:sz w:val="24"/>
          <w:szCs w:val="24"/>
        </w:rPr>
        <w:t xml:space="preserve">3) gwarancjach bankowych; </w:t>
      </w:r>
    </w:p>
    <w:p w:rsidR="0095227B" w:rsidRPr="009259EF" w:rsidRDefault="0095227B" w:rsidP="009259EF">
      <w:pPr>
        <w:spacing w:before="57" w:after="57" w:line="276" w:lineRule="auto"/>
        <w:ind w:left="284"/>
        <w:jc w:val="both"/>
        <w:rPr>
          <w:rFonts w:ascii="Times New Roman" w:eastAsia="Times New Roman" w:hAnsi="Times New Roman" w:cs="Times New Roman"/>
          <w:color w:val="000000"/>
          <w:sz w:val="24"/>
          <w:szCs w:val="24"/>
        </w:rPr>
      </w:pPr>
      <w:r w:rsidRPr="009259EF">
        <w:rPr>
          <w:rFonts w:ascii="Times New Roman" w:eastAsia="Times New Roman" w:hAnsi="Times New Roman" w:cs="Times New Roman"/>
          <w:color w:val="000000"/>
          <w:sz w:val="24"/>
          <w:szCs w:val="24"/>
        </w:rPr>
        <w:t xml:space="preserve">4) gwarancjach ubezpieczeniowych; </w:t>
      </w:r>
    </w:p>
    <w:p w:rsidR="0095227B" w:rsidRPr="009259EF" w:rsidRDefault="0095227B" w:rsidP="009259EF">
      <w:pPr>
        <w:spacing w:before="57" w:after="57" w:line="276" w:lineRule="auto"/>
        <w:ind w:left="284"/>
        <w:jc w:val="both"/>
        <w:rPr>
          <w:rFonts w:ascii="Times New Roman" w:eastAsia="Times New Roman" w:hAnsi="Times New Roman" w:cs="Times New Roman"/>
          <w:sz w:val="24"/>
          <w:szCs w:val="24"/>
        </w:rPr>
      </w:pPr>
      <w:r w:rsidRPr="009259EF">
        <w:rPr>
          <w:rFonts w:ascii="Times New Roman" w:eastAsia="Times New Roman" w:hAnsi="Times New Roman" w:cs="Times New Roman"/>
          <w:sz w:val="24"/>
          <w:szCs w:val="24"/>
        </w:rPr>
        <w:t>5) poręczeniach udzielanych przez podmioty, o których mowa w art. 6 b ust. 5 pkt 2 ustawy z 9.11.2000 r. o utworzeniu Polskiej Agencji Rozwoju Przedsiębiorczości.</w:t>
      </w:r>
    </w:p>
    <w:p w:rsidR="0095227B" w:rsidRPr="009259EF" w:rsidRDefault="0095227B" w:rsidP="009259EF">
      <w:pPr>
        <w:spacing w:before="57" w:after="57" w:line="276" w:lineRule="auto"/>
        <w:jc w:val="both"/>
        <w:rPr>
          <w:rFonts w:ascii="Times New Roman" w:eastAsia="Times New Roman" w:hAnsi="Times New Roman" w:cs="Times New Roman"/>
          <w:sz w:val="24"/>
          <w:szCs w:val="24"/>
        </w:rPr>
      </w:pPr>
      <w:r w:rsidRPr="009259EF">
        <w:rPr>
          <w:rFonts w:ascii="Times New Roman" w:eastAsia="Times New Roman" w:hAnsi="Times New Roman" w:cs="Times New Roman"/>
          <w:b/>
          <w:sz w:val="24"/>
          <w:szCs w:val="24"/>
        </w:rPr>
        <w:t xml:space="preserve">17.3. </w:t>
      </w:r>
      <w:r w:rsidRPr="009259EF">
        <w:rPr>
          <w:rFonts w:ascii="Times New Roman" w:eastAsia="Times New Roman" w:hAnsi="Times New Roman" w:cs="Times New Roman"/>
          <w:sz w:val="24"/>
          <w:szCs w:val="24"/>
        </w:rPr>
        <w:t xml:space="preserve">Zabezpieczenie wnoszone w pieniądzu Wykonawca wpłaca przelewem na rachunek bankowy wskazany przez Zamawiającego. </w:t>
      </w:r>
    </w:p>
    <w:p w:rsidR="0095227B" w:rsidRPr="009259EF" w:rsidRDefault="0095227B" w:rsidP="009259EF">
      <w:pPr>
        <w:spacing w:before="57" w:after="57" w:line="276" w:lineRule="auto"/>
        <w:jc w:val="both"/>
        <w:rPr>
          <w:rFonts w:ascii="Times New Roman" w:eastAsia="Times New Roman" w:hAnsi="Times New Roman" w:cs="Times New Roman"/>
          <w:sz w:val="24"/>
          <w:szCs w:val="24"/>
        </w:rPr>
      </w:pPr>
      <w:r w:rsidRPr="009259EF">
        <w:rPr>
          <w:rFonts w:ascii="Times New Roman" w:eastAsia="Times New Roman" w:hAnsi="Times New Roman" w:cs="Times New Roman"/>
          <w:b/>
          <w:sz w:val="24"/>
          <w:szCs w:val="24"/>
        </w:rPr>
        <w:t>17.4.</w:t>
      </w:r>
      <w:r w:rsidRPr="009259EF">
        <w:rPr>
          <w:rFonts w:ascii="Times New Roman" w:eastAsia="Times New Roman" w:hAnsi="Times New Roman" w:cs="Times New Roman"/>
          <w:sz w:val="24"/>
          <w:szCs w:val="24"/>
        </w:rPr>
        <w:t xml:space="preserve"> W trakcie realizacji umowy wykonawca może dokonać zmiany formy zabezpieczenia na jedną lub kilka form, o których mowa w pkt 17.2. Zmiana formy zabezpieczenia jest dokonywana z zachowaniem ciągłości zabezpieczenia i bez zmniejszenia jego wysokości.</w:t>
      </w:r>
    </w:p>
    <w:p w:rsidR="0095227B" w:rsidRPr="009259EF" w:rsidRDefault="0095227B" w:rsidP="009259EF">
      <w:pPr>
        <w:spacing w:before="57" w:after="57" w:line="276" w:lineRule="auto"/>
        <w:jc w:val="both"/>
        <w:rPr>
          <w:rFonts w:ascii="Times New Roman" w:eastAsia="Times New Roman" w:hAnsi="Times New Roman" w:cs="Times New Roman"/>
          <w:sz w:val="24"/>
          <w:szCs w:val="24"/>
        </w:rPr>
      </w:pPr>
      <w:r w:rsidRPr="009259EF">
        <w:rPr>
          <w:rFonts w:ascii="Times New Roman" w:eastAsia="Times New Roman" w:hAnsi="Times New Roman" w:cs="Times New Roman"/>
          <w:b/>
          <w:sz w:val="24"/>
          <w:szCs w:val="24"/>
        </w:rPr>
        <w:t>17.5.</w:t>
      </w:r>
      <w:r w:rsidRPr="009259EF">
        <w:rPr>
          <w:rFonts w:ascii="Times New Roman" w:eastAsia="Times New Roman" w:hAnsi="Times New Roman" w:cs="Times New Roman"/>
          <w:sz w:val="24"/>
          <w:szCs w:val="24"/>
        </w:rPr>
        <w:t xml:space="preserve"> Zamawiający dokona zwrotu zabezpieczenia należytego wykonania umowy </w:t>
      </w:r>
      <w:r w:rsidRPr="009259EF">
        <w:rPr>
          <w:rFonts w:ascii="Times New Roman" w:eastAsia="Times New Roman" w:hAnsi="Times New Roman" w:cs="Times New Roman"/>
          <w:sz w:val="24"/>
          <w:szCs w:val="24"/>
        </w:rPr>
        <w:br/>
        <w:t>w następujący sposób:</w:t>
      </w:r>
    </w:p>
    <w:p w:rsidR="0095227B" w:rsidRPr="009259EF" w:rsidRDefault="0095227B" w:rsidP="009259EF">
      <w:pPr>
        <w:spacing w:before="57" w:after="57" w:line="276" w:lineRule="auto"/>
        <w:jc w:val="both"/>
        <w:rPr>
          <w:rFonts w:ascii="Times New Roman" w:eastAsia="Times New Roman" w:hAnsi="Times New Roman" w:cs="Times New Roman"/>
          <w:sz w:val="24"/>
          <w:szCs w:val="24"/>
        </w:rPr>
      </w:pPr>
      <w:r w:rsidRPr="009259EF">
        <w:rPr>
          <w:rFonts w:ascii="Times New Roman" w:eastAsia="Times New Roman" w:hAnsi="Times New Roman" w:cs="Times New Roman"/>
          <w:b/>
          <w:sz w:val="24"/>
          <w:szCs w:val="24"/>
        </w:rPr>
        <w:t>17.6.</w:t>
      </w:r>
      <w:r w:rsidRPr="009259EF">
        <w:rPr>
          <w:rFonts w:ascii="Times New Roman" w:eastAsia="Times New Roman" w:hAnsi="Times New Roman" w:cs="Times New Roman"/>
          <w:sz w:val="24"/>
          <w:szCs w:val="24"/>
        </w:rPr>
        <w:t xml:space="preserve"> </w:t>
      </w:r>
      <w:r w:rsidR="00F43B5F" w:rsidRPr="009259EF">
        <w:rPr>
          <w:rFonts w:ascii="Times New Roman" w:eastAsia="Times New Roman" w:hAnsi="Times New Roman" w:cs="Times New Roman"/>
          <w:sz w:val="24"/>
          <w:szCs w:val="24"/>
        </w:rPr>
        <w:t>Zabezpieczenie</w:t>
      </w:r>
      <w:r w:rsidRPr="009259EF">
        <w:rPr>
          <w:rFonts w:ascii="Times New Roman" w:eastAsia="Times New Roman" w:hAnsi="Times New Roman" w:cs="Times New Roman"/>
          <w:sz w:val="24"/>
          <w:szCs w:val="24"/>
        </w:rPr>
        <w:t xml:space="preserve"> zostanie zwrócone w terminie 30 dni od dnia wykonania zamówienia i uznania przez </w:t>
      </w:r>
      <w:r w:rsidR="00C623CE" w:rsidRPr="009259EF">
        <w:rPr>
          <w:rFonts w:ascii="Times New Roman" w:eastAsia="Times New Roman" w:hAnsi="Times New Roman" w:cs="Times New Roman"/>
          <w:sz w:val="24"/>
          <w:szCs w:val="24"/>
        </w:rPr>
        <w:t>Z</w:t>
      </w:r>
      <w:r w:rsidRPr="009259EF">
        <w:rPr>
          <w:rFonts w:ascii="Times New Roman" w:eastAsia="Times New Roman" w:hAnsi="Times New Roman" w:cs="Times New Roman"/>
          <w:sz w:val="24"/>
          <w:szCs w:val="24"/>
        </w:rPr>
        <w:t>amawiającego za należycie wykonane;</w:t>
      </w:r>
    </w:p>
    <w:p w:rsidR="00F43B5F" w:rsidRPr="009259EF" w:rsidRDefault="00F43B5F" w:rsidP="009259EF">
      <w:pPr>
        <w:pStyle w:val="Nagwek1"/>
        <w:spacing w:before="0" w:line="276" w:lineRule="auto"/>
      </w:pPr>
      <w:bookmarkStart w:id="29" w:name="_Toc88643310"/>
      <w:bookmarkStart w:id="30" w:name="_Toc74903923"/>
    </w:p>
    <w:p w:rsidR="0095227B" w:rsidRPr="009259EF" w:rsidRDefault="0095227B" w:rsidP="009259EF">
      <w:pPr>
        <w:pStyle w:val="Nagwek1"/>
        <w:spacing w:before="0" w:line="276" w:lineRule="auto"/>
      </w:pPr>
      <w:r w:rsidRPr="009259EF">
        <w:t>18. Informacje o formalnościach, jakie muszą zostać dopełnione po wyborze oferty w celu zawarcia umowy w sprawie zamówienia publicznego</w:t>
      </w:r>
      <w:bookmarkEnd w:id="29"/>
      <w:bookmarkEnd w:id="30"/>
    </w:p>
    <w:p w:rsidR="0095227B" w:rsidRPr="009259EF" w:rsidRDefault="0095227B" w:rsidP="009259EF">
      <w:pPr>
        <w:spacing w:after="0" w:line="276" w:lineRule="auto"/>
        <w:jc w:val="both"/>
        <w:rPr>
          <w:rFonts w:ascii="Times New Roman" w:eastAsia="Times New Roman" w:hAnsi="Times New Roman" w:cs="Times New Roman"/>
          <w:sz w:val="24"/>
          <w:szCs w:val="24"/>
        </w:rPr>
      </w:pPr>
      <w:r w:rsidRPr="009259EF">
        <w:rPr>
          <w:rFonts w:ascii="Times New Roman" w:eastAsia="Times New Roman" w:hAnsi="Times New Roman" w:cs="Times New Roman"/>
          <w:b/>
          <w:sz w:val="24"/>
          <w:szCs w:val="24"/>
        </w:rPr>
        <w:t xml:space="preserve">18.1. </w:t>
      </w:r>
      <w:r w:rsidRPr="009259EF">
        <w:rPr>
          <w:rFonts w:ascii="Times New Roman" w:eastAsia="Times New Roman" w:hAnsi="Times New Roman" w:cs="Times New Roman"/>
          <w:sz w:val="24"/>
          <w:szCs w:val="24"/>
        </w:rPr>
        <w:t xml:space="preserve">Jeżeli zostanie wybrana oferta Wykonawców wspólnie ubiegających się o udzielenie zamówienia, Zamawiający </w:t>
      </w:r>
      <w:r w:rsidRPr="009259EF">
        <w:rPr>
          <w:rFonts w:ascii="Times New Roman" w:eastAsia="Times New Roman" w:hAnsi="Times New Roman" w:cs="Times New Roman"/>
          <w:b/>
          <w:sz w:val="24"/>
          <w:szCs w:val="24"/>
        </w:rPr>
        <w:t>zażąda</w:t>
      </w:r>
      <w:r w:rsidRPr="009259EF">
        <w:rPr>
          <w:rFonts w:ascii="Times New Roman" w:eastAsia="Times New Roman" w:hAnsi="Times New Roman" w:cs="Times New Roman"/>
          <w:sz w:val="24"/>
          <w:szCs w:val="24"/>
        </w:rPr>
        <w:t xml:space="preserve"> przed zawarciem umowy w sprawie zamówienia publicznego kopii umowy regulującej współpracę tych wykonawców.</w:t>
      </w:r>
    </w:p>
    <w:p w:rsidR="0095227B" w:rsidRPr="009259EF" w:rsidRDefault="0095227B" w:rsidP="009259EF">
      <w:pPr>
        <w:spacing w:after="0" w:line="276" w:lineRule="auto"/>
        <w:jc w:val="both"/>
        <w:rPr>
          <w:rFonts w:ascii="Times New Roman" w:eastAsia="Times New Roman" w:hAnsi="Times New Roman" w:cs="Times New Roman"/>
          <w:sz w:val="24"/>
          <w:szCs w:val="24"/>
        </w:rPr>
      </w:pPr>
      <w:r w:rsidRPr="009259EF">
        <w:rPr>
          <w:rFonts w:ascii="Times New Roman" w:eastAsia="Times New Roman" w:hAnsi="Times New Roman" w:cs="Times New Roman"/>
          <w:b/>
          <w:sz w:val="24"/>
          <w:szCs w:val="24"/>
        </w:rPr>
        <w:t xml:space="preserve">18.2. </w:t>
      </w:r>
      <w:r w:rsidRPr="009259EF">
        <w:rPr>
          <w:rFonts w:ascii="Times New Roman" w:eastAsia="Times New Roman" w:hAnsi="Times New Roman" w:cs="Times New Roman"/>
          <w:sz w:val="24"/>
          <w:szCs w:val="24"/>
        </w:rPr>
        <w:t xml:space="preserve">Zamawiający powiadomi wybranego Wykonawcę o terminie podpisania umowy </w:t>
      </w:r>
      <w:r w:rsidRPr="009259EF">
        <w:rPr>
          <w:rFonts w:ascii="Times New Roman" w:eastAsia="Times New Roman" w:hAnsi="Times New Roman" w:cs="Times New Roman"/>
          <w:sz w:val="24"/>
          <w:szCs w:val="24"/>
        </w:rPr>
        <w:br/>
        <w:t>w sprawie zamówienia publicznego.</w:t>
      </w:r>
    </w:p>
    <w:p w:rsidR="0095227B" w:rsidRPr="009259EF" w:rsidRDefault="0095227B" w:rsidP="009259EF">
      <w:pPr>
        <w:spacing w:after="0" w:line="276" w:lineRule="auto"/>
        <w:jc w:val="both"/>
        <w:rPr>
          <w:rFonts w:ascii="Times New Roman" w:eastAsia="Times New Roman" w:hAnsi="Times New Roman" w:cs="Times New Roman"/>
          <w:sz w:val="24"/>
          <w:szCs w:val="24"/>
        </w:rPr>
      </w:pPr>
      <w:r w:rsidRPr="009259EF">
        <w:rPr>
          <w:rFonts w:ascii="Times New Roman" w:eastAsia="Times New Roman" w:hAnsi="Times New Roman" w:cs="Times New Roman"/>
          <w:b/>
          <w:sz w:val="24"/>
          <w:szCs w:val="24"/>
        </w:rPr>
        <w:t xml:space="preserve">18.3. </w:t>
      </w:r>
      <w:r w:rsidRPr="009259EF">
        <w:rPr>
          <w:rFonts w:ascii="Times New Roman" w:eastAsia="Times New Roman" w:hAnsi="Times New Roman" w:cs="Times New Roman"/>
          <w:sz w:val="24"/>
          <w:szCs w:val="24"/>
        </w:rPr>
        <w:t>W przypadku gdy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95227B" w:rsidRPr="009259EF" w:rsidRDefault="0095227B" w:rsidP="009259EF">
      <w:pPr>
        <w:spacing w:after="0" w:line="276" w:lineRule="auto"/>
        <w:jc w:val="both"/>
        <w:rPr>
          <w:rFonts w:ascii="Times New Roman" w:eastAsia="Times New Roman" w:hAnsi="Times New Roman" w:cs="Times New Roman"/>
          <w:color w:val="000000"/>
          <w:sz w:val="24"/>
          <w:szCs w:val="24"/>
        </w:rPr>
      </w:pPr>
      <w:r w:rsidRPr="009259EF">
        <w:rPr>
          <w:rFonts w:ascii="Times New Roman" w:eastAsia="Times New Roman" w:hAnsi="Times New Roman" w:cs="Times New Roman"/>
          <w:b/>
          <w:color w:val="000000"/>
          <w:sz w:val="24"/>
          <w:szCs w:val="24"/>
        </w:rPr>
        <w:t xml:space="preserve">18.4. </w:t>
      </w:r>
      <w:r w:rsidRPr="009259EF">
        <w:rPr>
          <w:rFonts w:ascii="Times New Roman" w:eastAsia="Times New Roman" w:hAnsi="Times New Roman" w:cs="Times New Roman"/>
          <w:color w:val="000000"/>
          <w:sz w:val="24"/>
          <w:szCs w:val="24"/>
        </w:rPr>
        <w:t>Przed podpisaniem umowy wybrany Wykonawca przekaże zamawiającemu informacje niezbędne do wpisania do treści umowy (np. imiona i nazwiska upoważnionych osób, które będą reprezentować wykonawcę przy podpisaniu umowy).</w:t>
      </w:r>
    </w:p>
    <w:p w:rsidR="00F43B5F" w:rsidRPr="009259EF" w:rsidRDefault="00F43B5F" w:rsidP="009259EF">
      <w:pPr>
        <w:spacing w:after="0" w:line="276" w:lineRule="auto"/>
        <w:jc w:val="both"/>
        <w:rPr>
          <w:rFonts w:ascii="Times New Roman" w:eastAsia="Times New Roman" w:hAnsi="Times New Roman" w:cs="Times New Roman"/>
          <w:color w:val="000000"/>
          <w:sz w:val="24"/>
          <w:szCs w:val="24"/>
        </w:rPr>
      </w:pPr>
    </w:p>
    <w:p w:rsidR="0095227B" w:rsidRPr="009259EF" w:rsidRDefault="0095227B" w:rsidP="009259EF">
      <w:pPr>
        <w:pStyle w:val="Nagwek1"/>
        <w:spacing w:before="0" w:line="276" w:lineRule="auto"/>
      </w:pPr>
      <w:bookmarkStart w:id="31" w:name="_Toc88643311"/>
      <w:bookmarkStart w:id="32" w:name="_Toc74903924"/>
      <w:r w:rsidRPr="009259EF">
        <w:t>19. Pouczenie o środkach ochrony prawnej przysługujących Wykonawcy</w:t>
      </w:r>
      <w:bookmarkEnd w:id="31"/>
      <w:bookmarkEnd w:id="32"/>
    </w:p>
    <w:p w:rsidR="0095227B" w:rsidRPr="009259EF" w:rsidRDefault="0095227B" w:rsidP="009259EF">
      <w:pPr>
        <w:spacing w:after="0" w:line="276" w:lineRule="auto"/>
        <w:jc w:val="both"/>
        <w:rPr>
          <w:rFonts w:ascii="Times New Roman" w:eastAsia="Times New Roman" w:hAnsi="Times New Roman" w:cs="Times New Roman"/>
          <w:color w:val="000000"/>
          <w:sz w:val="24"/>
          <w:szCs w:val="24"/>
        </w:rPr>
      </w:pPr>
      <w:r w:rsidRPr="009259EF">
        <w:rPr>
          <w:rFonts w:ascii="Times New Roman" w:eastAsia="Times New Roman" w:hAnsi="Times New Roman" w:cs="Times New Roman"/>
          <w:color w:val="000000"/>
          <w:sz w:val="24"/>
          <w:szCs w:val="24"/>
        </w:rPr>
        <w:t>Wykonawcy oraz innemu podmiotowi, jeżeli ma lub miał interes w uzyskaniu zamówienia oraz poniósł lub może ponieść szkodę w wyniku naruszenia przez zamawiającego przepisów ustawy, przysługują środki ochrony prawnej określone w dziale IX PZP.</w:t>
      </w:r>
    </w:p>
    <w:p w:rsidR="00F43B5F" w:rsidRPr="009259EF" w:rsidRDefault="00F43B5F" w:rsidP="009259EF">
      <w:pPr>
        <w:spacing w:after="0" w:line="276" w:lineRule="auto"/>
        <w:jc w:val="both"/>
        <w:rPr>
          <w:rFonts w:ascii="Times New Roman" w:eastAsia="Times New Roman" w:hAnsi="Times New Roman" w:cs="Times New Roman"/>
          <w:color w:val="000000"/>
          <w:sz w:val="24"/>
          <w:szCs w:val="24"/>
        </w:rPr>
      </w:pPr>
    </w:p>
    <w:p w:rsidR="0095227B" w:rsidRPr="009259EF" w:rsidRDefault="0095227B" w:rsidP="009259EF">
      <w:pPr>
        <w:pStyle w:val="Nagwek1"/>
        <w:spacing w:before="0" w:line="276" w:lineRule="auto"/>
      </w:pPr>
      <w:bookmarkStart w:id="33" w:name="_Toc88643312"/>
      <w:bookmarkStart w:id="34" w:name="_Toc74903925"/>
      <w:r w:rsidRPr="009259EF">
        <w:t>20. Klauzula informacyjna dotycząca przetwarzania danych osobowych</w:t>
      </w:r>
      <w:bookmarkEnd w:id="33"/>
      <w:bookmarkEnd w:id="34"/>
    </w:p>
    <w:p w:rsidR="0095227B" w:rsidRPr="009259EF" w:rsidRDefault="0095227B" w:rsidP="009259EF">
      <w:pPr>
        <w:spacing w:after="0" w:line="276" w:lineRule="auto"/>
        <w:jc w:val="both"/>
        <w:rPr>
          <w:rFonts w:ascii="Times New Roman" w:hAnsi="Times New Roman" w:cs="Times New Roman"/>
          <w:sz w:val="24"/>
        </w:rPr>
      </w:pPr>
      <w:r w:rsidRPr="009259EF">
        <w:rPr>
          <w:rFonts w:ascii="Times New Roman" w:hAnsi="Times New Roman" w:cs="Times New Roman"/>
          <w:sz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95227B" w:rsidRPr="009259EF" w:rsidRDefault="0095227B" w:rsidP="009259EF">
      <w:pPr>
        <w:pStyle w:val="Akapitzlist"/>
        <w:suppressAutoHyphens/>
        <w:spacing w:after="0" w:line="276" w:lineRule="auto"/>
        <w:ind w:left="0"/>
        <w:jc w:val="both"/>
        <w:textAlignment w:val="baseline"/>
        <w:rPr>
          <w:rFonts w:ascii="Times New Roman" w:hAnsi="Times New Roman" w:cs="Times New Roman"/>
          <w:sz w:val="24"/>
        </w:rPr>
      </w:pPr>
      <w:r w:rsidRPr="009259EF">
        <w:rPr>
          <w:rFonts w:ascii="Times New Roman" w:hAnsi="Times New Roman" w:cs="Times New Roman"/>
          <w:sz w:val="24"/>
        </w:rPr>
        <w:t>1.     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„rozporządzeniem RODO”, Zamawiający informuje, że:</w:t>
      </w:r>
    </w:p>
    <w:p w:rsidR="0095227B" w:rsidRPr="009259EF" w:rsidRDefault="0095227B" w:rsidP="009259EF">
      <w:pPr>
        <w:pStyle w:val="Akapitzlist"/>
        <w:numPr>
          <w:ilvl w:val="0"/>
          <w:numId w:val="10"/>
        </w:numPr>
        <w:suppressAutoHyphens/>
        <w:spacing w:after="0" w:line="276" w:lineRule="auto"/>
        <w:ind w:left="567" w:hanging="283"/>
        <w:jc w:val="both"/>
        <w:textAlignment w:val="baseline"/>
        <w:rPr>
          <w:rFonts w:ascii="Times New Roman" w:hAnsi="Times New Roman" w:cs="Times New Roman"/>
          <w:sz w:val="24"/>
        </w:rPr>
      </w:pPr>
      <w:r w:rsidRPr="009259EF">
        <w:rPr>
          <w:rFonts w:ascii="Times New Roman" w:hAnsi="Times New Roman" w:cs="Times New Roman"/>
          <w:color w:val="000000"/>
          <w:sz w:val="24"/>
        </w:rPr>
        <w:t>Administratorem danych osobowych zawartych w formularzu Oferty w ramach prowadzonego postępowania o udzielenie zamówienia publicznego jest Gmina Bobrowniki, ul. Nieszawska 10, 87-617 Bobrowniki;</w:t>
      </w:r>
    </w:p>
    <w:p w:rsidR="0095227B" w:rsidRPr="009259EF" w:rsidRDefault="0095227B" w:rsidP="009259EF">
      <w:pPr>
        <w:pStyle w:val="Akapitzlist"/>
        <w:numPr>
          <w:ilvl w:val="0"/>
          <w:numId w:val="10"/>
        </w:numPr>
        <w:suppressAutoHyphens/>
        <w:spacing w:after="0" w:line="276" w:lineRule="auto"/>
        <w:ind w:left="567" w:hanging="283"/>
        <w:jc w:val="both"/>
        <w:textAlignment w:val="baseline"/>
        <w:rPr>
          <w:rFonts w:ascii="Times New Roman" w:hAnsi="Times New Roman" w:cs="Times New Roman"/>
          <w:sz w:val="24"/>
        </w:rPr>
      </w:pPr>
      <w:r w:rsidRPr="009259EF">
        <w:rPr>
          <w:rFonts w:ascii="Times New Roman" w:hAnsi="Times New Roman" w:cs="Times New Roman"/>
          <w:sz w:val="24"/>
        </w:rPr>
        <w:t xml:space="preserve">dane osobowe przetwarzane będą wyłącznie w celu przeprowadzenia </w:t>
      </w:r>
      <w:r w:rsidRPr="009259EF">
        <w:rPr>
          <w:rFonts w:ascii="Times New Roman" w:hAnsi="Times New Roman" w:cs="Times New Roman"/>
          <w:color w:val="000000"/>
          <w:sz w:val="24"/>
        </w:rPr>
        <w:t>postępowania o udzielenie zamówienia publicznego</w:t>
      </w:r>
      <w:r w:rsidRPr="009259EF">
        <w:rPr>
          <w:rFonts w:ascii="Times New Roman" w:hAnsi="Times New Roman" w:cs="Times New Roman"/>
          <w:sz w:val="24"/>
        </w:rPr>
        <w:t>;</w:t>
      </w:r>
    </w:p>
    <w:p w:rsidR="0095227B" w:rsidRPr="009259EF" w:rsidRDefault="0095227B" w:rsidP="009259EF">
      <w:pPr>
        <w:pStyle w:val="Akapitzlist"/>
        <w:numPr>
          <w:ilvl w:val="0"/>
          <w:numId w:val="10"/>
        </w:numPr>
        <w:suppressAutoHyphens/>
        <w:spacing w:after="0" w:line="276" w:lineRule="auto"/>
        <w:ind w:left="567" w:hanging="283"/>
        <w:jc w:val="both"/>
        <w:textAlignment w:val="baseline"/>
        <w:rPr>
          <w:rFonts w:ascii="Times New Roman" w:hAnsi="Times New Roman" w:cs="Times New Roman"/>
          <w:sz w:val="24"/>
        </w:rPr>
      </w:pPr>
      <w:r w:rsidRPr="009259EF">
        <w:rPr>
          <w:rFonts w:ascii="Times New Roman" w:hAnsi="Times New Roman" w:cs="Times New Roman"/>
          <w:sz w:val="24"/>
        </w:rPr>
        <w:t>dane osobowe będą przetwarzane na podstawie art. 6 ust. 1 lit. c) rozporządzenia RODO;</w:t>
      </w:r>
    </w:p>
    <w:p w:rsidR="0095227B" w:rsidRPr="009259EF" w:rsidRDefault="0095227B" w:rsidP="009259EF">
      <w:pPr>
        <w:pStyle w:val="Akapitzlist"/>
        <w:numPr>
          <w:ilvl w:val="0"/>
          <w:numId w:val="10"/>
        </w:numPr>
        <w:suppressAutoHyphens/>
        <w:spacing w:after="0" w:line="276" w:lineRule="auto"/>
        <w:ind w:left="567" w:hanging="283"/>
        <w:jc w:val="both"/>
        <w:textAlignment w:val="baseline"/>
        <w:rPr>
          <w:rFonts w:ascii="Times New Roman" w:hAnsi="Times New Roman" w:cs="Times New Roman"/>
          <w:sz w:val="24"/>
        </w:rPr>
      </w:pPr>
      <w:r w:rsidRPr="009259EF">
        <w:rPr>
          <w:rFonts w:ascii="Times New Roman" w:hAnsi="Times New Roman" w:cs="Times New Roman"/>
          <w:sz w:val="24"/>
        </w:rPr>
        <w:t>dane osobowe nie będą udostępniane innym podmiotom, poza tymi, którzy posiadają odpowiednią podstawę prawną, w tym m.in. Instytucji Pośredniczącej jako stronie umowy o dofinansowanie projektu i innym podmiotom kontrolującym wydatkowanie środków w ramach projektu;</w:t>
      </w:r>
    </w:p>
    <w:p w:rsidR="0095227B" w:rsidRPr="009259EF" w:rsidRDefault="0095227B" w:rsidP="009259EF">
      <w:pPr>
        <w:pStyle w:val="Akapitzlist"/>
        <w:numPr>
          <w:ilvl w:val="0"/>
          <w:numId w:val="10"/>
        </w:numPr>
        <w:suppressAutoHyphens/>
        <w:spacing w:after="0" w:line="276" w:lineRule="auto"/>
        <w:ind w:left="567" w:hanging="283"/>
        <w:jc w:val="both"/>
        <w:textAlignment w:val="baseline"/>
        <w:rPr>
          <w:rFonts w:ascii="Times New Roman" w:hAnsi="Times New Roman" w:cs="Times New Roman"/>
          <w:sz w:val="24"/>
        </w:rPr>
      </w:pPr>
      <w:r w:rsidRPr="009259EF">
        <w:rPr>
          <w:rFonts w:ascii="Times New Roman" w:hAnsi="Times New Roman" w:cs="Times New Roman"/>
          <w:sz w:val="24"/>
        </w:rPr>
        <w:t>dane osobowe będą przechowywane przez okres realizacji projektu i wymagany okres przechowywania dokumentacji projektu;</w:t>
      </w:r>
      <w:bookmarkStart w:id="35" w:name="_Hlk524601412"/>
      <w:bookmarkEnd w:id="35"/>
    </w:p>
    <w:p w:rsidR="0095227B" w:rsidRPr="009259EF" w:rsidRDefault="0095227B" w:rsidP="009259EF">
      <w:pPr>
        <w:pStyle w:val="Akapitzlist"/>
        <w:numPr>
          <w:ilvl w:val="0"/>
          <w:numId w:val="10"/>
        </w:numPr>
        <w:suppressAutoHyphens/>
        <w:spacing w:after="0" w:line="276" w:lineRule="auto"/>
        <w:ind w:left="567" w:hanging="283"/>
        <w:jc w:val="both"/>
        <w:textAlignment w:val="baseline"/>
        <w:rPr>
          <w:rFonts w:ascii="Times New Roman" w:hAnsi="Times New Roman" w:cs="Times New Roman"/>
          <w:sz w:val="24"/>
        </w:rPr>
      </w:pPr>
      <w:r w:rsidRPr="009259EF">
        <w:rPr>
          <w:rFonts w:ascii="Times New Roman" w:hAnsi="Times New Roman" w:cs="Times New Roman"/>
          <w:sz w:val="24"/>
        </w:rPr>
        <w:t>osoba, której dane osobowe dotyczą, posiada prawo dostępu do treści swoich danych, ich sprostowania oraz ograniczenia przetwarzania;</w:t>
      </w:r>
    </w:p>
    <w:p w:rsidR="0095227B" w:rsidRPr="009259EF" w:rsidRDefault="0095227B" w:rsidP="009259EF">
      <w:pPr>
        <w:pStyle w:val="Akapitzlist"/>
        <w:numPr>
          <w:ilvl w:val="0"/>
          <w:numId w:val="10"/>
        </w:numPr>
        <w:suppressAutoHyphens/>
        <w:spacing w:after="0" w:line="276" w:lineRule="auto"/>
        <w:ind w:left="567" w:hanging="283"/>
        <w:jc w:val="both"/>
        <w:textAlignment w:val="baseline"/>
        <w:rPr>
          <w:rFonts w:ascii="Times New Roman" w:hAnsi="Times New Roman" w:cs="Times New Roman"/>
          <w:sz w:val="24"/>
        </w:rPr>
      </w:pPr>
      <w:r w:rsidRPr="009259EF">
        <w:rPr>
          <w:rFonts w:ascii="Times New Roman" w:hAnsi="Times New Roman" w:cs="Times New Roman"/>
          <w:sz w:val="24"/>
        </w:rPr>
        <w:t>osoba, której dane osobowe dotyczą, ma prawo wniesienia skargi do organu nadzorczego, którym jest Prezes Urzędu Ochrony Danych Osobowych, gdy uzna, iż przetwarzanie jej danych osobowych narusza przepisy prawa;</w:t>
      </w:r>
    </w:p>
    <w:p w:rsidR="0095227B" w:rsidRPr="009259EF" w:rsidRDefault="0095227B" w:rsidP="009259EF">
      <w:pPr>
        <w:pStyle w:val="Akapitzlist"/>
        <w:numPr>
          <w:ilvl w:val="0"/>
          <w:numId w:val="10"/>
        </w:numPr>
        <w:suppressAutoHyphens/>
        <w:spacing w:after="0" w:line="276" w:lineRule="auto"/>
        <w:ind w:left="567" w:hanging="283"/>
        <w:jc w:val="both"/>
        <w:textAlignment w:val="baseline"/>
        <w:rPr>
          <w:rFonts w:ascii="Times New Roman" w:hAnsi="Times New Roman" w:cs="Times New Roman"/>
          <w:sz w:val="24"/>
        </w:rPr>
      </w:pPr>
      <w:r w:rsidRPr="009259EF">
        <w:rPr>
          <w:rFonts w:ascii="Times New Roman" w:hAnsi="Times New Roman" w:cs="Times New Roman"/>
          <w:sz w:val="24"/>
        </w:rPr>
        <w:t>podanie danych osobowych jest dobrowolne, ale niezbędne w celu wzięcia udziału w przedmiotowej procedurze;</w:t>
      </w:r>
    </w:p>
    <w:p w:rsidR="0095227B" w:rsidRPr="009259EF" w:rsidRDefault="0095227B" w:rsidP="009259EF">
      <w:pPr>
        <w:pStyle w:val="Akapitzlist"/>
        <w:numPr>
          <w:ilvl w:val="0"/>
          <w:numId w:val="10"/>
        </w:numPr>
        <w:suppressAutoHyphens/>
        <w:spacing w:after="0" w:line="276" w:lineRule="auto"/>
        <w:ind w:left="567" w:hanging="283"/>
        <w:jc w:val="both"/>
        <w:textAlignment w:val="baseline"/>
        <w:rPr>
          <w:rFonts w:ascii="Times New Roman" w:hAnsi="Times New Roman" w:cs="Times New Roman"/>
          <w:sz w:val="24"/>
        </w:rPr>
      </w:pPr>
      <w:r w:rsidRPr="009259EF">
        <w:rPr>
          <w:rFonts w:ascii="Times New Roman" w:hAnsi="Times New Roman" w:cs="Times New Roman"/>
          <w:sz w:val="24"/>
        </w:rPr>
        <w:t>podane dane osobowe nie będą poddawane automatyzowanemu podejmowaniu decyzji;</w:t>
      </w:r>
    </w:p>
    <w:p w:rsidR="0095227B" w:rsidRPr="009259EF" w:rsidRDefault="0095227B" w:rsidP="009259EF">
      <w:pPr>
        <w:pStyle w:val="Akapitzlist"/>
        <w:numPr>
          <w:ilvl w:val="0"/>
          <w:numId w:val="10"/>
        </w:numPr>
        <w:suppressAutoHyphens/>
        <w:spacing w:after="0" w:line="276" w:lineRule="auto"/>
        <w:ind w:left="567" w:hanging="283"/>
        <w:jc w:val="both"/>
        <w:textAlignment w:val="baseline"/>
        <w:rPr>
          <w:rFonts w:ascii="Times New Roman" w:hAnsi="Times New Roman" w:cs="Times New Roman"/>
          <w:sz w:val="24"/>
        </w:rPr>
      </w:pPr>
      <w:r w:rsidRPr="009259EF">
        <w:rPr>
          <w:rFonts w:ascii="Times New Roman" w:hAnsi="Times New Roman" w:cs="Times New Roman"/>
          <w:sz w:val="24"/>
        </w:rPr>
        <w:t>Administrator dołoży należytej staranności w celu odpowiedniego zabezpieczenia przekazanych danych osobowych, a w szczególności przed ich udostępnieniem osobom nieupoważnionym.</w:t>
      </w:r>
    </w:p>
    <w:p w:rsidR="0095227B" w:rsidRPr="009259EF" w:rsidRDefault="0095227B" w:rsidP="009259EF">
      <w:pPr>
        <w:spacing w:after="0" w:line="276" w:lineRule="auto"/>
        <w:jc w:val="both"/>
        <w:rPr>
          <w:rFonts w:ascii="Times New Roman" w:eastAsia="Times New Roman" w:hAnsi="Times New Roman" w:cs="Times New Roman"/>
          <w:sz w:val="32"/>
          <w:szCs w:val="24"/>
        </w:rPr>
      </w:pPr>
      <w:r w:rsidRPr="009259EF">
        <w:rPr>
          <w:rFonts w:ascii="Times New Roman" w:hAnsi="Times New Roman" w:cs="Times New Roman"/>
          <w:bCs/>
          <w:iCs/>
          <w:color w:val="000000"/>
          <w:sz w:val="24"/>
        </w:rPr>
        <w:t xml:space="preserve">Wykonawca jest zobowiązany wypełnić obowiązki informacyjne przewidziane </w:t>
      </w:r>
      <w:r w:rsidRPr="009259EF">
        <w:rPr>
          <w:rFonts w:ascii="Times New Roman" w:hAnsi="Times New Roman" w:cs="Times New Roman"/>
          <w:bCs/>
          <w:iCs/>
          <w:color w:val="000000"/>
          <w:sz w:val="24"/>
        </w:rPr>
        <w:br/>
        <w:t>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pozyskano w celu ubiegania się o udzielenie zamówienia w niniejszym postępowaniu</w:t>
      </w:r>
    </w:p>
    <w:p w:rsidR="0095227B" w:rsidRPr="009259EF" w:rsidRDefault="0095227B" w:rsidP="009259EF">
      <w:pPr>
        <w:spacing w:before="57" w:after="57" w:line="276" w:lineRule="auto"/>
        <w:jc w:val="both"/>
        <w:rPr>
          <w:rFonts w:ascii="Times New Roman" w:eastAsia="Times New Roman" w:hAnsi="Times New Roman" w:cs="Times New Roman"/>
          <w:sz w:val="24"/>
          <w:szCs w:val="24"/>
        </w:rPr>
      </w:pPr>
    </w:p>
    <w:p w:rsidR="00F43B5F" w:rsidRPr="009259EF" w:rsidRDefault="00F43B5F" w:rsidP="009259EF">
      <w:pPr>
        <w:spacing w:after="0" w:line="276" w:lineRule="auto"/>
        <w:jc w:val="both"/>
        <w:rPr>
          <w:rFonts w:ascii="Times New Roman" w:eastAsia="Times New Roman" w:hAnsi="Times New Roman" w:cs="Times New Roman"/>
          <w:b/>
          <w:color w:val="000000"/>
          <w:sz w:val="24"/>
          <w:szCs w:val="24"/>
          <w:u w:val="single"/>
        </w:rPr>
      </w:pPr>
    </w:p>
    <w:p w:rsidR="00F43B5F" w:rsidRPr="009259EF" w:rsidRDefault="00F43B5F" w:rsidP="009259EF">
      <w:pPr>
        <w:spacing w:after="0" w:line="276" w:lineRule="auto"/>
        <w:jc w:val="both"/>
        <w:rPr>
          <w:rFonts w:ascii="Times New Roman" w:eastAsia="Times New Roman" w:hAnsi="Times New Roman" w:cs="Times New Roman"/>
          <w:b/>
          <w:color w:val="000000"/>
          <w:sz w:val="24"/>
          <w:szCs w:val="24"/>
          <w:u w:val="single"/>
        </w:rPr>
      </w:pPr>
    </w:p>
    <w:p w:rsidR="0095227B" w:rsidRPr="009259EF" w:rsidRDefault="0095227B" w:rsidP="009259EF">
      <w:pPr>
        <w:spacing w:after="0" w:line="276" w:lineRule="auto"/>
        <w:jc w:val="both"/>
        <w:rPr>
          <w:rFonts w:ascii="Times New Roman" w:eastAsia="Times New Roman" w:hAnsi="Times New Roman" w:cs="Times New Roman"/>
          <w:b/>
          <w:color w:val="000000"/>
          <w:sz w:val="24"/>
          <w:szCs w:val="24"/>
          <w:u w:val="single"/>
        </w:rPr>
      </w:pPr>
      <w:r w:rsidRPr="009259EF">
        <w:rPr>
          <w:rFonts w:ascii="Times New Roman" w:eastAsia="Times New Roman" w:hAnsi="Times New Roman" w:cs="Times New Roman"/>
          <w:b/>
          <w:color w:val="000000"/>
          <w:sz w:val="24"/>
          <w:szCs w:val="24"/>
          <w:u w:val="single"/>
        </w:rPr>
        <w:t>Załączniki:</w:t>
      </w:r>
    </w:p>
    <w:p w:rsidR="0095227B" w:rsidRPr="009259EF" w:rsidRDefault="0095227B" w:rsidP="009259EF">
      <w:pPr>
        <w:spacing w:after="0" w:line="276" w:lineRule="auto"/>
        <w:jc w:val="both"/>
        <w:rPr>
          <w:rFonts w:ascii="Times New Roman" w:eastAsia="Times New Roman" w:hAnsi="Times New Roman" w:cs="Times New Roman"/>
          <w:color w:val="000000"/>
          <w:sz w:val="24"/>
          <w:szCs w:val="24"/>
        </w:rPr>
      </w:pPr>
      <w:r w:rsidRPr="009259EF">
        <w:rPr>
          <w:rFonts w:ascii="Times New Roman" w:eastAsia="Times New Roman" w:hAnsi="Times New Roman" w:cs="Times New Roman"/>
          <w:color w:val="000000"/>
          <w:sz w:val="24"/>
          <w:szCs w:val="24"/>
        </w:rPr>
        <w:t>1. Załącznik nr 1 - Formularz oferty</w:t>
      </w:r>
    </w:p>
    <w:p w:rsidR="0095227B" w:rsidRPr="009259EF" w:rsidRDefault="0095227B" w:rsidP="009259EF">
      <w:pPr>
        <w:spacing w:after="0" w:line="276" w:lineRule="auto"/>
        <w:jc w:val="both"/>
        <w:rPr>
          <w:rFonts w:ascii="Times New Roman" w:eastAsia="Times New Roman" w:hAnsi="Times New Roman" w:cs="Times New Roman"/>
          <w:color w:val="000000"/>
          <w:sz w:val="24"/>
          <w:szCs w:val="24"/>
        </w:rPr>
      </w:pPr>
      <w:r w:rsidRPr="009259EF">
        <w:rPr>
          <w:rFonts w:ascii="Times New Roman" w:eastAsia="Times New Roman" w:hAnsi="Times New Roman" w:cs="Times New Roman"/>
          <w:color w:val="000000"/>
          <w:sz w:val="24"/>
          <w:szCs w:val="24"/>
        </w:rPr>
        <w:t>2. Załącznik nr 2 - Oświadczenie o  spełnianiu warunków udziału w postępowaniu.</w:t>
      </w:r>
    </w:p>
    <w:p w:rsidR="0095227B" w:rsidRPr="009259EF" w:rsidRDefault="0095227B" w:rsidP="009259EF">
      <w:pPr>
        <w:spacing w:after="0" w:line="276" w:lineRule="auto"/>
        <w:jc w:val="both"/>
        <w:rPr>
          <w:rFonts w:ascii="Times New Roman" w:eastAsia="Times New Roman" w:hAnsi="Times New Roman" w:cs="Times New Roman"/>
          <w:color w:val="000000"/>
          <w:sz w:val="24"/>
          <w:szCs w:val="24"/>
        </w:rPr>
      </w:pPr>
      <w:r w:rsidRPr="009259EF">
        <w:rPr>
          <w:rFonts w:ascii="Times New Roman" w:eastAsia="Times New Roman" w:hAnsi="Times New Roman" w:cs="Times New Roman"/>
          <w:color w:val="000000"/>
          <w:sz w:val="24"/>
          <w:szCs w:val="24"/>
        </w:rPr>
        <w:t>3. Załącznik nr 3 - Oświadczenie o braku podstaw do wykluczenia.</w:t>
      </w:r>
    </w:p>
    <w:p w:rsidR="0095227B" w:rsidRPr="009259EF" w:rsidRDefault="0095227B" w:rsidP="009259EF">
      <w:pPr>
        <w:spacing w:after="0" w:line="276" w:lineRule="auto"/>
        <w:jc w:val="both"/>
        <w:rPr>
          <w:rFonts w:ascii="Times New Roman" w:eastAsia="Times New Roman" w:hAnsi="Times New Roman" w:cs="Times New Roman"/>
          <w:color w:val="000000"/>
          <w:sz w:val="24"/>
          <w:szCs w:val="24"/>
        </w:rPr>
      </w:pPr>
      <w:r w:rsidRPr="009259EF">
        <w:rPr>
          <w:rFonts w:ascii="Times New Roman" w:eastAsia="Times New Roman" w:hAnsi="Times New Roman" w:cs="Times New Roman"/>
          <w:color w:val="000000"/>
          <w:sz w:val="24"/>
          <w:szCs w:val="24"/>
        </w:rPr>
        <w:t>4. Załącznik nr 4 - Wzór umowy</w:t>
      </w:r>
    </w:p>
    <w:p w:rsidR="0095227B" w:rsidRPr="009259EF" w:rsidRDefault="0095227B" w:rsidP="009259EF">
      <w:pPr>
        <w:spacing w:after="0" w:line="276" w:lineRule="auto"/>
        <w:jc w:val="both"/>
        <w:rPr>
          <w:rFonts w:ascii="Times New Roman" w:eastAsia="Times New Roman" w:hAnsi="Times New Roman" w:cs="Times New Roman"/>
          <w:color w:val="000000"/>
          <w:sz w:val="24"/>
          <w:szCs w:val="24"/>
        </w:rPr>
      </w:pPr>
      <w:r w:rsidRPr="009259EF">
        <w:rPr>
          <w:rFonts w:ascii="Times New Roman" w:eastAsia="Times New Roman" w:hAnsi="Times New Roman" w:cs="Times New Roman"/>
          <w:color w:val="000000"/>
          <w:sz w:val="24"/>
          <w:szCs w:val="24"/>
        </w:rPr>
        <w:t>5. Załącznik nr 5 - Oświadczenie o grupie kapitałowej</w:t>
      </w:r>
    </w:p>
    <w:p w:rsidR="0095227B" w:rsidRDefault="0095227B" w:rsidP="009259EF">
      <w:pPr>
        <w:spacing w:after="0" w:line="276" w:lineRule="auto"/>
        <w:jc w:val="both"/>
        <w:rPr>
          <w:rFonts w:ascii="Times New Roman" w:eastAsia="Times New Roman" w:hAnsi="Times New Roman" w:cs="Times New Roman"/>
          <w:color w:val="000000"/>
          <w:sz w:val="24"/>
          <w:szCs w:val="24"/>
        </w:rPr>
      </w:pPr>
      <w:r w:rsidRPr="009259EF">
        <w:rPr>
          <w:rFonts w:ascii="Times New Roman" w:eastAsia="Times New Roman" w:hAnsi="Times New Roman" w:cs="Times New Roman"/>
          <w:color w:val="000000"/>
          <w:sz w:val="24"/>
          <w:szCs w:val="24"/>
        </w:rPr>
        <w:t>6. Załącznik nr 6 - Oświadczenie o aktualności danych</w:t>
      </w:r>
    </w:p>
    <w:p w:rsidR="0095227B" w:rsidRDefault="0095227B" w:rsidP="009259EF">
      <w:pPr>
        <w:spacing w:line="276" w:lineRule="auto"/>
        <w:rPr>
          <w:rFonts w:ascii="Times New Roman" w:hAnsi="Times New Roman" w:cs="Times New Roman"/>
          <w:sz w:val="28"/>
        </w:rPr>
      </w:pPr>
    </w:p>
    <w:p w:rsidR="00D348B3" w:rsidRDefault="00D348B3" w:rsidP="009259EF">
      <w:pPr>
        <w:spacing w:line="276" w:lineRule="auto"/>
      </w:pPr>
    </w:p>
    <w:sectPr w:rsidR="00D348B3" w:rsidSect="006E4406">
      <w:footerReference w:type="default" r:id="rId33"/>
      <w:pgSz w:w="11906" w:h="16838" w:code="9"/>
      <w:pgMar w:top="1418"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58CC" w:rsidRDefault="002858CC" w:rsidP="00B079B5">
      <w:pPr>
        <w:spacing w:after="0" w:line="240" w:lineRule="auto"/>
      </w:pPr>
      <w:r>
        <w:separator/>
      </w:r>
    </w:p>
  </w:endnote>
  <w:endnote w:type="continuationSeparator" w:id="1">
    <w:p w:rsidR="002858CC" w:rsidRDefault="002858CC" w:rsidP="00B079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2362"/>
      <w:docPartObj>
        <w:docPartGallery w:val="Page Numbers (Bottom of Page)"/>
        <w:docPartUnique/>
      </w:docPartObj>
    </w:sdtPr>
    <w:sdtContent>
      <w:p w:rsidR="00A14A38" w:rsidRDefault="00071A90">
        <w:pPr>
          <w:pStyle w:val="Stopka"/>
          <w:jc w:val="right"/>
        </w:pPr>
        <w:fldSimple w:instr=" PAGE   \* MERGEFORMAT ">
          <w:r w:rsidR="002858CC">
            <w:rPr>
              <w:noProof/>
            </w:rPr>
            <w:t>1</w:t>
          </w:r>
        </w:fldSimple>
      </w:p>
    </w:sdtContent>
  </w:sdt>
  <w:p w:rsidR="00A14A38" w:rsidRDefault="00A14A3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58CC" w:rsidRDefault="002858CC" w:rsidP="00B079B5">
      <w:pPr>
        <w:spacing w:after="0" w:line="240" w:lineRule="auto"/>
      </w:pPr>
      <w:r>
        <w:separator/>
      </w:r>
    </w:p>
  </w:footnote>
  <w:footnote w:type="continuationSeparator" w:id="1">
    <w:p w:rsidR="002858CC" w:rsidRDefault="002858CC" w:rsidP="00B079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multilevel"/>
    <w:tmpl w:val="1340CA5A"/>
    <w:name w:val="WW8Num16"/>
    <w:lvl w:ilvl="0">
      <w:start w:val="1"/>
      <w:numFmt w:val="decimal"/>
      <w:lvlText w:val="%1)"/>
      <w:lvlJc w:val="left"/>
      <w:pPr>
        <w:tabs>
          <w:tab w:val="num" w:pos="0"/>
        </w:tabs>
        <w:ind w:left="1080" w:hanging="360"/>
      </w:pPr>
      <w:rPr>
        <w:rFonts w:ascii="Times New Roman" w:eastAsia="Calibri" w:hAnsi="Times New Roman" w:cs="Times New Roman" w:hint="default"/>
        <w:sz w:val="20"/>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nsid w:val="02592CF0"/>
    <w:multiLevelType w:val="hybridMultilevel"/>
    <w:tmpl w:val="815C3E20"/>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nsid w:val="0D2B5E70"/>
    <w:multiLevelType w:val="hybridMultilevel"/>
    <w:tmpl w:val="91943E30"/>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21296CFA"/>
    <w:multiLevelType w:val="hybridMultilevel"/>
    <w:tmpl w:val="F7AAE42E"/>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nsid w:val="25020188"/>
    <w:multiLevelType w:val="hybridMultilevel"/>
    <w:tmpl w:val="60A86492"/>
    <w:lvl w:ilvl="0" w:tplc="404C0D44">
      <w:start w:val="1"/>
      <w:numFmt w:val="decimal"/>
      <w:lvlText w:val="%1)"/>
      <w:lvlJc w:val="left"/>
      <w:pPr>
        <w:ind w:left="106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54545977"/>
    <w:multiLevelType w:val="hybridMultilevel"/>
    <w:tmpl w:val="37622BB0"/>
    <w:lvl w:ilvl="0" w:tplc="04150001">
      <w:start w:val="1"/>
      <w:numFmt w:val="bullet"/>
      <w:lvlText w:val=""/>
      <w:lvlJc w:val="left"/>
      <w:pPr>
        <w:ind w:left="720"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5FEB03C8"/>
    <w:multiLevelType w:val="hybridMultilevel"/>
    <w:tmpl w:val="DDD60992"/>
    <w:lvl w:ilvl="0" w:tplc="04150011">
      <w:start w:val="1"/>
      <w:numFmt w:val="decimal"/>
      <w:lvlText w:val="%1)"/>
      <w:lvlJc w:val="left"/>
      <w:pPr>
        <w:ind w:left="720" w:hanging="360"/>
      </w:pPr>
    </w:lvl>
    <w:lvl w:ilvl="1" w:tplc="04150011">
      <w:start w:val="1"/>
      <w:numFmt w:val="decimal"/>
      <w:lvlText w:val="%2)"/>
      <w:lvlJc w:val="left"/>
      <w:pPr>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6FA85A36"/>
    <w:multiLevelType w:val="hybridMultilevel"/>
    <w:tmpl w:val="8F4CFB56"/>
    <w:lvl w:ilvl="0" w:tplc="04150001">
      <w:start w:val="1"/>
      <w:numFmt w:val="bullet"/>
      <w:lvlText w:val=""/>
      <w:lvlJc w:val="left"/>
      <w:pPr>
        <w:ind w:left="788"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nsid w:val="71CD28EE"/>
    <w:multiLevelType w:val="multilevel"/>
    <w:tmpl w:val="84E02962"/>
    <w:lvl w:ilvl="0">
      <w:start w:val="1"/>
      <w:numFmt w:val="decimal"/>
      <w:lvlText w:val="%1."/>
      <w:lvlJc w:val="left"/>
      <w:pPr>
        <w:ind w:left="502" w:hanging="360"/>
      </w:pPr>
      <w:rPr>
        <w:sz w:val="28"/>
        <w:szCs w:val="28"/>
      </w:rPr>
    </w:lvl>
    <w:lvl w:ilvl="1">
      <w:start w:val="1"/>
      <w:numFmt w:val="decimal"/>
      <w:isLgl/>
      <w:lvlText w:val="%1.%2."/>
      <w:lvlJc w:val="left"/>
      <w:pPr>
        <w:ind w:left="558" w:hanging="360"/>
      </w:pPr>
      <w:rPr>
        <w:color w:val="auto"/>
      </w:rPr>
    </w:lvl>
    <w:lvl w:ilvl="2">
      <w:start w:val="1"/>
      <w:numFmt w:val="decimal"/>
      <w:isLgl/>
      <w:lvlText w:val="%1.%2.%3."/>
      <w:lvlJc w:val="left"/>
      <w:pPr>
        <w:ind w:left="974" w:hanging="720"/>
      </w:pPr>
      <w:rPr>
        <w:color w:val="auto"/>
      </w:rPr>
    </w:lvl>
    <w:lvl w:ilvl="3">
      <w:start w:val="1"/>
      <w:numFmt w:val="decimal"/>
      <w:isLgl/>
      <w:lvlText w:val="%1.%2.%3.%4."/>
      <w:lvlJc w:val="left"/>
      <w:pPr>
        <w:ind w:left="1030" w:hanging="720"/>
      </w:pPr>
      <w:rPr>
        <w:color w:val="auto"/>
      </w:rPr>
    </w:lvl>
    <w:lvl w:ilvl="4">
      <w:start w:val="1"/>
      <w:numFmt w:val="decimal"/>
      <w:isLgl/>
      <w:lvlText w:val="%1.%2.%3.%4.%5."/>
      <w:lvlJc w:val="left"/>
      <w:pPr>
        <w:ind w:left="1446" w:hanging="1080"/>
      </w:pPr>
      <w:rPr>
        <w:color w:val="auto"/>
      </w:rPr>
    </w:lvl>
    <w:lvl w:ilvl="5">
      <w:start w:val="1"/>
      <w:numFmt w:val="decimal"/>
      <w:isLgl/>
      <w:lvlText w:val="%1.%2.%3.%4.%5.%6."/>
      <w:lvlJc w:val="left"/>
      <w:pPr>
        <w:ind w:left="1502" w:hanging="1080"/>
      </w:pPr>
      <w:rPr>
        <w:color w:val="auto"/>
      </w:rPr>
    </w:lvl>
    <w:lvl w:ilvl="6">
      <w:start w:val="1"/>
      <w:numFmt w:val="decimal"/>
      <w:isLgl/>
      <w:lvlText w:val="%1.%2.%3.%4.%5.%6.%7."/>
      <w:lvlJc w:val="left"/>
      <w:pPr>
        <w:ind w:left="1918" w:hanging="1440"/>
      </w:pPr>
      <w:rPr>
        <w:color w:val="auto"/>
      </w:rPr>
    </w:lvl>
    <w:lvl w:ilvl="7">
      <w:start w:val="1"/>
      <w:numFmt w:val="decimal"/>
      <w:isLgl/>
      <w:lvlText w:val="%1.%2.%3.%4.%5.%6.%7.%8."/>
      <w:lvlJc w:val="left"/>
      <w:pPr>
        <w:ind w:left="1974" w:hanging="1440"/>
      </w:pPr>
      <w:rPr>
        <w:color w:val="auto"/>
      </w:rPr>
    </w:lvl>
    <w:lvl w:ilvl="8">
      <w:start w:val="1"/>
      <w:numFmt w:val="decimal"/>
      <w:isLgl/>
      <w:lvlText w:val="%1.%2.%3.%4.%5.%6.%7.%8.%9."/>
      <w:lvlJc w:val="left"/>
      <w:pPr>
        <w:ind w:left="2390" w:hanging="1800"/>
      </w:pPr>
      <w:rPr>
        <w:color w:val="auto"/>
      </w:rPr>
    </w:lvl>
  </w:abstractNum>
  <w:abstractNum w:abstractNumId="9">
    <w:nsid w:val="7D573B09"/>
    <w:multiLevelType w:val="hybridMultilevel"/>
    <w:tmpl w:val="DBDC2DE0"/>
    <w:lvl w:ilvl="0" w:tplc="04150017">
      <w:start w:val="1"/>
      <w:numFmt w:val="lowerLetter"/>
      <w:lvlText w:val="%1)"/>
      <w:lvlJc w:val="left"/>
      <w:pPr>
        <w:ind w:left="917" w:hanging="360"/>
      </w:pPr>
    </w:lvl>
    <w:lvl w:ilvl="1" w:tplc="6F4EA00A">
      <w:start w:val="1"/>
      <w:numFmt w:val="decimal"/>
      <w:lvlText w:val="%2)"/>
      <w:lvlJc w:val="left"/>
      <w:pPr>
        <w:ind w:left="1682" w:hanging="405"/>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hyphenationZone w:val="425"/>
  <w:drawingGridHorizontalSpacing w:val="110"/>
  <w:displayHorizontalDrawingGridEvery w:val="2"/>
  <w:displayVerticalDrawingGridEvery w:val="2"/>
  <w:characterSpacingControl w:val="doNotCompress"/>
  <w:savePreviewPicture/>
  <w:footnotePr>
    <w:footnote w:id="0"/>
    <w:footnote w:id="1"/>
  </w:footnotePr>
  <w:endnotePr>
    <w:endnote w:id="0"/>
    <w:endnote w:id="1"/>
  </w:endnotePr>
  <w:compat/>
  <w:rsids>
    <w:rsidRoot w:val="0095227B"/>
    <w:rsid w:val="00007CCB"/>
    <w:rsid w:val="00066591"/>
    <w:rsid w:val="00071A90"/>
    <w:rsid w:val="000D03E7"/>
    <w:rsid w:val="00147D29"/>
    <w:rsid w:val="002052D9"/>
    <w:rsid w:val="0025206E"/>
    <w:rsid w:val="00282A7A"/>
    <w:rsid w:val="002858CC"/>
    <w:rsid w:val="00323577"/>
    <w:rsid w:val="00333BDF"/>
    <w:rsid w:val="00351193"/>
    <w:rsid w:val="0036068B"/>
    <w:rsid w:val="0042071C"/>
    <w:rsid w:val="00430B4E"/>
    <w:rsid w:val="004A6E6C"/>
    <w:rsid w:val="00575B2A"/>
    <w:rsid w:val="00580562"/>
    <w:rsid w:val="00590F6B"/>
    <w:rsid w:val="005B151D"/>
    <w:rsid w:val="005D5843"/>
    <w:rsid w:val="005E49CC"/>
    <w:rsid w:val="00614E2E"/>
    <w:rsid w:val="006B6795"/>
    <w:rsid w:val="006C1CB5"/>
    <w:rsid w:val="006D15EB"/>
    <w:rsid w:val="006D3FF4"/>
    <w:rsid w:val="006E4406"/>
    <w:rsid w:val="00720C1B"/>
    <w:rsid w:val="007242CF"/>
    <w:rsid w:val="00765239"/>
    <w:rsid w:val="0078430C"/>
    <w:rsid w:val="00794E7C"/>
    <w:rsid w:val="00820012"/>
    <w:rsid w:val="00881567"/>
    <w:rsid w:val="00886060"/>
    <w:rsid w:val="008D2266"/>
    <w:rsid w:val="0090432C"/>
    <w:rsid w:val="009259EF"/>
    <w:rsid w:val="0095227B"/>
    <w:rsid w:val="009649A7"/>
    <w:rsid w:val="009B3A7F"/>
    <w:rsid w:val="009C25C9"/>
    <w:rsid w:val="009F1808"/>
    <w:rsid w:val="00A14A38"/>
    <w:rsid w:val="00A15756"/>
    <w:rsid w:val="00A92A80"/>
    <w:rsid w:val="00AC43BC"/>
    <w:rsid w:val="00B079B5"/>
    <w:rsid w:val="00B560AC"/>
    <w:rsid w:val="00B62562"/>
    <w:rsid w:val="00BA0179"/>
    <w:rsid w:val="00BE16E9"/>
    <w:rsid w:val="00C623CE"/>
    <w:rsid w:val="00C7331E"/>
    <w:rsid w:val="00CB5D80"/>
    <w:rsid w:val="00D02D91"/>
    <w:rsid w:val="00D348B3"/>
    <w:rsid w:val="00D413C1"/>
    <w:rsid w:val="00D6574C"/>
    <w:rsid w:val="00D66B40"/>
    <w:rsid w:val="00D84413"/>
    <w:rsid w:val="00D85713"/>
    <w:rsid w:val="00E0462F"/>
    <w:rsid w:val="00E143B9"/>
    <w:rsid w:val="00E8433C"/>
    <w:rsid w:val="00EC2792"/>
    <w:rsid w:val="00EE77FE"/>
    <w:rsid w:val="00EF70AE"/>
    <w:rsid w:val="00F43B5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227B"/>
    <w:pPr>
      <w:spacing w:after="160" w:line="254" w:lineRule="auto"/>
    </w:pPr>
    <w:rPr>
      <w:rFonts w:asciiTheme="minorHAnsi" w:hAnsiTheme="minorHAnsi" w:cstheme="minorBidi"/>
      <w:szCs w:val="22"/>
    </w:rPr>
  </w:style>
  <w:style w:type="paragraph" w:styleId="Nagwek1">
    <w:name w:val="heading 1"/>
    <w:basedOn w:val="Normalny"/>
    <w:next w:val="Normalny"/>
    <w:link w:val="Nagwek1Znak"/>
    <w:uiPriority w:val="9"/>
    <w:qFormat/>
    <w:rsid w:val="009522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5227B"/>
    <w:rPr>
      <w:rFonts w:asciiTheme="majorHAnsi" w:eastAsiaTheme="majorEastAsia" w:hAnsiTheme="majorHAnsi" w:cstheme="majorBidi"/>
      <w:b/>
      <w:bCs/>
      <w:color w:val="365F91" w:themeColor="accent1" w:themeShade="BF"/>
      <w:sz w:val="28"/>
      <w:szCs w:val="28"/>
    </w:rPr>
  </w:style>
  <w:style w:type="character" w:styleId="Hipercze">
    <w:name w:val="Hyperlink"/>
    <w:basedOn w:val="Domylnaczcionkaakapitu"/>
    <w:uiPriority w:val="99"/>
    <w:semiHidden/>
    <w:unhideWhenUsed/>
    <w:rsid w:val="0095227B"/>
    <w:rPr>
      <w:color w:val="0000FF" w:themeColor="hyperlink"/>
      <w:u w:val="single"/>
    </w:rPr>
  </w:style>
  <w:style w:type="paragraph" w:styleId="Spistreci1">
    <w:name w:val="toc 1"/>
    <w:basedOn w:val="Normalny"/>
    <w:next w:val="Normalny"/>
    <w:autoRedefine/>
    <w:uiPriority w:val="39"/>
    <w:semiHidden/>
    <w:unhideWhenUsed/>
    <w:rsid w:val="0095227B"/>
    <w:pPr>
      <w:spacing w:after="100"/>
    </w:pPr>
  </w:style>
  <w:style w:type="character" w:customStyle="1" w:styleId="AkapitzlistZnak">
    <w:name w:val="Akapit z listą Znak"/>
    <w:aliases w:val="L1 Znak,List Paragraph Znak,Akapit z listą5 Znak,Odstavec Znak,Numerowanie Znak,Wypunktowanie Znak,Akapit z listą BS Znak,CW_Lista Znak,Akapit normalny Znak,Akapit z listą31 Znak,2 heading Znak,A_wyliczenie Znak,K-P_odwolanie Znak"/>
    <w:link w:val="Akapitzlist"/>
    <w:uiPriority w:val="34"/>
    <w:qFormat/>
    <w:locked/>
    <w:rsid w:val="0095227B"/>
    <w:rPr>
      <w:rFonts w:asciiTheme="minorHAnsi" w:hAnsiTheme="minorHAnsi" w:cstheme="minorBidi"/>
      <w:szCs w:val="22"/>
    </w:rPr>
  </w:style>
  <w:style w:type="paragraph" w:styleId="Akapitzlist">
    <w:name w:val="List Paragraph"/>
    <w:aliases w:val="L1,List Paragraph,Akapit z listą5,Odstavec,Numerowanie,Wypunktowanie,Akapit z listą BS,CW_Lista,Akapit normalny,Akapit z listą31,2 heading,A_wyliczenie,K-P_odwolanie,maz_wyliczenie,opis dzialania,Kolorowa lista — akcent 11,Lista XXX"/>
    <w:basedOn w:val="Normalny"/>
    <w:link w:val="AkapitzlistZnak"/>
    <w:uiPriority w:val="34"/>
    <w:qFormat/>
    <w:rsid w:val="0095227B"/>
    <w:pPr>
      <w:ind w:left="720"/>
      <w:contextualSpacing/>
    </w:pPr>
  </w:style>
  <w:style w:type="paragraph" w:styleId="Nagwekspisutreci">
    <w:name w:val="TOC Heading"/>
    <w:basedOn w:val="Nagwek1"/>
    <w:next w:val="Normalny"/>
    <w:uiPriority w:val="39"/>
    <w:semiHidden/>
    <w:unhideWhenUsed/>
    <w:qFormat/>
    <w:rsid w:val="0095227B"/>
    <w:pPr>
      <w:spacing w:line="276" w:lineRule="auto"/>
      <w:outlineLvl w:val="9"/>
    </w:pPr>
  </w:style>
  <w:style w:type="paragraph" w:customStyle="1" w:styleId="Default">
    <w:name w:val="Default"/>
    <w:rsid w:val="0095227B"/>
    <w:pPr>
      <w:autoSpaceDE w:val="0"/>
      <w:autoSpaceDN w:val="0"/>
      <w:adjustRightInd w:val="0"/>
      <w:spacing w:after="0" w:line="240" w:lineRule="auto"/>
    </w:pPr>
    <w:rPr>
      <w:color w:val="000000"/>
      <w:sz w:val="24"/>
    </w:rPr>
  </w:style>
  <w:style w:type="table" w:styleId="Tabela-Siatka">
    <w:name w:val="Table Grid"/>
    <w:basedOn w:val="Standardowy"/>
    <w:uiPriority w:val="59"/>
    <w:rsid w:val="009522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ogrubienie">
    <w:name w:val="Strong"/>
    <w:basedOn w:val="Domylnaczcionkaakapitu"/>
    <w:uiPriority w:val="22"/>
    <w:qFormat/>
    <w:rsid w:val="0095227B"/>
    <w:rPr>
      <w:b/>
      <w:bCs/>
    </w:rPr>
  </w:style>
  <w:style w:type="paragraph" w:styleId="Tekstdymka">
    <w:name w:val="Balloon Text"/>
    <w:basedOn w:val="Normalny"/>
    <w:link w:val="TekstdymkaZnak"/>
    <w:uiPriority w:val="99"/>
    <w:semiHidden/>
    <w:unhideWhenUsed/>
    <w:rsid w:val="0095227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5227B"/>
    <w:rPr>
      <w:rFonts w:ascii="Tahoma" w:hAnsi="Tahoma" w:cs="Tahoma"/>
      <w:sz w:val="16"/>
      <w:szCs w:val="16"/>
    </w:rPr>
  </w:style>
  <w:style w:type="paragraph" w:styleId="Nagwek">
    <w:name w:val="header"/>
    <w:basedOn w:val="Normalny"/>
    <w:link w:val="NagwekZnak"/>
    <w:uiPriority w:val="99"/>
    <w:semiHidden/>
    <w:unhideWhenUsed/>
    <w:rsid w:val="00B079B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B079B5"/>
    <w:rPr>
      <w:rFonts w:asciiTheme="minorHAnsi" w:hAnsiTheme="minorHAnsi" w:cstheme="minorBidi"/>
      <w:szCs w:val="22"/>
    </w:rPr>
  </w:style>
  <w:style w:type="paragraph" w:styleId="Stopka">
    <w:name w:val="footer"/>
    <w:basedOn w:val="Normalny"/>
    <w:link w:val="StopkaZnak"/>
    <w:uiPriority w:val="99"/>
    <w:unhideWhenUsed/>
    <w:rsid w:val="00B079B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079B5"/>
    <w:rPr>
      <w:rFonts w:asciiTheme="minorHAnsi" w:hAnsiTheme="minorHAnsi" w:cstheme="minorBidi"/>
      <w:szCs w:val="22"/>
    </w:rPr>
  </w:style>
</w:styles>
</file>

<file path=word/webSettings.xml><?xml version="1.0" encoding="utf-8"?>
<w:webSettings xmlns:r="http://schemas.openxmlformats.org/officeDocument/2006/relationships" xmlns:w="http://schemas.openxmlformats.org/wordprocessingml/2006/main">
  <w:divs>
    <w:div w:id="168644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Ma&#322;gorzata%20Rutkowska\Desktop\PRZETARGI\PRZETARGI%202021\8%20paliwo\SWZ.docx" TargetMode="External"/><Relationship Id="rId18" Type="http://schemas.openxmlformats.org/officeDocument/2006/relationships/hyperlink" Target="file:///C:\Users\Ma&#322;gorzata%20Rutkowska\Desktop\PRZETARGI\PRZETARGI%202021\8%20paliwo\SWZ.docx" TargetMode="External"/><Relationship Id="rId26" Type="http://schemas.openxmlformats.org/officeDocument/2006/relationships/hyperlink" Target="file:///C:\Users\Ma&#322;gorzata%20Rutkowska\Desktop\PRZETARGI\PRZETARGI%202021\8%20paliwo\SWZ.docx" TargetMode="External"/><Relationship Id="rId3" Type="http://schemas.openxmlformats.org/officeDocument/2006/relationships/settings" Target="settings.xml"/><Relationship Id="rId21" Type="http://schemas.openxmlformats.org/officeDocument/2006/relationships/hyperlink" Target="file:///C:\Users\Ma&#322;gorzata%20Rutkowska\Desktop\PRZETARGI\PRZETARGI%202021\8%20paliwo\SWZ.docx" TargetMode="External"/><Relationship Id="rId34" Type="http://schemas.openxmlformats.org/officeDocument/2006/relationships/fontTable" Target="fontTable.xml"/><Relationship Id="rId7" Type="http://schemas.openxmlformats.org/officeDocument/2006/relationships/hyperlink" Target="http://bip.ugbobrowniki.pl/" TargetMode="External"/><Relationship Id="rId12" Type="http://schemas.openxmlformats.org/officeDocument/2006/relationships/hyperlink" Target="file:///C:\Users\Ma&#322;gorzata%20Rutkowska\Desktop\PRZETARGI\PRZETARGI%202021\8%20paliwo\SWZ.docx" TargetMode="External"/><Relationship Id="rId17" Type="http://schemas.openxmlformats.org/officeDocument/2006/relationships/hyperlink" Target="file:///C:\Users\Ma&#322;gorzata%20Rutkowska\Desktop\PRZETARGI\PRZETARGI%202021\8%20paliwo\SWZ.docx" TargetMode="External"/><Relationship Id="rId25" Type="http://schemas.openxmlformats.org/officeDocument/2006/relationships/hyperlink" Target="file:///C:\Users\Ma&#322;gorzata%20Rutkowska\Desktop\PRZETARGI\PRZETARGI%202021\8%20paliwo\SWZ.docx"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C:\Users\Ma&#322;gorzata%20Rutkowska\Desktop\PRZETARGI\PRZETARGI%202021\8%20paliwo\SWZ.docx" TargetMode="External"/><Relationship Id="rId20" Type="http://schemas.openxmlformats.org/officeDocument/2006/relationships/hyperlink" Target="file:///C:\Users\Ma&#322;gorzata%20Rutkowska\Desktop\PRZETARGI\PRZETARGI%202021\8%20paliwo\SWZ.docx" TargetMode="External"/><Relationship Id="rId29" Type="http://schemas.openxmlformats.org/officeDocument/2006/relationships/hyperlink" Target="mailto:sekretariat@ugbobrowniki.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Ma&#322;gorzata%20Rutkowska\Desktop\PRZETARGI\PRZETARGI%202021\8%20paliwo\SWZ.docx" TargetMode="External"/><Relationship Id="rId24" Type="http://schemas.openxmlformats.org/officeDocument/2006/relationships/hyperlink" Target="file:///C:\Users\Ma&#322;gorzata%20Rutkowska\Desktop\PRZETARGI\PRZETARGI%202021\8%20paliwo\SWZ.docx" TargetMode="External"/><Relationship Id="rId32" Type="http://schemas.openxmlformats.org/officeDocument/2006/relationships/hyperlink" Target="https://sip.legalis.pl/document-view.seam?documentId=mfrxilrtg4ytimjzhe4tiltqmfyc4njrga4danbygm" TargetMode="External"/><Relationship Id="rId5" Type="http://schemas.openxmlformats.org/officeDocument/2006/relationships/footnotes" Target="footnotes.xml"/><Relationship Id="rId15" Type="http://schemas.openxmlformats.org/officeDocument/2006/relationships/hyperlink" Target="file:///C:\Users\Ma&#322;gorzata%20Rutkowska\Desktop\PRZETARGI\PRZETARGI%202021\8%20paliwo\SWZ.docx" TargetMode="External"/><Relationship Id="rId23" Type="http://schemas.openxmlformats.org/officeDocument/2006/relationships/hyperlink" Target="file:///C:\Users\Ma&#322;gorzata%20Rutkowska\Desktop\PRZETARGI\PRZETARGI%202021\8%20paliwo\SWZ.docx" TargetMode="External"/><Relationship Id="rId28" Type="http://schemas.openxmlformats.org/officeDocument/2006/relationships/hyperlink" Target="file:///C:\Users\Ma&#322;gorzata%20Rutkowska\Desktop\PRZETARGI\PRZETARGI%202021\8%20paliwo\SWZ.docx" TargetMode="External"/><Relationship Id="rId10" Type="http://schemas.openxmlformats.org/officeDocument/2006/relationships/hyperlink" Target="file:///C:\Users\Ma&#322;gorzata%20Rutkowska\Desktop\PRZETARGI\PRZETARGI%202021\8%20paliwo\SWZ.docx" TargetMode="External"/><Relationship Id="rId19" Type="http://schemas.openxmlformats.org/officeDocument/2006/relationships/hyperlink" Target="file:///C:\Users\Ma&#322;gorzata%20Rutkowska\Desktop\PRZETARGI\PRZETARGI%202021\8%20paliwo\SWZ.docx" TargetMode="External"/><Relationship Id="rId31" Type="http://schemas.openxmlformats.org/officeDocument/2006/relationships/hyperlink" Target="https://sip.legalis.pl/document-view.seam?documentId=mfrxilrtg4ytkobvgm4tiltwmvzc4mjygyzdq" TargetMode="External"/><Relationship Id="rId4" Type="http://schemas.openxmlformats.org/officeDocument/2006/relationships/webSettings" Target="webSettings.xml"/><Relationship Id="rId9" Type="http://schemas.openxmlformats.org/officeDocument/2006/relationships/hyperlink" Target="file:///C:\Users\Ma&#322;gorzata%20Rutkowska\Desktop\PRZETARGI\PRZETARGI%202021\8%20paliwo\SWZ.docx" TargetMode="External"/><Relationship Id="rId14" Type="http://schemas.openxmlformats.org/officeDocument/2006/relationships/hyperlink" Target="file:///C:\Users\Ma&#322;gorzata%20Rutkowska\Desktop\PRZETARGI\PRZETARGI%202021\8%20paliwo\SWZ.docx" TargetMode="External"/><Relationship Id="rId22" Type="http://schemas.openxmlformats.org/officeDocument/2006/relationships/hyperlink" Target="file:///C:\Users\Ma&#322;gorzata%20Rutkowska\Desktop\PRZETARGI\PRZETARGI%202021\8%20paliwo\SWZ.docx" TargetMode="External"/><Relationship Id="rId27" Type="http://schemas.openxmlformats.org/officeDocument/2006/relationships/hyperlink" Target="file:///C:\Users\Ma&#322;gorzata%20Rutkowska\Desktop\PRZETARGI\PRZETARGI%202021\8%20paliwo\SWZ.docx" TargetMode="External"/><Relationship Id="rId30" Type="http://schemas.openxmlformats.org/officeDocument/2006/relationships/hyperlink" Target="http://bip.bobrowniki.pl" TargetMode="External"/><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548</TotalTime>
  <Pages>1</Pages>
  <Words>7103</Words>
  <Characters>42624</Characters>
  <Application>Microsoft Office Word</Application>
  <DocSecurity>0</DocSecurity>
  <Lines>355</Lines>
  <Paragraphs>99</Paragraphs>
  <ScaleCrop>false</ScaleCrop>
  <HeadingPairs>
    <vt:vector size="4" baseType="variant">
      <vt:variant>
        <vt:lpstr>Tytuł</vt:lpstr>
      </vt:variant>
      <vt:variant>
        <vt:i4>1</vt:i4>
      </vt:variant>
      <vt:variant>
        <vt:lpstr>Nagłówki</vt:lpstr>
      </vt:variant>
      <vt:variant>
        <vt:i4>21</vt:i4>
      </vt:variant>
    </vt:vector>
  </HeadingPairs>
  <TitlesOfParts>
    <vt:vector size="22" baseType="lpstr">
      <vt:lpstr/>
      <vt:lpstr>Informacje ogólne</vt:lpstr>
      <vt:lpstr>Tryb udzielania zamówienia</vt:lpstr>
      <vt:lpstr>Opis przedmiotu zamówienia</vt:lpstr>
      <vt:lpstr>Termin wykonania zamówienia</vt:lpstr>
      <vt:lpstr>Informacje o środkach komunikacji elektronicznej, przy użyciu których zamawiając</vt:lpstr>
      <vt:lpstr>6. Informacja o warunkach udziału w postępowaniu</vt:lpstr>
      <vt:lpstr>7. Podstawy wykluczenia wykonawcy z postępowania</vt:lpstr>
      <vt:lpstr>8.  Informacje o podmiotowych środkach dowodowych</vt:lpstr>
      <vt:lpstr>9. Wymagania dotyczące wadium</vt:lpstr>
      <vt:lpstr>10.Termin związania ofertą</vt:lpstr>
      <vt:lpstr>11. Opis sposobu przygotowania oferty</vt:lpstr>
      <vt:lpstr>12. Sposób oraz termin składania ofert</vt:lpstr>
      <vt:lpstr>13. Termin otwarcia ofert</vt:lpstr>
      <vt:lpstr>14. Sposób obliczenia ceny</vt:lpstr>
      <vt:lpstr>15. Opis kryteriów oceny ofert, wraz z podaniem wag tych kryteriów  i sposobu oc</vt:lpstr>
      <vt:lpstr>16. Projektowane postanowienia umowy w sprawie zamówienia publicznego, które zos</vt:lpstr>
      <vt:lpstr>17. Informacje dotyczące zabezpieczenia należytego wykonania umowy</vt:lpstr>
      <vt:lpstr/>
      <vt:lpstr>18. Informacje o formalnościach, jakie muszą zostać dopełnione po wyborze oferty</vt:lpstr>
      <vt:lpstr>19. Pouczenie o środkach ochrony prawnej przysługujących Wykonawcy</vt:lpstr>
      <vt:lpstr>20. Klauzula informacyjna dotycząca przetwarzania danych osobowych</vt:lpstr>
    </vt:vector>
  </TitlesOfParts>
  <Company/>
  <LinksUpToDate>false</LinksUpToDate>
  <CharactersWithSpaces>49628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Rutkowska</dc:creator>
  <cp:lastModifiedBy>Małgorzata Rutkowska</cp:lastModifiedBy>
  <cp:revision>11</cp:revision>
  <cp:lastPrinted>2022-11-24T09:11:00Z</cp:lastPrinted>
  <dcterms:created xsi:type="dcterms:W3CDTF">2022-11-14T08:05:00Z</dcterms:created>
  <dcterms:modified xsi:type="dcterms:W3CDTF">2022-11-24T09:14:00Z</dcterms:modified>
</cp:coreProperties>
</file>