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F9" w:rsidRPr="003962AF" w:rsidRDefault="008E53F9" w:rsidP="00B31245">
      <w:pPr>
        <w:rPr>
          <w:sz w:val="24"/>
        </w:rPr>
      </w:pPr>
    </w:p>
    <w:p w:rsidR="008E53F9" w:rsidRPr="003962AF" w:rsidRDefault="00582136" w:rsidP="00B31245">
      <w:pPr>
        <w:rPr>
          <w:b/>
          <w:sz w:val="24"/>
        </w:rPr>
      </w:pPr>
      <w:r>
        <w:rPr>
          <w:b/>
          <w:sz w:val="24"/>
        </w:rPr>
        <w:t>Znak sprawy: RGG.ZP.ZO.9</w:t>
      </w:r>
      <w:r w:rsidR="008E53F9" w:rsidRPr="003962AF">
        <w:rPr>
          <w:b/>
          <w:sz w:val="24"/>
        </w:rPr>
        <w:t>.2022</w:t>
      </w:r>
    </w:p>
    <w:p w:rsidR="008E53F9" w:rsidRPr="003962AF" w:rsidRDefault="008E53F9" w:rsidP="00B31245">
      <w:pPr>
        <w:spacing w:after="0"/>
        <w:ind w:left="708"/>
        <w:rPr>
          <w:b/>
          <w:i/>
          <w:sz w:val="24"/>
        </w:rPr>
      </w:pPr>
      <w:r w:rsidRPr="003962AF">
        <w:rPr>
          <w:b/>
          <w:i/>
          <w:sz w:val="24"/>
        </w:rPr>
        <w:t xml:space="preserve">Zamawiający: </w:t>
      </w:r>
      <w:r w:rsidRPr="003962AF">
        <w:rPr>
          <w:b/>
          <w:i/>
          <w:sz w:val="24"/>
        </w:rPr>
        <w:br/>
        <w:t xml:space="preserve">Gmina Bobrowniki </w:t>
      </w:r>
      <w:r w:rsidRPr="003962AF">
        <w:rPr>
          <w:b/>
          <w:i/>
          <w:sz w:val="24"/>
        </w:rPr>
        <w:br/>
        <w:t>ul. Nieszawska 10</w:t>
      </w:r>
    </w:p>
    <w:p w:rsidR="008E53F9" w:rsidRPr="003962AF" w:rsidRDefault="008E53F9" w:rsidP="00B31245">
      <w:pPr>
        <w:spacing w:after="0"/>
        <w:ind w:left="708"/>
        <w:rPr>
          <w:b/>
          <w:i/>
          <w:sz w:val="24"/>
        </w:rPr>
      </w:pPr>
      <w:r w:rsidRPr="003962AF">
        <w:rPr>
          <w:b/>
          <w:i/>
          <w:sz w:val="24"/>
        </w:rPr>
        <w:t>87-617 Bobrowniki</w:t>
      </w:r>
    </w:p>
    <w:p w:rsidR="008E53F9" w:rsidRPr="003962AF" w:rsidRDefault="008E53F9" w:rsidP="00B31245">
      <w:pPr>
        <w:ind w:left="708"/>
        <w:rPr>
          <w:b/>
          <w:i/>
          <w:sz w:val="24"/>
        </w:rPr>
      </w:pPr>
      <w:r w:rsidRPr="003962AF">
        <w:rPr>
          <w:b/>
          <w:i/>
          <w:sz w:val="24"/>
        </w:rPr>
        <w:t xml:space="preserve"> tel. 54 230 51</w:t>
      </w:r>
      <w:r>
        <w:rPr>
          <w:b/>
          <w:i/>
          <w:sz w:val="24"/>
        </w:rPr>
        <w:t xml:space="preserve"> </w:t>
      </w:r>
      <w:r w:rsidRPr="003962AF">
        <w:rPr>
          <w:b/>
          <w:i/>
          <w:sz w:val="24"/>
        </w:rPr>
        <w:t>44</w:t>
      </w:r>
    </w:p>
    <w:p w:rsidR="008E53F9" w:rsidRPr="003962AF" w:rsidRDefault="008E53F9" w:rsidP="00B31245">
      <w:pPr>
        <w:jc w:val="center"/>
        <w:rPr>
          <w:b/>
          <w:sz w:val="24"/>
        </w:rPr>
      </w:pPr>
    </w:p>
    <w:p w:rsidR="008E53F9" w:rsidRPr="003962AF" w:rsidRDefault="008E53F9" w:rsidP="00B31245">
      <w:pPr>
        <w:jc w:val="center"/>
        <w:rPr>
          <w:b/>
          <w:sz w:val="24"/>
        </w:rPr>
      </w:pPr>
      <w:r w:rsidRPr="003962AF">
        <w:rPr>
          <w:b/>
          <w:sz w:val="24"/>
        </w:rPr>
        <w:t>ZAPYTANIE</w:t>
      </w:r>
    </w:p>
    <w:p w:rsidR="00790F7D" w:rsidRDefault="008E53F9" w:rsidP="00B31245">
      <w:pPr>
        <w:jc w:val="center"/>
        <w:rPr>
          <w:b/>
          <w:sz w:val="24"/>
        </w:rPr>
      </w:pPr>
      <w:r w:rsidRPr="003962AF">
        <w:rPr>
          <w:b/>
          <w:sz w:val="24"/>
        </w:rPr>
        <w:t xml:space="preserve">Cyfryzacja biur, jednostek publicznych, jednostek podległych i nadzorowanych, </w:t>
      </w:r>
      <w:r w:rsidRPr="003962AF">
        <w:rPr>
          <w:b/>
          <w:sz w:val="24"/>
        </w:rPr>
        <w:br/>
        <w:t xml:space="preserve">zakup i dostawa sprzętu wraz z oprogramowaniem, przeprowadzenie audytu cyberbezpieczeństwa dla Urzędu Gminy Bobrowniki oraz przeprowadzenia szkolenia </w:t>
      </w:r>
      <w:r w:rsidRPr="003962AF">
        <w:rPr>
          <w:b/>
          <w:sz w:val="24"/>
        </w:rPr>
        <w:br/>
        <w:t>z cyberbezpieczeństwa w ramach projektu grantowego „Cyfrowa Gmina”</w:t>
      </w:r>
      <w:r w:rsidR="00790F7D">
        <w:rPr>
          <w:b/>
          <w:sz w:val="24"/>
        </w:rPr>
        <w:t xml:space="preserve"> </w:t>
      </w:r>
    </w:p>
    <w:p w:rsidR="008E53F9" w:rsidRPr="00790F7D" w:rsidRDefault="00790F7D" w:rsidP="00B31245">
      <w:pPr>
        <w:jc w:val="center"/>
        <w:rPr>
          <w:b/>
          <w:i/>
          <w:sz w:val="24"/>
        </w:rPr>
      </w:pPr>
      <w:r w:rsidRPr="00790F7D">
        <w:rPr>
          <w:b/>
          <w:i/>
          <w:sz w:val="24"/>
        </w:rPr>
        <w:t>Zakup i dostawa sprzętu komputerowego</w:t>
      </w:r>
    </w:p>
    <w:p w:rsidR="008E53F9" w:rsidRPr="003962AF" w:rsidRDefault="008E53F9" w:rsidP="00B31245">
      <w:pPr>
        <w:jc w:val="both"/>
        <w:rPr>
          <w:sz w:val="24"/>
        </w:rPr>
      </w:pPr>
      <w:r w:rsidRPr="003962AF">
        <w:rPr>
          <w:sz w:val="24"/>
        </w:rPr>
        <w:t>Podstawa prawna:</w:t>
      </w:r>
    </w:p>
    <w:p w:rsidR="008E53F9" w:rsidRPr="003962AF" w:rsidRDefault="008E53F9" w:rsidP="00B31245">
      <w:pPr>
        <w:ind w:left="708"/>
        <w:jc w:val="both"/>
        <w:rPr>
          <w:sz w:val="24"/>
        </w:rPr>
      </w:pPr>
      <w:r w:rsidRPr="003962AF">
        <w:rPr>
          <w:sz w:val="24"/>
        </w:rPr>
        <w:t xml:space="preserve"> • art. 2 ust. 1 pkt 1) Ustawy Prawo zamówień publicznych z dnia 11 wrz</w:t>
      </w:r>
      <w:r w:rsidR="00877869">
        <w:rPr>
          <w:sz w:val="24"/>
        </w:rPr>
        <w:t>eśnia 2019 r. (Dz. U. z 2022</w:t>
      </w:r>
      <w:r w:rsidRPr="003962AF">
        <w:rPr>
          <w:sz w:val="24"/>
        </w:rPr>
        <w:t>r., poz. 1</w:t>
      </w:r>
      <w:r w:rsidR="00877869">
        <w:rPr>
          <w:sz w:val="24"/>
        </w:rPr>
        <w:t>710 t.j.</w:t>
      </w:r>
      <w:r w:rsidRPr="003962AF">
        <w:rPr>
          <w:sz w:val="24"/>
        </w:rPr>
        <w:t>) oraz procedury określone w Wytycznych w zakresie kwalifikowalności wydatków w ramach Europejskiego Funduszu Rozwoju Regionalnego, Funduszu Społecznego oraz Funduszu Spójności na lata 2014-2020 zgodnie z zasadą konkurencyjności.</w:t>
      </w:r>
    </w:p>
    <w:p w:rsidR="008E53F9" w:rsidRPr="003962AF" w:rsidRDefault="008E53F9" w:rsidP="00B31245">
      <w:pPr>
        <w:ind w:left="708"/>
        <w:jc w:val="both"/>
        <w:rPr>
          <w:sz w:val="24"/>
        </w:rPr>
      </w:pPr>
    </w:p>
    <w:p w:rsidR="008E53F9" w:rsidRPr="003962AF" w:rsidRDefault="008E53F9" w:rsidP="00B31245">
      <w:pPr>
        <w:ind w:left="708"/>
        <w:jc w:val="both"/>
        <w:rPr>
          <w:sz w:val="24"/>
        </w:rPr>
      </w:pPr>
    </w:p>
    <w:p w:rsidR="008E53F9" w:rsidRPr="003962AF" w:rsidRDefault="008E53F9" w:rsidP="00B31245">
      <w:pPr>
        <w:ind w:left="6372" w:firstLine="708"/>
        <w:jc w:val="both"/>
        <w:rPr>
          <w:sz w:val="24"/>
        </w:rPr>
      </w:pPr>
    </w:p>
    <w:p w:rsidR="008E53F9" w:rsidRPr="003962AF" w:rsidRDefault="008E53F9" w:rsidP="00B31245">
      <w:pPr>
        <w:ind w:left="6372" w:firstLine="708"/>
        <w:jc w:val="both"/>
        <w:rPr>
          <w:sz w:val="24"/>
        </w:rPr>
      </w:pPr>
      <w:r w:rsidRPr="003962AF">
        <w:rPr>
          <w:sz w:val="24"/>
        </w:rPr>
        <w:t>Zatwierdził:</w:t>
      </w:r>
    </w:p>
    <w:p w:rsidR="008E53F9" w:rsidRPr="003962AF" w:rsidRDefault="008E53F9" w:rsidP="00B31245">
      <w:pPr>
        <w:ind w:left="6372" w:firstLine="708"/>
        <w:jc w:val="both"/>
        <w:rPr>
          <w:sz w:val="24"/>
        </w:rPr>
      </w:pPr>
    </w:p>
    <w:p w:rsidR="008E53F9" w:rsidRPr="003962AF" w:rsidRDefault="008E53F9" w:rsidP="00B31245">
      <w:pPr>
        <w:ind w:left="6372" w:firstLine="708"/>
        <w:jc w:val="both"/>
        <w:rPr>
          <w:sz w:val="24"/>
        </w:rPr>
      </w:pPr>
    </w:p>
    <w:p w:rsidR="008E53F9" w:rsidRPr="003962AF" w:rsidRDefault="008E53F9" w:rsidP="00B31245">
      <w:pPr>
        <w:ind w:left="6372" w:firstLine="708"/>
        <w:jc w:val="both"/>
        <w:rPr>
          <w:sz w:val="24"/>
        </w:rPr>
      </w:pPr>
    </w:p>
    <w:p w:rsidR="008E53F9" w:rsidRPr="003962AF" w:rsidRDefault="008E53F9" w:rsidP="00B31245">
      <w:pPr>
        <w:jc w:val="center"/>
        <w:rPr>
          <w:sz w:val="24"/>
        </w:rPr>
      </w:pPr>
    </w:p>
    <w:p w:rsidR="008E53F9" w:rsidRPr="003962AF" w:rsidRDefault="008E53F9" w:rsidP="00B31245">
      <w:pPr>
        <w:jc w:val="center"/>
        <w:rPr>
          <w:sz w:val="24"/>
        </w:rPr>
      </w:pPr>
    </w:p>
    <w:p w:rsidR="008E53F9" w:rsidRPr="003962AF" w:rsidRDefault="008E53F9" w:rsidP="00B31245">
      <w:pPr>
        <w:jc w:val="center"/>
        <w:rPr>
          <w:sz w:val="24"/>
        </w:rPr>
      </w:pPr>
    </w:p>
    <w:p w:rsidR="008E53F9" w:rsidRPr="003962AF" w:rsidRDefault="008E53F9" w:rsidP="00B31245">
      <w:pPr>
        <w:jc w:val="center"/>
        <w:rPr>
          <w:sz w:val="24"/>
        </w:rPr>
      </w:pPr>
      <w:r w:rsidRPr="003962AF">
        <w:rPr>
          <w:sz w:val="24"/>
        </w:rPr>
        <w:lastRenderedPageBreak/>
        <w:t xml:space="preserve">Bobrowniki, dnia </w:t>
      </w:r>
      <w:r w:rsidR="006970DA">
        <w:rPr>
          <w:sz w:val="24"/>
        </w:rPr>
        <w:t>26 października</w:t>
      </w:r>
      <w:r w:rsidRPr="003962AF">
        <w:rPr>
          <w:sz w:val="24"/>
        </w:rPr>
        <w:t xml:space="preserve"> 2022 r.</w:t>
      </w:r>
    </w:p>
    <w:p w:rsidR="008E53F9" w:rsidRPr="00C62BC5" w:rsidRDefault="008E53F9" w:rsidP="00B31245">
      <w:pPr>
        <w:spacing w:after="0"/>
        <w:rPr>
          <w:b/>
          <w:color w:val="0070C0"/>
          <w:sz w:val="24"/>
        </w:rPr>
      </w:pPr>
      <w:r w:rsidRPr="00C62BC5">
        <w:rPr>
          <w:b/>
          <w:color w:val="0070C0"/>
          <w:sz w:val="24"/>
        </w:rPr>
        <w:t>I. Opis przedmiotu zamówienia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1. Przedmiotem zamówienia jest zakup i dostawa sprzętu </w:t>
      </w:r>
      <w:r w:rsidR="00CA6B2B">
        <w:rPr>
          <w:sz w:val="24"/>
        </w:rPr>
        <w:t>komputerowego</w:t>
      </w:r>
      <w:r w:rsidRPr="003962AF">
        <w:rPr>
          <w:sz w:val="24"/>
        </w:rPr>
        <w:t xml:space="preserve"> w ramach </w:t>
      </w:r>
      <w:r w:rsidRPr="003962AF">
        <w:rPr>
          <w:i/>
          <w:sz w:val="24"/>
        </w:rPr>
        <w:t>Programu Operacyjnego Polska Cyfrowa na lata 2014- 2020 Osi Priorytetowej V Rozwój cyfrowy JST oraz wzmocnienie cyfrowej odporności na zagrożenia REACT-EU działania 5.1 Rozwój cyfrowy JST oraz wzmocnienie cyfrowej odporności na zagrożenia dotycząca realizacji projektu grantowego „Cyfrowa Gmina</w:t>
      </w:r>
      <w:r w:rsidRPr="003962AF">
        <w:rPr>
          <w:sz w:val="24"/>
        </w:rPr>
        <w:t>”.</w:t>
      </w:r>
    </w:p>
    <w:p w:rsidR="008E53F9" w:rsidRPr="003962AF" w:rsidRDefault="008E53F9" w:rsidP="00B31245">
      <w:pPr>
        <w:jc w:val="both"/>
        <w:rPr>
          <w:sz w:val="24"/>
        </w:rPr>
      </w:pPr>
      <w:r w:rsidRPr="003962AF">
        <w:rPr>
          <w:sz w:val="24"/>
        </w:rPr>
        <w:t xml:space="preserve">2. Szczegółowy opis przedmiotu zamówienia </w:t>
      </w:r>
      <w:r w:rsidR="00CA6B2B">
        <w:rPr>
          <w:sz w:val="24"/>
        </w:rPr>
        <w:t xml:space="preserve">stanowi </w:t>
      </w:r>
      <w:r w:rsidRPr="003962AF">
        <w:rPr>
          <w:sz w:val="24"/>
        </w:rPr>
        <w:t>załącznik</w:t>
      </w:r>
      <w:r w:rsidR="00CA6B2B">
        <w:rPr>
          <w:sz w:val="24"/>
        </w:rPr>
        <w:t xml:space="preserve"> nr 2 </w:t>
      </w:r>
      <w:r w:rsidRPr="003962AF">
        <w:rPr>
          <w:sz w:val="24"/>
        </w:rPr>
        <w:t xml:space="preserve">do niniejszego zapytania ofertowego: </w:t>
      </w:r>
    </w:p>
    <w:p w:rsidR="008E53F9" w:rsidRPr="003962AF" w:rsidRDefault="008E53F9" w:rsidP="00B31245">
      <w:pPr>
        <w:jc w:val="both"/>
        <w:rPr>
          <w:b/>
          <w:sz w:val="24"/>
        </w:rPr>
      </w:pPr>
      <w:r w:rsidRPr="003962AF">
        <w:rPr>
          <w:b/>
          <w:sz w:val="24"/>
        </w:rPr>
        <w:t xml:space="preserve">Klasyfikacja zamówienia wg CPV: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30200000-1 Urządzenia komputerowe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30213000-5 Komputery osobiste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30213100-6 Komputery przenośne </w:t>
      </w:r>
    </w:p>
    <w:p w:rsidR="008E53F9" w:rsidRPr="00CA6B2B" w:rsidRDefault="008E53F9" w:rsidP="00B31245">
      <w:pPr>
        <w:spacing w:after="0"/>
        <w:jc w:val="both"/>
        <w:rPr>
          <w:sz w:val="24"/>
        </w:rPr>
      </w:pPr>
      <w:r w:rsidRPr="00CA6B2B">
        <w:rPr>
          <w:sz w:val="24"/>
        </w:rPr>
        <w:t xml:space="preserve">48000000-8 Pakiety oprogramowania i systemy informatyczne </w:t>
      </w:r>
    </w:p>
    <w:p w:rsidR="008E53F9" w:rsidRPr="00CA6B2B" w:rsidRDefault="00877869" w:rsidP="00B31245">
      <w:pPr>
        <w:spacing w:after="0"/>
        <w:jc w:val="both"/>
        <w:rPr>
          <w:b/>
          <w:sz w:val="24"/>
          <w:szCs w:val="22"/>
        </w:rPr>
      </w:pPr>
      <w:r>
        <w:rPr>
          <w:rStyle w:val="Pogrubienie"/>
          <w:b w:val="0"/>
          <w:sz w:val="24"/>
          <w:szCs w:val="22"/>
          <w:shd w:val="clear" w:color="auto" w:fill="FFFFFF"/>
        </w:rPr>
        <w:t>30216110-0</w:t>
      </w:r>
      <w:r w:rsidR="00CA6B2B" w:rsidRPr="00CA6B2B">
        <w:rPr>
          <w:rStyle w:val="Pogrubienie"/>
          <w:b w:val="0"/>
          <w:sz w:val="24"/>
          <w:szCs w:val="22"/>
          <w:shd w:val="clear" w:color="auto" w:fill="FFFFFF"/>
        </w:rPr>
        <w:t xml:space="preserve"> Skanery</w:t>
      </w:r>
      <w:r w:rsidR="00CA6B2B" w:rsidRPr="00CA6B2B">
        <w:rPr>
          <w:b/>
          <w:sz w:val="24"/>
          <w:szCs w:val="22"/>
          <w:shd w:val="clear" w:color="auto" w:fill="FFFFFF"/>
        </w:rPr>
        <w:t> </w:t>
      </w:r>
      <w:r w:rsidR="00CA6B2B" w:rsidRPr="00CA6B2B">
        <w:rPr>
          <w:sz w:val="24"/>
          <w:szCs w:val="22"/>
          <w:shd w:val="clear" w:color="auto" w:fill="FFFFFF"/>
        </w:rPr>
        <w:t>komputerowe</w:t>
      </w:r>
    </w:p>
    <w:p w:rsidR="008E53F9" w:rsidRPr="00C62BC5" w:rsidRDefault="008E53F9" w:rsidP="00B31245">
      <w:pPr>
        <w:spacing w:after="0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II. Termin realizacji zadania</w:t>
      </w:r>
      <w:r w:rsidRPr="00C62BC5">
        <w:rPr>
          <w:color w:val="0070C0"/>
          <w:sz w:val="24"/>
        </w:rPr>
        <w:t xml:space="preserve">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AD5E9D">
        <w:rPr>
          <w:sz w:val="24"/>
        </w:rPr>
        <w:t>Termin realizacji zamówienia</w:t>
      </w:r>
      <w:r w:rsidR="00CA6B2B">
        <w:rPr>
          <w:sz w:val="24"/>
        </w:rPr>
        <w:t xml:space="preserve"> do dnia </w:t>
      </w:r>
      <w:r w:rsidRPr="00AD5E9D">
        <w:rPr>
          <w:sz w:val="24"/>
        </w:rPr>
        <w:t>30.11.2022 r.</w:t>
      </w:r>
    </w:p>
    <w:p w:rsidR="008E53F9" w:rsidRPr="00C62BC5" w:rsidRDefault="008E53F9" w:rsidP="00B31245">
      <w:pPr>
        <w:spacing w:after="0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III. Warunki udziału w postępowaniu oraz sposób dokonywania oceny spełniania danego warunku:</w:t>
      </w:r>
      <w:r w:rsidRPr="00C62BC5">
        <w:rPr>
          <w:color w:val="0070C0"/>
          <w:sz w:val="24"/>
        </w:rPr>
        <w:t xml:space="preserve">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1. O udzielenie zamówienia mogą ubiegać się wykonawcy nie podlegający wykluczeniu z postępowania oraz spełniający warunki udziału w postępowaniu dotyczące: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b/>
          <w:sz w:val="24"/>
        </w:rPr>
        <w:t>1) posiadania wiedzy i doświadczenia</w:t>
      </w:r>
      <w:r w:rsidRPr="003962AF">
        <w:rPr>
          <w:sz w:val="24"/>
        </w:rPr>
        <w:t xml:space="preserve">: </w:t>
      </w:r>
    </w:p>
    <w:p w:rsidR="008E53F9" w:rsidRPr="003962AF" w:rsidRDefault="008E53F9" w:rsidP="00B31245">
      <w:pPr>
        <w:spacing w:after="0"/>
        <w:jc w:val="both"/>
        <w:rPr>
          <w:i/>
          <w:sz w:val="24"/>
        </w:rPr>
      </w:pPr>
      <w:r w:rsidRPr="003962AF">
        <w:rPr>
          <w:sz w:val="24"/>
        </w:rPr>
        <w:t xml:space="preserve">Zamawiający uzna, że Wykonawca posiada wiedzę </w:t>
      </w:r>
      <w:r w:rsidR="00CA6B2B">
        <w:rPr>
          <w:sz w:val="24"/>
        </w:rPr>
        <w:t xml:space="preserve">i </w:t>
      </w:r>
      <w:r w:rsidRPr="003962AF">
        <w:rPr>
          <w:sz w:val="24"/>
        </w:rPr>
        <w:t>doświadczenie niezbędne do realizacji zamówienia, jeżeli wykaże, że wykonał należycie</w:t>
      </w:r>
      <w:r w:rsidR="00877869">
        <w:rPr>
          <w:sz w:val="24"/>
        </w:rPr>
        <w:t xml:space="preserve"> </w:t>
      </w:r>
      <w:r>
        <w:rPr>
          <w:sz w:val="24"/>
        </w:rPr>
        <w:t>(</w:t>
      </w:r>
      <w:r w:rsidRPr="003962AF">
        <w:rPr>
          <w:sz w:val="24"/>
        </w:rPr>
        <w:t xml:space="preserve">nie wcześniej niż w okresie ostatnich </w:t>
      </w:r>
      <w:r w:rsidR="00CA6B2B">
        <w:rPr>
          <w:sz w:val="24"/>
        </w:rPr>
        <w:t>2</w:t>
      </w:r>
      <w:r w:rsidRPr="003962AF">
        <w:rPr>
          <w:sz w:val="24"/>
        </w:rPr>
        <w:t xml:space="preserve"> lat przed upływem terminu składania ofert, a jeżeli okres prowadzenia działalności jest krótszy </w:t>
      </w:r>
      <w:r w:rsidRPr="00AD5E9D">
        <w:rPr>
          <w:sz w:val="24"/>
        </w:rPr>
        <w:t>-  w tym okresie</w:t>
      </w:r>
      <w:r>
        <w:rPr>
          <w:sz w:val="24"/>
        </w:rPr>
        <w:t>)</w:t>
      </w:r>
      <w:r w:rsidRPr="00AD5E9D">
        <w:rPr>
          <w:sz w:val="24"/>
        </w:rPr>
        <w:t>:</w:t>
      </w:r>
      <w:r w:rsidRPr="003962AF">
        <w:rPr>
          <w:sz w:val="24"/>
          <w:u w:val="single"/>
        </w:rPr>
        <w:t xml:space="preserve"> co najmniej jedną dostawę sprzętu komputerowego wraz z oprogramowaniem porównywalną z przedmiotem zamówienia o wartości nie mniejszej niż </w:t>
      </w:r>
      <w:r w:rsidR="00CA6B2B">
        <w:rPr>
          <w:sz w:val="24"/>
          <w:u w:val="single"/>
        </w:rPr>
        <w:t>15</w:t>
      </w:r>
      <w:r w:rsidRPr="003962AF">
        <w:rPr>
          <w:sz w:val="24"/>
          <w:u w:val="single"/>
        </w:rPr>
        <w:t xml:space="preserve"> 000,00 zł</w:t>
      </w:r>
      <w:r w:rsidRPr="003962AF">
        <w:rPr>
          <w:sz w:val="24"/>
        </w:rPr>
        <w:t xml:space="preserve"> oraz załączy dowody określające, czy te dostawy zostały wykonane należycie, </w:t>
      </w:r>
      <w:r>
        <w:rPr>
          <w:sz w:val="24"/>
        </w:rPr>
        <w:t>(</w:t>
      </w:r>
      <w:r w:rsidRPr="003962AF">
        <w:rPr>
          <w:sz w:val="24"/>
        </w:rPr>
        <w:t>przy czym dowodami, o których mowa, są referencje bądź inne dokumenty sporządzone przez podmiot, na rzecz którego dostawy zostały wykonane, a jeżeli Wykonawca z przyczyn niezależnych od niego nie jest wstanie uzyskać tych dokumentów – inne odpowiednie dokumenty</w:t>
      </w:r>
      <w:r>
        <w:rPr>
          <w:sz w:val="24"/>
        </w:rPr>
        <w:t>)</w:t>
      </w:r>
      <w:r w:rsidRPr="003962AF">
        <w:rPr>
          <w:sz w:val="24"/>
        </w:rPr>
        <w:t xml:space="preserve">. </w:t>
      </w:r>
      <w:r w:rsidRPr="003962AF">
        <w:rPr>
          <w:b/>
          <w:sz w:val="24"/>
        </w:rPr>
        <w:t>Referencje lub inny dokument potwierdzający należyte wykonanie wykazanych dostaw winien być załączony do oferty</w:t>
      </w:r>
      <w:r w:rsidRPr="003962AF">
        <w:rPr>
          <w:sz w:val="24"/>
        </w:rPr>
        <w:t>.</w:t>
      </w:r>
      <w:r w:rsidRPr="003962AF">
        <w:rPr>
          <w:i/>
          <w:sz w:val="24"/>
        </w:rPr>
        <w:t xml:space="preserve"> </w:t>
      </w:r>
    </w:p>
    <w:p w:rsidR="008E53F9" w:rsidRPr="00CA6B2B" w:rsidRDefault="008E53F9" w:rsidP="00B31245">
      <w:pPr>
        <w:jc w:val="both"/>
        <w:rPr>
          <w:sz w:val="24"/>
        </w:rPr>
      </w:pPr>
      <w:r w:rsidRPr="00C62BC5">
        <w:rPr>
          <w:b/>
          <w:color w:val="0070C0"/>
          <w:sz w:val="24"/>
        </w:rPr>
        <w:t>IV. Wykluczenie Wykonawcy oraz sposób oceny przez Zamawiającego spełniania braku podstaw do wykluczenia</w:t>
      </w:r>
    </w:p>
    <w:p w:rsidR="008E53F9" w:rsidRPr="003962AF" w:rsidRDefault="008E53F9" w:rsidP="00B31245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42" w:hanging="142"/>
        <w:jc w:val="both"/>
        <w:rPr>
          <w:sz w:val="24"/>
        </w:rPr>
      </w:pPr>
      <w:r w:rsidRPr="003962AF">
        <w:rPr>
          <w:sz w:val="24"/>
        </w:rPr>
        <w:t>Z postępowania o udzielenie zamówienia Zamawiający wykluczy Wykonawcę, który jest powiązany z Zamawiającym osobowo lub kapitałowo.</w:t>
      </w:r>
    </w:p>
    <w:p w:rsidR="008E53F9" w:rsidRPr="003962AF" w:rsidRDefault="008E53F9" w:rsidP="00B31245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42" w:hanging="142"/>
        <w:jc w:val="both"/>
        <w:rPr>
          <w:sz w:val="24"/>
        </w:rPr>
      </w:pPr>
      <w:r w:rsidRPr="003962AF">
        <w:rPr>
          <w:sz w:val="24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:rsidR="008E53F9" w:rsidRPr="003962AF" w:rsidRDefault="008E53F9" w:rsidP="00B31245">
      <w:pPr>
        <w:pStyle w:val="Akapitzlist"/>
        <w:spacing w:after="0"/>
        <w:jc w:val="both"/>
        <w:rPr>
          <w:sz w:val="24"/>
        </w:rPr>
      </w:pPr>
      <w:r w:rsidRPr="003962AF">
        <w:rPr>
          <w:sz w:val="24"/>
        </w:rPr>
        <w:t xml:space="preserve">1) uczestniczeniu w spółce jako wspólnik spółki cywilnej lub spółki osobowej, </w:t>
      </w:r>
    </w:p>
    <w:p w:rsidR="008E53F9" w:rsidRPr="003962AF" w:rsidRDefault="008E53F9" w:rsidP="00B31245">
      <w:pPr>
        <w:pStyle w:val="Akapitzlist"/>
        <w:spacing w:after="0"/>
        <w:jc w:val="both"/>
        <w:rPr>
          <w:sz w:val="24"/>
        </w:rPr>
      </w:pPr>
      <w:r w:rsidRPr="003962AF">
        <w:rPr>
          <w:sz w:val="24"/>
        </w:rPr>
        <w:t xml:space="preserve">2) posiadaniu, co najmniej 10 % udziałów lub akcji, </w:t>
      </w:r>
    </w:p>
    <w:p w:rsidR="008E53F9" w:rsidRPr="003962AF" w:rsidRDefault="008E53F9" w:rsidP="00B31245">
      <w:pPr>
        <w:pStyle w:val="Akapitzlist"/>
        <w:spacing w:after="0"/>
        <w:jc w:val="both"/>
        <w:rPr>
          <w:sz w:val="24"/>
        </w:rPr>
      </w:pPr>
      <w:r w:rsidRPr="003962AF">
        <w:rPr>
          <w:sz w:val="24"/>
        </w:rPr>
        <w:t xml:space="preserve">3) pełnieniu funkcji członka organu nadzorczego lub zarządzającego, prokurenta, pełnomocnika, </w:t>
      </w:r>
    </w:p>
    <w:p w:rsidR="008E53F9" w:rsidRPr="003962AF" w:rsidRDefault="008E53F9" w:rsidP="00B31245">
      <w:pPr>
        <w:pStyle w:val="Akapitzlist"/>
        <w:spacing w:after="0"/>
        <w:jc w:val="both"/>
        <w:rPr>
          <w:sz w:val="24"/>
        </w:rPr>
      </w:pPr>
      <w:r w:rsidRPr="003962AF">
        <w:rPr>
          <w:sz w:val="24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3. Zamawiający oceni brak podstaw do wykluczenia z postępowania na podstawie przedstawionego przez Wykonawcę oświadczenia</w:t>
      </w:r>
      <w:r w:rsidR="00877869">
        <w:rPr>
          <w:sz w:val="24"/>
        </w:rPr>
        <w:t xml:space="preserve"> </w:t>
      </w:r>
      <w:r w:rsidRPr="003962AF">
        <w:rPr>
          <w:sz w:val="24"/>
        </w:rPr>
        <w:t>- załącznik nr 7 do zapytania ofertowego.</w:t>
      </w:r>
    </w:p>
    <w:p w:rsidR="008E53F9" w:rsidRPr="00C62BC5" w:rsidRDefault="008E53F9" w:rsidP="00B31245">
      <w:pPr>
        <w:spacing w:after="0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V. Wykaz oświadczeń i dokumentów, jakie należy dostarczyć w celu potwierdzenia spełnienia warunków udziału w postępowaniu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Informacja o oświadczeniach i dokumentach, jakie mają dostarczyć Wykonawcy wraz z ofertą w</w:t>
      </w:r>
      <w:r>
        <w:rPr>
          <w:sz w:val="24"/>
        </w:rPr>
        <w:t xml:space="preserve"> </w:t>
      </w:r>
      <w:r w:rsidRPr="003962AF">
        <w:rPr>
          <w:sz w:val="24"/>
        </w:rPr>
        <w:t>celu potwierdzenia spełniania warunków udziału w postępowaniu:</w:t>
      </w:r>
    </w:p>
    <w:p w:rsidR="008E53F9" w:rsidRPr="003962AF" w:rsidRDefault="008E53F9" w:rsidP="00B31245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3962AF">
        <w:rPr>
          <w:sz w:val="24"/>
        </w:rPr>
        <w:t xml:space="preserve">wypełniony formularz ofertowy zgodnie z załącznikiem nr 1 do zapytania ofertowego; </w:t>
      </w:r>
    </w:p>
    <w:p w:rsidR="008E53F9" w:rsidRPr="003962AF" w:rsidRDefault="008E53F9" w:rsidP="00B31245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3962AF">
        <w:rPr>
          <w:sz w:val="24"/>
        </w:rPr>
        <w:t>oświadczenie Wykonawcy o braku powiązań z Zamawiającym</w:t>
      </w:r>
      <w:r w:rsidR="00877869">
        <w:rPr>
          <w:sz w:val="24"/>
        </w:rPr>
        <w:t xml:space="preserve"> </w:t>
      </w:r>
      <w:r w:rsidR="00CA6B2B">
        <w:rPr>
          <w:sz w:val="24"/>
        </w:rPr>
        <w:t>- załącznik nr 4</w:t>
      </w:r>
      <w:r w:rsidRPr="003962AF">
        <w:rPr>
          <w:sz w:val="24"/>
        </w:rPr>
        <w:t xml:space="preserve"> do zapytania ofertowego;</w:t>
      </w:r>
    </w:p>
    <w:p w:rsidR="008E53F9" w:rsidRPr="003962AF" w:rsidRDefault="008E53F9" w:rsidP="00B31245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3962AF">
        <w:rPr>
          <w:sz w:val="24"/>
        </w:rPr>
        <w:t>oświadczenie Wykonawcy o spełnianiu warunków udziału w postępowaniu</w:t>
      </w:r>
      <w:r w:rsidR="00CA6B2B">
        <w:rPr>
          <w:sz w:val="24"/>
        </w:rPr>
        <w:t xml:space="preserve"> </w:t>
      </w:r>
      <w:r w:rsidRPr="003962AF">
        <w:rPr>
          <w:sz w:val="24"/>
        </w:rPr>
        <w:t>- załączn</w:t>
      </w:r>
      <w:r w:rsidR="00CA6B2B">
        <w:rPr>
          <w:sz w:val="24"/>
        </w:rPr>
        <w:t>ik nr 5</w:t>
      </w:r>
      <w:r w:rsidRPr="003962AF">
        <w:rPr>
          <w:sz w:val="24"/>
        </w:rPr>
        <w:t xml:space="preserve"> do zapytania ofertowego; </w:t>
      </w:r>
    </w:p>
    <w:p w:rsidR="008E53F9" w:rsidRPr="003962AF" w:rsidRDefault="008E53F9" w:rsidP="00B31245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3962AF">
        <w:rPr>
          <w:sz w:val="24"/>
        </w:rPr>
        <w:t>wykaz dostaw/usług wraz z referencjami lub innymi dokumentami potwierdzającymi należyte wykonanie umów w w/w zakresie</w:t>
      </w:r>
      <w:r w:rsidR="00CA6B2B">
        <w:rPr>
          <w:sz w:val="24"/>
        </w:rPr>
        <w:t xml:space="preserve"> - załącznik nr 6</w:t>
      </w:r>
      <w:r w:rsidRPr="003962AF">
        <w:rPr>
          <w:sz w:val="24"/>
        </w:rPr>
        <w:t xml:space="preserve"> do zapytania ofertowego. </w:t>
      </w:r>
    </w:p>
    <w:p w:rsidR="008E53F9" w:rsidRPr="003962AF" w:rsidRDefault="008E53F9" w:rsidP="00B31245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3962AF">
        <w:rPr>
          <w:sz w:val="24"/>
        </w:rPr>
        <w:t>Pełnomocnictwo osoby upoważnionej do składania oświadczeń woli w imieniu Wykonawcy (jeżeli dotyczy).</w:t>
      </w:r>
    </w:p>
    <w:p w:rsidR="008E53F9" w:rsidRPr="003962AF" w:rsidRDefault="008E53F9" w:rsidP="00B31245">
      <w:pPr>
        <w:spacing w:after="0"/>
        <w:jc w:val="both"/>
        <w:rPr>
          <w:b/>
          <w:sz w:val="24"/>
        </w:rPr>
      </w:pP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C62BC5">
        <w:rPr>
          <w:b/>
          <w:color w:val="0070C0"/>
          <w:sz w:val="24"/>
        </w:rPr>
        <w:t xml:space="preserve">VI. Opis kryteriów, którymi Zamawiający będzie się kierował przy wyborze oferty </w:t>
      </w:r>
      <w:r w:rsidRPr="00CA6B2B">
        <w:rPr>
          <w:b/>
          <w:sz w:val="24"/>
        </w:rPr>
        <w:t xml:space="preserve">wraz </w:t>
      </w:r>
      <w:r w:rsidRPr="003962AF">
        <w:rPr>
          <w:b/>
          <w:sz w:val="24"/>
        </w:rPr>
        <w:t>z podaniem znaczenia kryteriów i sposobu oceny ofert oraz opis sposobu obliczenia ceny</w:t>
      </w:r>
      <w:r w:rsidRPr="003962AF">
        <w:rPr>
          <w:sz w:val="24"/>
        </w:rPr>
        <w:t xml:space="preserve"> Wykonawca w formularzu ofertowym poda cenę ryczałtową oferty netto i brutto za wybraną część zamówienia oraz stawkę podatku VAT. Cenę oferty brutto należy podać cyframi w złotych polskich z dokładnością do dwóch miejsc po przecinku. Cena oferty wykonana w oparciu o opis przedmiotu zamówienia musi obejmować wynagrodzenie za wszystkie obow</w:t>
      </w:r>
      <w:r>
        <w:rPr>
          <w:sz w:val="24"/>
        </w:rPr>
        <w:t>iązki Wykonawcy dla realizowanego</w:t>
      </w:r>
      <w:r w:rsidRPr="003962AF">
        <w:rPr>
          <w:sz w:val="24"/>
        </w:rPr>
        <w:t xml:space="preserve"> przedmiotu zamówienia.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Przy wyborze ofert Zamawiający będzie stosował następujące kryteria: Zamawiający dokona wyboru najkorzystniejszej oferty spośród ofert niepodlegających odrzuceniu przy zastosowaniu poniższych kryteriów: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</w:p>
    <w:p w:rsidR="008E53F9" w:rsidRPr="00CA6B2B" w:rsidRDefault="008E53F9" w:rsidP="00B31245">
      <w:pPr>
        <w:spacing w:after="0"/>
        <w:ind w:left="1416" w:firstLine="708"/>
        <w:jc w:val="both"/>
        <w:rPr>
          <w:sz w:val="24"/>
        </w:rPr>
      </w:pPr>
      <w:r>
        <w:rPr>
          <w:sz w:val="24"/>
        </w:rPr>
        <w:t>cena „C” = 1</w:t>
      </w:r>
      <w:r w:rsidRPr="003962AF">
        <w:rPr>
          <w:sz w:val="24"/>
        </w:rPr>
        <w:t>00%</w:t>
      </w:r>
    </w:p>
    <w:p w:rsidR="008E53F9" w:rsidRPr="00C62BC5" w:rsidRDefault="008E53F9" w:rsidP="00B31245">
      <w:pPr>
        <w:spacing w:after="0"/>
        <w:jc w:val="both"/>
        <w:rPr>
          <w:b/>
          <w:color w:val="0070C0"/>
          <w:sz w:val="24"/>
        </w:rPr>
      </w:pPr>
      <w:r w:rsidRPr="00C62BC5">
        <w:rPr>
          <w:b/>
          <w:color w:val="0070C0"/>
          <w:sz w:val="24"/>
        </w:rPr>
        <w:t xml:space="preserve">VII. Rozstrzygnięcie postępowania i zlecenie realizacji zamówienia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Wybór najkorzystniejszej oferty zostanie dokonany niezwłocznie.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Po wyborze najkorzystniejszej oferty Zamawiający zawiadomi Oferentów, którzy złożyli oferty o wyborze najkorzystniejszej oferty, podając nazwę i adres Oferenta, którego ofertę wybrano. Niezwłocznie po wyborze najkorzystniejszej oferty zostanie zawarta umowa z Wykonawcą. W przypadku odmowy wykonania umowy przez wyłonionego Wykonawcę, dopuszcza się możliwość zawarcia przez Zamawiającego umowy z oferentem, którego oferta została porównana i oceniona jako kolejna najbardziej korzystna.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Zamawiający ma prawo do wezwań o wyjaśnienie zaoferowanej ceny oraz zamknięcia postępowania bez podawania przyczyny i wybrania którejkolwiek z ofert.</w:t>
      </w:r>
    </w:p>
    <w:p w:rsidR="008E53F9" w:rsidRPr="00C62BC5" w:rsidRDefault="008E53F9" w:rsidP="00B31245">
      <w:pPr>
        <w:spacing w:after="0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VIII. Sposób przygotowania ofert, miejsce i termin ich składania</w:t>
      </w:r>
      <w:r w:rsidRPr="00C62BC5">
        <w:rPr>
          <w:color w:val="0070C0"/>
          <w:sz w:val="24"/>
        </w:rPr>
        <w:t xml:space="preserve">: </w:t>
      </w:r>
    </w:p>
    <w:p w:rsidR="008E53F9" w:rsidRPr="003962AF" w:rsidRDefault="008E53F9" w:rsidP="00B31245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sz w:val="24"/>
        </w:rPr>
      </w:pPr>
      <w:r w:rsidRPr="003962AF">
        <w:rPr>
          <w:sz w:val="24"/>
        </w:rPr>
        <w:t>Ofertę należy sporządzić w języku polskim, z zachowanie</w:t>
      </w:r>
      <w:r>
        <w:rPr>
          <w:sz w:val="24"/>
        </w:rPr>
        <w:t>m</w:t>
      </w:r>
      <w:r w:rsidRPr="003962AF">
        <w:rPr>
          <w:sz w:val="24"/>
        </w:rPr>
        <w:t xml:space="preserve"> formy pisemnej pod rygorem nieważności.</w:t>
      </w:r>
    </w:p>
    <w:p w:rsidR="008E53F9" w:rsidRPr="00CA6B2B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2</w:t>
      </w:r>
      <w:r w:rsidRPr="00CA6B2B">
        <w:rPr>
          <w:sz w:val="24"/>
        </w:rPr>
        <w:t xml:space="preserve">. Ofertę należy opracować na drukach stanowiących załączniki do niniejszego zapytania ofertowego.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3. Formularz ofertowy oraz dokumenty sporządzone przez Wykonawcę powinny być podpisane przez osoby upoważnione do składania oświadczeń woli w imieniu Wykonawcy.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4. Wykonawca ponosi wszelkie koszty związane z przygotowaniem oferty.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5. Nie przewiduje się zwrotu kosztów udziału w postępowaniu.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6. Pełnomocnictwo do reprezentowania w postępowaniu o udzielenie zamówienia publicznego albo reprezentowania w postępowaniu i zawarcia umowy w sprawie zamówienia publicznego należy dołączyć do oferty. W przypadku spółki cywilnej upoważnienie do występowania w imieniu spółki może wynikać z umowy spółki dołączonej do oferty bądź oferta może zostać podpisana przez wszystkich wspólników.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7. Oferta Wykonawców wspólnie ubiegających się o zamówienie musi być podpisana </w:t>
      </w:r>
      <w:r>
        <w:rPr>
          <w:sz w:val="24"/>
        </w:rPr>
        <w:br/>
      </w:r>
      <w:r w:rsidRPr="003962AF">
        <w:rPr>
          <w:sz w:val="24"/>
        </w:rPr>
        <w:t xml:space="preserve">w taki sposób, by prawnie zobowiązywała wszystkich Wykonawców występujących wspólnie (przez każdego z Wykonawców lub pełnomocnika.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8. W przypadku wspólnego ubiegania się o zamówienie przez Wykonawców, dokumenty dotyczące przesłanek wykluczenia z postępowania musi złożyć każdy z Wykonawców składających ofertę wspólną; dokumenty dot. spełnienia warunków udziału </w:t>
      </w:r>
      <w:r>
        <w:rPr>
          <w:sz w:val="24"/>
        </w:rPr>
        <w:br/>
      </w:r>
      <w:r w:rsidRPr="003962AF">
        <w:rPr>
          <w:sz w:val="24"/>
        </w:rPr>
        <w:t xml:space="preserve">w postępowaniu składa podmiot, który w odniesieniu do danego warunku udziału potwierdza jego spełnienie. </w:t>
      </w:r>
    </w:p>
    <w:p w:rsidR="00B31245" w:rsidRPr="00B31245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9. Ofertę należy złożyć w formie pisemnej w Urzędzie Gminy</w:t>
      </w:r>
      <w:r>
        <w:rPr>
          <w:sz w:val="24"/>
        </w:rPr>
        <w:t xml:space="preserve"> Bobrowniki, ul. Nieszawska 10 </w:t>
      </w:r>
      <w:r w:rsidRPr="003962AF">
        <w:rPr>
          <w:sz w:val="24"/>
        </w:rPr>
        <w:t xml:space="preserve">87-617 Bobrowniki lub w formie elektronicznej </w:t>
      </w:r>
      <w:r w:rsidRPr="003962AF">
        <w:rPr>
          <w:b/>
          <w:sz w:val="24"/>
        </w:rPr>
        <w:t xml:space="preserve">do dnia </w:t>
      </w:r>
      <w:r w:rsidR="00CA6B2B">
        <w:rPr>
          <w:b/>
          <w:sz w:val="24"/>
        </w:rPr>
        <w:t>8 listopada</w:t>
      </w:r>
      <w:r w:rsidRPr="003962AF">
        <w:rPr>
          <w:b/>
          <w:sz w:val="24"/>
        </w:rPr>
        <w:t xml:space="preserve"> 2022r. do godz. </w:t>
      </w:r>
      <w:r w:rsidR="00CA6B2B">
        <w:rPr>
          <w:b/>
          <w:sz w:val="24"/>
        </w:rPr>
        <w:t>9</w:t>
      </w:r>
      <w:r w:rsidRPr="003962AF">
        <w:rPr>
          <w:b/>
          <w:sz w:val="24"/>
          <w:vertAlign w:val="superscript"/>
        </w:rPr>
        <w:t>00</w:t>
      </w:r>
      <w:r w:rsidRPr="003962AF">
        <w:rPr>
          <w:sz w:val="24"/>
        </w:rPr>
        <w:t xml:space="preserve"> poprzez stronę internetową: </w:t>
      </w:r>
      <w:r w:rsidRPr="003962AF">
        <w:rPr>
          <w:sz w:val="24"/>
          <w:u w:val="single"/>
        </w:rPr>
        <w:t>https://bazakonkurencyjności.funduszeeuropejskie.gov.pl</w:t>
      </w:r>
      <w:r w:rsidRPr="003962AF">
        <w:rPr>
          <w:sz w:val="24"/>
        </w:rPr>
        <w:t xml:space="preserve"> na </w:t>
      </w:r>
      <w:r w:rsidRPr="00B31245">
        <w:rPr>
          <w:sz w:val="24"/>
        </w:rPr>
        <w:t>której opublikowano niniejsze postępowanie</w:t>
      </w:r>
      <w:r w:rsidR="00CA6B2B" w:rsidRPr="00B31245">
        <w:rPr>
          <w:sz w:val="24"/>
        </w:rPr>
        <w:t>.</w:t>
      </w:r>
      <w:r w:rsidRPr="00B31245">
        <w:rPr>
          <w:sz w:val="24"/>
        </w:rPr>
        <w:t xml:space="preserve">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B31245">
        <w:rPr>
          <w:sz w:val="24"/>
        </w:rPr>
        <w:t xml:space="preserve">10. Zamawiający </w:t>
      </w:r>
      <w:r w:rsidR="00B31245" w:rsidRPr="00B31245">
        <w:rPr>
          <w:sz w:val="24"/>
        </w:rPr>
        <w:t>nie dopuszcza składania</w:t>
      </w:r>
      <w:r w:rsidRPr="00B31245">
        <w:rPr>
          <w:sz w:val="24"/>
        </w:rPr>
        <w:t xml:space="preserve"> ofert częściowych na w/w zadanie. </w:t>
      </w:r>
    </w:p>
    <w:p w:rsidR="008E53F9" w:rsidRPr="003962AF" w:rsidRDefault="00B31245" w:rsidP="00B31245">
      <w:pPr>
        <w:spacing w:after="0"/>
        <w:jc w:val="both"/>
        <w:rPr>
          <w:sz w:val="24"/>
        </w:rPr>
      </w:pPr>
      <w:r>
        <w:rPr>
          <w:sz w:val="24"/>
        </w:rPr>
        <w:t>11</w:t>
      </w:r>
      <w:r w:rsidR="008E53F9" w:rsidRPr="003962AF">
        <w:rPr>
          <w:sz w:val="24"/>
        </w:rPr>
        <w:t xml:space="preserve">. Termin związania z ofertą 30 dni od upływu terminu do składania ofert. </w:t>
      </w:r>
    </w:p>
    <w:p w:rsidR="008E53F9" w:rsidRPr="00C62BC5" w:rsidRDefault="008E53F9" w:rsidP="00B31245">
      <w:pPr>
        <w:spacing w:after="0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IX. Sposób prowadzenia korespondencji w sprawie niniejszego zamówienia:</w:t>
      </w:r>
      <w:r w:rsidRPr="00C62BC5">
        <w:rPr>
          <w:color w:val="0070C0"/>
          <w:sz w:val="24"/>
        </w:rPr>
        <w:t xml:space="preserve">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a) pisemnie na adres: Gmina Bobrowniki, ul. Nieszawska 10 87-617 Bobrowniki</w:t>
      </w:r>
    </w:p>
    <w:p w:rsidR="008E53F9" w:rsidRPr="003962AF" w:rsidRDefault="00B31245" w:rsidP="00B31245">
      <w:pPr>
        <w:spacing w:after="0"/>
        <w:jc w:val="both"/>
        <w:rPr>
          <w:sz w:val="24"/>
        </w:rPr>
      </w:pPr>
      <w:r>
        <w:rPr>
          <w:sz w:val="24"/>
        </w:rPr>
        <w:t>b</w:t>
      </w:r>
      <w:r w:rsidR="008E53F9" w:rsidRPr="003962AF">
        <w:rPr>
          <w:sz w:val="24"/>
        </w:rPr>
        <w:t xml:space="preserve">) </w:t>
      </w:r>
      <w:hyperlink r:id="rId8" w:history="1">
        <w:r w:rsidR="008E53F9" w:rsidRPr="003962AF">
          <w:rPr>
            <w:rStyle w:val="Hipercze"/>
            <w:color w:val="auto"/>
            <w:sz w:val="24"/>
            <w:u w:val="none"/>
          </w:rPr>
          <w:t>e-mailem</w:t>
        </w:r>
        <w:r w:rsidR="008E53F9" w:rsidRPr="003962AF">
          <w:rPr>
            <w:rStyle w:val="Hipercze"/>
            <w:sz w:val="24"/>
          </w:rPr>
          <w:t xml:space="preserve"> inwestycje@ugbobrowniki.pl</w:t>
        </w:r>
      </w:hyperlink>
    </w:p>
    <w:p w:rsidR="008E53F9" w:rsidRPr="003962AF" w:rsidRDefault="00B31245" w:rsidP="00B31245">
      <w:pPr>
        <w:spacing w:after="0"/>
        <w:jc w:val="both"/>
        <w:rPr>
          <w:sz w:val="24"/>
        </w:rPr>
      </w:pPr>
      <w:r>
        <w:rPr>
          <w:sz w:val="24"/>
        </w:rPr>
        <w:t>O</w:t>
      </w:r>
      <w:r w:rsidR="008E53F9" w:rsidRPr="003962AF">
        <w:rPr>
          <w:sz w:val="24"/>
        </w:rPr>
        <w:t xml:space="preserve">soby uprawnione do kontaktu z Oferentami: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Małgorzata Rutkowska tel. 54 230 51 44 (w zakresie proceduralnym) oraz Dawid Prykowski tel. 54 230 51 44 (w zakresie merytorycznym).</w:t>
      </w:r>
    </w:p>
    <w:p w:rsidR="00B31245" w:rsidRDefault="00B31245" w:rsidP="00B31245">
      <w:pPr>
        <w:spacing w:after="0"/>
        <w:jc w:val="both"/>
        <w:rPr>
          <w:b/>
          <w:color w:val="0070C0"/>
          <w:sz w:val="24"/>
        </w:rPr>
      </w:pPr>
    </w:p>
    <w:p w:rsidR="00B31245" w:rsidRDefault="00B31245" w:rsidP="00B31245">
      <w:pPr>
        <w:spacing w:after="0"/>
        <w:jc w:val="both"/>
        <w:rPr>
          <w:b/>
          <w:color w:val="0070C0"/>
          <w:sz w:val="24"/>
        </w:rPr>
      </w:pPr>
    </w:p>
    <w:p w:rsidR="00B31245" w:rsidRDefault="00B31245" w:rsidP="00B31245">
      <w:pPr>
        <w:spacing w:after="0"/>
        <w:jc w:val="both"/>
        <w:rPr>
          <w:b/>
          <w:color w:val="0070C0"/>
          <w:sz w:val="24"/>
        </w:rPr>
      </w:pPr>
    </w:p>
    <w:p w:rsidR="008E53F9" w:rsidRPr="00C62BC5" w:rsidRDefault="008E53F9" w:rsidP="00B31245">
      <w:pPr>
        <w:spacing w:after="0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X. Warunki płatności za przedmiot zamówienia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B31245">
        <w:rPr>
          <w:sz w:val="24"/>
        </w:rPr>
        <w:t>Zapłata wynagrodzenia na rzecz Wykonawcy dokonana będzie po podpisaniu protokołu odbioru i/lub wykonaniu usługi/dostawy na podstawie prawidłowo wystawionej faktury VAT,</w:t>
      </w:r>
      <w:r>
        <w:rPr>
          <w:sz w:val="24"/>
        </w:rPr>
        <w:t xml:space="preserve"> w terminie 30</w:t>
      </w:r>
      <w:r w:rsidRPr="003962AF">
        <w:rPr>
          <w:sz w:val="24"/>
        </w:rPr>
        <w:t xml:space="preserve"> dni od daty ich doręczenia Zamawiającemu. </w:t>
      </w:r>
    </w:p>
    <w:p w:rsidR="008E53F9" w:rsidRDefault="008E53F9" w:rsidP="00B31245">
      <w:pPr>
        <w:spacing w:after="0"/>
        <w:jc w:val="both"/>
        <w:rPr>
          <w:sz w:val="24"/>
        </w:rPr>
      </w:pPr>
    </w:p>
    <w:p w:rsidR="008E53F9" w:rsidRPr="00C62BC5" w:rsidRDefault="008E53F9" w:rsidP="00B31245">
      <w:pPr>
        <w:spacing w:after="0"/>
        <w:jc w:val="both"/>
        <w:rPr>
          <w:color w:val="0070C0"/>
          <w:sz w:val="24"/>
        </w:rPr>
      </w:pPr>
      <w:r w:rsidRPr="00B31245">
        <w:rPr>
          <w:b/>
          <w:sz w:val="24"/>
        </w:rPr>
        <w:t>W załączeniu</w:t>
      </w:r>
      <w:r w:rsidRPr="00C62BC5">
        <w:rPr>
          <w:color w:val="0070C0"/>
          <w:sz w:val="24"/>
        </w:rPr>
        <w:t xml:space="preserve">: 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Załącznik nr 1 - Formularz ofertowy</w:t>
      </w:r>
    </w:p>
    <w:p w:rsidR="008E53F9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>Załącznik nr 2 – O</w:t>
      </w:r>
      <w:r>
        <w:rPr>
          <w:sz w:val="24"/>
        </w:rPr>
        <w:t xml:space="preserve">PZ </w:t>
      </w:r>
      <w:r w:rsidRPr="003962AF">
        <w:rPr>
          <w:sz w:val="24"/>
        </w:rPr>
        <w:t xml:space="preserve"> </w:t>
      </w:r>
    </w:p>
    <w:p w:rsidR="008E53F9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Załącznik nr </w:t>
      </w:r>
      <w:r>
        <w:rPr>
          <w:sz w:val="24"/>
        </w:rPr>
        <w:t>3</w:t>
      </w:r>
      <w:r w:rsidR="00B31245">
        <w:rPr>
          <w:sz w:val="24"/>
        </w:rPr>
        <w:t xml:space="preserve"> – wzór umowy</w:t>
      </w:r>
    </w:p>
    <w:p w:rsidR="008E53F9" w:rsidRPr="00B31245" w:rsidRDefault="008E53F9" w:rsidP="00B31245">
      <w:pPr>
        <w:spacing w:after="0"/>
        <w:jc w:val="both"/>
        <w:rPr>
          <w:sz w:val="28"/>
        </w:rPr>
      </w:pPr>
      <w:r w:rsidRPr="003962AF">
        <w:rPr>
          <w:sz w:val="24"/>
        </w:rPr>
        <w:t>Załącznik nr</w:t>
      </w:r>
      <w:r>
        <w:rPr>
          <w:sz w:val="24"/>
        </w:rPr>
        <w:t xml:space="preserve"> </w:t>
      </w:r>
      <w:r w:rsidRPr="003962AF">
        <w:rPr>
          <w:sz w:val="24"/>
        </w:rPr>
        <w:t>4</w:t>
      </w:r>
      <w:r>
        <w:rPr>
          <w:sz w:val="24"/>
        </w:rPr>
        <w:t xml:space="preserve"> - </w:t>
      </w:r>
      <w:r w:rsidR="00B31245" w:rsidRPr="00B31245">
        <w:rPr>
          <w:bCs/>
          <w:sz w:val="24"/>
        </w:rPr>
        <w:t>oświadczenie wykonawcy o braku powiązań z zamawiającym</w:t>
      </w:r>
    </w:p>
    <w:p w:rsidR="00B31245" w:rsidRDefault="008E53F9" w:rsidP="00B31245">
      <w:pPr>
        <w:spacing w:after="0"/>
        <w:rPr>
          <w:b/>
          <w:bCs/>
          <w:sz w:val="24"/>
        </w:rPr>
      </w:pPr>
      <w:r w:rsidRPr="003962AF">
        <w:rPr>
          <w:sz w:val="24"/>
        </w:rPr>
        <w:t xml:space="preserve">Załącznik nr </w:t>
      </w:r>
      <w:r>
        <w:rPr>
          <w:sz w:val="24"/>
        </w:rPr>
        <w:t xml:space="preserve">5 - </w:t>
      </w:r>
      <w:r w:rsidR="00B31245" w:rsidRPr="00B31245">
        <w:rPr>
          <w:bCs/>
          <w:sz w:val="24"/>
        </w:rPr>
        <w:t>oświadczenie wykonawcy o spełnianiu warunków udziału</w:t>
      </w:r>
      <w:r w:rsidR="00B31245">
        <w:rPr>
          <w:b/>
          <w:bCs/>
          <w:sz w:val="24"/>
        </w:rPr>
        <w:t xml:space="preserve"> </w:t>
      </w:r>
      <w:r w:rsidR="00B31245" w:rsidRPr="00B31245">
        <w:rPr>
          <w:bCs/>
          <w:sz w:val="24"/>
        </w:rPr>
        <w:t>w postępowaniu</w:t>
      </w:r>
    </w:p>
    <w:p w:rsidR="00B31245" w:rsidRPr="00B31245" w:rsidRDefault="008E53F9" w:rsidP="00B31245">
      <w:pPr>
        <w:spacing w:after="0"/>
        <w:rPr>
          <w:b/>
          <w:bCs/>
          <w:sz w:val="24"/>
        </w:rPr>
      </w:pPr>
      <w:r w:rsidRPr="003962AF">
        <w:rPr>
          <w:sz w:val="24"/>
        </w:rPr>
        <w:t>Załą</w:t>
      </w:r>
      <w:r w:rsidR="00B31245">
        <w:rPr>
          <w:sz w:val="24"/>
        </w:rPr>
        <w:t>cznik nr 6 – wykaz wykonanych usług/dostaw</w:t>
      </w:r>
    </w:p>
    <w:p w:rsidR="008E53F9" w:rsidRPr="003962AF" w:rsidRDefault="008E53F9" w:rsidP="00B31245">
      <w:pPr>
        <w:spacing w:after="0"/>
        <w:jc w:val="both"/>
        <w:rPr>
          <w:sz w:val="24"/>
        </w:rPr>
      </w:pPr>
      <w:r w:rsidRPr="003962AF">
        <w:rPr>
          <w:sz w:val="24"/>
        </w:rPr>
        <w:t xml:space="preserve"> </w:t>
      </w:r>
    </w:p>
    <w:p w:rsidR="00D348B3" w:rsidRDefault="00D348B3" w:rsidP="00B31245"/>
    <w:sectPr w:rsidR="00D348B3" w:rsidSect="006E4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51" w:rsidRDefault="00BB6F51" w:rsidP="00B400AF">
      <w:pPr>
        <w:spacing w:after="0" w:line="240" w:lineRule="auto"/>
      </w:pPr>
      <w:r>
        <w:separator/>
      </w:r>
    </w:p>
  </w:endnote>
  <w:endnote w:type="continuationSeparator" w:id="1">
    <w:p w:rsidR="00BB6F51" w:rsidRDefault="00BB6F51" w:rsidP="00B4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7D" w:rsidRDefault="00790F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802032"/>
      <w:docPartObj>
        <w:docPartGallery w:val="Page Numbers (Bottom of Page)"/>
        <w:docPartUnique/>
      </w:docPartObj>
    </w:sdtPr>
    <w:sdtContent>
      <w:p w:rsidR="00F743DF" w:rsidRDefault="000A62A5">
        <w:pPr>
          <w:pStyle w:val="Stopka"/>
          <w:jc w:val="right"/>
        </w:pPr>
        <w:r>
          <w:fldChar w:fldCharType="begin"/>
        </w:r>
        <w:r w:rsidR="008E53F9">
          <w:instrText xml:space="preserve"> PAGE   \* MERGEFORMAT </w:instrText>
        </w:r>
        <w:r>
          <w:fldChar w:fldCharType="separate"/>
        </w:r>
        <w:r w:rsidR="00BB6F51">
          <w:rPr>
            <w:noProof/>
          </w:rPr>
          <w:t>1</w:t>
        </w:r>
        <w:r>
          <w:fldChar w:fldCharType="end"/>
        </w:r>
      </w:p>
    </w:sdtContent>
  </w:sdt>
  <w:p w:rsidR="007D1126" w:rsidRDefault="00BB6F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7D" w:rsidRDefault="00790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51" w:rsidRDefault="00BB6F51" w:rsidP="00B400AF">
      <w:pPr>
        <w:spacing w:after="0" w:line="240" w:lineRule="auto"/>
      </w:pPr>
      <w:r>
        <w:separator/>
      </w:r>
    </w:p>
  </w:footnote>
  <w:footnote w:type="continuationSeparator" w:id="1">
    <w:p w:rsidR="00BB6F51" w:rsidRDefault="00BB6F51" w:rsidP="00B4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7D" w:rsidRDefault="00790F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26" w:rsidRDefault="008E53F9">
    <w:pPr>
      <w:pStyle w:val="Nagwek"/>
    </w:pPr>
    <w:r w:rsidRPr="007D1126">
      <w:rPr>
        <w:noProof/>
        <w:lang w:eastAsia="pl-PL"/>
      </w:rPr>
      <w:drawing>
        <wp:inline distT="0" distB="0" distL="0" distR="0">
          <wp:extent cx="5759450" cy="810627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0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7D" w:rsidRDefault="00790F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641D"/>
    <w:multiLevelType w:val="hybridMultilevel"/>
    <w:tmpl w:val="F40A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5500"/>
    <w:multiLevelType w:val="hybridMultilevel"/>
    <w:tmpl w:val="F94EF016"/>
    <w:lvl w:ilvl="0" w:tplc="2486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87E2F"/>
    <w:multiLevelType w:val="hybridMultilevel"/>
    <w:tmpl w:val="807A3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94BFD"/>
    <w:multiLevelType w:val="hybridMultilevel"/>
    <w:tmpl w:val="9B2C4F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53F9"/>
    <w:rsid w:val="000A5E9F"/>
    <w:rsid w:val="000A62A5"/>
    <w:rsid w:val="00140A3F"/>
    <w:rsid w:val="00147D29"/>
    <w:rsid w:val="002052D9"/>
    <w:rsid w:val="00282A7A"/>
    <w:rsid w:val="004A6E6C"/>
    <w:rsid w:val="00575B2A"/>
    <w:rsid w:val="00580562"/>
    <w:rsid w:val="00582136"/>
    <w:rsid w:val="00590F6B"/>
    <w:rsid w:val="005D5843"/>
    <w:rsid w:val="00610816"/>
    <w:rsid w:val="006135FF"/>
    <w:rsid w:val="00614E2E"/>
    <w:rsid w:val="006970DA"/>
    <w:rsid w:val="006A0595"/>
    <w:rsid w:val="006B6795"/>
    <w:rsid w:val="006D15EB"/>
    <w:rsid w:val="006D3FF4"/>
    <w:rsid w:val="006E4406"/>
    <w:rsid w:val="00722C5F"/>
    <w:rsid w:val="007242CF"/>
    <w:rsid w:val="00765239"/>
    <w:rsid w:val="00775312"/>
    <w:rsid w:val="00790F7D"/>
    <w:rsid w:val="00794E7C"/>
    <w:rsid w:val="00877869"/>
    <w:rsid w:val="00881567"/>
    <w:rsid w:val="00886060"/>
    <w:rsid w:val="008E53F9"/>
    <w:rsid w:val="0090432C"/>
    <w:rsid w:val="009649A7"/>
    <w:rsid w:val="00AC43BC"/>
    <w:rsid w:val="00B31245"/>
    <w:rsid w:val="00B400AF"/>
    <w:rsid w:val="00B560AC"/>
    <w:rsid w:val="00B62562"/>
    <w:rsid w:val="00BA0179"/>
    <w:rsid w:val="00BB6F51"/>
    <w:rsid w:val="00BE16E9"/>
    <w:rsid w:val="00C03A38"/>
    <w:rsid w:val="00CA6B2B"/>
    <w:rsid w:val="00D02D91"/>
    <w:rsid w:val="00D348B3"/>
    <w:rsid w:val="00D559C4"/>
    <w:rsid w:val="00D651E0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3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53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E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53F9"/>
  </w:style>
  <w:style w:type="paragraph" w:styleId="Stopka">
    <w:name w:val="footer"/>
    <w:basedOn w:val="Normalny"/>
    <w:link w:val="StopkaZnak"/>
    <w:uiPriority w:val="99"/>
    <w:unhideWhenUsed/>
    <w:rsid w:val="008E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3F9"/>
  </w:style>
  <w:style w:type="paragraph" w:styleId="Tekstdymka">
    <w:name w:val="Balloon Text"/>
    <w:basedOn w:val="Normalny"/>
    <w:link w:val="TekstdymkaZnak"/>
    <w:uiPriority w:val="99"/>
    <w:semiHidden/>
    <w:unhideWhenUsed/>
    <w:rsid w:val="008E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3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A6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em%20inwestycje@ugbobrowni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5033-EB65-46CA-8B6F-EF85AA0C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8</cp:revision>
  <cp:lastPrinted>2022-10-28T07:17:00Z</cp:lastPrinted>
  <dcterms:created xsi:type="dcterms:W3CDTF">2022-10-27T08:19:00Z</dcterms:created>
  <dcterms:modified xsi:type="dcterms:W3CDTF">2022-10-28T07:23:00Z</dcterms:modified>
</cp:coreProperties>
</file>