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CA" w:rsidRPr="00C24579" w:rsidRDefault="001029E0" w:rsidP="00B822AF">
      <w:pPr>
        <w:tabs>
          <w:tab w:val="left" w:pos="5355"/>
        </w:tabs>
        <w:ind w:left="1080" w:hanging="1080"/>
        <w:jc w:val="center"/>
        <w:rPr>
          <w:rFonts w:ascii="Calibri" w:hAnsi="Calibri" w:cs="Calibri"/>
        </w:rPr>
      </w:pPr>
      <w:r w:rsidRPr="00C24579">
        <w:rPr>
          <w:rFonts w:ascii="Calibri" w:hAnsi="Calibri" w:cs="Calibri"/>
        </w:rPr>
        <w:tab/>
      </w:r>
      <w:r w:rsidR="00A24CF5" w:rsidRPr="00C24579">
        <w:rPr>
          <w:rFonts w:ascii="Calibri" w:hAnsi="Calibri" w:cs="Calibri"/>
        </w:rPr>
        <w:t>Golub-Dobrzyń, 20</w:t>
      </w:r>
      <w:r w:rsidR="00C70A8B">
        <w:rPr>
          <w:rFonts w:ascii="Calibri" w:hAnsi="Calibri" w:cs="Calibri"/>
        </w:rPr>
        <w:t>2</w:t>
      </w:r>
      <w:r w:rsidR="00410E52">
        <w:rPr>
          <w:rFonts w:ascii="Calibri" w:hAnsi="Calibri" w:cs="Calibri"/>
        </w:rPr>
        <w:t>2</w:t>
      </w:r>
      <w:r w:rsidR="00A24CF5" w:rsidRPr="00C24579">
        <w:rPr>
          <w:rFonts w:ascii="Calibri" w:hAnsi="Calibri" w:cs="Calibri"/>
        </w:rPr>
        <w:t>-</w:t>
      </w:r>
      <w:r w:rsidR="00410E52">
        <w:rPr>
          <w:rFonts w:ascii="Calibri" w:hAnsi="Calibri" w:cs="Calibri"/>
        </w:rPr>
        <w:t>0</w:t>
      </w:r>
      <w:r w:rsidR="004B778C">
        <w:rPr>
          <w:rFonts w:ascii="Calibri" w:hAnsi="Calibri" w:cs="Calibri"/>
        </w:rPr>
        <w:t>8</w:t>
      </w:r>
      <w:r w:rsidR="007618EF" w:rsidRPr="00C24579">
        <w:rPr>
          <w:rFonts w:ascii="Calibri" w:hAnsi="Calibri" w:cs="Calibri"/>
        </w:rPr>
        <w:t>-</w:t>
      </w:r>
      <w:r w:rsidR="004B778C">
        <w:rPr>
          <w:rFonts w:ascii="Calibri" w:hAnsi="Calibri" w:cs="Calibri"/>
        </w:rPr>
        <w:t>02</w:t>
      </w:r>
    </w:p>
    <w:p w:rsidR="00A24CF5" w:rsidRDefault="00A24CF5" w:rsidP="00B937A9">
      <w:pPr>
        <w:tabs>
          <w:tab w:val="left" w:pos="5355"/>
        </w:tabs>
        <w:rPr>
          <w:rFonts w:ascii="Calibri" w:hAnsi="Calibri" w:cs="Calibri"/>
        </w:rPr>
      </w:pPr>
    </w:p>
    <w:p w:rsidR="00901BD4" w:rsidRPr="00C24579" w:rsidRDefault="00901BD4" w:rsidP="00B937A9">
      <w:pPr>
        <w:tabs>
          <w:tab w:val="left" w:pos="5355"/>
        </w:tabs>
        <w:rPr>
          <w:rFonts w:ascii="Calibri" w:hAnsi="Calibri" w:cs="Calibri"/>
        </w:rPr>
      </w:pPr>
    </w:p>
    <w:p w:rsidR="001029E0" w:rsidRPr="00C24579" w:rsidRDefault="00901BD4" w:rsidP="00901BD4">
      <w:pPr>
        <w:tabs>
          <w:tab w:val="left" w:pos="5355"/>
        </w:tabs>
        <w:ind w:left="6372"/>
        <w:rPr>
          <w:rFonts w:ascii="Calibri" w:hAnsi="Calibri" w:cs="Calibri"/>
        </w:rPr>
      </w:pPr>
      <w:r w:rsidRPr="00901BD4">
        <w:rPr>
          <w:rFonts w:ascii="Calibri" w:hAnsi="Calibri" w:cs="Calibri"/>
          <w:b/>
          <w:bCs/>
          <w:sz w:val="28"/>
          <w:szCs w:val="28"/>
        </w:rPr>
        <w:t>Gmina Bobrowniki</w:t>
      </w:r>
      <w:r w:rsidRPr="00901BD4">
        <w:rPr>
          <w:rFonts w:ascii="Calibri" w:hAnsi="Calibri" w:cs="Calibri"/>
          <w:b/>
          <w:bCs/>
          <w:sz w:val="28"/>
          <w:szCs w:val="28"/>
        </w:rPr>
        <w:br/>
        <w:t>ul. Nieszawska 10</w:t>
      </w:r>
      <w:r w:rsidRPr="00901BD4">
        <w:rPr>
          <w:rFonts w:ascii="Calibri" w:hAnsi="Calibri" w:cs="Calibri"/>
          <w:b/>
          <w:bCs/>
          <w:sz w:val="28"/>
          <w:szCs w:val="28"/>
        </w:rPr>
        <w:br/>
        <w:t>87-617 Bobrowniki</w:t>
      </w:r>
    </w:p>
    <w:p w:rsidR="00A24CF5" w:rsidRDefault="00A24CF5">
      <w:pPr>
        <w:rPr>
          <w:rFonts w:ascii="Calibri" w:hAnsi="Calibri" w:cs="Calibri"/>
        </w:rPr>
      </w:pPr>
    </w:p>
    <w:p w:rsidR="00901BD4" w:rsidRPr="00C24579" w:rsidRDefault="00901BD4">
      <w:pPr>
        <w:rPr>
          <w:rFonts w:ascii="Calibri" w:hAnsi="Calibri" w:cs="Calibri"/>
        </w:rPr>
      </w:pPr>
    </w:p>
    <w:p w:rsidR="00B937A9" w:rsidRPr="00F4394E" w:rsidRDefault="006F6CA1" w:rsidP="00F4394E">
      <w:pPr>
        <w:tabs>
          <w:tab w:val="left" w:pos="5355"/>
        </w:tabs>
        <w:ind w:left="851" w:hanging="851"/>
        <w:rPr>
          <w:rFonts w:ascii="Calibri" w:hAnsi="Calibri" w:cs="Calibri"/>
          <w:b/>
          <w:i/>
        </w:rPr>
      </w:pPr>
      <w:r w:rsidRPr="00F4394E">
        <w:rPr>
          <w:rFonts w:ascii="Calibri" w:hAnsi="Calibri" w:cs="Calibri"/>
          <w:b/>
          <w:i/>
        </w:rPr>
        <w:t>D</w:t>
      </w:r>
      <w:r w:rsidR="002A4694" w:rsidRPr="00F4394E">
        <w:rPr>
          <w:rFonts w:ascii="Calibri" w:hAnsi="Calibri" w:cs="Calibri"/>
          <w:b/>
          <w:i/>
        </w:rPr>
        <w:t xml:space="preserve">otyczy: </w:t>
      </w:r>
      <w:r w:rsidR="00901BD4" w:rsidRPr="00F4394E">
        <w:rPr>
          <w:rFonts w:ascii="Calibri" w:hAnsi="Calibri" w:cs="Calibri"/>
          <w:b/>
          <w:i/>
        </w:rPr>
        <w:t>postępowania o udzielenie zamówienia publicznego na zadanie pn.: „Budowa kanalizacji sanitarnej grawitacyjno – tłocznej dla miejscowości Bobrowniki – etap III Bobrowniki, ul. Lipnowska, Włocławska, Dobrzyńska, Kujawska, Wojska Polskiego, Broniewskiego”</w:t>
      </w:r>
      <w:r w:rsidR="00F4394E" w:rsidRPr="00F4394E">
        <w:rPr>
          <w:rFonts w:ascii="Calibri" w:hAnsi="Calibri" w:cs="Calibri"/>
          <w:b/>
          <w:i/>
        </w:rPr>
        <w:t>. Ogłoszenie nr 2022/BZP 00272618 z dnia 22.07.2022 r.; Identyfikator postępowania: ocds-148610-8b6db501-09a5-11ed-9a86-f6f4c648a056</w:t>
      </w:r>
    </w:p>
    <w:p w:rsidR="0009089C" w:rsidRDefault="0009089C" w:rsidP="00A24CF5">
      <w:pPr>
        <w:spacing w:line="276" w:lineRule="auto"/>
        <w:jc w:val="both"/>
        <w:rPr>
          <w:rFonts w:ascii="Calibri" w:hAnsi="Calibri" w:cs="Calibri"/>
        </w:rPr>
      </w:pPr>
    </w:p>
    <w:p w:rsidR="005B5346" w:rsidRDefault="005B5346" w:rsidP="00A24CF5">
      <w:pPr>
        <w:spacing w:line="276" w:lineRule="auto"/>
        <w:jc w:val="both"/>
        <w:rPr>
          <w:rFonts w:ascii="Calibri" w:hAnsi="Calibri" w:cs="Calibri"/>
        </w:rPr>
      </w:pPr>
    </w:p>
    <w:p w:rsidR="005B5346" w:rsidRDefault="005B5346" w:rsidP="00A24CF5">
      <w:pPr>
        <w:spacing w:line="276" w:lineRule="auto"/>
        <w:jc w:val="both"/>
        <w:rPr>
          <w:rFonts w:ascii="Calibri" w:hAnsi="Calibri" w:cs="Calibri"/>
        </w:rPr>
      </w:pPr>
    </w:p>
    <w:p w:rsidR="007D1144" w:rsidRDefault="004B778C" w:rsidP="009F7064">
      <w:p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  <w:t>Zakład Usług Melioracyjnych i Geodezyjnych Piotr Rojek ul. Drwęcka 9, 87-400 Golub-Dobrzyń zwraca się z wnioskiem o wyjaśnienie treści SWZ:</w:t>
      </w:r>
    </w:p>
    <w:p w:rsidR="004B778C" w:rsidRDefault="0001664A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Przedmiar robót nie określa ilości robót rozbiórkowych i odtworzeniowych nawierzchni asfaltowych w miejscu montażu studni oraz trójników na kanale głównym. Przedmiar robót (poz. 51-60) dotyczy tylko przyłączy wykonywanych przekopem. Zwracamy się z wnioskiem o korektę obmiaru dla w/w pozycji</w:t>
      </w:r>
      <w:r w:rsidR="002A6DD9">
        <w:rPr>
          <w:rFonts w:ascii="Calibri" w:eastAsia="Calibri" w:hAnsi="Calibri"/>
          <w:lang w:eastAsia="en-US"/>
        </w:rPr>
        <w:t>.</w:t>
      </w:r>
    </w:p>
    <w:p w:rsidR="004B778C" w:rsidRDefault="002A6DD9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 przedmiaru robót (poz. 56 i 57 wynika, że należy wykonać podwójną warstwę odsączającą. Czy poz. 57 nie powinna dotyczyć wykonania warstwy podbudowy o gr. 15 cm z kruszywa kamiennego?</w:t>
      </w:r>
    </w:p>
    <w:p w:rsidR="004B778C" w:rsidRDefault="002A6DD9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 czego wynika określony przez Zamawiającego (poz. 65 i 66 przedmiaru robót</w:t>
      </w:r>
      <w:r w:rsidR="004C02CF">
        <w:rPr>
          <w:rFonts w:ascii="Calibri" w:eastAsia="Calibri" w:hAnsi="Calibri"/>
          <w:lang w:eastAsia="en-US"/>
        </w:rPr>
        <w:t>) zakres związany z rozebraniem i wykonaniem warstwy ścieralnej gr. 3 cm w ilości 9.076,2 m</w:t>
      </w:r>
      <w:r w:rsidR="004C02CF">
        <w:rPr>
          <w:rFonts w:ascii="Calibri" w:eastAsia="Calibri" w:hAnsi="Calibri"/>
          <w:vertAlign w:val="superscript"/>
          <w:lang w:eastAsia="en-US"/>
        </w:rPr>
        <w:t>2</w:t>
      </w:r>
      <w:r w:rsidR="004C02CF">
        <w:rPr>
          <w:rFonts w:ascii="Calibri" w:eastAsia="Calibri" w:hAnsi="Calibri"/>
          <w:lang w:eastAsia="en-US"/>
        </w:rPr>
        <w:t xml:space="preserve">. Z uwagi na brak jakiejkolwiek informacji w udostępnionej dokumentacji proszę wskazać, gdzie </w:t>
      </w:r>
      <w:r w:rsidR="00A6376F">
        <w:rPr>
          <w:rFonts w:ascii="Calibri" w:eastAsia="Calibri" w:hAnsi="Calibri"/>
          <w:lang w:eastAsia="en-US"/>
        </w:rPr>
        <w:t>Zamawiający</w:t>
      </w:r>
      <w:r w:rsidR="004C02CF">
        <w:rPr>
          <w:rFonts w:ascii="Calibri" w:eastAsia="Calibri" w:hAnsi="Calibri"/>
          <w:lang w:eastAsia="en-US"/>
        </w:rPr>
        <w:t xml:space="preserve"> przewidział powyższy zakres robót</w:t>
      </w:r>
      <w:r w:rsidR="001C7B11">
        <w:rPr>
          <w:rFonts w:ascii="Calibri" w:eastAsia="Calibri" w:hAnsi="Calibri"/>
          <w:lang w:eastAsia="en-US"/>
        </w:rPr>
        <w:t xml:space="preserve"> (na jakim odcinku oraz czy na całej szerokości drogi czy na szerokości jednego pasa ruchu).</w:t>
      </w:r>
    </w:p>
    <w:p w:rsidR="00D316FA" w:rsidRDefault="001C7B11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Proszę o udostępnienie i zamieszczenie na stronie internetowej prowadzonego postępowania kompletu uzgodnień, decyzji oraz wydanych warunków technicznych związanych z przedmiotowym postępowaniu. Ma to kluczowe znaczenie przy szacowaniu zakresu, ilości i wartości planowanych do wykonania prac</w:t>
      </w:r>
      <w:r w:rsidR="00D316FA">
        <w:rPr>
          <w:rFonts w:ascii="Calibri" w:eastAsia="Calibri" w:hAnsi="Calibri"/>
          <w:lang w:eastAsia="en-US"/>
        </w:rPr>
        <w:t>.</w:t>
      </w:r>
    </w:p>
    <w:p w:rsidR="00D316FA" w:rsidRDefault="00D316FA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czyim zakresie leży wykonanie zasilania elektrycznego przepompowni ścieków. Proszę określić rodzaj, zakres i ilość robót niezbędnych do wykonania.</w:t>
      </w:r>
    </w:p>
    <w:p w:rsidR="0038334E" w:rsidRDefault="00D316FA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Z ogłoszenia o zamówieniu oraz SWZ (pkt. 4) wynika, że termin realizacji zamówienia </w:t>
      </w:r>
      <w:r w:rsidR="009174DC">
        <w:rPr>
          <w:rFonts w:ascii="Calibri" w:eastAsia="Calibri" w:hAnsi="Calibri"/>
          <w:lang w:eastAsia="en-US"/>
        </w:rPr>
        <w:t xml:space="preserve">wynosi 18 miesięcy, natomiast we wzorze umowy w </w:t>
      </w:r>
      <w:r w:rsidR="009174DC" w:rsidRPr="009174DC">
        <w:rPr>
          <w:rFonts w:ascii="Calibri" w:eastAsia="Calibri" w:hAnsi="Calibri"/>
          <w:lang w:eastAsia="en-US"/>
        </w:rPr>
        <w:t xml:space="preserve">§ </w:t>
      </w:r>
      <w:r w:rsidR="009174DC">
        <w:rPr>
          <w:rFonts w:ascii="Calibri" w:eastAsia="Calibri" w:hAnsi="Calibri"/>
          <w:lang w:eastAsia="en-US"/>
        </w:rPr>
        <w:t xml:space="preserve">5 mowa o 13 miesiącach. Proszę o wyjaśnienie rozbieżności. </w:t>
      </w:r>
      <w:r w:rsidR="00DD36AE">
        <w:rPr>
          <w:rFonts w:ascii="Calibri" w:eastAsia="Calibri" w:hAnsi="Calibri"/>
          <w:lang w:eastAsia="en-US"/>
        </w:rPr>
        <w:t xml:space="preserve">Ponadto wydaje nam się, że błędnie uzupełniono informacje zawarte w </w:t>
      </w:r>
      <w:r w:rsidR="00DD36AE" w:rsidRPr="00DD36AE">
        <w:rPr>
          <w:rFonts w:ascii="Calibri" w:eastAsia="Calibri" w:hAnsi="Calibri"/>
          <w:lang w:eastAsia="en-US"/>
        </w:rPr>
        <w:t xml:space="preserve">§ </w:t>
      </w:r>
      <w:r w:rsidR="00DD36AE">
        <w:rPr>
          <w:rFonts w:ascii="Calibri" w:eastAsia="Calibri" w:hAnsi="Calibri"/>
          <w:lang w:eastAsia="en-US"/>
        </w:rPr>
        <w:t xml:space="preserve">13, </w:t>
      </w:r>
      <w:r w:rsidR="00DD36AE" w:rsidRPr="00DD36AE">
        <w:rPr>
          <w:rFonts w:ascii="Calibri" w:eastAsia="Calibri" w:hAnsi="Calibri"/>
          <w:lang w:eastAsia="en-US"/>
        </w:rPr>
        <w:t xml:space="preserve">§ </w:t>
      </w:r>
      <w:r w:rsidR="00DD36AE">
        <w:rPr>
          <w:rFonts w:ascii="Calibri" w:eastAsia="Calibri" w:hAnsi="Calibri"/>
          <w:lang w:eastAsia="en-US"/>
        </w:rPr>
        <w:t xml:space="preserve">14 pkt. 1 i pkt. 4 oraz w </w:t>
      </w:r>
      <w:r w:rsidR="00DD36AE" w:rsidRPr="00DD36AE">
        <w:rPr>
          <w:rFonts w:ascii="Calibri" w:eastAsia="Calibri" w:hAnsi="Calibri"/>
          <w:lang w:eastAsia="en-US"/>
        </w:rPr>
        <w:t xml:space="preserve">§ </w:t>
      </w:r>
      <w:r w:rsidR="00DD36AE">
        <w:rPr>
          <w:rFonts w:ascii="Calibri" w:eastAsia="Calibri" w:hAnsi="Calibri"/>
          <w:lang w:eastAsia="en-US"/>
        </w:rPr>
        <w:t>18.</w:t>
      </w:r>
    </w:p>
    <w:p w:rsidR="00457604" w:rsidRDefault="00792615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Proszę określić czego dotyczą roboty ziemne dla kanalizacji tłocznej wymienione w poz. 29-32 przedmiaru </w:t>
      </w:r>
      <w:r w:rsidR="00A6376F">
        <w:rPr>
          <w:rFonts w:ascii="Calibri" w:eastAsia="Calibri" w:hAnsi="Calibri"/>
          <w:lang w:eastAsia="en-US"/>
        </w:rPr>
        <w:t>robót,</w:t>
      </w:r>
      <w:r>
        <w:rPr>
          <w:rFonts w:ascii="Calibri" w:eastAsia="Calibri" w:hAnsi="Calibri"/>
          <w:lang w:eastAsia="en-US"/>
        </w:rPr>
        <w:t xml:space="preserve"> skoro prawie cały zakres został zaprojektowany do wykonania metodą przewiertu sterowanego horyzontalnego. Informujemy również, </w:t>
      </w:r>
      <w:r>
        <w:rPr>
          <w:rFonts w:ascii="Calibri" w:eastAsia="Calibri" w:hAnsi="Calibri"/>
          <w:lang w:eastAsia="en-US"/>
        </w:rPr>
        <w:lastRenderedPageBreak/>
        <w:t xml:space="preserve">że brak jest </w:t>
      </w:r>
      <w:r w:rsidR="00F00730">
        <w:rPr>
          <w:rFonts w:ascii="Calibri" w:eastAsia="Calibri" w:hAnsi="Calibri"/>
          <w:lang w:eastAsia="en-US"/>
        </w:rPr>
        <w:t xml:space="preserve">odpowiedniej </w:t>
      </w:r>
      <w:r>
        <w:rPr>
          <w:rFonts w:ascii="Calibri" w:eastAsia="Calibri" w:hAnsi="Calibri"/>
          <w:lang w:eastAsia="en-US"/>
        </w:rPr>
        <w:t xml:space="preserve">pozycji </w:t>
      </w:r>
      <w:r w:rsidR="00F00730">
        <w:rPr>
          <w:rFonts w:ascii="Calibri" w:eastAsia="Calibri" w:hAnsi="Calibri"/>
          <w:lang w:eastAsia="en-US"/>
        </w:rPr>
        <w:t>w przedmiarze robót na wykonanie przewiertu dla kanału ciśnieniowego śr. 90 mm.</w:t>
      </w:r>
    </w:p>
    <w:p w:rsidR="00DD36AE" w:rsidRDefault="00457604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Czy projektowane przepompownie powinny zostać wpięte do istniejącego systemu monitoringu? Jeśli tak, to prosimy o określenie jaki to system, warunków włączenia i </w:t>
      </w:r>
      <w:r w:rsidR="00A6376F">
        <w:rPr>
          <w:rFonts w:ascii="Calibri" w:eastAsia="Calibri" w:hAnsi="Calibri"/>
          <w:lang w:eastAsia="en-US"/>
        </w:rPr>
        <w:t>technologii</w:t>
      </w:r>
      <w:r>
        <w:rPr>
          <w:rFonts w:ascii="Calibri" w:eastAsia="Calibri" w:hAnsi="Calibri"/>
          <w:lang w:eastAsia="en-US"/>
        </w:rPr>
        <w:t xml:space="preserve"> przesyłu danych.</w:t>
      </w:r>
    </w:p>
    <w:p w:rsidR="004A2708" w:rsidRDefault="00F10856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Z </w:t>
      </w:r>
      <w:bookmarkStart w:id="0" w:name="_Hlk110333978"/>
      <w:r>
        <w:rPr>
          <w:rFonts w:ascii="Calibri" w:eastAsia="Calibri" w:hAnsi="Calibri"/>
          <w:lang w:eastAsia="en-US"/>
        </w:rPr>
        <w:t xml:space="preserve">Projektu Planu Zagospodarowania </w:t>
      </w:r>
      <w:bookmarkEnd w:id="0"/>
      <w:r>
        <w:rPr>
          <w:rFonts w:ascii="Calibri" w:eastAsia="Calibri" w:hAnsi="Calibri"/>
          <w:lang w:eastAsia="en-US"/>
        </w:rPr>
        <w:t>wynika, że k</w:t>
      </w:r>
      <w:r w:rsidR="00B6596E">
        <w:rPr>
          <w:rFonts w:ascii="Calibri" w:eastAsia="Calibri" w:hAnsi="Calibri"/>
          <w:lang w:eastAsia="en-US"/>
        </w:rPr>
        <w:t xml:space="preserve">anał </w:t>
      </w:r>
      <w:r>
        <w:rPr>
          <w:rFonts w:ascii="Calibri" w:eastAsia="Calibri" w:hAnsi="Calibri"/>
          <w:lang w:eastAsia="en-US"/>
        </w:rPr>
        <w:t>sanitarn</w:t>
      </w:r>
      <w:r w:rsidR="00B6596E">
        <w:rPr>
          <w:rFonts w:ascii="Calibri" w:eastAsia="Calibri" w:hAnsi="Calibri"/>
          <w:lang w:eastAsia="en-US"/>
        </w:rPr>
        <w:t>y</w:t>
      </w:r>
      <w:r w:rsidR="004A2708">
        <w:rPr>
          <w:rFonts w:ascii="Calibri" w:eastAsia="Calibri" w:hAnsi="Calibri"/>
          <w:lang w:eastAsia="en-US"/>
        </w:rPr>
        <w:t xml:space="preserve"> na odcinku:</w:t>
      </w:r>
    </w:p>
    <w:p w:rsidR="004A2708" w:rsidRDefault="004A2708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- </w:t>
      </w:r>
      <w:bookmarkStart w:id="1" w:name="_Hlk110333037"/>
      <w:r>
        <w:rPr>
          <w:rFonts w:ascii="Calibri" w:eastAsia="Calibri" w:hAnsi="Calibri"/>
          <w:lang w:eastAsia="en-US"/>
        </w:rPr>
        <w:t>S48-S</w:t>
      </w:r>
      <w:r>
        <w:rPr>
          <w:rFonts w:ascii="Calibri" w:eastAsia="Calibri" w:hAnsi="Calibri"/>
          <w:vertAlign w:val="subscript"/>
          <w:lang w:eastAsia="en-US"/>
        </w:rPr>
        <w:t>istn.</w:t>
      </w:r>
      <w:r>
        <w:rPr>
          <w:rFonts w:ascii="Calibri" w:eastAsia="Calibri" w:hAnsi="Calibri"/>
          <w:lang w:eastAsia="en-US"/>
        </w:rPr>
        <w:t xml:space="preserve"> (przebudowa)</w:t>
      </w:r>
      <w:bookmarkEnd w:id="1"/>
    </w:p>
    <w:p w:rsidR="004A2708" w:rsidRDefault="004A2708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- S37-s45 (4,0 m)</w:t>
      </w:r>
    </w:p>
    <w:p w:rsidR="004A2708" w:rsidRDefault="004A2708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- T-s5a (16,2 m)</w:t>
      </w:r>
    </w:p>
    <w:p w:rsidR="00B6596E" w:rsidRDefault="004A2708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- S12-S13 (45,8 m)</w:t>
      </w:r>
    </w:p>
    <w:p w:rsidR="004A2708" w:rsidRDefault="00B6596E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- </w:t>
      </w:r>
      <w:r w:rsidR="004A2708">
        <w:rPr>
          <w:rFonts w:ascii="Calibri" w:eastAsia="Calibri" w:hAnsi="Calibri"/>
          <w:lang w:eastAsia="en-US"/>
        </w:rPr>
        <w:t>S17-P1 (10,3 m)</w:t>
      </w:r>
    </w:p>
    <w:p w:rsidR="00B6596E" w:rsidRDefault="00B6596E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należy wykonać o śr. 200 mm i ułożyć w wykopie otwartym.</w:t>
      </w:r>
    </w:p>
    <w:p w:rsidR="00A2512F" w:rsidRDefault="00B6596E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 kolei na profilach podłużnych odcinki</w:t>
      </w:r>
      <w:r w:rsidR="00A2512F">
        <w:rPr>
          <w:rFonts w:ascii="Calibri" w:eastAsia="Calibri" w:hAnsi="Calibri"/>
          <w:lang w:eastAsia="en-US"/>
        </w:rPr>
        <w:t>:</w:t>
      </w:r>
    </w:p>
    <w:p w:rsidR="00A2512F" w:rsidRDefault="00A2512F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-</w:t>
      </w:r>
      <w:r w:rsidR="00B6596E">
        <w:rPr>
          <w:rFonts w:ascii="Calibri" w:eastAsia="Calibri" w:hAnsi="Calibri"/>
          <w:lang w:eastAsia="en-US"/>
        </w:rPr>
        <w:t xml:space="preserve"> S12-S13 oraz S17-P1 przewidziane są do wykonania metodą przewiertu sterowanego o śr. 200 mm</w:t>
      </w:r>
      <w:r>
        <w:rPr>
          <w:rFonts w:ascii="Calibri" w:eastAsia="Calibri" w:hAnsi="Calibri"/>
          <w:lang w:eastAsia="en-US"/>
        </w:rPr>
        <w:t>,</w:t>
      </w:r>
    </w:p>
    <w:p w:rsidR="00A2512F" w:rsidRDefault="00A2512F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- S37-s45 oraz T-s5a należy wykonać o śr. 160 mm w wykopie otwartym</w:t>
      </w:r>
    </w:p>
    <w:p w:rsidR="00B6596E" w:rsidRDefault="00A2512F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- </w:t>
      </w:r>
      <w:r w:rsidRPr="00A2512F">
        <w:rPr>
          <w:rFonts w:ascii="Calibri" w:eastAsia="Calibri" w:hAnsi="Calibri"/>
          <w:lang w:eastAsia="en-US"/>
        </w:rPr>
        <w:t>S48-Sistn. (przebudowa)</w:t>
      </w:r>
      <w:r>
        <w:rPr>
          <w:rFonts w:ascii="Calibri" w:eastAsia="Calibri" w:hAnsi="Calibri"/>
          <w:lang w:eastAsia="en-US"/>
        </w:rPr>
        <w:t xml:space="preserve"> – brak profilu dla w/w odcinka.</w:t>
      </w:r>
    </w:p>
    <w:p w:rsidR="00A2512F" w:rsidRDefault="00A2512F" w:rsidP="009F7064">
      <w:pPr>
        <w:pStyle w:val="Akapitzlist"/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Prosimy o wyjaśnienie rozbieżności.</w:t>
      </w:r>
    </w:p>
    <w:p w:rsidR="00417F64" w:rsidRDefault="00570437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Z </w:t>
      </w:r>
      <w:r w:rsidRPr="00570437">
        <w:rPr>
          <w:rFonts w:ascii="Calibri" w:eastAsia="Calibri" w:hAnsi="Calibri"/>
          <w:lang w:eastAsia="en-US"/>
        </w:rPr>
        <w:t xml:space="preserve">Projektu Planu Zagospodarowania </w:t>
      </w:r>
      <w:r>
        <w:rPr>
          <w:rFonts w:ascii="Calibri" w:eastAsia="Calibri" w:hAnsi="Calibri"/>
          <w:lang w:eastAsia="en-US"/>
        </w:rPr>
        <w:t xml:space="preserve">wynika, że oprócz odcinków wymienionych w punkcie wyżej do wykonania metodą wykopu otwartego są </w:t>
      </w:r>
      <w:r w:rsidR="002158CC">
        <w:rPr>
          <w:rFonts w:ascii="Calibri" w:eastAsia="Calibri" w:hAnsi="Calibri"/>
          <w:lang w:eastAsia="en-US"/>
        </w:rPr>
        <w:t xml:space="preserve">jeszcze </w:t>
      </w:r>
      <w:r>
        <w:rPr>
          <w:rFonts w:ascii="Calibri" w:eastAsia="Calibri" w:hAnsi="Calibri"/>
          <w:lang w:eastAsia="en-US"/>
        </w:rPr>
        <w:t>kanały śr. 200 mm</w:t>
      </w:r>
      <w:r w:rsidR="002158CC">
        <w:rPr>
          <w:rFonts w:ascii="Calibri" w:eastAsia="Calibri" w:hAnsi="Calibri"/>
          <w:lang w:eastAsia="en-US"/>
        </w:rPr>
        <w:t xml:space="preserve"> na odcinku: S22-S22A, S62-P2, S2-S5, S7-S9. Łączna długość w/w odcinków wynosi 320,1 m </w:t>
      </w:r>
      <w:bookmarkStart w:id="2" w:name="_Hlk110335060"/>
      <w:r w:rsidR="002158CC">
        <w:rPr>
          <w:rFonts w:ascii="Calibri" w:eastAsia="Calibri" w:hAnsi="Calibri"/>
          <w:lang w:eastAsia="en-US"/>
        </w:rPr>
        <w:t>Prosimy o weryfikację oraz ewentualną korektę przedmiaru robót.</w:t>
      </w:r>
      <w:bookmarkEnd w:id="2"/>
    </w:p>
    <w:p w:rsidR="00457604" w:rsidRPr="009174DC" w:rsidRDefault="00417F64" w:rsidP="009F7064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Z naszych wyliczeń wynika, że w przedmiotowym postępowaniu </w:t>
      </w:r>
      <w:r w:rsidR="004838E8">
        <w:rPr>
          <w:rFonts w:ascii="Calibri" w:eastAsia="Calibri" w:hAnsi="Calibri"/>
          <w:lang w:eastAsia="en-US"/>
        </w:rPr>
        <w:t>do wykonania metodą przewiertu sterowanego jest kanał grawitacyjny o śr. 315 mm w ilości 55,6 m oraz o śr. 200 mm w ilości 2.275, 6 m, co łącznie daje 2.331,2 m.</w:t>
      </w:r>
      <w:r w:rsidR="00A6376F" w:rsidRPr="00A6376F">
        <w:rPr>
          <w:rFonts w:ascii="Calibri" w:eastAsia="Calibri" w:hAnsi="Calibri"/>
          <w:lang w:eastAsia="en-US"/>
        </w:rPr>
        <w:t xml:space="preserve">Prosimy o weryfikację oraz ewentualną korektę </w:t>
      </w:r>
      <w:r w:rsidR="00A6376F">
        <w:rPr>
          <w:rFonts w:ascii="Calibri" w:eastAsia="Calibri" w:hAnsi="Calibri"/>
          <w:lang w:eastAsia="en-US"/>
        </w:rPr>
        <w:t xml:space="preserve">obmiaru w </w:t>
      </w:r>
      <w:r w:rsidR="00A6376F" w:rsidRPr="00A6376F">
        <w:rPr>
          <w:rFonts w:ascii="Calibri" w:eastAsia="Calibri" w:hAnsi="Calibri"/>
          <w:lang w:eastAsia="en-US"/>
        </w:rPr>
        <w:t>przedmiar</w:t>
      </w:r>
      <w:r w:rsidR="00A6376F">
        <w:rPr>
          <w:rFonts w:ascii="Calibri" w:eastAsia="Calibri" w:hAnsi="Calibri"/>
          <w:lang w:eastAsia="en-US"/>
        </w:rPr>
        <w:t>ze</w:t>
      </w:r>
      <w:r w:rsidR="00A6376F" w:rsidRPr="00A6376F">
        <w:rPr>
          <w:rFonts w:ascii="Calibri" w:eastAsia="Calibri" w:hAnsi="Calibri"/>
          <w:lang w:eastAsia="en-US"/>
        </w:rPr>
        <w:t xml:space="preserve"> robót</w:t>
      </w:r>
      <w:r w:rsidR="00A6376F">
        <w:rPr>
          <w:rFonts w:ascii="Calibri" w:eastAsia="Calibri" w:hAnsi="Calibri"/>
          <w:lang w:eastAsia="en-US"/>
        </w:rPr>
        <w:t xml:space="preserve"> uwzględniającego również kanał ciśnieniowy, który należy wykonać tą samą metodą</w:t>
      </w:r>
      <w:r w:rsidR="009F7064">
        <w:rPr>
          <w:rFonts w:ascii="Calibri" w:eastAsia="Calibri" w:hAnsi="Calibri"/>
          <w:lang w:eastAsia="en-US"/>
        </w:rPr>
        <w:t>.</w:t>
      </w:r>
    </w:p>
    <w:p w:rsidR="00693C8E" w:rsidRDefault="00693C8E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A6376F" w:rsidRDefault="00A6376F" w:rsidP="00144CEC">
      <w:pPr>
        <w:pStyle w:val="Tekstpodstawowywcity2"/>
        <w:rPr>
          <w:rFonts w:ascii="Calibri" w:hAnsi="Calibri" w:cs="Calibri"/>
          <w:sz w:val="22"/>
          <w:szCs w:val="22"/>
        </w:rPr>
      </w:pPr>
    </w:p>
    <w:p w:rsidR="00144CEC" w:rsidRPr="00693C8E" w:rsidRDefault="00144CEC" w:rsidP="00144CEC">
      <w:pPr>
        <w:pStyle w:val="Tekstpodstawowywcity2"/>
        <w:rPr>
          <w:rFonts w:ascii="Calibri" w:hAnsi="Calibri" w:cs="Calibri"/>
          <w:sz w:val="22"/>
          <w:szCs w:val="22"/>
        </w:rPr>
      </w:pPr>
      <w:r w:rsidRPr="00693C8E">
        <w:rPr>
          <w:rFonts w:ascii="Calibri" w:hAnsi="Calibri" w:cs="Calibri"/>
          <w:sz w:val="22"/>
          <w:szCs w:val="22"/>
        </w:rPr>
        <w:t>Otrzymują:</w:t>
      </w:r>
    </w:p>
    <w:p w:rsidR="00144CEC" w:rsidRPr="00693C8E" w:rsidRDefault="00144CEC" w:rsidP="00144CEC">
      <w:pPr>
        <w:pStyle w:val="Tekstpodstawowywcity2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93C8E">
        <w:rPr>
          <w:rFonts w:ascii="Calibri" w:hAnsi="Calibri" w:cs="Calibri"/>
          <w:sz w:val="22"/>
          <w:szCs w:val="22"/>
        </w:rPr>
        <w:t>a/a</w:t>
      </w:r>
    </w:p>
    <w:p w:rsidR="002A4694" w:rsidRPr="00693C8E" w:rsidRDefault="004B778C" w:rsidP="00695B1E">
      <w:pPr>
        <w:pStyle w:val="Tekstpodstawowywcity2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Urząd Gminy Bobrowniki</w:t>
      </w:r>
    </w:p>
    <w:sectPr w:rsidR="002A4694" w:rsidRPr="00693C8E" w:rsidSect="00693C8E">
      <w:footerReference w:type="even" r:id="rId8"/>
      <w:footerReference w:type="default" r:id="rId9"/>
      <w:pgSz w:w="11906" w:h="16838" w:code="9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89" w:rsidRDefault="008B5389">
      <w:r>
        <w:separator/>
      </w:r>
    </w:p>
  </w:endnote>
  <w:endnote w:type="continuationSeparator" w:id="1">
    <w:p w:rsidR="008B5389" w:rsidRDefault="008B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324" w:rsidRDefault="00744E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13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1324" w:rsidRDefault="009E13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9B" w:rsidRPr="00C750A7" w:rsidRDefault="00B3099B" w:rsidP="00B3099B">
    <w:pPr>
      <w:pBdr>
        <w:bottom w:val="single" w:sz="6" w:space="1" w:color="auto"/>
      </w:pBdr>
      <w:tabs>
        <w:tab w:val="center" w:pos="4536"/>
        <w:tab w:val="right" w:pos="9072"/>
      </w:tabs>
      <w:jc w:val="right"/>
      <w:rPr>
        <w:rFonts w:ascii="Tahoma" w:hAnsi="Tahoma" w:cs="Tahoma"/>
        <w:sz w:val="16"/>
        <w:szCs w:val="16"/>
      </w:rPr>
    </w:pPr>
  </w:p>
  <w:p w:rsidR="00B3099B" w:rsidRPr="00C750A7" w:rsidRDefault="00B3099B" w:rsidP="00B3099B">
    <w:pPr>
      <w:jc w:val="center"/>
      <w:rPr>
        <w:rFonts w:ascii="Arial" w:hAnsi="Arial" w:cs="Arial"/>
        <w:sz w:val="16"/>
        <w:szCs w:val="16"/>
      </w:rPr>
    </w:pPr>
    <w:r w:rsidRPr="00C750A7">
      <w:rPr>
        <w:rFonts w:ascii="Arial" w:hAnsi="Arial" w:cs="Arial"/>
        <w:sz w:val="16"/>
        <w:szCs w:val="16"/>
      </w:rPr>
      <w:t>Zakład Usług Melioracyjnych i Geodezyjnych Piotr Rojek</w:t>
    </w:r>
  </w:p>
  <w:p w:rsidR="00B3099B" w:rsidRDefault="00B3099B" w:rsidP="00B3099B">
    <w:pPr>
      <w:tabs>
        <w:tab w:val="center" w:pos="4536"/>
        <w:tab w:val="right" w:pos="9072"/>
      </w:tabs>
      <w:jc w:val="center"/>
    </w:pPr>
    <w:r w:rsidRPr="00C750A7">
      <w:rPr>
        <w:rFonts w:ascii="Arial" w:hAnsi="Arial" w:cs="Arial"/>
        <w:sz w:val="16"/>
        <w:szCs w:val="16"/>
      </w:rPr>
      <w:t>ul. Drwęcka 9; 87 - 400 Golub-Dobrzyń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89" w:rsidRDefault="008B5389">
      <w:r>
        <w:separator/>
      </w:r>
    </w:p>
  </w:footnote>
  <w:footnote w:type="continuationSeparator" w:id="1">
    <w:p w:rsidR="008B5389" w:rsidRDefault="008B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353"/>
    <w:multiLevelType w:val="hybridMultilevel"/>
    <w:tmpl w:val="606EE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E4B9C"/>
    <w:multiLevelType w:val="multilevel"/>
    <w:tmpl w:val="55FB51A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E72F6"/>
    <w:multiLevelType w:val="hybridMultilevel"/>
    <w:tmpl w:val="ED5808D4"/>
    <w:lvl w:ilvl="0" w:tplc="92204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489C"/>
    <w:multiLevelType w:val="hybridMultilevel"/>
    <w:tmpl w:val="79A2D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74899"/>
    <w:multiLevelType w:val="hybridMultilevel"/>
    <w:tmpl w:val="00307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258B"/>
    <w:multiLevelType w:val="hybridMultilevel"/>
    <w:tmpl w:val="2124A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131B"/>
    <w:multiLevelType w:val="hybridMultilevel"/>
    <w:tmpl w:val="BC8CC1C2"/>
    <w:lvl w:ilvl="0" w:tplc="715C6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AC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8A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82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48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47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2C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CA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A1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61CC7"/>
    <w:multiLevelType w:val="hybridMultilevel"/>
    <w:tmpl w:val="CA42B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E3540"/>
    <w:multiLevelType w:val="hybridMultilevel"/>
    <w:tmpl w:val="5D48EAC6"/>
    <w:lvl w:ilvl="0" w:tplc="EB06C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F93C41"/>
    <w:multiLevelType w:val="hybridMultilevel"/>
    <w:tmpl w:val="19762C68"/>
    <w:lvl w:ilvl="0" w:tplc="6D98BD56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B863F3"/>
    <w:multiLevelType w:val="hybridMultilevel"/>
    <w:tmpl w:val="79A2D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7651F"/>
    <w:multiLevelType w:val="hybridMultilevel"/>
    <w:tmpl w:val="3A263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A247D"/>
    <w:multiLevelType w:val="hybridMultilevel"/>
    <w:tmpl w:val="EC169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1704F"/>
    <w:multiLevelType w:val="singleLevel"/>
    <w:tmpl w:val="96829804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204A37"/>
    <w:multiLevelType w:val="hybridMultilevel"/>
    <w:tmpl w:val="EC4E1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92453"/>
    <w:multiLevelType w:val="hybridMultilevel"/>
    <w:tmpl w:val="1C960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7E11"/>
    <w:multiLevelType w:val="hybridMultilevel"/>
    <w:tmpl w:val="D234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A7C84"/>
    <w:multiLevelType w:val="multilevel"/>
    <w:tmpl w:val="679E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390A7F"/>
    <w:multiLevelType w:val="hybridMultilevel"/>
    <w:tmpl w:val="D1287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350EC"/>
    <w:multiLevelType w:val="hybridMultilevel"/>
    <w:tmpl w:val="95AA42AE"/>
    <w:lvl w:ilvl="0" w:tplc="570CD0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524CE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0840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9B6A0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68E69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CB0DA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2E02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050DB8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835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A758EE"/>
    <w:multiLevelType w:val="hybridMultilevel"/>
    <w:tmpl w:val="2844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5093A"/>
    <w:multiLevelType w:val="hybridMultilevel"/>
    <w:tmpl w:val="70AE3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817ED9"/>
    <w:multiLevelType w:val="hybridMultilevel"/>
    <w:tmpl w:val="0F547A60"/>
    <w:lvl w:ilvl="0" w:tplc="3D647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2"/>
  </w:num>
  <w:num w:numId="9">
    <w:abstractNumId w:val="17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21"/>
  </w:num>
  <w:num w:numId="18">
    <w:abstractNumId w:val="3"/>
  </w:num>
  <w:num w:numId="19">
    <w:abstractNumId w:val="7"/>
  </w:num>
  <w:num w:numId="20">
    <w:abstractNumId w:val="11"/>
  </w:num>
  <w:num w:numId="21">
    <w:abstractNumId w:val="12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40EA9"/>
    <w:rsid w:val="0001664A"/>
    <w:rsid w:val="000171B4"/>
    <w:rsid w:val="00020B9F"/>
    <w:rsid w:val="00024F09"/>
    <w:rsid w:val="00032EEA"/>
    <w:rsid w:val="00037072"/>
    <w:rsid w:val="0004203B"/>
    <w:rsid w:val="000440A2"/>
    <w:rsid w:val="00045F59"/>
    <w:rsid w:val="00046C7A"/>
    <w:rsid w:val="0006564F"/>
    <w:rsid w:val="00082BE8"/>
    <w:rsid w:val="0009089C"/>
    <w:rsid w:val="00091610"/>
    <w:rsid w:val="00092748"/>
    <w:rsid w:val="000927BE"/>
    <w:rsid w:val="000A4284"/>
    <w:rsid w:val="000A59DE"/>
    <w:rsid w:val="000C5DC7"/>
    <w:rsid w:val="000C66F4"/>
    <w:rsid w:val="000D08A2"/>
    <w:rsid w:val="000D1F72"/>
    <w:rsid w:val="000D2EE5"/>
    <w:rsid w:val="000E306A"/>
    <w:rsid w:val="000E752E"/>
    <w:rsid w:val="000E796F"/>
    <w:rsid w:val="001029E0"/>
    <w:rsid w:val="001068BC"/>
    <w:rsid w:val="00122E4B"/>
    <w:rsid w:val="00123DA6"/>
    <w:rsid w:val="00124059"/>
    <w:rsid w:val="00140D7A"/>
    <w:rsid w:val="00144CEC"/>
    <w:rsid w:val="00146EB2"/>
    <w:rsid w:val="00151600"/>
    <w:rsid w:val="00161F67"/>
    <w:rsid w:val="00167EF8"/>
    <w:rsid w:val="0017204F"/>
    <w:rsid w:val="00192DA3"/>
    <w:rsid w:val="001A05C1"/>
    <w:rsid w:val="001A4A01"/>
    <w:rsid w:val="001A52A7"/>
    <w:rsid w:val="001B208D"/>
    <w:rsid w:val="001C7B11"/>
    <w:rsid w:val="001E299C"/>
    <w:rsid w:val="001F3B45"/>
    <w:rsid w:val="00204A05"/>
    <w:rsid w:val="002153CF"/>
    <w:rsid w:val="002158CC"/>
    <w:rsid w:val="00231F87"/>
    <w:rsid w:val="00232475"/>
    <w:rsid w:val="00236CBA"/>
    <w:rsid w:val="002375AC"/>
    <w:rsid w:val="0025435F"/>
    <w:rsid w:val="00264D18"/>
    <w:rsid w:val="00270B9C"/>
    <w:rsid w:val="0027498B"/>
    <w:rsid w:val="00286EE9"/>
    <w:rsid w:val="002A1B18"/>
    <w:rsid w:val="002A4694"/>
    <w:rsid w:val="002A4A27"/>
    <w:rsid w:val="002A6DD9"/>
    <w:rsid w:val="002A7D6E"/>
    <w:rsid w:val="002B39C4"/>
    <w:rsid w:val="002B45CA"/>
    <w:rsid w:val="002C7623"/>
    <w:rsid w:val="002E190B"/>
    <w:rsid w:val="0031206F"/>
    <w:rsid w:val="0031239B"/>
    <w:rsid w:val="00320525"/>
    <w:rsid w:val="00322D20"/>
    <w:rsid w:val="00324D7F"/>
    <w:rsid w:val="003314B1"/>
    <w:rsid w:val="0035102F"/>
    <w:rsid w:val="0035266F"/>
    <w:rsid w:val="00355C4B"/>
    <w:rsid w:val="0036283A"/>
    <w:rsid w:val="00366DA6"/>
    <w:rsid w:val="0037192B"/>
    <w:rsid w:val="00375567"/>
    <w:rsid w:val="0038334E"/>
    <w:rsid w:val="00392E30"/>
    <w:rsid w:val="003946BE"/>
    <w:rsid w:val="00394CBC"/>
    <w:rsid w:val="00395786"/>
    <w:rsid w:val="003A2DB5"/>
    <w:rsid w:val="003A4EEF"/>
    <w:rsid w:val="003A5FDF"/>
    <w:rsid w:val="003B150D"/>
    <w:rsid w:val="003D759A"/>
    <w:rsid w:val="003E031B"/>
    <w:rsid w:val="003E253A"/>
    <w:rsid w:val="003E3794"/>
    <w:rsid w:val="00402ADB"/>
    <w:rsid w:val="00410E52"/>
    <w:rsid w:val="00417F64"/>
    <w:rsid w:val="00423309"/>
    <w:rsid w:val="0042530A"/>
    <w:rsid w:val="0043440D"/>
    <w:rsid w:val="004362C2"/>
    <w:rsid w:val="00441158"/>
    <w:rsid w:val="0044403D"/>
    <w:rsid w:val="00445D0E"/>
    <w:rsid w:val="00453F21"/>
    <w:rsid w:val="00456A91"/>
    <w:rsid w:val="00457604"/>
    <w:rsid w:val="0045772B"/>
    <w:rsid w:val="00475D37"/>
    <w:rsid w:val="004838E8"/>
    <w:rsid w:val="004A2708"/>
    <w:rsid w:val="004A6887"/>
    <w:rsid w:val="004B778C"/>
    <w:rsid w:val="004C02CF"/>
    <w:rsid w:val="004C0C89"/>
    <w:rsid w:val="004C2D54"/>
    <w:rsid w:val="004C61A2"/>
    <w:rsid w:val="004E30D6"/>
    <w:rsid w:val="004E3355"/>
    <w:rsid w:val="004E48AA"/>
    <w:rsid w:val="004E5E51"/>
    <w:rsid w:val="00515953"/>
    <w:rsid w:val="0051786E"/>
    <w:rsid w:val="00522219"/>
    <w:rsid w:val="00525BEB"/>
    <w:rsid w:val="00531EB4"/>
    <w:rsid w:val="005438DD"/>
    <w:rsid w:val="00545BE6"/>
    <w:rsid w:val="005566C7"/>
    <w:rsid w:val="00563C56"/>
    <w:rsid w:val="00570437"/>
    <w:rsid w:val="005A0187"/>
    <w:rsid w:val="005A1297"/>
    <w:rsid w:val="005A150A"/>
    <w:rsid w:val="005A2BA0"/>
    <w:rsid w:val="005B0248"/>
    <w:rsid w:val="005B2C98"/>
    <w:rsid w:val="005B5346"/>
    <w:rsid w:val="005D0EFB"/>
    <w:rsid w:val="005D1827"/>
    <w:rsid w:val="0061501C"/>
    <w:rsid w:val="00616527"/>
    <w:rsid w:val="006220B8"/>
    <w:rsid w:val="00622572"/>
    <w:rsid w:val="00645EDD"/>
    <w:rsid w:val="00656321"/>
    <w:rsid w:val="00667499"/>
    <w:rsid w:val="00673030"/>
    <w:rsid w:val="0067448C"/>
    <w:rsid w:val="00680D30"/>
    <w:rsid w:val="00691BBB"/>
    <w:rsid w:val="00693C8E"/>
    <w:rsid w:val="00693FA1"/>
    <w:rsid w:val="00694A91"/>
    <w:rsid w:val="00695B1E"/>
    <w:rsid w:val="006C127C"/>
    <w:rsid w:val="006C50A6"/>
    <w:rsid w:val="006D5B99"/>
    <w:rsid w:val="006D75B4"/>
    <w:rsid w:val="006E620E"/>
    <w:rsid w:val="006F6CA1"/>
    <w:rsid w:val="006F7DA0"/>
    <w:rsid w:val="00700BA7"/>
    <w:rsid w:val="00716C96"/>
    <w:rsid w:val="00720825"/>
    <w:rsid w:val="00731B30"/>
    <w:rsid w:val="007330AA"/>
    <w:rsid w:val="00744E39"/>
    <w:rsid w:val="00750D9E"/>
    <w:rsid w:val="00756808"/>
    <w:rsid w:val="00757EA4"/>
    <w:rsid w:val="00761820"/>
    <w:rsid w:val="007618EF"/>
    <w:rsid w:val="00764251"/>
    <w:rsid w:val="007721C9"/>
    <w:rsid w:val="00792615"/>
    <w:rsid w:val="00792CB7"/>
    <w:rsid w:val="00795006"/>
    <w:rsid w:val="0079688B"/>
    <w:rsid w:val="007A456B"/>
    <w:rsid w:val="007C008A"/>
    <w:rsid w:val="007C42EE"/>
    <w:rsid w:val="007D1144"/>
    <w:rsid w:val="007F0330"/>
    <w:rsid w:val="007F0750"/>
    <w:rsid w:val="007F19D9"/>
    <w:rsid w:val="007F46DA"/>
    <w:rsid w:val="008015C0"/>
    <w:rsid w:val="008034AB"/>
    <w:rsid w:val="00813139"/>
    <w:rsid w:val="00814A15"/>
    <w:rsid w:val="008157F2"/>
    <w:rsid w:val="00836025"/>
    <w:rsid w:val="00854D9D"/>
    <w:rsid w:val="00865F38"/>
    <w:rsid w:val="0088008B"/>
    <w:rsid w:val="0088186B"/>
    <w:rsid w:val="00884F73"/>
    <w:rsid w:val="008928C6"/>
    <w:rsid w:val="008B4BA7"/>
    <w:rsid w:val="008B5389"/>
    <w:rsid w:val="008B54A7"/>
    <w:rsid w:val="008B5A1F"/>
    <w:rsid w:val="008B688E"/>
    <w:rsid w:val="008B69B8"/>
    <w:rsid w:val="008C493A"/>
    <w:rsid w:val="008C6FE8"/>
    <w:rsid w:val="008D27C9"/>
    <w:rsid w:val="008E28E5"/>
    <w:rsid w:val="008E7357"/>
    <w:rsid w:val="008F3DB9"/>
    <w:rsid w:val="008F446B"/>
    <w:rsid w:val="00901BD4"/>
    <w:rsid w:val="00916CAF"/>
    <w:rsid w:val="009174DC"/>
    <w:rsid w:val="009218C5"/>
    <w:rsid w:val="00933B37"/>
    <w:rsid w:val="009365D7"/>
    <w:rsid w:val="0093722A"/>
    <w:rsid w:val="0095224D"/>
    <w:rsid w:val="0096292D"/>
    <w:rsid w:val="009631FC"/>
    <w:rsid w:val="009663FE"/>
    <w:rsid w:val="009721D2"/>
    <w:rsid w:val="00980A75"/>
    <w:rsid w:val="009916C5"/>
    <w:rsid w:val="009A2A4C"/>
    <w:rsid w:val="009B6207"/>
    <w:rsid w:val="009C5797"/>
    <w:rsid w:val="009E1324"/>
    <w:rsid w:val="009E71A7"/>
    <w:rsid w:val="009F3397"/>
    <w:rsid w:val="009F7064"/>
    <w:rsid w:val="009F76AF"/>
    <w:rsid w:val="00A02E5B"/>
    <w:rsid w:val="00A1101D"/>
    <w:rsid w:val="00A24931"/>
    <w:rsid w:val="00A24B47"/>
    <w:rsid w:val="00A24CF5"/>
    <w:rsid w:val="00A2512F"/>
    <w:rsid w:val="00A6376F"/>
    <w:rsid w:val="00A7419A"/>
    <w:rsid w:val="00A756E6"/>
    <w:rsid w:val="00A8510C"/>
    <w:rsid w:val="00A909EE"/>
    <w:rsid w:val="00A93CDE"/>
    <w:rsid w:val="00AC09CF"/>
    <w:rsid w:val="00AC11C0"/>
    <w:rsid w:val="00AD0A1B"/>
    <w:rsid w:val="00AD4760"/>
    <w:rsid w:val="00AF0604"/>
    <w:rsid w:val="00B15437"/>
    <w:rsid w:val="00B15779"/>
    <w:rsid w:val="00B16F0E"/>
    <w:rsid w:val="00B3099B"/>
    <w:rsid w:val="00B32761"/>
    <w:rsid w:val="00B375A4"/>
    <w:rsid w:val="00B42E8D"/>
    <w:rsid w:val="00B43BCE"/>
    <w:rsid w:val="00B6596E"/>
    <w:rsid w:val="00B822AF"/>
    <w:rsid w:val="00B92CFE"/>
    <w:rsid w:val="00B937A9"/>
    <w:rsid w:val="00BD72E7"/>
    <w:rsid w:val="00BD7EA3"/>
    <w:rsid w:val="00BE4363"/>
    <w:rsid w:val="00BE4518"/>
    <w:rsid w:val="00BF16DB"/>
    <w:rsid w:val="00BF186E"/>
    <w:rsid w:val="00C031E5"/>
    <w:rsid w:val="00C24579"/>
    <w:rsid w:val="00C27CB8"/>
    <w:rsid w:val="00C4389F"/>
    <w:rsid w:val="00C51017"/>
    <w:rsid w:val="00C576BA"/>
    <w:rsid w:val="00C661B8"/>
    <w:rsid w:val="00C70A8B"/>
    <w:rsid w:val="00C7306F"/>
    <w:rsid w:val="00C80631"/>
    <w:rsid w:val="00C92571"/>
    <w:rsid w:val="00CE7E23"/>
    <w:rsid w:val="00D12240"/>
    <w:rsid w:val="00D316FA"/>
    <w:rsid w:val="00D35A9C"/>
    <w:rsid w:val="00D36BB6"/>
    <w:rsid w:val="00D52994"/>
    <w:rsid w:val="00D71D1D"/>
    <w:rsid w:val="00D82BE2"/>
    <w:rsid w:val="00DB1558"/>
    <w:rsid w:val="00DD36AE"/>
    <w:rsid w:val="00DD7E32"/>
    <w:rsid w:val="00DE06D2"/>
    <w:rsid w:val="00DE635F"/>
    <w:rsid w:val="00E10C91"/>
    <w:rsid w:val="00E229D8"/>
    <w:rsid w:val="00E30F99"/>
    <w:rsid w:val="00E37340"/>
    <w:rsid w:val="00E40EA9"/>
    <w:rsid w:val="00E432B1"/>
    <w:rsid w:val="00E44619"/>
    <w:rsid w:val="00E45FAF"/>
    <w:rsid w:val="00E5097C"/>
    <w:rsid w:val="00E54A83"/>
    <w:rsid w:val="00E55EDC"/>
    <w:rsid w:val="00E56CD2"/>
    <w:rsid w:val="00E57DB7"/>
    <w:rsid w:val="00E708AE"/>
    <w:rsid w:val="00E84A5D"/>
    <w:rsid w:val="00E87FE2"/>
    <w:rsid w:val="00E9315D"/>
    <w:rsid w:val="00E9340E"/>
    <w:rsid w:val="00E9493D"/>
    <w:rsid w:val="00EA7D0B"/>
    <w:rsid w:val="00EB2F3A"/>
    <w:rsid w:val="00EC02EE"/>
    <w:rsid w:val="00EC377B"/>
    <w:rsid w:val="00EC717E"/>
    <w:rsid w:val="00ED1287"/>
    <w:rsid w:val="00ED7001"/>
    <w:rsid w:val="00ED7AAC"/>
    <w:rsid w:val="00F005C0"/>
    <w:rsid w:val="00F00730"/>
    <w:rsid w:val="00F0605E"/>
    <w:rsid w:val="00F10856"/>
    <w:rsid w:val="00F17C62"/>
    <w:rsid w:val="00F421FF"/>
    <w:rsid w:val="00F4394E"/>
    <w:rsid w:val="00F617A8"/>
    <w:rsid w:val="00F625B0"/>
    <w:rsid w:val="00F669CF"/>
    <w:rsid w:val="00F93715"/>
    <w:rsid w:val="00FA06FA"/>
    <w:rsid w:val="00FB1CA7"/>
    <w:rsid w:val="00FC0772"/>
    <w:rsid w:val="00FC6E98"/>
    <w:rsid w:val="00FD0ADD"/>
    <w:rsid w:val="00FD47D0"/>
    <w:rsid w:val="00FD62C6"/>
    <w:rsid w:val="00FF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5B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44E39"/>
    <w:pPr>
      <w:keepNext/>
      <w:tabs>
        <w:tab w:val="left" w:pos="5355"/>
      </w:tabs>
      <w:ind w:left="1080" w:hanging="108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44E39"/>
    <w:pPr>
      <w:tabs>
        <w:tab w:val="left" w:pos="5355"/>
      </w:tabs>
      <w:ind w:left="360" w:hanging="360"/>
    </w:pPr>
  </w:style>
  <w:style w:type="paragraph" w:styleId="Tekstpodstawowywcity2">
    <w:name w:val="Body Text Indent 2"/>
    <w:basedOn w:val="Normalny"/>
    <w:link w:val="Tekstpodstawowywcity2Znak"/>
    <w:rsid w:val="00744E39"/>
    <w:pPr>
      <w:tabs>
        <w:tab w:val="left" w:pos="5355"/>
      </w:tabs>
      <w:ind w:left="720" w:hanging="720"/>
    </w:pPr>
  </w:style>
  <w:style w:type="paragraph" w:styleId="Tekstpodstawowywcity3">
    <w:name w:val="Body Text Indent 3"/>
    <w:basedOn w:val="Normalny"/>
    <w:link w:val="Tekstpodstawowywcity3Znak"/>
    <w:rsid w:val="00744E39"/>
    <w:pPr>
      <w:ind w:left="5400" w:hanging="5400"/>
    </w:pPr>
  </w:style>
  <w:style w:type="paragraph" w:styleId="Stopka">
    <w:name w:val="footer"/>
    <w:basedOn w:val="Normalny"/>
    <w:rsid w:val="00744E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4E39"/>
  </w:style>
  <w:style w:type="paragraph" w:customStyle="1" w:styleId="H5">
    <w:name w:val="H5"/>
    <w:basedOn w:val="Normalny"/>
    <w:next w:val="Normalny"/>
    <w:rsid w:val="004C2D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EC02EE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C6FE8"/>
    <w:rPr>
      <w:sz w:val="24"/>
      <w:szCs w:val="24"/>
    </w:rPr>
  </w:style>
  <w:style w:type="paragraph" w:styleId="Nagwek">
    <w:name w:val="header"/>
    <w:basedOn w:val="Normalny"/>
    <w:link w:val="NagwekZnak"/>
    <w:rsid w:val="00144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4CEC"/>
    <w:rPr>
      <w:sz w:val="24"/>
      <w:szCs w:val="24"/>
    </w:rPr>
  </w:style>
  <w:style w:type="paragraph" w:styleId="Tekstdymka">
    <w:name w:val="Balloon Text"/>
    <w:basedOn w:val="Normalny"/>
    <w:link w:val="TekstdymkaZnak"/>
    <w:rsid w:val="00144C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4CE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04203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0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D36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5120-6978-4C98-881F-8E451C37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05</vt:lpstr>
    </vt:vector>
  </TitlesOfParts>
  <Company>WP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05</dc:title>
  <dc:creator>JW</dc:creator>
  <cp:lastModifiedBy>Małgorzata Rutkowska</cp:lastModifiedBy>
  <cp:revision>2</cp:revision>
  <cp:lastPrinted>2022-08-02T10:22:00Z</cp:lastPrinted>
  <dcterms:created xsi:type="dcterms:W3CDTF">2022-08-08T09:00:00Z</dcterms:created>
  <dcterms:modified xsi:type="dcterms:W3CDTF">2022-08-08T09:00:00Z</dcterms:modified>
</cp:coreProperties>
</file>