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5" w:rsidRPr="006962A5" w:rsidRDefault="006962A5" w:rsidP="00592760">
      <w:pPr>
        <w:ind w:firstLine="708"/>
        <w:jc w:val="both"/>
      </w:pPr>
      <w:r>
        <w:t>W związku z z</w:t>
      </w:r>
      <w:r w:rsidR="007917FF">
        <w:t>apytaniami</w:t>
      </w:r>
      <w:r>
        <w:t xml:space="preserve"> </w:t>
      </w:r>
      <w:r w:rsidRPr="007917FF">
        <w:t>dotyczącym</w:t>
      </w:r>
      <w:r w:rsidR="007917FF">
        <w:t>i</w:t>
      </w:r>
      <w:r w:rsidRPr="007917FF">
        <w:t xml:space="preserve"> postępowania pn. </w:t>
      </w:r>
      <w:r w:rsidRPr="007917FF">
        <w:rPr>
          <w:b/>
        </w:rPr>
        <w:t>„Dostawa w formie leasingu operacyjnego z opcją wykupu fabrycznie nowej koparko-ładowarki</w:t>
      </w:r>
      <w:r w:rsidRPr="007917FF">
        <w:t xml:space="preserve">” </w:t>
      </w:r>
      <w:r w:rsidR="007917FF">
        <w:br/>
      </w:r>
      <w:r w:rsidRPr="007917FF">
        <w:t>nr sprawy UG.ZP.PN.271.6.2019</w:t>
      </w:r>
      <w:r w:rsidR="007917FF" w:rsidRPr="007917FF">
        <w:t xml:space="preserve"> udzielamy odpowiedzi</w:t>
      </w:r>
      <w:r w:rsidR="007917FF">
        <w:t>:</w:t>
      </w:r>
    </w:p>
    <w:p w:rsidR="006A7993" w:rsidRPr="006A7993" w:rsidRDefault="006962A5" w:rsidP="00592760">
      <w:pPr>
        <w:pStyle w:val="Akapitzlist"/>
        <w:numPr>
          <w:ilvl w:val="0"/>
          <w:numId w:val="1"/>
        </w:numPr>
        <w:jc w:val="both"/>
      </w:pPr>
      <w:r>
        <w:t xml:space="preserve">Prosimy o odstąpienie od wymogu dostarczenia wyciągu ze świadectwa homologacji pojazdu. Koparko-ładowarki nie podlegają homologacji. </w:t>
      </w:r>
    </w:p>
    <w:p w:rsidR="006A7993" w:rsidRDefault="006A7993" w:rsidP="006A7993">
      <w:pPr>
        <w:pStyle w:val="Akapitzlist"/>
        <w:spacing w:line="360" w:lineRule="auto"/>
        <w:ind w:left="0"/>
        <w:jc w:val="both"/>
        <w:rPr>
          <w:b/>
          <w:i/>
        </w:rPr>
      </w:pPr>
    </w:p>
    <w:p w:rsidR="007917FF" w:rsidRPr="007917FF" w:rsidRDefault="007917FF" w:rsidP="00592760">
      <w:pPr>
        <w:pStyle w:val="Akapitzlist"/>
        <w:spacing w:after="0"/>
        <w:ind w:left="0"/>
        <w:jc w:val="both"/>
        <w:rPr>
          <w:b/>
          <w:i/>
        </w:rPr>
      </w:pPr>
      <w:r w:rsidRPr="007917FF">
        <w:rPr>
          <w:b/>
          <w:i/>
        </w:rPr>
        <w:t xml:space="preserve"> Zamawiający wyraża zgodę na odstąpienie od wymogu dostarczenia wyciągu ze świadectwa homologacji pojazdu.</w:t>
      </w:r>
    </w:p>
    <w:p w:rsidR="00592760" w:rsidRPr="00592760" w:rsidRDefault="006962A5" w:rsidP="00592760">
      <w:pPr>
        <w:pStyle w:val="Akapitzlist"/>
        <w:numPr>
          <w:ilvl w:val="0"/>
          <w:numId w:val="1"/>
        </w:numPr>
        <w:spacing w:after="0"/>
        <w:jc w:val="both"/>
        <w:rPr>
          <w:b/>
          <w:i/>
        </w:rPr>
      </w:pPr>
      <w:r>
        <w:t xml:space="preserve">Czy Zamawiający wyrazi zgodę, aby dokumentem potwierdzającym spełnienie norm emisji spalin było oświadczenie Wykonawcy? </w:t>
      </w:r>
      <w:r w:rsidR="007917FF">
        <w:br/>
      </w:r>
    </w:p>
    <w:p w:rsidR="00592760" w:rsidRDefault="00592760" w:rsidP="00592760">
      <w:pPr>
        <w:spacing w:after="0"/>
        <w:ind w:left="60"/>
        <w:jc w:val="both"/>
        <w:rPr>
          <w:b/>
          <w:i/>
        </w:rPr>
      </w:pPr>
      <w:r w:rsidRPr="00592760">
        <w:rPr>
          <w:b/>
          <w:i/>
        </w:rPr>
        <w:t>Za</w:t>
      </w:r>
      <w:r>
        <w:rPr>
          <w:b/>
          <w:i/>
        </w:rPr>
        <w:t>mawiający wyraża</w:t>
      </w:r>
      <w:r w:rsidRPr="00592760">
        <w:rPr>
          <w:b/>
          <w:i/>
        </w:rPr>
        <w:t xml:space="preserve"> zgodę, aby dokumentem potwierdzającym spełnienie norm emisji spalin było oświadczenie Wykonawcy</w:t>
      </w:r>
      <w:r>
        <w:rPr>
          <w:b/>
          <w:i/>
        </w:rPr>
        <w:t>.</w:t>
      </w:r>
    </w:p>
    <w:p w:rsidR="00592760" w:rsidRDefault="00592760" w:rsidP="00592760">
      <w:pPr>
        <w:spacing w:after="0"/>
        <w:ind w:left="60"/>
        <w:jc w:val="both"/>
      </w:pPr>
      <w:r>
        <w:t xml:space="preserve"> </w:t>
      </w:r>
    </w:p>
    <w:p w:rsidR="00592760" w:rsidRDefault="006962A5" w:rsidP="0059276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w Umowie § 5 ust. 3 podaje, że Wykonawca zobowiązany jest do usunięcia wad w terminie 48 godzin, natomiast w SIWZ pkt. 3.1.4. lit. h Zamawiający pisze, że Wykonawca ma maksymalnie14 dni na zakończenie naprawy. Wnioskujemy </w:t>
      </w:r>
      <w:r w:rsidR="005F58FE">
        <w:br/>
      </w:r>
      <w:r>
        <w:t xml:space="preserve">o ujednolicenie zapisów dotyczących czasu naprawy usterek oraz wad i wprowadzenie do Umowy czasu na usunięcie wad 14 dni. </w:t>
      </w:r>
    </w:p>
    <w:p w:rsidR="00592760" w:rsidRPr="00592760" w:rsidRDefault="00592760" w:rsidP="00592760">
      <w:pPr>
        <w:pStyle w:val="Akapitzlist"/>
        <w:spacing w:after="0"/>
        <w:ind w:left="780"/>
        <w:jc w:val="both"/>
      </w:pPr>
    </w:p>
    <w:p w:rsidR="009C3651" w:rsidRDefault="009C3651" w:rsidP="00592760">
      <w:pPr>
        <w:jc w:val="both"/>
      </w:pPr>
      <w:r w:rsidRPr="007917FF">
        <w:rPr>
          <w:b/>
          <w:i/>
        </w:rPr>
        <w:t xml:space="preserve">Zamawiający wyraża </w:t>
      </w:r>
      <w:r>
        <w:rPr>
          <w:b/>
          <w:i/>
        </w:rPr>
        <w:t xml:space="preserve">zgodę na ujednolicenie ww. zapisów, w związku z </w:t>
      </w:r>
      <w:r w:rsidRPr="009C3651">
        <w:rPr>
          <w:b/>
          <w:i/>
        </w:rPr>
        <w:t>tym</w:t>
      </w:r>
      <w:r>
        <w:rPr>
          <w:b/>
          <w:i/>
        </w:rPr>
        <w:br/>
      </w:r>
      <w:r w:rsidRPr="009C3651">
        <w:rPr>
          <w:b/>
          <w:i/>
        </w:rPr>
        <w:t xml:space="preserve"> § 5 ust. 3</w:t>
      </w:r>
      <w:r>
        <w:rPr>
          <w:b/>
          <w:i/>
        </w:rPr>
        <w:t xml:space="preserve"> </w:t>
      </w:r>
      <w:r w:rsidR="005F58FE">
        <w:rPr>
          <w:b/>
          <w:i/>
        </w:rPr>
        <w:t xml:space="preserve">wzoru Umowy </w:t>
      </w:r>
      <w:r>
        <w:rPr>
          <w:b/>
          <w:i/>
        </w:rPr>
        <w:t>zmienia brzmienie na:</w:t>
      </w:r>
    </w:p>
    <w:p w:rsidR="009C3651" w:rsidRDefault="009C3651" w:rsidP="00592760">
      <w:pPr>
        <w:widowControl w:val="0"/>
        <w:tabs>
          <w:tab w:val="left" w:pos="852"/>
        </w:tabs>
        <w:autoSpaceDE w:val="0"/>
        <w:autoSpaceDN w:val="0"/>
        <w:adjustRightInd w:val="0"/>
        <w:spacing w:after="0"/>
        <w:ind w:left="142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„</w:t>
      </w:r>
      <w:r w:rsidRPr="009C3651">
        <w:rPr>
          <w:rFonts w:cs="Times New Roman"/>
          <w:b/>
          <w:i/>
          <w:szCs w:val="24"/>
        </w:rPr>
        <w:t>W przypadku wystąpienia w okresie gwarancji wad w sprzęcie Wykonawca zapewnia czas reakcji maksymalnie 48 godzin od zgłoszenia w dni robocze, a zakończenie naprawy maksymalnie 14 dni od daty jej rozpoczęcia, licząc od przekazania Wykonawcy pisemnej reklamacji  (dopuszczalna droga e-mailem złożonej przez Zamawiającego na adres wskazany w ust. 9)</w:t>
      </w:r>
      <w:r>
        <w:rPr>
          <w:rFonts w:cs="Times New Roman"/>
          <w:b/>
          <w:i/>
          <w:szCs w:val="24"/>
        </w:rPr>
        <w:t>”</w:t>
      </w:r>
    </w:p>
    <w:p w:rsidR="00592760" w:rsidRPr="006A7993" w:rsidRDefault="00592760" w:rsidP="00592760">
      <w:pPr>
        <w:widowControl w:val="0"/>
        <w:tabs>
          <w:tab w:val="left" w:pos="852"/>
        </w:tabs>
        <w:autoSpaceDE w:val="0"/>
        <w:autoSpaceDN w:val="0"/>
        <w:adjustRightInd w:val="0"/>
        <w:spacing w:after="0"/>
        <w:ind w:left="142"/>
        <w:jc w:val="both"/>
        <w:rPr>
          <w:rFonts w:cs="Times New Roman"/>
          <w:b/>
          <w:i/>
          <w:szCs w:val="24"/>
        </w:rPr>
      </w:pPr>
    </w:p>
    <w:p w:rsidR="006962A5" w:rsidRDefault="006962A5" w:rsidP="006962A5">
      <w:pPr>
        <w:jc w:val="both"/>
      </w:pPr>
      <w:r>
        <w:t xml:space="preserve">4.       Czy Zamawiający wyrazi zgodę na zmianę zapisu w Umowie § 5ust. 6 tak, aby Wykonawca po trzykrotnej naprawie tej samej części, jeżeli nadal wykazuje wady Wykonawca wymienił ją na nową? </w:t>
      </w:r>
    </w:p>
    <w:p w:rsidR="009C3651" w:rsidRPr="005F58FE" w:rsidRDefault="009C3651" w:rsidP="006962A5">
      <w:pPr>
        <w:jc w:val="both"/>
        <w:rPr>
          <w:b/>
          <w:i/>
        </w:rPr>
      </w:pPr>
      <w:r w:rsidRPr="005F58FE">
        <w:rPr>
          <w:b/>
          <w:i/>
        </w:rPr>
        <w:t>Zamawiający nie wyraża zgody na zmianę zapisu w Umowie § 5ust. 6</w:t>
      </w:r>
      <w:r w:rsidR="005F58FE">
        <w:rPr>
          <w:b/>
          <w:i/>
        </w:rPr>
        <w:t xml:space="preserve"> w części dotyczącej ilości napraw</w:t>
      </w:r>
      <w:r w:rsidR="005F58FE" w:rsidRPr="005F58FE">
        <w:rPr>
          <w:rFonts w:cs="Times New Roman"/>
          <w:szCs w:val="24"/>
        </w:rPr>
        <w:t xml:space="preserve"> </w:t>
      </w:r>
      <w:r w:rsidR="005F58FE" w:rsidRPr="005F58FE">
        <w:rPr>
          <w:rFonts w:cs="Times New Roman"/>
          <w:b/>
          <w:i/>
          <w:szCs w:val="24"/>
        </w:rPr>
        <w:t>tej samej części zamiennej podzespołu, jeżeli nadal wykazują one wady</w:t>
      </w:r>
      <w:r w:rsidR="005F58FE">
        <w:rPr>
          <w:rFonts w:cs="Times New Roman"/>
          <w:szCs w:val="24"/>
        </w:rPr>
        <w:t>.</w:t>
      </w:r>
    </w:p>
    <w:p w:rsidR="006962A5" w:rsidRDefault="006962A5" w:rsidP="006962A5">
      <w:pPr>
        <w:jc w:val="both"/>
      </w:pPr>
      <w:r>
        <w:t xml:space="preserve">5.       Dot. Umowy § 5 ust. 6. Czy Zamawiający wyrazi zgodę, aby Wykonawca </w:t>
      </w:r>
      <w:r w:rsidR="005F58FE">
        <w:br/>
      </w:r>
      <w:r>
        <w:t xml:space="preserve">w  przypadku konieczności wymiany części na nową miał czas na wymianę 14 dni? Niektóre części wymagają sprowadzenia od producenta wówczas termin 48 godzin nie będzie możliwy do zrealizowania. </w:t>
      </w:r>
    </w:p>
    <w:p w:rsidR="005F58FE" w:rsidRPr="005F58FE" w:rsidRDefault="005F58FE" w:rsidP="00592760">
      <w:pPr>
        <w:jc w:val="both"/>
        <w:rPr>
          <w:b/>
          <w:i/>
        </w:rPr>
      </w:pPr>
      <w:r w:rsidRPr="005F58FE">
        <w:rPr>
          <w:b/>
          <w:i/>
        </w:rPr>
        <w:t>Wydłużenie terminu Wykonawca w  przypadku konieczności wymiany części na nową zostało opisane w § 5 ust. 5.</w:t>
      </w:r>
    </w:p>
    <w:p w:rsidR="006962A5" w:rsidRDefault="006962A5" w:rsidP="00592760">
      <w:pPr>
        <w:jc w:val="both"/>
      </w:pPr>
      <w:r>
        <w:t>6.       Czy Zamawiający dopuści maszynę o masie eksploatacyjnej</w:t>
      </w:r>
      <w:r w:rsidR="005F58FE">
        <w:t xml:space="preserve"> </w:t>
      </w:r>
      <w:r>
        <w:t>8100 - 9500 kg?</w:t>
      </w:r>
    </w:p>
    <w:p w:rsidR="00D93599" w:rsidRDefault="005F58FE" w:rsidP="00592760">
      <w:pPr>
        <w:rPr>
          <w:b/>
          <w:i/>
        </w:rPr>
      </w:pPr>
      <w:r w:rsidRPr="007917FF">
        <w:rPr>
          <w:b/>
          <w:i/>
        </w:rPr>
        <w:lastRenderedPageBreak/>
        <w:t xml:space="preserve">Zamawiający wyraża </w:t>
      </w:r>
      <w:r>
        <w:rPr>
          <w:b/>
          <w:i/>
        </w:rPr>
        <w:t>zgodę na</w:t>
      </w:r>
      <w:r w:rsidR="005A74DF">
        <w:rPr>
          <w:b/>
          <w:i/>
        </w:rPr>
        <w:t xml:space="preserve"> zmianę</w:t>
      </w:r>
      <w:r>
        <w:rPr>
          <w:b/>
          <w:i/>
        </w:rPr>
        <w:t xml:space="preserve"> zapisu w SIWZ pkt. 3.A. ust. 3.1.1.</w:t>
      </w:r>
      <w:r w:rsidR="005A74DF">
        <w:rPr>
          <w:b/>
          <w:i/>
        </w:rPr>
        <w:t>ppkt. b na:</w:t>
      </w:r>
    </w:p>
    <w:p w:rsidR="005A74DF" w:rsidRDefault="005A74DF">
      <w:pPr>
        <w:rPr>
          <w:szCs w:val="24"/>
        </w:rPr>
      </w:pPr>
      <w:r>
        <w:rPr>
          <w:szCs w:val="24"/>
        </w:rPr>
        <w:t xml:space="preserve">„b) </w:t>
      </w:r>
      <w:r w:rsidRPr="00F07F94">
        <w:rPr>
          <w:szCs w:val="24"/>
        </w:rPr>
        <w:t xml:space="preserve">masa eksploatacyjna maszyny </w:t>
      </w:r>
      <w:r>
        <w:t xml:space="preserve">8100 - 9500 </w:t>
      </w:r>
      <w:r w:rsidRPr="00F07F94">
        <w:rPr>
          <w:szCs w:val="24"/>
        </w:rPr>
        <w:t>kg</w:t>
      </w:r>
      <w:r>
        <w:rPr>
          <w:szCs w:val="24"/>
        </w:rPr>
        <w:t>”</w:t>
      </w:r>
    </w:p>
    <w:p w:rsidR="00DD6141" w:rsidRDefault="00DD6141" w:rsidP="00DD6141">
      <w:pPr>
        <w:rPr>
          <w:rFonts w:cs="Times New Roman"/>
          <w:szCs w:val="24"/>
        </w:rPr>
      </w:pPr>
      <w:r w:rsidRPr="00DD6141">
        <w:rPr>
          <w:rFonts w:cs="Times New Roman"/>
          <w:szCs w:val="24"/>
        </w:rPr>
        <w:t>7.        Czy Zamawiający wyrazi zgodę na wydłużenie terminu skład</w:t>
      </w:r>
      <w:r w:rsidR="00592760">
        <w:rPr>
          <w:rFonts w:cs="Times New Roman"/>
          <w:szCs w:val="24"/>
        </w:rPr>
        <w:t>a</w:t>
      </w:r>
      <w:r w:rsidRPr="00DD6141">
        <w:rPr>
          <w:rFonts w:cs="Times New Roman"/>
          <w:szCs w:val="24"/>
        </w:rPr>
        <w:t>nia do</w:t>
      </w:r>
      <w:r w:rsidRPr="00DD6141">
        <w:rPr>
          <w:rFonts w:cs="Times New Roman"/>
          <w:szCs w:val="24"/>
        </w:rPr>
        <w:br/>
        <w:t>18.12.2019 r.? </w:t>
      </w:r>
      <w:r>
        <w:rPr>
          <w:rFonts w:cs="Times New Roman"/>
          <w:szCs w:val="24"/>
        </w:rPr>
        <w:t xml:space="preserve">                                                                         </w:t>
      </w:r>
    </w:p>
    <w:p w:rsidR="00DD6141" w:rsidRPr="00DD6141" w:rsidRDefault="00DD6141" w:rsidP="00DD6141">
      <w:pPr>
        <w:rPr>
          <w:rFonts w:cs="Times New Roman"/>
          <w:szCs w:val="24"/>
        </w:rPr>
      </w:pPr>
      <w:r w:rsidRPr="007917FF">
        <w:rPr>
          <w:b/>
          <w:i/>
        </w:rPr>
        <w:t xml:space="preserve">Zamawiający wyraża </w:t>
      </w:r>
      <w:r>
        <w:rPr>
          <w:b/>
          <w:i/>
        </w:rPr>
        <w:t xml:space="preserve">zgodę na wydłużenie terminu składania ofert do 18 grudnia2018r. </w:t>
      </w:r>
      <w:r w:rsidRPr="00DD6141">
        <w:rPr>
          <w:rFonts w:cs="Times New Roman"/>
          <w:szCs w:val="24"/>
        </w:rPr>
        <w:br/>
      </w:r>
    </w:p>
    <w:sectPr w:rsidR="00DD6141" w:rsidRPr="00DD6141" w:rsidSect="00D9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BA6"/>
    <w:multiLevelType w:val="hybridMultilevel"/>
    <w:tmpl w:val="55C25642"/>
    <w:lvl w:ilvl="0" w:tplc="75B414A4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7E1F59"/>
    <w:multiLevelType w:val="hybridMultilevel"/>
    <w:tmpl w:val="ADEA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47FE"/>
    <w:multiLevelType w:val="hybridMultilevel"/>
    <w:tmpl w:val="2CE0F6F4"/>
    <w:lvl w:ilvl="0" w:tplc="CA00ED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962A5"/>
    <w:rsid w:val="002F5089"/>
    <w:rsid w:val="00592760"/>
    <w:rsid w:val="005A74DF"/>
    <w:rsid w:val="005F58FE"/>
    <w:rsid w:val="00636C07"/>
    <w:rsid w:val="006962A5"/>
    <w:rsid w:val="006A7993"/>
    <w:rsid w:val="007917FF"/>
    <w:rsid w:val="0091363C"/>
    <w:rsid w:val="009C3651"/>
    <w:rsid w:val="00A413A4"/>
    <w:rsid w:val="00C06402"/>
    <w:rsid w:val="00D7275D"/>
    <w:rsid w:val="00D93599"/>
    <w:rsid w:val="00DD6141"/>
    <w:rsid w:val="00F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Komunalny</dc:creator>
  <cp:lastModifiedBy>Komunalny</cp:lastModifiedBy>
  <cp:revision>5</cp:revision>
  <cp:lastPrinted>2019-12-11T12:33:00Z</cp:lastPrinted>
  <dcterms:created xsi:type="dcterms:W3CDTF">2019-12-11T08:42:00Z</dcterms:created>
  <dcterms:modified xsi:type="dcterms:W3CDTF">2019-12-11T12:33:00Z</dcterms:modified>
</cp:coreProperties>
</file>