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7D4" w:rsidRDefault="00011485" w:rsidP="001647D4">
      <w:pPr>
        <w:pStyle w:val="Bezodstpw1"/>
        <w:spacing w:line="276" w:lineRule="auto"/>
        <w:jc w:val="center"/>
        <w:rPr>
          <w:rFonts w:ascii="Times New Roman" w:hAnsi="Times New Roman"/>
          <w:b/>
          <w:caps/>
          <w:color w:val="4F6228" w:themeColor="accent3" w:themeShade="80"/>
          <w:sz w:val="36"/>
          <w:szCs w:val="36"/>
        </w:rPr>
      </w:pPr>
      <w:r>
        <w:rPr>
          <w:rFonts w:ascii="Times New Roman" w:hAnsi="Times New Roman"/>
          <w:b/>
          <w:caps/>
          <w:noProof/>
          <w:color w:val="4F6228" w:themeColor="accent3" w:themeShade="80"/>
          <w:sz w:val="36"/>
          <w:szCs w:val="36"/>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5391150" cy="7232650"/>
            <wp:effectExtent l="19050" t="0" r="0" b="0"/>
            <wp:wrapSquare wrapText="bothSides"/>
            <wp:docPr id="1" name="Obraz 0" descr="SKMBT_C353180209135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MBT_C35318020913510.jpg"/>
                    <pic:cNvPicPr/>
                  </pic:nvPicPr>
                  <pic:blipFill>
                    <a:blip r:embed="rId8" cstate="print"/>
                    <a:stretch>
                      <a:fillRect/>
                    </a:stretch>
                  </pic:blipFill>
                  <pic:spPr>
                    <a:xfrm>
                      <a:off x="0" y="0"/>
                      <a:ext cx="5391150" cy="7232650"/>
                    </a:xfrm>
                    <a:prstGeom prst="rect">
                      <a:avLst/>
                    </a:prstGeom>
                  </pic:spPr>
                </pic:pic>
              </a:graphicData>
            </a:graphic>
          </wp:anchor>
        </w:drawing>
      </w:r>
    </w:p>
    <w:p w:rsidR="00011485" w:rsidRDefault="00011485" w:rsidP="001647D4">
      <w:pPr>
        <w:pStyle w:val="Bezodstpw1"/>
        <w:spacing w:line="276" w:lineRule="auto"/>
        <w:jc w:val="center"/>
        <w:rPr>
          <w:rFonts w:ascii="Times New Roman" w:hAnsi="Times New Roman"/>
          <w:b/>
          <w:caps/>
          <w:color w:val="4F6228" w:themeColor="accent3" w:themeShade="80"/>
          <w:sz w:val="36"/>
          <w:szCs w:val="36"/>
        </w:rPr>
      </w:pPr>
    </w:p>
    <w:p w:rsidR="00011485" w:rsidRDefault="00011485" w:rsidP="001647D4">
      <w:pPr>
        <w:pStyle w:val="Bezodstpw1"/>
        <w:spacing w:line="276" w:lineRule="auto"/>
        <w:jc w:val="center"/>
        <w:rPr>
          <w:rFonts w:ascii="Times New Roman" w:hAnsi="Times New Roman"/>
          <w:b/>
          <w:caps/>
          <w:color w:val="4F6228" w:themeColor="accent3" w:themeShade="80"/>
          <w:sz w:val="36"/>
          <w:szCs w:val="36"/>
        </w:rPr>
      </w:pPr>
    </w:p>
    <w:p w:rsidR="00011485" w:rsidRDefault="00011485" w:rsidP="001647D4">
      <w:pPr>
        <w:pStyle w:val="Bezodstpw1"/>
        <w:spacing w:line="276" w:lineRule="auto"/>
        <w:jc w:val="center"/>
        <w:rPr>
          <w:rFonts w:ascii="Times New Roman" w:hAnsi="Times New Roman"/>
          <w:b/>
          <w:caps/>
          <w:color w:val="4F6228" w:themeColor="accent3" w:themeShade="80"/>
          <w:sz w:val="36"/>
          <w:szCs w:val="36"/>
        </w:rPr>
      </w:pPr>
    </w:p>
    <w:p w:rsidR="00011485" w:rsidRDefault="00011485" w:rsidP="001647D4">
      <w:pPr>
        <w:pStyle w:val="Bezodstpw1"/>
        <w:spacing w:line="276" w:lineRule="auto"/>
        <w:jc w:val="center"/>
        <w:rPr>
          <w:rFonts w:ascii="Times New Roman" w:hAnsi="Times New Roman"/>
          <w:b/>
          <w:caps/>
          <w:color w:val="4F6228" w:themeColor="accent3" w:themeShade="80"/>
          <w:sz w:val="36"/>
          <w:szCs w:val="36"/>
        </w:rPr>
      </w:pPr>
    </w:p>
    <w:p w:rsidR="00011485" w:rsidRDefault="00011485" w:rsidP="001647D4">
      <w:pPr>
        <w:pStyle w:val="Bezodstpw1"/>
        <w:spacing w:line="276" w:lineRule="auto"/>
        <w:jc w:val="center"/>
        <w:rPr>
          <w:rFonts w:ascii="Times New Roman" w:hAnsi="Times New Roman"/>
          <w:b/>
          <w:caps/>
          <w:color w:val="4F6228" w:themeColor="accent3" w:themeShade="80"/>
          <w:sz w:val="36"/>
          <w:szCs w:val="36"/>
        </w:rPr>
      </w:pPr>
    </w:p>
    <w:p w:rsidR="00011485" w:rsidRDefault="00011485" w:rsidP="001647D4">
      <w:pPr>
        <w:pStyle w:val="Bezodstpw1"/>
        <w:spacing w:line="276" w:lineRule="auto"/>
        <w:jc w:val="center"/>
        <w:rPr>
          <w:rFonts w:ascii="Times New Roman" w:hAnsi="Times New Roman"/>
          <w:b/>
          <w:caps/>
          <w:color w:val="4F6228" w:themeColor="accent3" w:themeShade="80"/>
          <w:sz w:val="36"/>
          <w:szCs w:val="36"/>
        </w:rPr>
      </w:pPr>
    </w:p>
    <w:p w:rsidR="00011485" w:rsidRDefault="00011485" w:rsidP="001647D4">
      <w:pPr>
        <w:pStyle w:val="Bezodstpw1"/>
        <w:spacing w:line="276" w:lineRule="auto"/>
        <w:jc w:val="center"/>
        <w:rPr>
          <w:rFonts w:ascii="Times New Roman" w:hAnsi="Times New Roman"/>
          <w:b/>
          <w:caps/>
          <w:color w:val="4F6228" w:themeColor="accent3" w:themeShade="80"/>
          <w:sz w:val="36"/>
          <w:szCs w:val="36"/>
        </w:rPr>
      </w:pPr>
    </w:p>
    <w:p w:rsidR="00011485" w:rsidRDefault="00011485" w:rsidP="001647D4">
      <w:pPr>
        <w:pStyle w:val="Bezodstpw1"/>
        <w:spacing w:line="276" w:lineRule="auto"/>
        <w:jc w:val="center"/>
        <w:rPr>
          <w:rFonts w:ascii="Times New Roman" w:hAnsi="Times New Roman"/>
          <w:b/>
          <w:caps/>
          <w:color w:val="4F6228" w:themeColor="accent3" w:themeShade="80"/>
          <w:sz w:val="36"/>
          <w:szCs w:val="36"/>
        </w:rPr>
      </w:pPr>
    </w:p>
    <w:p w:rsidR="00011485" w:rsidRDefault="00011485" w:rsidP="001647D4">
      <w:pPr>
        <w:pStyle w:val="Bezodstpw1"/>
        <w:spacing w:line="276" w:lineRule="auto"/>
        <w:jc w:val="center"/>
        <w:rPr>
          <w:rFonts w:ascii="Times New Roman" w:hAnsi="Times New Roman"/>
          <w:b/>
          <w:caps/>
          <w:color w:val="4F6228" w:themeColor="accent3" w:themeShade="80"/>
          <w:sz w:val="36"/>
          <w:szCs w:val="36"/>
        </w:rPr>
      </w:pPr>
    </w:p>
    <w:p w:rsidR="00011485" w:rsidRDefault="00011485" w:rsidP="001647D4">
      <w:pPr>
        <w:pStyle w:val="Bezodstpw1"/>
        <w:spacing w:line="276" w:lineRule="auto"/>
        <w:jc w:val="center"/>
        <w:rPr>
          <w:rFonts w:ascii="Times New Roman" w:hAnsi="Times New Roman"/>
          <w:b/>
          <w:caps/>
          <w:color w:val="4F6228" w:themeColor="accent3" w:themeShade="80"/>
          <w:sz w:val="36"/>
          <w:szCs w:val="36"/>
        </w:rPr>
      </w:pPr>
    </w:p>
    <w:p w:rsidR="00011485" w:rsidRDefault="00011485" w:rsidP="001647D4">
      <w:pPr>
        <w:pStyle w:val="Bezodstpw1"/>
        <w:spacing w:line="276" w:lineRule="auto"/>
        <w:jc w:val="center"/>
        <w:rPr>
          <w:rFonts w:ascii="Times New Roman" w:hAnsi="Times New Roman"/>
          <w:b/>
          <w:caps/>
          <w:color w:val="4F6228" w:themeColor="accent3" w:themeShade="80"/>
          <w:sz w:val="36"/>
          <w:szCs w:val="36"/>
        </w:rPr>
      </w:pPr>
    </w:p>
    <w:p w:rsidR="00011485" w:rsidRDefault="00011485" w:rsidP="001647D4">
      <w:pPr>
        <w:pStyle w:val="Bezodstpw1"/>
        <w:spacing w:line="276" w:lineRule="auto"/>
        <w:jc w:val="center"/>
        <w:rPr>
          <w:rFonts w:ascii="Times New Roman" w:hAnsi="Times New Roman"/>
          <w:b/>
          <w:caps/>
          <w:color w:val="4F6228" w:themeColor="accent3" w:themeShade="80"/>
          <w:sz w:val="36"/>
          <w:szCs w:val="36"/>
        </w:rPr>
      </w:pPr>
    </w:p>
    <w:p w:rsidR="00011485" w:rsidRDefault="00011485" w:rsidP="001647D4">
      <w:pPr>
        <w:pStyle w:val="Bezodstpw1"/>
        <w:spacing w:line="276" w:lineRule="auto"/>
        <w:jc w:val="center"/>
        <w:rPr>
          <w:rFonts w:ascii="Times New Roman" w:hAnsi="Times New Roman"/>
          <w:b/>
          <w:caps/>
          <w:color w:val="4F6228" w:themeColor="accent3" w:themeShade="80"/>
          <w:sz w:val="36"/>
          <w:szCs w:val="36"/>
        </w:rPr>
      </w:pPr>
    </w:p>
    <w:p w:rsidR="00011485" w:rsidRDefault="00011485" w:rsidP="001647D4">
      <w:pPr>
        <w:pStyle w:val="Bezodstpw1"/>
        <w:spacing w:line="276" w:lineRule="auto"/>
        <w:jc w:val="center"/>
        <w:rPr>
          <w:rFonts w:ascii="Times New Roman" w:hAnsi="Times New Roman"/>
          <w:b/>
          <w:caps/>
          <w:color w:val="4F6228" w:themeColor="accent3" w:themeShade="80"/>
          <w:sz w:val="36"/>
          <w:szCs w:val="36"/>
        </w:rPr>
      </w:pPr>
    </w:p>
    <w:p w:rsidR="00011485" w:rsidRDefault="00011485" w:rsidP="001647D4">
      <w:pPr>
        <w:pStyle w:val="Bezodstpw1"/>
        <w:spacing w:line="276" w:lineRule="auto"/>
        <w:jc w:val="center"/>
        <w:rPr>
          <w:rFonts w:ascii="Times New Roman" w:hAnsi="Times New Roman"/>
          <w:b/>
          <w:caps/>
          <w:color w:val="4F6228" w:themeColor="accent3" w:themeShade="80"/>
          <w:sz w:val="36"/>
          <w:szCs w:val="36"/>
        </w:rPr>
      </w:pPr>
    </w:p>
    <w:p w:rsidR="00011485" w:rsidRDefault="00011485" w:rsidP="001647D4">
      <w:pPr>
        <w:pStyle w:val="Bezodstpw1"/>
        <w:spacing w:line="276" w:lineRule="auto"/>
        <w:jc w:val="center"/>
        <w:rPr>
          <w:rFonts w:ascii="Times New Roman" w:hAnsi="Times New Roman"/>
          <w:b/>
          <w:caps/>
          <w:color w:val="4F6228" w:themeColor="accent3" w:themeShade="80"/>
          <w:sz w:val="36"/>
          <w:szCs w:val="36"/>
        </w:rPr>
      </w:pPr>
    </w:p>
    <w:p w:rsidR="00011485" w:rsidRDefault="00011485" w:rsidP="001647D4">
      <w:pPr>
        <w:pStyle w:val="Bezodstpw1"/>
        <w:spacing w:line="276" w:lineRule="auto"/>
        <w:jc w:val="center"/>
        <w:rPr>
          <w:rFonts w:ascii="Times New Roman" w:hAnsi="Times New Roman"/>
          <w:b/>
          <w:caps/>
          <w:color w:val="4F6228" w:themeColor="accent3" w:themeShade="80"/>
          <w:sz w:val="36"/>
          <w:szCs w:val="36"/>
        </w:rPr>
      </w:pPr>
    </w:p>
    <w:p w:rsidR="00011485" w:rsidRPr="00CB19B9" w:rsidRDefault="00011485" w:rsidP="001647D4">
      <w:pPr>
        <w:pStyle w:val="Bezodstpw1"/>
        <w:spacing w:line="276" w:lineRule="auto"/>
        <w:jc w:val="center"/>
        <w:rPr>
          <w:rFonts w:ascii="Times New Roman" w:hAnsi="Times New Roman"/>
          <w:b/>
          <w:caps/>
          <w:color w:val="4F6228" w:themeColor="accent3" w:themeShade="80"/>
          <w:sz w:val="36"/>
          <w:szCs w:val="36"/>
        </w:rPr>
      </w:pPr>
    </w:p>
    <w:p w:rsidR="001647D4" w:rsidRDefault="001647D4" w:rsidP="001647D4">
      <w:pPr>
        <w:pStyle w:val="Bezodstpw1"/>
        <w:rPr>
          <w:rFonts w:ascii="Times New Roman" w:hAnsi="Times New Roman"/>
          <w:i/>
          <w:sz w:val="36"/>
          <w:szCs w:val="36"/>
        </w:rPr>
      </w:pPr>
    </w:p>
    <w:p w:rsidR="008B1360" w:rsidRDefault="008B1360" w:rsidP="001647D4">
      <w:pPr>
        <w:pStyle w:val="Bezodstpw1"/>
        <w:rPr>
          <w:rFonts w:ascii="Times New Roman" w:hAnsi="Times New Roman"/>
          <w:i/>
          <w:sz w:val="36"/>
          <w:szCs w:val="36"/>
        </w:rPr>
      </w:pPr>
    </w:p>
    <w:p w:rsidR="001647D4" w:rsidRDefault="001647D4" w:rsidP="001647D4">
      <w:pPr>
        <w:pStyle w:val="Bezodstpw"/>
        <w:rPr>
          <w:rFonts w:ascii="Times New Roman" w:hAnsi="Times New Roman"/>
        </w:rPr>
      </w:pPr>
    </w:p>
    <w:p w:rsidR="008B1360" w:rsidRDefault="008B1360" w:rsidP="001647D4">
      <w:pPr>
        <w:pStyle w:val="Bezodstpw"/>
        <w:rPr>
          <w:rFonts w:ascii="Times New Roman" w:hAnsi="Times New Roman"/>
        </w:rPr>
      </w:pPr>
    </w:p>
    <w:p w:rsidR="00D94EFF" w:rsidRDefault="00D94EFF" w:rsidP="001647D4">
      <w:pPr>
        <w:pStyle w:val="Bezodstpw"/>
        <w:rPr>
          <w:rFonts w:ascii="Times New Roman" w:hAnsi="Times New Roman"/>
        </w:rPr>
      </w:pPr>
    </w:p>
    <w:p w:rsidR="00F05996" w:rsidRPr="00CB19B9" w:rsidRDefault="00F05996" w:rsidP="00971FE6">
      <w:pPr>
        <w:pStyle w:val="Bezodstpw"/>
        <w:rPr>
          <w:rFonts w:ascii="Times New Roman" w:hAnsi="Times New Roman"/>
        </w:rPr>
      </w:pPr>
    </w:p>
    <w:p w:rsidR="001647D4" w:rsidRPr="00CB19B9" w:rsidRDefault="001647D4" w:rsidP="00F05996">
      <w:pPr>
        <w:pStyle w:val="Bezodstpw"/>
        <w:rPr>
          <w:rFonts w:ascii="Times New Roman" w:hAnsi="Times New Roman"/>
        </w:rPr>
      </w:pPr>
    </w:p>
    <w:p w:rsidR="001647D4" w:rsidRDefault="001647D4" w:rsidP="00693BDF">
      <w:pPr>
        <w:pStyle w:val="Style6"/>
        <w:spacing w:before="139"/>
        <w:ind w:firstLine="0"/>
        <w:rPr>
          <w:rStyle w:val="FontStyle36"/>
        </w:rPr>
      </w:pPr>
    </w:p>
    <w:p w:rsidR="001647D4" w:rsidRDefault="001647D4" w:rsidP="001647D4">
      <w:pPr>
        <w:pStyle w:val="Style6"/>
        <w:spacing w:before="139"/>
        <w:jc w:val="center"/>
        <w:rPr>
          <w:rStyle w:val="FontStyle36"/>
        </w:rPr>
      </w:pPr>
    </w:p>
    <w:p w:rsidR="00D94EFF" w:rsidRDefault="00D94EFF" w:rsidP="001647D4">
      <w:pPr>
        <w:pStyle w:val="Style6"/>
        <w:spacing w:before="139"/>
        <w:jc w:val="center"/>
        <w:rPr>
          <w:rStyle w:val="FontStyle36"/>
        </w:rPr>
      </w:pPr>
    </w:p>
    <w:p w:rsidR="00D94EFF" w:rsidRDefault="00D94EFF" w:rsidP="001647D4">
      <w:pPr>
        <w:pStyle w:val="Style6"/>
        <w:spacing w:before="139"/>
        <w:jc w:val="center"/>
        <w:rPr>
          <w:rStyle w:val="FontStyle36"/>
        </w:rPr>
      </w:pPr>
    </w:p>
    <w:p w:rsidR="00011485" w:rsidRDefault="00011485" w:rsidP="00D94EFF">
      <w:pPr>
        <w:pStyle w:val="Style6"/>
        <w:spacing w:line="240" w:lineRule="auto"/>
        <w:jc w:val="center"/>
        <w:rPr>
          <w:rStyle w:val="FontStyle36"/>
        </w:rPr>
      </w:pPr>
    </w:p>
    <w:p w:rsidR="00011485" w:rsidRDefault="00011485" w:rsidP="00D94EFF">
      <w:pPr>
        <w:pStyle w:val="Style6"/>
        <w:spacing w:line="240" w:lineRule="auto"/>
        <w:jc w:val="center"/>
        <w:rPr>
          <w:rStyle w:val="FontStyle36"/>
        </w:rPr>
      </w:pPr>
    </w:p>
    <w:p w:rsidR="00D94EFF" w:rsidRPr="00D94EFF" w:rsidRDefault="001647D4" w:rsidP="00D94EFF">
      <w:pPr>
        <w:pStyle w:val="Style6"/>
        <w:spacing w:line="240" w:lineRule="auto"/>
        <w:jc w:val="center"/>
        <w:rPr>
          <w:rStyle w:val="FontStyle75"/>
          <w:rFonts w:ascii="Arial" w:hAnsi="Arial" w:cs="Arial"/>
          <w:b w:val="0"/>
          <w:bCs w:val="0"/>
          <w:color w:val="auto"/>
          <w:sz w:val="18"/>
          <w:szCs w:val="18"/>
        </w:rPr>
      </w:pPr>
      <w:r w:rsidRPr="00AA4DF9">
        <w:rPr>
          <w:i/>
        </w:rPr>
        <w:lastRenderedPageBreak/>
        <w:t>Zamawiający oczekuje, że Wykonawcy zapoznają się dokładnie z treścią SIWZ. Wykonawca ponosi ryzyko niedostarczenia wszystkich wymaganych informacji i dokumentów oraz przedłożenia oferty nieodpowiadającej wymaganiom określonym przez Zamawiającego</w:t>
      </w:r>
      <w:r w:rsidRPr="00324656">
        <w:rPr>
          <w:b/>
          <w:i/>
        </w:rPr>
        <w:t>.</w:t>
      </w:r>
    </w:p>
    <w:p w:rsidR="00501A0E" w:rsidRDefault="00501A0E" w:rsidP="00EA1A59">
      <w:pPr>
        <w:pStyle w:val="Style2"/>
        <w:widowControl/>
        <w:spacing w:before="48" w:line="360" w:lineRule="auto"/>
        <w:rPr>
          <w:rStyle w:val="FontStyle75"/>
        </w:rPr>
      </w:pPr>
      <w:r>
        <w:rPr>
          <w:rStyle w:val="FontStyle75"/>
        </w:rPr>
        <w:t>SPIS TREŚCI:</w:t>
      </w:r>
    </w:p>
    <w:p w:rsidR="00501A0E" w:rsidRPr="00413BCD" w:rsidRDefault="00501A0E" w:rsidP="001D02F7">
      <w:pPr>
        <w:pStyle w:val="Style8"/>
        <w:widowControl/>
        <w:spacing w:before="134" w:line="360" w:lineRule="auto"/>
        <w:ind w:right="-142"/>
        <w:jc w:val="left"/>
        <w:rPr>
          <w:rStyle w:val="FontStyle79"/>
          <w:sz w:val="22"/>
          <w:szCs w:val="22"/>
        </w:rPr>
      </w:pPr>
      <w:r w:rsidRPr="00413BCD">
        <w:rPr>
          <w:rStyle w:val="FontStyle79"/>
          <w:sz w:val="22"/>
          <w:szCs w:val="22"/>
        </w:rPr>
        <w:t>Dział I.</w:t>
      </w:r>
      <w:r w:rsidR="00EA1A59">
        <w:rPr>
          <w:rStyle w:val="FontStyle79"/>
          <w:sz w:val="22"/>
          <w:szCs w:val="22"/>
        </w:rPr>
        <w:t xml:space="preserve"> </w:t>
      </w:r>
      <w:r w:rsidR="00D7567E">
        <w:rPr>
          <w:rStyle w:val="FontStyle79"/>
          <w:sz w:val="22"/>
          <w:szCs w:val="22"/>
        </w:rPr>
        <w:t xml:space="preserve">  </w:t>
      </w:r>
      <w:r w:rsidRPr="00413BCD">
        <w:rPr>
          <w:rStyle w:val="FontStyle79"/>
          <w:sz w:val="22"/>
          <w:szCs w:val="22"/>
        </w:rPr>
        <w:t>Zamawiający</w:t>
      </w:r>
      <w:r w:rsidR="00011B9D">
        <w:rPr>
          <w:rStyle w:val="FontStyle79"/>
          <w:sz w:val="22"/>
          <w:szCs w:val="22"/>
        </w:rPr>
        <w:t>……………………………………………………………………………………</w:t>
      </w:r>
      <w:r w:rsidRPr="00413BCD">
        <w:rPr>
          <w:rStyle w:val="FontStyle79"/>
          <w:sz w:val="22"/>
          <w:szCs w:val="22"/>
        </w:rPr>
        <w:t>3</w:t>
      </w:r>
    </w:p>
    <w:p w:rsidR="00501A0E" w:rsidRPr="00413BCD" w:rsidRDefault="00501A0E" w:rsidP="001D02F7">
      <w:pPr>
        <w:pStyle w:val="Style8"/>
        <w:widowControl/>
        <w:spacing w:line="360" w:lineRule="auto"/>
        <w:ind w:left="851" w:right="-142" w:hanging="851"/>
        <w:jc w:val="left"/>
        <w:rPr>
          <w:rStyle w:val="FontStyle67"/>
          <w:sz w:val="22"/>
          <w:szCs w:val="22"/>
        </w:rPr>
      </w:pPr>
      <w:r w:rsidRPr="00413BCD">
        <w:rPr>
          <w:rStyle w:val="FontStyle79"/>
          <w:sz w:val="22"/>
          <w:szCs w:val="22"/>
        </w:rPr>
        <w:t>Dział II.</w:t>
      </w:r>
      <w:r w:rsidR="00413BCD" w:rsidRPr="00413BCD">
        <w:rPr>
          <w:rStyle w:val="FontStyle79"/>
          <w:sz w:val="22"/>
          <w:szCs w:val="22"/>
        </w:rPr>
        <w:t xml:space="preserve"> </w:t>
      </w:r>
      <w:r w:rsidRPr="00413BCD">
        <w:rPr>
          <w:rStyle w:val="FontStyle79"/>
          <w:sz w:val="22"/>
          <w:szCs w:val="22"/>
        </w:rPr>
        <w:t>Tryb zamówienia publicznego oraz miejsce, w których zostało zamieszczone ogłoszenie</w:t>
      </w:r>
      <w:r w:rsidR="00413BCD" w:rsidRPr="00413BCD">
        <w:rPr>
          <w:rStyle w:val="FontStyle79"/>
          <w:sz w:val="22"/>
          <w:szCs w:val="22"/>
        </w:rPr>
        <w:t xml:space="preserve"> </w:t>
      </w:r>
      <w:r w:rsidRPr="00413BCD">
        <w:rPr>
          <w:rStyle w:val="FontStyle67"/>
          <w:sz w:val="22"/>
          <w:szCs w:val="22"/>
        </w:rPr>
        <w:t>zamówieniu</w:t>
      </w:r>
      <w:r w:rsidR="00011B9D">
        <w:rPr>
          <w:rStyle w:val="FontStyle67"/>
          <w:sz w:val="22"/>
          <w:szCs w:val="22"/>
        </w:rPr>
        <w:t>………………………………………………………………………………</w:t>
      </w:r>
      <w:r w:rsidR="0024574A">
        <w:rPr>
          <w:rStyle w:val="FontStyle67"/>
          <w:sz w:val="22"/>
          <w:szCs w:val="22"/>
        </w:rPr>
        <w:t>….</w:t>
      </w:r>
      <w:r w:rsidR="00011B9D">
        <w:rPr>
          <w:rStyle w:val="FontStyle67"/>
          <w:sz w:val="22"/>
          <w:szCs w:val="22"/>
        </w:rPr>
        <w:t>….</w:t>
      </w:r>
      <w:r w:rsidRPr="00413BCD">
        <w:rPr>
          <w:rStyle w:val="FontStyle67"/>
          <w:sz w:val="22"/>
          <w:szCs w:val="22"/>
        </w:rPr>
        <w:t>3</w:t>
      </w:r>
    </w:p>
    <w:p w:rsidR="00501A0E" w:rsidRPr="00413BCD" w:rsidRDefault="00501A0E" w:rsidP="001D02F7">
      <w:pPr>
        <w:pStyle w:val="Style8"/>
        <w:widowControl/>
        <w:tabs>
          <w:tab w:val="left" w:pos="9466"/>
        </w:tabs>
        <w:spacing w:line="360" w:lineRule="auto"/>
        <w:ind w:right="-142"/>
        <w:jc w:val="left"/>
        <w:rPr>
          <w:rStyle w:val="FontStyle79"/>
          <w:sz w:val="22"/>
          <w:szCs w:val="22"/>
        </w:rPr>
      </w:pPr>
      <w:r w:rsidRPr="00413BCD">
        <w:rPr>
          <w:rStyle w:val="FontStyle79"/>
          <w:sz w:val="22"/>
          <w:szCs w:val="22"/>
        </w:rPr>
        <w:t>Dział III.</w:t>
      </w:r>
      <w:r w:rsidR="00413BCD" w:rsidRPr="00413BCD">
        <w:rPr>
          <w:rStyle w:val="FontStyle79"/>
          <w:sz w:val="22"/>
          <w:szCs w:val="22"/>
        </w:rPr>
        <w:t xml:space="preserve"> </w:t>
      </w:r>
      <w:r w:rsidRPr="00413BCD">
        <w:rPr>
          <w:rStyle w:val="FontStyle79"/>
          <w:sz w:val="22"/>
          <w:szCs w:val="22"/>
        </w:rPr>
        <w:t>Opis przedmiotu zamówienia</w:t>
      </w:r>
      <w:r w:rsidR="00011B9D">
        <w:rPr>
          <w:rStyle w:val="FontStyle79"/>
          <w:sz w:val="22"/>
          <w:szCs w:val="22"/>
        </w:rPr>
        <w:t>……………………………………………………………</w:t>
      </w:r>
      <w:r w:rsidR="0024574A">
        <w:rPr>
          <w:rStyle w:val="FontStyle79"/>
          <w:sz w:val="22"/>
          <w:szCs w:val="22"/>
        </w:rPr>
        <w:t>.</w:t>
      </w:r>
      <w:r w:rsidR="00011B9D">
        <w:rPr>
          <w:rStyle w:val="FontStyle79"/>
          <w:sz w:val="22"/>
          <w:szCs w:val="22"/>
        </w:rPr>
        <w:t>…</w:t>
      </w:r>
      <w:r w:rsidR="00EA1A59">
        <w:rPr>
          <w:rStyle w:val="FontStyle79"/>
          <w:sz w:val="22"/>
          <w:szCs w:val="22"/>
        </w:rPr>
        <w:t>..</w:t>
      </w:r>
      <w:r w:rsidR="001D02F7">
        <w:rPr>
          <w:rStyle w:val="FontStyle79"/>
          <w:sz w:val="22"/>
          <w:szCs w:val="22"/>
        </w:rPr>
        <w:t>...</w:t>
      </w:r>
      <w:r w:rsidRPr="00413BCD">
        <w:rPr>
          <w:rStyle w:val="FontStyle79"/>
          <w:sz w:val="22"/>
          <w:szCs w:val="22"/>
        </w:rPr>
        <w:t>3</w:t>
      </w:r>
    </w:p>
    <w:p w:rsidR="00501A0E" w:rsidRPr="00413BCD" w:rsidRDefault="00501A0E" w:rsidP="001D02F7">
      <w:pPr>
        <w:pStyle w:val="Style8"/>
        <w:widowControl/>
        <w:tabs>
          <w:tab w:val="left" w:leader="dot" w:pos="8928"/>
          <w:tab w:val="left" w:pos="9466"/>
        </w:tabs>
        <w:spacing w:line="360" w:lineRule="auto"/>
        <w:ind w:right="-142"/>
        <w:jc w:val="left"/>
        <w:rPr>
          <w:rStyle w:val="FontStyle79"/>
          <w:sz w:val="22"/>
          <w:szCs w:val="22"/>
        </w:rPr>
      </w:pPr>
      <w:r w:rsidRPr="00413BCD">
        <w:rPr>
          <w:rStyle w:val="FontStyle79"/>
          <w:sz w:val="22"/>
          <w:szCs w:val="22"/>
        </w:rPr>
        <w:t>Dział IV.</w:t>
      </w:r>
      <w:r w:rsidR="00413BCD" w:rsidRPr="00413BCD">
        <w:rPr>
          <w:rStyle w:val="FontStyle79"/>
          <w:sz w:val="22"/>
          <w:szCs w:val="22"/>
        </w:rPr>
        <w:t xml:space="preserve"> </w:t>
      </w:r>
      <w:r w:rsidRPr="00413BCD">
        <w:rPr>
          <w:rStyle w:val="FontStyle79"/>
          <w:sz w:val="22"/>
          <w:szCs w:val="22"/>
        </w:rPr>
        <w:t>Oferty wariantowe</w:t>
      </w:r>
      <w:r w:rsidR="00011B9D">
        <w:rPr>
          <w:rStyle w:val="FontStyle79"/>
          <w:sz w:val="22"/>
          <w:szCs w:val="22"/>
        </w:rPr>
        <w:t>……………………………………………………………………….…</w:t>
      </w:r>
      <w:r w:rsidR="00EA1A59">
        <w:rPr>
          <w:rStyle w:val="FontStyle79"/>
          <w:sz w:val="22"/>
          <w:szCs w:val="22"/>
        </w:rPr>
        <w:t>...</w:t>
      </w:r>
      <w:r w:rsidR="00011B9D">
        <w:rPr>
          <w:rStyle w:val="FontStyle79"/>
          <w:sz w:val="22"/>
          <w:szCs w:val="22"/>
        </w:rPr>
        <w:t>.</w:t>
      </w:r>
      <w:r w:rsidRPr="00413BCD">
        <w:rPr>
          <w:rStyle w:val="FontStyle79"/>
          <w:sz w:val="22"/>
          <w:szCs w:val="22"/>
        </w:rPr>
        <w:t>1</w:t>
      </w:r>
      <w:r w:rsidR="00514B88">
        <w:rPr>
          <w:rStyle w:val="FontStyle79"/>
          <w:sz w:val="22"/>
          <w:szCs w:val="22"/>
        </w:rPr>
        <w:t>0</w:t>
      </w:r>
    </w:p>
    <w:p w:rsidR="00501A0E" w:rsidRPr="00413BCD" w:rsidRDefault="00501A0E" w:rsidP="001D02F7">
      <w:pPr>
        <w:pStyle w:val="Style8"/>
        <w:widowControl/>
        <w:tabs>
          <w:tab w:val="left" w:leader="dot" w:pos="8995"/>
          <w:tab w:val="left" w:pos="9466"/>
        </w:tabs>
        <w:spacing w:line="360" w:lineRule="auto"/>
        <w:ind w:right="-142"/>
        <w:jc w:val="left"/>
        <w:rPr>
          <w:rStyle w:val="FontStyle79"/>
          <w:sz w:val="22"/>
          <w:szCs w:val="22"/>
        </w:rPr>
      </w:pPr>
      <w:r w:rsidRPr="00413BCD">
        <w:rPr>
          <w:rStyle w:val="FontStyle79"/>
          <w:sz w:val="22"/>
          <w:szCs w:val="22"/>
        </w:rPr>
        <w:t>Dział V.</w:t>
      </w:r>
      <w:r w:rsidR="00413BCD" w:rsidRPr="00413BCD">
        <w:rPr>
          <w:rStyle w:val="FontStyle79"/>
          <w:sz w:val="22"/>
          <w:szCs w:val="22"/>
        </w:rPr>
        <w:t xml:space="preserve"> </w:t>
      </w:r>
      <w:r w:rsidR="00011B9D">
        <w:rPr>
          <w:rStyle w:val="FontStyle79"/>
          <w:sz w:val="22"/>
          <w:szCs w:val="22"/>
        </w:rPr>
        <w:t>Termin wykonania zamówienia…………………………………………………………</w:t>
      </w:r>
      <w:r w:rsidR="00EA1A59">
        <w:rPr>
          <w:rStyle w:val="FontStyle79"/>
          <w:sz w:val="22"/>
          <w:szCs w:val="22"/>
        </w:rPr>
        <w:t>...</w:t>
      </w:r>
      <w:r w:rsidR="00011B9D">
        <w:rPr>
          <w:rStyle w:val="FontStyle79"/>
          <w:sz w:val="22"/>
          <w:szCs w:val="22"/>
        </w:rPr>
        <w:t>…...</w:t>
      </w:r>
      <w:r w:rsidRPr="00413BCD">
        <w:rPr>
          <w:rStyle w:val="FontStyle79"/>
          <w:sz w:val="22"/>
          <w:szCs w:val="22"/>
        </w:rPr>
        <w:t>1</w:t>
      </w:r>
      <w:r w:rsidR="00514B88">
        <w:rPr>
          <w:rStyle w:val="FontStyle79"/>
          <w:sz w:val="22"/>
          <w:szCs w:val="22"/>
        </w:rPr>
        <w:t>0</w:t>
      </w:r>
    </w:p>
    <w:p w:rsidR="00501A0E" w:rsidRPr="00083DCF" w:rsidRDefault="00501A0E" w:rsidP="001D02F7">
      <w:pPr>
        <w:pStyle w:val="Style8"/>
        <w:widowControl/>
        <w:tabs>
          <w:tab w:val="left" w:leader="dot" w:pos="8981"/>
          <w:tab w:val="left" w:pos="9466"/>
        </w:tabs>
        <w:spacing w:line="360" w:lineRule="auto"/>
        <w:ind w:right="-142"/>
        <w:jc w:val="left"/>
        <w:rPr>
          <w:rStyle w:val="FontStyle79"/>
          <w:sz w:val="22"/>
          <w:szCs w:val="22"/>
        </w:rPr>
      </w:pPr>
      <w:r w:rsidRPr="00083DCF">
        <w:rPr>
          <w:rStyle w:val="FontStyle79"/>
          <w:sz w:val="22"/>
          <w:szCs w:val="22"/>
        </w:rPr>
        <w:t>Dział VI.</w:t>
      </w:r>
      <w:r w:rsidR="00413BCD" w:rsidRPr="00083DCF">
        <w:rPr>
          <w:rStyle w:val="FontStyle79"/>
          <w:sz w:val="22"/>
          <w:szCs w:val="22"/>
        </w:rPr>
        <w:t xml:space="preserve"> </w:t>
      </w:r>
      <w:r w:rsidR="00011B9D" w:rsidRPr="00083DCF">
        <w:rPr>
          <w:rStyle w:val="FontStyle79"/>
          <w:sz w:val="22"/>
          <w:szCs w:val="22"/>
        </w:rPr>
        <w:t>Wymagania dotyczące wadium…………………………………………………………</w:t>
      </w:r>
      <w:r w:rsidR="00EA1A59" w:rsidRPr="00083DCF">
        <w:rPr>
          <w:rStyle w:val="FontStyle79"/>
          <w:sz w:val="22"/>
          <w:szCs w:val="22"/>
        </w:rPr>
        <w:t>...</w:t>
      </w:r>
      <w:r w:rsidR="00011B9D" w:rsidRPr="00083DCF">
        <w:rPr>
          <w:rStyle w:val="FontStyle79"/>
          <w:sz w:val="22"/>
          <w:szCs w:val="22"/>
        </w:rPr>
        <w:t>…..</w:t>
      </w:r>
      <w:r w:rsidRPr="00083DCF">
        <w:rPr>
          <w:rStyle w:val="FontStyle79"/>
          <w:sz w:val="22"/>
          <w:szCs w:val="22"/>
        </w:rPr>
        <w:t>1</w:t>
      </w:r>
      <w:r w:rsidR="00514B88" w:rsidRPr="00083DCF">
        <w:rPr>
          <w:rStyle w:val="FontStyle79"/>
          <w:sz w:val="22"/>
          <w:szCs w:val="22"/>
        </w:rPr>
        <w:t>0</w:t>
      </w:r>
    </w:p>
    <w:p w:rsidR="00501A0E" w:rsidRPr="00083DCF" w:rsidRDefault="00501A0E" w:rsidP="001D02F7">
      <w:pPr>
        <w:pStyle w:val="Style8"/>
        <w:widowControl/>
        <w:tabs>
          <w:tab w:val="left" w:leader="dot" w:pos="9024"/>
          <w:tab w:val="left" w:pos="9466"/>
        </w:tabs>
        <w:spacing w:line="360" w:lineRule="auto"/>
        <w:ind w:right="-142"/>
        <w:jc w:val="left"/>
        <w:rPr>
          <w:rStyle w:val="FontStyle79"/>
          <w:sz w:val="22"/>
          <w:szCs w:val="22"/>
        </w:rPr>
      </w:pPr>
      <w:r w:rsidRPr="00083DCF">
        <w:rPr>
          <w:rStyle w:val="FontStyle79"/>
          <w:sz w:val="22"/>
          <w:szCs w:val="22"/>
        </w:rPr>
        <w:t>Dział VII.</w:t>
      </w:r>
      <w:r w:rsidR="00413BCD" w:rsidRPr="00083DCF">
        <w:rPr>
          <w:rStyle w:val="FontStyle79"/>
          <w:sz w:val="22"/>
          <w:szCs w:val="22"/>
        </w:rPr>
        <w:t xml:space="preserve"> </w:t>
      </w:r>
      <w:r w:rsidRPr="00083DCF">
        <w:rPr>
          <w:rStyle w:val="FontStyle79"/>
          <w:sz w:val="22"/>
          <w:szCs w:val="22"/>
        </w:rPr>
        <w:t>Warunki udziału w postępowaniu i sposób dokonania oceny ich spe</w:t>
      </w:r>
      <w:r w:rsidR="00011B9D" w:rsidRPr="00083DCF">
        <w:rPr>
          <w:rStyle w:val="FontStyle79"/>
          <w:sz w:val="22"/>
          <w:szCs w:val="22"/>
        </w:rPr>
        <w:t>łnienia……………</w:t>
      </w:r>
      <w:r w:rsidR="00EA1A59" w:rsidRPr="00083DCF">
        <w:rPr>
          <w:rStyle w:val="FontStyle79"/>
          <w:sz w:val="22"/>
          <w:szCs w:val="22"/>
        </w:rPr>
        <w:t>..</w:t>
      </w:r>
      <w:r w:rsidR="00011B9D" w:rsidRPr="00083DCF">
        <w:rPr>
          <w:rStyle w:val="FontStyle79"/>
          <w:sz w:val="22"/>
          <w:szCs w:val="22"/>
        </w:rPr>
        <w:t>....</w:t>
      </w:r>
      <w:r w:rsidRPr="00083DCF">
        <w:rPr>
          <w:rStyle w:val="FontStyle79"/>
          <w:sz w:val="22"/>
          <w:szCs w:val="22"/>
        </w:rPr>
        <w:t>1</w:t>
      </w:r>
      <w:r w:rsidR="00E93DF6" w:rsidRPr="00083DCF">
        <w:rPr>
          <w:rStyle w:val="FontStyle79"/>
          <w:sz w:val="22"/>
          <w:szCs w:val="22"/>
        </w:rPr>
        <w:t>1</w:t>
      </w:r>
    </w:p>
    <w:p w:rsidR="00501A0E" w:rsidRPr="00083DCF" w:rsidRDefault="00501A0E" w:rsidP="001D02F7">
      <w:pPr>
        <w:pStyle w:val="Style8"/>
        <w:widowControl/>
        <w:tabs>
          <w:tab w:val="left" w:leader="dot" w:pos="9072"/>
          <w:tab w:val="left" w:pos="9466"/>
        </w:tabs>
        <w:spacing w:line="360" w:lineRule="auto"/>
        <w:ind w:right="-142"/>
        <w:jc w:val="left"/>
        <w:rPr>
          <w:rStyle w:val="FontStyle79"/>
          <w:sz w:val="22"/>
          <w:szCs w:val="22"/>
        </w:rPr>
      </w:pPr>
      <w:r w:rsidRPr="00083DCF">
        <w:rPr>
          <w:rStyle w:val="FontStyle79"/>
          <w:sz w:val="22"/>
          <w:szCs w:val="22"/>
        </w:rPr>
        <w:t>Dział VIII. Prz</w:t>
      </w:r>
      <w:r w:rsidR="00011B9D" w:rsidRPr="00083DCF">
        <w:rPr>
          <w:rStyle w:val="FontStyle79"/>
          <w:sz w:val="22"/>
          <w:szCs w:val="22"/>
        </w:rPr>
        <w:t>esłanki wykluczenia Wykonawców………………………………………………</w:t>
      </w:r>
      <w:r w:rsidR="0024574A" w:rsidRPr="00083DCF">
        <w:rPr>
          <w:rStyle w:val="FontStyle79"/>
          <w:sz w:val="22"/>
          <w:szCs w:val="22"/>
        </w:rPr>
        <w:t>.</w:t>
      </w:r>
      <w:r w:rsidR="00EA1A59" w:rsidRPr="00083DCF">
        <w:rPr>
          <w:rStyle w:val="FontStyle79"/>
          <w:sz w:val="22"/>
          <w:szCs w:val="22"/>
        </w:rPr>
        <w:t>..</w:t>
      </w:r>
      <w:r w:rsidR="00011B9D" w:rsidRPr="00083DCF">
        <w:rPr>
          <w:rStyle w:val="FontStyle79"/>
          <w:sz w:val="22"/>
          <w:szCs w:val="22"/>
        </w:rPr>
        <w:t>……</w:t>
      </w:r>
      <w:r w:rsidRPr="00083DCF">
        <w:rPr>
          <w:rStyle w:val="FontStyle79"/>
          <w:sz w:val="22"/>
          <w:szCs w:val="22"/>
        </w:rPr>
        <w:t>1</w:t>
      </w:r>
      <w:r w:rsidR="00C04336" w:rsidRPr="00083DCF">
        <w:rPr>
          <w:rStyle w:val="FontStyle79"/>
          <w:sz w:val="22"/>
          <w:szCs w:val="22"/>
        </w:rPr>
        <w:t>3</w:t>
      </w:r>
    </w:p>
    <w:p w:rsidR="00501A0E" w:rsidRPr="00083DCF" w:rsidRDefault="00501A0E" w:rsidP="001D02F7">
      <w:pPr>
        <w:pStyle w:val="Style8"/>
        <w:widowControl/>
        <w:spacing w:line="360" w:lineRule="auto"/>
        <w:ind w:left="851" w:right="-142" w:hanging="851"/>
        <w:jc w:val="left"/>
        <w:rPr>
          <w:rStyle w:val="FontStyle79"/>
          <w:sz w:val="22"/>
          <w:szCs w:val="22"/>
        </w:rPr>
      </w:pPr>
      <w:r w:rsidRPr="00083DCF">
        <w:rPr>
          <w:rStyle w:val="FontStyle79"/>
          <w:sz w:val="22"/>
          <w:szCs w:val="22"/>
        </w:rPr>
        <w:t>Dział IX. Wykaz oświadczeń i dokumentów, jakie mają dostarczyć Wykonawcy na potwierdzenie</w:t>
      </w:r>
      <w:r w:rsidR="00413BCD" w:rsidRPr="00083DCF">
        <w:rPr>
          <w:rStyle w:val="FontStyle79"/>
          <w:sz w:val="22"/>
          <w:szCs w:val="22"/>
        </w:rPr>
        <w:t xml:space="preserve"> </w:t>
      </w:r>
      <w:r w:rsidRPr="00083DCF">
        <w:rPr>
          <w:rStyle w:val="FontStyle79"/>
          <w:sz w:val="22"/>
          <w:szCs w:val="22"/>
        </w:rPr>
        <w:t>spełnienia warunków udziału w postępowaniu or</w:t>
      </w:r>
      <w:r w:rsidR="00011B9D" w:rsidRPr="00083DCF">
        <w:rPr>
          <w:rStyle w:val="FontStyle79"/>
          <w:sz w:val="22"/>
          <w:szCs w:val="22"/>
        </w:rPr>
        <w:t xml:space="preserve">az brak podstaw do </w:t>
      </w:r>
      <w:r w:rsidR="00D7567E" w:rsidRPr="00083DCF">
        <w:rPr>
          <w:rStyle w:val="FontStyle79"/>
          <w:sz w:val="22"/>
          <w:szCs w:val="22"/>
        </w:rPr>
        <w:t>w</w:t>
      </w:r>
      <w:r w:rsidR="00011B9D" w:rsidRPr="00083DCF">
        <w:rPr>
          <w:rStyle w:val="FontStyle79"/>
          <w:sz w:val="22"/>
          <w:szCs w:val="22"/>
        </w:rPr>
        <w:t>ykluczenia…</w:t>
      </w:r>
      <w:r w:rsidR="00D7567E" w:rsidRPr="00083DCF">
        <w:rPr>
          <w:rStyle w:val="FontStyle79"/>
          <w:sz w:val="22"/>
          <w:szCs w:val="22"/>
        </w:rPr>
        <w:t>……….</w:t>
      </w:r>
      <w:r w:rsidRPr="00083DCF">
        <w:rPr>
          <w:rStyle w:val="FontStyle79"/>
          <w:sz w:val="22"/>
          <w:szCs w:val="22"/>
        </w:rPr>
        <w:t>1</w:t>
      </w:r>
      <w:r w:rsidR="000D1728" w:rsidRPr="00083DCF">
        <w:rPr>
          <w:rStyle w:val="FontStyle79"/>
          <w:sz w:val="22"/>
          <w:szCs w:val="22"/>
        </w:rPr>
        <w:t>4</w:t>
      </w:r>
    </w:p>
    <w:p w:rsidR="00011B9D" w:rsidRPr="00083DCF" w:rsidRDefault="00501A0E" w:rsidP="001D02F7">
      <w:pPr>
        <w:pStyle w:val="Style8"/>
        <w:widowControl/>
        <w:spacing w:line="360" w:lineRule="auto"/>
        <w:ind w:right="-142"/>
        <w:jc w:val="left"/>
        <w:rPr>
          <w:rStyle w:val="FontStyle79"/>
          <w:sz w:val="22"/>
          <w:szCs w:val="22"/>
        </w:rPr>
      </w:pPr>
      <w:r w:rsidRPr="00083DCF">
        <w:rPr>
          <w:rStyle w:val="FontStyle79"/>
          <w:sz w:val="22"/>
          <w:szCs w:val="22"/>
        </w:rPr>
        <w:t xml:space="preserve">Dział X. Informacja dla Wykonawców wspólnie ubiegających się o udzielenie </w:t>
      </w:r>
    </w:p>
    <w:p w:rsidR="00501A0E" w:rsidRPr="00083DCF" w:rsidRDefault="00501A0E" w:rsidP="001D02F7">
      <w:pPr>
        <w:pStyle w:val="Style8"/>
        <w:widowControl/>
        <w:spacing w:line="360" w:lineRule="auto"/>
        <w:ind w:left="851" w:right="-142"/>
        <w:jc w:val="left"/>
        <w:rPr>
          <w:rStyle w:val="FontStyle79"/>
          <w:sz w:val="22"/>
          <w:szCs w:val="22"/>
        </w:rPr>
      </w:pPr>
      <w:r w:rsidRPr="00083DCF">
        <w:rPr>
          <w:rStyle w:val="FontStyle79"/>
          <w:sz w:val="22"/>
          <w:szCs w:val="22"/>
        </w:rPr>
        <w:t>zamówienia</w:t>
      </w:r>
      <w:r w:rsidR="00413BCD" w:rsidRPr="00083DCF">
        <w:rPr>
          <w:rStyle w:val="FontStyle79"/>
          <w:sz w:val="22"/>
          <w:szCs w:val="22"/>
        </w:rPr>
        <w:t xml:space="preserve"> </w:t>
      </w:r>
      <w:r w:rsidRPr="00083DCF">
        <w:rPr>
          <w:rStyle w:val="FontStyle79"/>
          <w:sz w:val="22"/>
          <w:szCs w:val="22"/>
        </w:rPr>
        <w:t>oraz realizacja przedmiotu zamówi</w:t>
      </w:r>
      <w:r w:rsidR="00011B9D" w:rsidRPr="00083DCF">
        <w:rPr>
          <w:rStyle w:val="FontStyle79"/>
          <w:sz w:val="22"/>
          <w:szCs w:val="22"/>
        </w:rPr>
        <w:t>enia przy udział podwykonawców……</w:t>
      </w:r>
      <w:r w:rsidR="00EA1A59" w:rsidRPr="00083DCF">
        <w:rPr>
          <w:rStyle w:val="FontStyle79"/>
          <w:sz w:val="22"/>
          <w:szCs w:val="22"/>
        </w:rPr>
        <w:t>...</w:t>
      </w:r>
      <w:r w:rsidR="00011B9D" w:rsidRPr="00083DCF">
        <w:rPr>
          <w:rStyle w:val="FontStyle79"/>
          <w:sz w:val="22"/>
          <w:szCs w:val="22"/>
        </w:rPr>
        <w:t>….</w:t>
      </w:r>
      <w:r w:rsidR="005840E1" w:rsidRPr="00083DCF">
        <w:rPr>
          <w:rStyle w:val="FontStyle79"/>
          <w:sz w:val="22"/>
          <w:szCs w:val="22"/>
        </w:rPr>
        <w:t>1</w:t>
      </w:r>
      <w:r w:rsidR="0075389E">
        <w:rPr>
          <w:rStyle w:val="FontStyle79"/>
          <w:sz w:val="22"/>
          <w:szCs w:val="22"/>
        </w:rPr>
        <w:t>8</w:t>
      </w:r>
    </w:p>
    <w:p w:rsidR="00501A0E" w:rsidRPr="00083DCF" w:rsidRDefault="00501A0E" w:rsidP="001D02F7">
      <w:pPr>
        <w:pStyle w:val="Style8"/>
        <w:widowControl/>
        <w:tabs>
          <w:tab w:val="left" w:leader="dot" w:pos="9096"/>
          <w:tab w:val="left" w:pos="9470"/>
        </w:tabs>
        <w:spacing w:line="360" w:lineRule="auto"/>
        <w:ind w:right="-142"/>
        <w:jc w:val="left"/>
        <w:rPr>
          <w:rStyle w:val="FontStyle79"/>
          <w:sz w:val="22"/>
          <w:szCs w:val="22"/>
        </w:rPr>
      </w:pPr>
      <w:r w:rsidRPr="00083DCF">
        <w:rPr>
          <w:rStyle w:val="FontStyle79"/>
          <w:sz w:val="22"/>
          <w:szCs w:val="22"/>
        </w:rPr>
        <w:t>Dział XI. Realizacja przedmiotu zamówie</w:t>
      </w:r>
      <w:r w:rsidR="00011B9D" w:rsidRPr="00083DCF">
        <w:rPr>
          <w:rStyle w:val="FontStyle79"/>
          <w:sz w:val="22"/>
          <w:szCs w:val="22"/>
        </w:rPr>
        <w:t>nia przy udziale podwykonawców…………………</w:t>
      </w:r>
      <w:r w:rsidR="00EA1A59" w:rsidRPr="00083DCF">
        <w:rPr>
          <w:rStyle w:val="FontStyle79"/>
          <w:sz w:val="22"/>
          <w:szCs w:val="22"/>
        </w:rPr>
        <w:t>...</w:t>
      </w:r>
      <w:r w:rsidR="00011B9D" w:rsidRPr="00083DCF">
        <w:rPr>
          <w:rStyle w:val="FontStyle79"/>
          <w:sz w:val="22"/>
          <w:szCs w:val="22"/>
        </w:rPr>
        <w:t>……..</w:t>
      </w:r>
      <w:r w:rsidR="00BE59D0" w:rsidRPr="00083DCF">
        <w:rPr>
          <w:rStyle w:val="FontStyle79"/>
          <w:sz w:val="22"/>
          <w:szCs w:val="22"/>
        </w:rPr>
        <w:t>19</w:t>
      </w:r>
    </w:p>
    <w:p w:rsidR="00011B9D" w:rsidRPr="00083DCF" w:rsidRDefault="00501A0E" w:rsidP="001D02F7">
      <w:pPr>
        <w:pStyle w:val="Style8"/>
        <w:widowControl/>
        <w:spacing w:line="360" w:lineRule="auto"/>
        <w:ind w:right="-142"/>
        <w:jc w:val="left"/>
        <w:rPr>
          <w:rStyle w:val="FontStyle79"/>
          <w:sz w:val="22"/>
          <w:szCs w:val="22"/>
        </w:rPr>
      </w:pPr>
      <w:r w:rsidRPr="00083DCF">
        <w:rPr>
          <w:rStyle w:val="FontStyle79"/>
          <w:sz w:val="22"/>
          <w:szCs w:val="22"/>
        </w:rPr>
        <w:t xml:space="preserve">Dział XII. Komunikacja Zamawiającego z Wykonawcami oraz sposób przekazywania </w:t>
      </w:r>
    </w:p>
    <w:p w:rsidR="00501A0E" w:rsidRPr="00083DCF" w:rsidRDefault="00501A0E" w:rsidP="001D02F7">
      <w:pPr>
        <w:pStyle w:val="Style8"/>
        <w:widowControl/>
        <w:spacing w:line="360" w:lineRule="auto"/>
        <w:ind w:right="-142" w:firstLine="851"/>
        <w:jc w:val="left"/>
        <w:rPr>
          <w:rStyle w:val="FontStyle79"/>
          <w:sz w:val="22"/>
          <w:szCs w:val="22"/>
        </w:rPr>
      </w:pPr>
      <w:r w:rsidRPr="00083DCF">
        <w:rPr>
          <w:rStyle w:val="FontStyle79"/>
          <w:sz w:val="22"/>
          <w:szCs w:val="22"/>
        </w:rPr>
        <w:t>oświadczeń</w:t>
      </w:r>
      <w:r w:rsidR="00413BCD" w:rsidRPr="00083DCF">
        <w:rPr>
          <w:rStyle w:val="FontStyle79"/>
          <w:sz w:val="22"/>
          <w:szCs w:val="22"/>
        </w:rPr>
        <w:t xml:space="preserve"> </w:t>
      </w:r>
      <w:r w:rsidR="00011B9D" w:rsidRPr="00083DCF">
        <w:rPr>
          <w:rStyle w:val="FontStyle79"/>
          <w:sz w:val="22"/>
          <w:szCs w:val="22"/>
        </w:rPr>
        <w:t>i dokumentów……………………………………………………………………</w:t>
      </w:r>
      <w:r w:rsidRPr="00083DCF">
        <w:rPr>
          <w:rStyle w:val="FontStyle79"/>
          <w:sz w:val="22"/>
          <w:szCs w:val="22"/>
        </w:rPr>
        <w:t>2</w:t>
      </w:r>
      <w:r w:rsidR="00BE4CE6" w:rsidRPr="00083DCF">
        <w:rPr>
          <w:rStyle w:val="FontStyle79"/>
          <w:sz w:val="22"/>
          <w:szCs w:val="22"/>
        </w:rPr>
        <w:t>0</w:t>
      </w:r>
    </w:p>
    <w:p w:rsidR="00501A0E" w:rsidRPr="00083DCF" w:rsidRDefault="00501A0E" w:rsidP="001D02F7">
      <w:pPr>
        <w:pStyle w:val="Style8"/>
        <w:widowControl/>
        <w:tabs>
          <w:tab w:val="left" w:leader="dot" w:pos="9298"/>
          <w:tab w:val="left" w:pos="9470"/>
        </w:tabs>
        <w:spacing w:line="360" w:lineRule="auto"/>
        <w:ind w:right="-142"/>
        <w:jc w:val="left"/>
        <w:rPr>
          <w:rStyle w:val="FontStyle79"/>
          <w:sz w:val="22"/>
          <w:szCs w:val="22"/>
        </w:rPr>
      </w:pPr>
      <w:r w:rsidRPr="00083DCF">
        <w:rPr>
          <w:rStyle w:val="FontStyle79"/>
          <w:sz w:val="22"/>
          <w:szCs w:val="22"/>
        </w:rPr>
        <w:t>Dział</w:t>
      </w:r>
      <w:r w:rsidR="00011B9D" w:rsidRPr="00083DCF">
        <w:rPr>
          <w:rStyle w:val="FontStyle79"/>
          <w:sz w:val="22"/>
          <w:szCs w:val="22"/>
        </w:rPr>
        <w:t xml:space="preserve"> XIII. </w:t>
      </w:r>
      <w:r w:rsidR="00D7567E" w:rsidRPr="00083DCF">
        <w:rPr>
          <w:rStyle w:val="FontStyle79"/>
          <w:sz w:val="22"/>
          <w:szCs w:val="22"/>
        </w:rPr>
        <w:t xml:space="preserve">  </w:t>
      </w:r>
      <w:r w:rsidR="00011B9D" w:rsidRPr="00083DCF">
        <w:rPr>
          <w:rStyle w:val="FontStyle79"/>
          <w:sz w:val="22"/>
          <w:szCs w:val="22"/>
        </w:rPr>
        <w:t>Termin związania ofertą…………………………………………………………………</w:t>
      </w:r>
      <w:r w:rsidR="00EA1A59" w:rsidRPr="00083DCF">
        <w:rPr>
          <w:rStyle w:val="FontStyle79"/>
          <w:sz w:val="22"/>
          <w:szCs w:val="22"/>
        </w:rPr>
        <w:t>..</w:t>
      </w:r>
      <w:r w:rsidR="00D7567E" w:rsidRPr="00083DCF">
        <w:rPr>
          <w:rStyle w:val="FontStyle79"/>
          <w:sz w:val="22"/>
          <w:szCs w:val="22"/>
        </w:rPr>
        <w:t>.</w:t>
      </w:r>
      <w:r w:rsidRPr="00083DCF">
        <w:rPr>
          <w:rStyle w:val="FontStyle79"/>
          <w:sz w:val="22"/>
          <w:szCs w:val="22"/>
        </w:rPr>
        <w:t>2</w:t>
      </w:r>
      <w:r w:rsidR="0075389E">
        <w:rPr>
          <w:rStyle w:val="FontStyle79"/>
          <w:sz w:val="22"/>
          <w:szCs w:val="22"/>
        </w:rPr>
        <w:t>0</w:t>
      </w:r>
    </w:p>
    <w:p w:rsidR="00501A0E" w:rsidRPr="00083DCF" w:rsidRDefault="00501A0E" w:rsidP="001D02F7">
      <w:pPr>
        <w:pStyle w:val="Style8"/>
        <w:widowControl/>
        <w:tabs>
          <w:tab w:val="left" w:leader="dot" w:pos="9091"/>
          <w:tab w:val="left" w:pos="9470"/>
        </w:tabs>
        <w:spacing w:line="360" w:lineRule="auto"/>
        <w:ind w:right="-142"/>
        <w:jc w:val="left"/>
        <w:rPr>
          <w:rStyle w:val="FontStyle79"/>
          <w:sz w:val="22"/>
          <w:szCs w:val="22"/>
        </w:rPr>
      </w:pPr>
      <w:r w:rsidRPr="00083DCF">
        <w:rPr>
          <w:rStyle w:val="FontStyle79"/>
          <w:sz w:val="22"/>
          <w:szCs w:val="22"/>
        </w:rPr>
        <w:t xml:space="preserve">Dział XIV. </w:t>
      </w:r>
      <w:r w:rsidR="00D7567E" w:rsidRPr="00083DCF">
        <w:rPr>
          <w:rStyle w:val="FontStyle79"/>
          <w:sz w:val="22"/>
          <w:szCs w:val="22"/>
        </w:rPr>
        <w:t xml:space="preserve">  </w:t>
      </w:r>
      <w:r w:rsidRPr="00083DCF">
        <w:rPr>
          <w:rStyle w:val="FontStyle79"/>
          <w:sz w:val="22"/>
          <w:szCs w:val="22"/>
        </w:rPr>
        <w:t>Opis</w:t>
      </w:r>
      <w:r w:rsidR="00011B9D" w:rsidRPr="00083DCF">
        <w:rPr>
          <w:rStyle w:val="FontStyle79"/>
          <w:sz w:val="22"/>
          <w:szCs w:val="22"/>
        </w:rPr>
        <w:t xml:space="preserve"> sposobu przygotowywania ofert……………………………………………</w:t>
      </w:r>
      <w:r w:rsidR="00EA1A59" w:rsidRPr="00083DCF">
        <w:rPr>
          <w:rStyle w:val="FontStyle79"/>
          <w:sz w:val="22"/>
          <w:szCs w:val="22"/>
        </w:rPr>
        <w:t>..</w:t>
      </w:r>
      <w:r w:rsidR="00011B9D" w:rsidRPr="00083DCF">
        <w:rPr>
          <w:rStyle w:val="FontStyle79"/>
          <w:sz w:val="22"/>
          <w:szCs w:val="22"/>
        </w:rPr>
        <w:t>………</w:t>
      </w:r>
      <w:r w:rsidRPr="00083DCF">
        <w:rPr>
          <w:rStyle w:val="FontStyle79"/>
          <w:sz w:val="22"/>
          <w:szCs w:val="22"/>
        </w:rPr>
        <w:t>2</w:t>
      </w:r>
      <w:r w:rsidR="00B41076" w:rsidRPr="00083DCF">
        <w:rPr>
          <w:rStyle w:val="FontStyle79"/>
          <w:sz w:val="22"/>
          <w:szCs w:val="22"/>
        </w:rPr>
        <w:t>1</w:t>
      </w:r>
    </w:p>
    <w:p w:rsidR="00501A0E" w:rsidRPr="00083DCF" w:rsidRDefault="00501A0E" w:rsidP="001D02F7">
      <w:pPr>
        <w:pStyle w:val="Style8"/>
        <w:widowControl/>
        <w:tabs>
          <w:tab w:val="left" w:leader="dot" w:pos="9110"/>
          <w:tab w:val="left" w:pos="9470"/>
        </w:tabs>
        <w:spacing w:line="360" w:lineRule="auto"/>
        <w:ind w:right="-142"/>
        <w:jc w:val="left"/>
        <w:rPr>
          <w:rStyle w:val="FontStyle79"/>
          <w:sz w:val="22"/>
          <w:szCs w:val="22"/>
        </w:rPr>
      </w:pPr>
      <w:r w:rsidRPr="00083DCF">
        <w:rPr>
          <w:rStyle w:val="FontStyle79"/>
          <w:sz w:val="22"/>
          <w:szCs w:val="22"/>
        </w:rPr>
        <w:t xml:space="preserve">Dział XV. </w:t>
      </w:r>
      <w:r w:rsidR="00D7567E" w:rsidRPr="00083DCF">
        <w:rPr>
          <w:rStyle w:val="FontStyle79"/>
          <w:sz w:val="22"/>
          <w:szCs w:val="22"/>
        </w:rPr>
        <w:t xml:space="preserve">  </w:t>
      </w:r>
      <w:r w:rsidRPr="00083DCF">
        <w:rPr>
          <w:rStyle w:val="FontStyle79"/>
          <w:sz w:val="22"/>
          <w:szCs w:val="22"/>
        </w:rPr>
        <w:t>Miejsce oraz ter</w:t>
      </w:r>
      <w:r w:rsidR="00011B9D" w:rsidRPr="00083DCF">
        <w:rPr>
          <w:rStyle w:val="FontStyle79"/>
          <w:sz w:val="22"/>
          <w:szCs w:val="22"/>
        </w:rPr>
        <w:t>min składania i otwarcia ofert……………………………</w:t>
      </w:r>
      <w:r w:rsidR="00D7567E" w:rsidRPr="00083DCF">
        <w:rPr>
          <w:rStyle w:val="FontStyle79"/>
          <w:sz w:val="22"/>
          <w:szCs w:val="22"/>
        </w:rPr>
        <w:t>...</w:t>
      </w:r>
      <w:r w:rsidR="00011B9D" w:rsidRPr="00083DCF">
        <w:rPr>
          <w:rStyle w:val="FontStyle79"/>
          <w:sz w:val="22"/>
          <w:szCs w:val="22"/>
        </w:rPr>
        <w:t>…………</w:t>
      </w:r>
      <w:r w:rsidR="00EA1A59" w:rsidRPr="00083DCF">
        <w:rPr>
          <w:rStyle w:val="FontStyle79"/>
          <w:sz w:val="22"/>
          <w:szCs w:val="22"/>
        </w:rPr>
        <w:t>...</w:t>
      </w:r>
      <w:r w:rsidR="00D7567E" w:rsidRPr="00083DCF">
        <w:rPr>
          <w:rStyle w:val="FontStyle79"/>
          <w:sz w:val="22"/>
          <w:szCs w:val="22"/>
        </w:rPr>
        <w:t>....</w:t>
      </w:r>
      <w:r w:rsidRPr="00083DCF">
        <w:rPr>
          <w:rStyle w:val="FontStyle79"/>
          <w:sz w:val="22"/>
          <w:szCs w:val="22"/>
        </w:rPr>
        <w:t>2</w:t>
      </w:r>
      <w:r w:rsidR="0075389E">
        <w:rPr>
          <w:rStyle w:val="FontStyle79"/>
          <w:sz w:val="22"/>
          <w:szCs w:val="22"/>
        </w:rPr>
        <w:t>2</w:t>
      </w:r>
    </w:p>
    <w:p w:rsidR="00501A0E" w:rsidRPr="00083DCF" w:rsidRDefault="00501A0E" w:rsidP="001D02F7">
      <w:pPr>
        <w:pStyle w:val="Style8"/>
        <w:widowControl/>
        <w:tabs>
          <w:tab w:val="left" w:leader="dot" w:pos="9182"/>
          <w:tab w:val="left" w:pos="9470"/>
        </w:tabs>
        <w:spacing w:line="360" w:lineRule="auto"/>
        <w:ind w:right="-142"/>
        <w:jc w:val="left"/>
        <w:rPr>
          <w:rStyle w:val="FontStyle79"/>
          <w:sz w:val="22"/>
          <w:szCs w:val="22"/>
        </w:rPr>
      </w:pPr>
      <w:r w:rsidRPr="00083DCF">
        <w:rPr>
          <w:rStyle w:val="FontStyle79"/>
          <w:sz w:val="22"/>
          <w:szCs w:val="22"/>
        </w:rPr>
        <w:t>Dział XVI</w:t>
      </w:r>
      <w:r w:rsidR="00011B9D" w:rsidRPr="00083DCF">
        <w:rPr>
          <w:rStyle w:val="FontStyle79"/>
          <w:sz w:val="22"/>
          <w:szCs w:val="22"/>
        </w:rPr>
        <w:t xml:space="preserve">. </w:t>
      </w:r>
      <w:r w:rsidR="00D7567E" w:rsidRPr="00083DCF">
        <w:rPr>
          <w:rStyle w:val="FontStyle79"/>
          <w:sz w:val="22"/>
          <w:szCs w:val="22"/>
        </w:rPr>
        <w:t xml:space="preserve">  </w:t>
      </w:r>
      <w:r w:rsidR="00011B9D" w:rsidRPr="00083DCF">
        <w:rPr>
          <w:rStyle w:val="FontStyle79"/>
          <w:sz w:val="22"/>
          <w:szCs w:val="22"/>
        </w:rPr>
        <w:t>Opis sposobu obliczania ceny…………………………………………………………</w:t>
      </w:r>
      <w:r w:rsidR="00D7567E" w:rsidRPr="00083DCF">
        <w:rPr>
          <w:rStyle w:val="FontStyle79"/>
          <w:sz w:val="22"/>
          <w:szCs w:val="22"/>
        </w:rPr>
        <w:t>...</w:t>
      </w:r>
      <w:r w:rsidR="00EA1A59" w:rsidRPr="00083DCF">
        <w:rPr>
          <w:rStyle w:val="FontStyle79"/>
          <w:sz w:val="22"/>
          <w:szCs w:val="22"/>
        </w:rPr>
        <w:t>...</w:t>
      </w:r>
      <w:r w:rsidRPr="00083DCF">
        <w:rPr>
          <w:rStyle w:val="FontStyle79"/>
          <w:sz w:val="22"/>
          <w:szCs w:val="22"/>
        </w:rPr>
        <w:t>2</w:t>
      </w:r>
      <w:r w:rsidR="004D3780" w:rsidRPr="00083DCF">
        <w:rPr>
          <w:rStyle w:val="FontStyle79"/>
          <w:sz w:val="22"/>
          <w:szCs w:val="22"/>
        </w:rPr>
        <w:t>3</w:t>
      </w:r>
    </w:p>
    <w:p w:rsidR="00011B9D" w:rsidRPr="00083DCF" w:rsidRDefault="00501A0E" w:rsidP="001D02F7">
      <w:pPr>
        <w:pStyle w:val="Style8"/>
        <w:widowControl/>
        <w:spacing w:line="360" w:lineRule="auto"/>
        <w:ind w:right="-142"/>
        <w:jc w:val="left"/>
        <w:rPr>
          <w:rStyle w:val="FontStyle79"/>
          <w:sz w:val="22"/>
          <w:szCs w:val="22"/>
        </w:rPr>
      </w:pPr>
      <w:r w:rsidRPr="00083DCF">
        <w:rPr>
          <w:rStyle w:val="FontStyle79"/>
          <w:sz w:val="22"/>
          <w:szCs w:val="22"/>
        </w:rPr>
        <w:t xml:space="preserve">Dział XVII. Opis kryteriów, którymi Zamawiający będzie się kierował przy wyborze oferty, </w:t>
      </w:r>
    </w:p>
    <w:p w:rsidR="00501A0E" w:rsidRPr="00083DCF" w:rsidRDefault="00501A0E" w:rsidP="001D02F7">
      <w:pPr>
        <w:pStyle w:val="Style8"/>
        <w:widowControl/>
        <w:spacing w:line="360" w:lineRule="auto"/>
        <w:ind w:left="1134" w:right="-142"/>
        <w:jc w:val="left"/>
        <w:rPr>
          <w:rStyle w:val="FontStyle79"/>
          <w:sz w:val="22"/>
          <w:szCs w:val="22"/>
        </w:rPr>
      </w:pPr>
      <w:r w:rsidRPr="00083DCF">
        <w:rPr>
          <w:rStyle w:val="FontStyle79"/>
          <w:sz w:val="22"/>
          <w:szCs w:val="22"/>
        </w:rPr>
        <w:t>wraz z</w:t>
      </w:r>
      <w:r w:rsidR="00413BCD" w:rsidRPr="00083DCF">
        <w:rPr>
          <w:rStyle w:val="FontStyle79"/>
          <w:sz w:val="22"/>
          <w:szCs w:val="22"/>
        </w:rPr>
        <w:t xml:space="preserve"> </w:t>
      </w:r>
      <w:r w:rsidRPr="00083DCF">
        <w:rPr>
          <w:rStyle w:val="FontStyle79"/>
          <w:sz w:val="22"/>
          <w:szCs w:val="22"/>
        </w:rPr>
        <w:t>podaniem wag tych k</w:t>
      </w:r>
      <w:r w:rsidR="00011B9D" w:rsidRPr="00083DCF">
        <w:rPr>
          <w:rStyle w:val="FontStyle79"/>
          <w:sz w:val="22"/>
          <w:szCs w:val="22"/>
        </w:rPr>
        <w:t>ryteriów i sposobu oceny ofert……………………………</w:t>
      </w:r>
      <w:r w:rsidR="00D7567E" w:rsidRPr="00083DCF">
        <w:rPr>
          <w:rStyle w:val="FontStyle79"/>
          <w:sz w:val="22"/>
          <w:szCs w:val="22"/>
        </w:rPr>
        <w:t>...</w:t>
      </w:r>
      <w:r w:rsidRPr="00083DCF">
        <w:rPr>
          <w:rStyle w:val="FontStyle79"/>
          <w:sz w:val="22"/>
          <w:szCs w:val="22"/>
        </w:rPr>
        <w:t>2</w:t>
      </w:r>
      <w:r w:rsidR="0075389E">
        <w:rPr>
          <w:rStyle w:val="FontStyle79"/>
          <w:sz w:val="22"/>
          <w:szCs w:val="22"/>
        </w:rPr>
        <w:t>4</w:t>
      </w:r>
    </w:p>
    <w:p w:rsidR="00011B9D" w:rsidRPr="00083DCF" w:rsidRDefault="00501A0E" w:rsidP="001D02F7">
      <w:pPr>
        <w:pStyle w:val="Style8"/>
        <w:widowControl/>
        <w:spacing w:line="360" w:lineRule="auto"/>
        <w:ind w:right="-142"/>
        <w:jc w:val="left"/>
        <w:rPr>
          <w:rStyle w:val="FontStyle79"/>
          <w:sz w:val="22"/>
          <w:szCs w:val="22"/>
        </w:rPr>
      </w:pPr>
      <w:r w:rsidRPr="00083DCF">
        <w:rPr>
          <w:rStyle w:val="FontStyle79"/>
          <w:sz w:val="22"/>
          <w:szCs w:val="22"/>
        </w:rPr>
        <w:t xml:space="preserve">Dział XVIII. Informacja o formalnościach, jakie powinny zostać dopełnione po wyborze </w:t>
      </w:r>
    </w:p>
    <w:p w:rsidR="00501A0E" w:rsidRPr="00083DCF" w:rsidRDefault="00501A0E" w:rsidP="001D02F7">
      <w:pPr>
        <w:pStyle w:val="Style8"/>
        <w:widowControl/>
        <w:spacing w:line="360" w:lineRule="auto"/>
        <w:ind w:right="-142" w:firstLine="1134"/>
        <w:jc w:val="left"/>
        <w:rPr>
          <w:rStyle w:val="FontStyle79"/>
          <w:sz w:val="22"/>
          <w:szCs w:val="22"/>
        </w:rPr>
      </w:pPr>
      <w:r w:rsidRPr="00083DCF">
        <w:rPr>
          <w:rStyle w:val="FontStyle79"/>
          <w:sz w:val="22"/>
          <w:szCs w:val="22"/>
        </w:rPr>
        <w:t>oferty</w:t>
      </w:r>
      <w:r w:rsidR="00413BCD" w:rsidRPr="00083DCF">
        <w:rPr>
          <w:rStyle w:val="FontStyle79"/>
          <w:sz w:val="22"/>
          <w:szCs w:val="22"/>
        </w:rPr>
        <w:t xml:space="preserve"> </w:t>
      </w:r>
      <w:r w:rsidRPr="00083DCF">
        <w:rPr>
          <w:rStyle w:val="FontStyle79"/>
          <w:sz w:val="22"/>
          <w:szCs w:val="22"/>
        </w:rPr>
        <w:t>w celu zawarcia umowy w s</w:t>
      </w:r>
      <w:r w:rsidR="00011B9D" w:rsidRPr="00083DCF">
        <w:rPr>
          <w:rStyle w:val="FontStyle79"/>
          <w:sz w:val="22"/>
          <w:szCs w:val="22"/>
        </w:rPr>
        <w:t>prawie zamówienia publicznego……………………</w:t>
      </w:r>
      <w:r w:rsidR="00EA1A59" w:rsidRPr="00083DCF">
        <w:rPr>
          <w:rStyle w:val="FontStyle79"/>
          <w:sz w:val="22"/>
          <w:szCs w:val="22"/>
        </w:rPr>
        <w:t>..</w:t>
      </w:r>
      <w:r w:rsidR="0024574A" w:rsidRPr="00083DCF">
        <w:rPr>
          <w:rStyle w:val="FontStyle79"/>
          <w:sz w:val="22"/>
          <w:szCs w:val="22"/>
        </w:rPr>
        <w:t>2</w:t>
      </w:r>
      <w:r w:rsidR="004D4B83" w:rsidRPr="00083DCF">
        <w:rPr>
          <w:rStyle w:val="FontStyle79"/>
          <w:sz w:val="22"/>
          <w:szCs w:val="22"/>
        </w:rPr>
        <w:t>6</w:t>
      </w:r>
    </w:p>
    <w:p w:rsidR="00501A0E" w:rsidRPr="00083DCF" w:rsidRDefault="00EA1A59" w:rsidP="001D02F7">
      <w:pPr>
        <w:pStyle w:val="Style8"/>
        <w:widowControl/>
        <w:tabs>
          <w:tab w:val="left" w:leader="dot" w:pos="9182"/>
          <w:tab w:val="left" w:pos="9470"/>
        </w:tabs>
        <w:spacing w:line="360" w:lineRule="auto"/>
        <w:ind w:right="-142"/>
        <w:jc w:val="left"/>
        <w:rPr>
          <w:rStyle w:val="FontStyle79"/>
          <w:sz w:val="22"/>
          <w:szCs w:val="22"/>
        </w:rPr>
      </w:pPr>
      <w:r w:rsidRPr="00083DCF">
        <w:rPr>
          <w:rStyle w:val="FontStyle79"/>
          <w:sz w:val="22"/>
          <w:szCs w:val="22"/>
        </w:rPr>
        <w:t xml:space="preserve">Dział XIX.  </w:t>
      </w:r>
      <w:r w:rsidR="00501A0E" w:rsidRPr="00083DCF">
        <w:rPr>
          <w:rStyle w:val="FontStyle79"/>
          <w:sz w:val="22"/>
          <w:szCs w:val="22"/>
        </w:rPr>
        <w:t>Zabezpiecze</w:t>
      </w:r>
      <w:r w:rsidR="00011B9D" w:rsidRPr="00083DCF">
        <w:rPr>
          <w:rStyle w:val="FontStyle79"/>
          <w:sz w:val="22"/>
          <w:szCs w:val="22"/>
        </w:rPr>
        <w:t>nie należytego wykonania umowy…………………………………………</w:t>
      </w:r>
      <w:r w:rsidRPr="00083DCF">
        <w:rPr>
          <w:rStyle w:val="FontStyle79"/>
          <w:sz w:val="22"/>
          <w:szCs w:val="22"/>
        </w:rPr>
        <w:t>..</w:t>
      </w:r>
      <w:r w:rsidR="00011B9D" w:rsidRPr="00083DCF">
        <w:rPr>
          <w:rStyle w:val="FontStyle79"/>
          <w:sz w:val="22"/>
          <w:szCs w:val="22"/>
        </w:rPr>
        <w:t>..</w:t>
      </w:r>
      <w:r w:rsidR="004D4B83" w:rsidRPr="00083DCF">
        <w:rPr>
          <w:rStyle w:val="FontStyle79"/>
          <w:sz w:val="22"/>
          <w:szCs w:val="22"/>
        </w:rPr>
        <w:t>26</w:t>
      </w:r>
    </w:p>
    <w:p w:rsidR="00501A0E" w:rsidRPr="00083DCF" w:rsidRDefault="00501A0E" w:rsidP="001D02F7">
      <w:pPr>
        <w:pStyle w:val="Style8"/>
        <w:widowControl/>
        <w:tabs>
          <w:tab w:val="left" w:leader="dot" w:pos="9312"/>
          <w:tab w:val="left" w:pos="9470"/>
        </w:tabs>
        <w:spacing w:line="360" w:lineRule="auto"/>
        <w:ind w:right="-142"/>
        <w:jc w:val="left"/>
        <w:rPr>
          <w:rStyle w:val="FontStyle79"/>
          <w:sz w:val="22"/>
          <w:szCs w:val="22"/>
        </w:rPr>
      </w:pPr>
      <w:r w:rsidRPr="00083DCF">
        <w:rPr>
          <w:rStyle w:val="FontStyle79"/>
          <w:sz w:val="22"/>
          <w:szCs w:val="22"/>
        </w:rPr>
        <w:t xml:space="preserve">Dział XX. </w:t>
      </w:r>
      <w:r w:rsidR="00EA1A59" w:rsidRPr="00083DCF">
        <w:rPr>
          <w:rStyle w:val="FontStyle79"/>
          <w:sz w:val="22"/>
          <w:szCs w:val="22"/>
        </w:rPr>
        <w:t xml:space="preserve">  </w:t>
      </w:r>
      <w:r w:rsidRPr="00083DCF">
        <w:rPr>
          <w:rStyle w:val="FontStyle79"/>
          <w:sz w:val="22"/>
          <w:szCs w:val="22"/>
        </w:rPr>
        <w:t xml:space="preserve">Wzór umowy w </w:t>
      </w:r>
      <w:r w:rsidR="00011B9D" w:rsidRPr="00083DCF">
        <w:rPr>
          <w:rStyle w:val="FontStyle79"/>
          <w:sz w:val="22"/>
          <w:szCs w:val="22"/>
        </w:rPr>
        <w:t>sprawie zamówienia publicznego</w:t>
      </w:r>
      <w:r w:rsidR="00EA1A59" w:rsidRPr="00083DCF">
        <w:rPr>
          <w:rStyle w:val="FontStyle79"/>
          <w:sz w:val="22"/>
          <w:szCs w:val="22"/>
        </w:rPr>
        <w:t>………………………………………</w:t>
      </w:r>
      <w:r w:rsidR="00D7567E" w:rsidRPr="00083DCF">
        <w:rPr>
          <w:rStyle w:val="FontStyle79"/>
          <w:sz w:val="22"/>
          <w:szCs w:val="22"/>
        </w:rPr>
        <w:t>.</w:t>
      </w:r>
      <w:r w:rsidR="00EA1A59" w:rsidRPr="00083DCF">
        <w:rPr>
          <w:rStyle w:val="FontStyle79"/>
          <w:sz w:val="22"/>
          <w:szCs w:val="22"/>
        </w:rPr>
        <w:t>..</w:t>
      </w:r>
      <w:r w:rsidR="0024574A" w:rsidRPr="00083DCF">
        <w:rPr>
          <w:rStyle w:val="FontStyle79"/>
          <w:sz w:val="22"/>
          <w:szCs w:val="22"/>
        </w:rPr>
        <w:t>2</w:t>
      </w:r>
      <w:r w:rsidR="00BA6FB4" w:rsidRPr="00083DCF">
        <w:rPr>
          <w:rStyle w:val="FontStyle79"/>
          <w:sz w:val="22"/>
          <w:szCs w:val="22"/>
        </w:rPr>
        <w:t>8</w:t>
      </w:r>
    </w:p>
    <w:p w:rsidR="00501A0E" w:rsidRPr="00083DCF" w:rsidRDefault="00501A0E" w:rsidP="001D02F7">
      <w:pPr>
        <w:pStyle w:val="Style8"/>
        <w:widowControl/>
        <w:spacing w:line="360" w:lineRule="auto"/>
        <w:ind w:right="-142"/>
        <w:jc w:val="left"/>
        <w:rPr>
          <w:rStyle w:val="FontStyle79"/>
          <w:sz w:val="22"/>
          <w:szCs w:val="22"/>
        </w:rPr>
      </w:pPr>
      <w:r w:rsidRPr="00083DCF">
        <w:rPr>
          <w:rStyle w:val="FontStyle79"/>
          <w:sz w:val="22"/>
          <w:szCs w:val="22"/>
        </w:rPr>
        <w:t xml:space="preserve">Dział XXI. </w:t>
      </w:r>
      <w:r w:rsidR="00EA1A59" w:rsidRPr="00083DCF">
        <w:rPr>
          <w:rStyle w:val="FontStyle79"/>
          <w:sz w:val="22"/>
          <w:szCs w:val="22"/>
        </w:rPr>
        <w:t xml:space="preserve">  </w:t>
      </w:r>
      <w:r w:rsidRPr="00083DCF">
        <w:rPr>
          <w:rStyle w:val="FontStyle79"/>
          <w:sz w:val="22"/>
          <w:szCs w:val="22"/>
        </w:rPr>
        <w:t>Pouczenie o środkach ochrony prawnej przysługujących Wykonawcy w toku</w:t>
      </w:r>
    </w:p>
    <w:p w:rsidR="00501A0E" w:rsidRPr="00083DCF" w:rsidRDefault="00501A0E" w:rsidP="001D02F7">
      <w:pPr>
        <w:pStyle w:val="Style8"/>
        <w:widowControl/>
        <w:tabs>
          <w:tab w:val="left" w:leader="dot" w:pos="9250"/>
          <w:tab w:val="left" w:pos="9470"/>
        </w:tabs>
        <w:spacing w:line="360" w:lineRule="auto"/>
        <w:ind w:left="1134" w:right="-142"/>
        <w:jc w:val="left"/>
        <w:rPr>
          <w:rStyle w:val="FontStyle79"/>
          <w:sz w:val="22"/>
          <w:szCs w:val="22"/>
        </w:rPr>
      </w:pPr>
      <w:r w:rsidRPr="00083DCF">
        <w:rPr>
          <w:rStyle w:val="FontStyle79"/>
          <w:sz w:val="22"/>
          <w:szCs w:val="22"/>
        </w:rPr>
        <w:t xml:space="preserve">postępowania o udzielenie </w:t>
      </w:r>
      <w:r w:rsidR="00011B9D" w:rsidRPr="00083DCF">
        <w:rPr>
          <w:rStyle w:val="FontStyle79"/>
          <w:sz w:val="22"/>
          <w:szCs w:val="22"/>
        </w:rPr>
        <w:t>zamówienia</w:t>
      </w:r>
      <w:r w:rsidR="00EA1A59" w:rsidRPr="00083DCF">
        <w:rPr>
          <w:rStyle w:val="FontStyle79"/>
          <w:sz w:val="22"/>
          <w:szCs w:val="22"/>
        </w:rPr>
        <w:t>………………………………………………..….</w:t>
      </w:r>
      <w:r w:rsidR="009307E9" w:rsidRPr="00083DCF">
        <w:rPr>
          <w:rStyle w:val="FontStyle79"/>
          <w:sz w:val="22"/>
          <w:szCs w:val="22"/>
        </w:rPr>
        <w:t>29</w:t>
      </w:r>
    </w:p>
    <w:p w:rsidR="000A50E0" w:rsidRPr="00083DCF" w:rsidRDefault="00501A0E" w:rsidP="000A50E0">
      <w:pPr>
        <w:pStyle w:val="Style8"/>
        <w:widowControl/>
        <w:spacing w:line="360" w:lineRule="auto"/>
        <w:ind w:right="-142"/>
        <w:jc w:val="left"/>
        <w:rPr>
          <w:rStyle w:val="FontStyle79"/>
          <w:sz w:val="22"/>
          <w:szCs w:val="22"/>
        </w:rPr>
      </w:pPr>
      <w:r w:rsidRPr="00083DCF">
        <w:rPr>
          <w:rStyle w:val="FontStyle79"/>
          <w:sz w:val="22"/>
          <w:szCs w:val="22"/>
        </w:rPr>
        <w:t xml:space="preserve">Dział XXII. Maksymalna liczba Wykonawców, którymi Zamawiający zawrze umowę </w:t>
      </w:r>
      <w:r w:rsidR="000A50E0" w:rsidRPr="00083DCF">
        <w:rPr>
          <w:rStyle w:val="FontStyle79"/>
          <w:sz w:val="22"/>
          <w:szCs w:val="22"/>
        </w:rPr>
        <w:t xml:space="preserve"> </w:t>
      </w:r>
      <w:r w:rsidR="00844F1D" w:rsidRPr="00083DCF">
        <w:rPr>
          <w:rStyle w:val="FontStyle79"/>
          <w:sz w:val="22"/>
          <w:szCs w:val="22"/>
        </w:rPr>
        <w:t xml:space="preserve">ramową, </w:t>
      </w:r>
    </w:p>
    <w:p w:rsidR="00501A0E" w:rsidRPr="00083DCF" w:rsidRDefault="00844F1D" w:rsidP="000A50E0">
      <w:pPr>
        <w:pStyle w:val="Style8"/>
        <w:widowControl/>
        <w:spacing w:line="360" w:lineRule="auto"/>
        <w:ind w:left="1134" w:right="-142"/>
        <w:jc w:val="left"/>
        <w:rPr>
          <w:rStyle w:val="FontStyle79"/>
          <w:sz w:val="22"/>
          <w:szCs w:val="22"/>
        </w:rPr>
      </w:pPr>
      <w:r w:rsidRPr="00083DCF">
        <w:rPr>
          <w:rStyle w:val="FontStyle79"/>
          <w:sz w:val="22"/>
          <w:szCs w:val="22"/>
        </w:rPr>
        <w:t>jeżeli</w:t>
      </w:r>
      <w:r w:rsidR="00501A0E" w:rsidRPr="00083DCF">
        <w:rPr>
          <w:rStyle w:val="FontStyle79"/>
          <w:sz w:val="22"/>
          <w:szCs w:val="22"/>
        </w:rPr>
        <w:t xml:space="preserve"> Zamawiający prz</w:t>
      </w:r>
      <w:r w:rsidR="00011B9D" w:rsidRPr="00083DCF">
        <w:rPr>
          <w:rStyle w:val="FontStyle79"/>
          <w:sz w:val="22"/>
          <w:szCs w:val="22"/>
        </w:rPr>
        <w:t>ewiduje zawarcie umowy ramowej</w:t>
      </w:r>
      <w:r w:rsidR="00EA1A59" w:rsidRPr="00083DCF">
        <w:rPr>
          <w:rStyle w:val="FontStyle79"/>
          <w:sz w:val="22"/>
          <w:szCs w:val="22"/>
        </w:rPr>
        <w:t>…………………</w:t>
      </w:r>
      <w:r w:rsidR="00D7567E" w:rsidRPr="00083DCF">
        <w:rPr>
          <w:rStyle w:val="FontStyle79"/>
          <w:sz w:val="22"/>
          <w:szCs w:val="22"/>
        </w:rPr>
        <w:t>…</w:t>
      </w:r>
      <w:r w:rsidR="000A50E0" w:rsidRPr="00083DCF">
        <w:rPr>
          <w:rStyle w:val="FontStyle79"/>
          <w:sz w:val="22"/>
          <w:szCs w:val="22"/>
        </w:rPr>
        <w:t>………..</w:t>
      </w:r>
      <w:r w:rsidR="00D7567E" w:rsidRPr="00083DCF">
        <w:rPr>
          <w:rStyle w:val="FontStyle79"/>
          <w:sz w:val="22"/>
          <w:szCs w:val="22"/>
        </w:rPr>
        <w:t>.</w:t>
      </w:r>
      <w:r w:rsidR="00EA1A59" w:rsidRPr="00083DCF">
        <w:rPr>
          <w:rStyle w:val="FontStyle79"/>
          <w:sz w:val="22"/>
          <w:szCs w:val="22"/>
        </w:rPr>
        <w:t>..</w:t>
      </w:r>
      <w:r w:rsidR="009307E9" w:rsidRPr="00083DCF">
        <w:rPr>
          <w:rStyle w:val="FontStyle79"/>
          <w:sz w:val="22"/>
          <w:szCs w:val="22"/>
        </w:rPr>
        <w:t>29</w:t>
      </w:r>
    </w:p>
    <w:p w:rsidR="00501A0E" w:rsidRPr="00083DCF" w:rsidRDefault="00501A0E" w:rsidP="001D02F7">
      <w:pPr>
        <w:pStyle w:val="Style8"/>
        <w:widowControl/>
        <w:tabs>
          <w:tab w:val="left" w:leader="dot" w:pos="9240"/>
          <w:tab w:val="left" w:pos="9470"/>
        </w:tabs>
        <w:spacing w:line="360" w:lineRule="auto"/>
        <w:ind w:right="-142"/>
        <w:jc w:val="left"/>
        <w:rPr>
          <w:rStyle w:val="FontStyle79"/>
          <w:sz w:val="22"/>
          <w:szCs w:val="22"/>
        </w:rPr>
      </w:pPr>
      <w:r w:rsidRPr="00083DCF">
        <w:rPr>
          <w:rStyle w:val="FontStyle79"/>
          <w:sz w:val="22"/>
          <w:szCs w:val="22"/>
        </w:rPr>
        <w:t>Dział XXIII. Postanowienia do</w:t>
      </w:r>
      <w:r w:rsidR="00011B9D" w:rsidRPr="00083DCF">
        <w:rPr>
          <w:rStyle w:val="FontStyle79"/>
          <w:sz w:val="22"/>
          <w:szCs w:val="22"/>
        </w:rPr>
        <w:t>tyczące protokołu postępowania</w:t>
      </w:r>
      <w:r w:rsidR="00EA1A59" w:rsidRPr="00083DCF">
        <w:rPr>
          <w:rStyle w:val="FontStyle79"/>
          <w:sz w:val="22"/>
          <w:szCs w:val="22"/>
        </w:rPr>
        <w:t>……………………………….…</w:t>
      </w:r>
      <w:r w:rsidR="00D7567E" w:rsidRPr="00083DCF">
        <w:rPr>
          <w:rStyle w:val="FontStyle79"/>
          <w:sz w:val="22"/>
          <w:szCs w:val="22"/>
        </w:rPr>
        <w:t>…</w:t>
      </w:r>
      <w:r w:rsidR="00EA1A59" w:rsidRPr="00083DCF">
        <w:rPr>
          <w:rStyle w:val="FontStyle79"/>
          <w:sz w:val="22"/>
          <w:szCs w:val="22"/>
        </w:rPr>
        <w:t>.....</w:t>
      </w:r>
      <w:r w:rsidR="0075389E">
        <w:rPr>
          <w:rStyle w:val="FontStyle79"/>
          <w:sz w:val="22"/>
          <w:szCs w:val="22"/>
        </w:rPr>
        <w:t>29</w:t>
      </w:r>
    </w:p>
    <w:p w:rsidR="00501A0E" w:rsidRPr="00083DCF" w:rsidRDefault="00501A0E" w:rsidP="001D02F7">
      <w:pPr>
        <w:pStyle w:val="Style8"/>
        <w:widowControl/>
        <w:tabs>
          <w:tab w:val="left" w:leader="dot" w:pos="9341"/>
          <w:tab w:val="left" w:pos="9470"/>
        </w:tabs>
        <w:spacing w:line="360" w:lineRule="auto"/>
        <w:ind w:right="-142"/>
        <w:jc w:val="left"/>
        <w:rPr>
          <w:rStyle w:val="FontStyle79"/>
          <w:sz w:val="22"/>
          <w:szCs w:val="22"/>
        </w:rPr>
      </w:pPr>
      <w:r w:rsidRPr="00083DCF">
        <w:rPr>
          <w:rStyle w:val="FontStyle79"/>
          <w:sz w:val="22"/>
          <w:szCs w:val="22"/>
        </w:rPr>
        <w:t>Dzi</w:t>
      </w:r>
      <w:r w:rsidR="00011B9D" w:rsidRPr="00083DCF">
        <w:rPr>
          <w:rStyle w:val="FontStyle79"/>
          <w:sz w:val="22"/>
          <w:szCs w:val="22"/>
        </w:rPr>
        <w:t>ał XXIV. Postanowienia końcowe</w:t>
      </w:r>
      <w:r w:rsidR="00EA1A59" w:rsidRPr="00083DCF">
        <w:rPr>
          <w:rStyle w:val="FontStyle79"/>
          <w:sz w:val="22"/>
          <w:szCs w:val="22"/>
        </w:rPr>
        <w:t>………………………………………………………………</w:t>
      </w:r>
      <w:r w:rsidR="00D7567E" w:rsidRPr="00083DCF">
        <w:rPr>
          <w:rStyle w:val="FontStyle79"/>
          <w:sz w:val="22"/>
          <w:szCs w:val="22"/>
        </w:rPr>
        <w:t>.</w:t>
      </w:r>
      <w:r w:rsidR="00EA1A59" w:rsidRPr="00083DCF">
        <w:rPr>
          <w:rStyle w:val="FontStyle79"/>
          <w:sz w:val="22"/>
          <w:szCs w:val="22"/>
        </w:rPr>
        <w:t>…</w:t>
      </w:r>
      <w:r w:rsidR="00D7567E" w:rsidRPr="00083DCF">
        <w:rPr>
          <w:rStyle w:val="FontStyle79"/>
          <w:sz w:val="22"/>
          <w:szCs w:val="22"/>
        </w:rPr>
        <w:t>.</w:t>
      </w:r>
      <w:r w:rsidR="00EA1A59" w:rsidRPr="00083DCF">
        <w:rPr>
          <w:rStyle w:val="FontStyle79"/>
          <w:sz w:val="22"/>
          <w:szCs w:val="22"/>
        </w:rPr>
        <w:t>.</w:t>
      </w:r>
      <w:r w:rsidRPr="00083DCF">
        <w:rPr>
          <w:rStyle w:val="FontStyle79"/>
          <w:sz w:val="22"/>
          <w:szCs w:val="22"/>
        </w:rPr>
        <w:t>3</w:t>
      </w:r>
      <w:r w:rsidR="009307E9" w:rsidRPr="00083DCF">
        <w:rPr>
          <w:rStyle w:val="FontStyle79"/>
          <w:sz w:val="22"/>
          <w:szCs w:val="22"/>
        </w:rPr>
        <w:t>0</w:t>
      </w:r>
    </w:p>
    <w:p w:rsidR="00501A0E" w:rsidRPr="00083DCF" w:rsidRDefault="00011B9D" w:rsidP="001D02F7">
      <w:pPr>
        <w:pStyle w:val="Style8"/>
        <w:widowControl/>
        <w:tabs>
          <w:tab w:val="left" w:pos="1134"/>
          <w:tab w:val="left" w:leader="dot" w:pos="9240"/>
          <w:tab w:val="left" w:pos="9470"/>
        </w:tabs>
        <w:spacing w:line="360" w:lineRule="auto"/>
        <w:ind w:right="-142"/>
        <w:jc w:val="left"/>
        <w:rPr>
          <w:rStyle w:val="FontStyle79"/>
          <w:sz w:val="22"/>
          <w:szCs w:val="22"/>
        </w:rPr>
      </w:pPr>
      <w:r w:rsidRPr="00083DCF">
        <w:rPr>
          <w:rStyle w:val="FontStyle79"/>
          <w:sz w:val="22"/>
          <w:szCs w:val="22"/>
        </w:rPr>
        <w:t xml:space="preserve">Dział XXV. </w:t>
      </w:r>
      <w:r w:rsidR="00D94EFF">
        <w:rPr>
          <w:rStyle w:val="FontStyle79"/>
          <w:sz w:val="22"/>
          <w:szCs w:val="22"/>
        </w:rPr>
        <w:t>Załączniki</w:t>
      </w:r>
      <w:r w:rsidR="0075389E">
        <w:rPr>
          <w:rStyle w:val="FontStyle79"/>
          <w:sz w:val="22"/>
          <w:szCs w:val="22"/>
        </w:rPr>
        <w:t xml:space="preserve"> do </w:t>
      </w:r>
      <w:r w:rsidR="000A50E0" w:rsidRPr="00083DCF">
        <w:rPr>
          <w:rStyle w:val="FontStyle79"/>
          <w:sz w:val="22"/>
          <w:szCs w:val="22"/>
        </w:rPr>
        <w:t>S</w:t>
      </w:r>
      <w:r w:rsidR="00844F1D" w:rsidRPr="00083DCF">
        <w:rPr>
          <w:rStyle w:val="FontStyle79"/>
          <w:sz w:val="22"/>
          <w:szCs w:val="22"/>
        </w:rPr>
        <w:t>IWZ</w:t>
      </w:r>
      <w:r w:rsidR="000A50E0" w:rsidRPr="00083DCF">
        <w:rPr>
          <w:rStyle w:val="FontStyle79"/>
          <w:sz w:val="22"/>
          <w:szCs w:val="22"/>
        </w:rPr>
        <w:t>…………………………………………………………………</w:t>
      </w:r>
      <w:r w:rsidR="0075389E">
        <w:rPr>
          <w:rStyle w:val="FontStyle79"/>
          <w:sz w:val="22"/>
          <w:szCs w:val="22"/>
        </w:rPr>
        <w:t>...</w:t>
      </w:r>
      <w:r w:rsidR="000A50E0" w:rsidRPr="00083DCF">
        <w:rPr>
          <w:rStyle w:val="FontStyle79"/>
          <w:sz w:val="22"/>
          <w:szCs w:val="22"/>
        </w:rPr>
        <w:t>…</w:t>
      </w:r>
      <w:r w:rsidR="0075389E">
        <w:rPr>
          <w:rStyle w:val="FontStyle79"/>
          <w:sz w:val="22"/>
          <w:szCs w:val="22"/>
        </w:rPr>
        <w:t>...</w:t>
      </w:r>
      <w:r w:rsidR="00501A0E" w:rsidRPr="00083DCF">
        <w:rPr>
          <w:rStyle w:val="FontStyle79"/>
          <w:sz w:val="22"/>
          <w:szCs w:val="22"/>
        </w:rPr>
        <w:t>3</w:t>
      </w:r>
      <w:r w:rsidR="0075389E">
        <w:rPr>
          <w:rStyle w:val="FontStyle79"/>
          <w:sz w:val="22"/>
          <w:szCs w:val="22"/>
        </w:rPr>
        <w:t>0</w:t>
      </w:r>
    </w:p>
    <w:p w:rsidR="00501A0E" w:rsidRPr="00083DCF" w:rsidRDefault="00501A0E" w:rsidP="001647D4">
      <w:pPr>
        <w:pStyle w:val="Style21"/>
        <w:widowControl/>
        <w:spacing w:before="67" w:line="240" w:lineRule="auto"/>
        <w:ind w:left="993" w:hanging="993"/>
        <w:jc w:val="left"/>
        <w:rPr>
          <w:rStyle w:val="FontStyle75"/>
          <w:sz w:val="24"/>
          <w:szCs w:val="24"/>
        </w:rPr>
      </w:pPr>
      <w:r w:rsidRPr="00083DCF">
        <w:rPr>
          <w:rStyle w:val="FontStyle75"/>
          <w:sz w:val="24"/>
          <w:szCs w:val="24"/>
        </w:rPr>
        <w:lastRenderedPageBreak/>
        <w:t>Dział I.</w:t>
      </w:r>
      <w:r w:rsidR="001647D4" w:rsidRPr="00083DCF">
        <w:rPr>
          <w:rStyle w:val="FontStyle75"/>
          <w:sz w:val="24"/>
          <w:szCs w:val="24"/>
        </w:rPr>
        <w:tab/>
      </w:r>
      <w:r w:rsidRPr="00083DCF">
        <w:rPr>
          <w:rStyle w:val="FontStyle75"/>
          <w:sz w:val="24"/>
          <w:szCs w:val="24"/>
        </w:rPr>
        <w:t>Zamawiający:</w:t>
      </w:r>
    </w:p>
    <w:p w:rsidR="001647D4" w:rsidRPr="00083DCF" w:rsidRDefault="001647D4" w:rsidP="001647D4">
      <w:pPr>
        <w:pStyle w:val="Bezodstpw"/>
        <w:spacing w:line="276" w:lineRule="auto"/>
        <w:ind w:left="284"/>
        <w:jc w:val="both"/>
        <w:rPr>
          <w:rFonts w:ascii="Times New Roman" w:hAnsi="Times New Roman"/>
        </w:rPr>
      </w:pPr>
      <w:r w:rsidRPr="00083DCF">
        <w:rPr>
          <w:rFonts w:ascii="Times New Roman" w:hAnsi="Times New Roman"/>
        </w:rPr>
        <w:t xml:space="preserve">Gmina </w:t>
      </w:r>
      <w:r w:rsidR="009B4A1D" w:rsidRPr="00083DCF">
        <w:rPr>
          <w:rFonts w:ascii="Times New Roman" w:hAnsi="Times New Roman"/>
        </w:rPr>
        <w:t>Bobrowniki</w:t>
      </w:r>
    </w:p>
    <w:p w:rsidR="001647D4" w:rsidRPr="00083DCF" w:rsidRDefault="001647D4" w:rsidP="001647D4">
      <w:pPr>
        <w:pStyle w:val="Bezodstpw"/>
        <w:spacing w:line="276" w:lineRule="auto"/>
        <w:ind w:left="284"/>
        <w:jc w:val="both"/>
        <w:rPr>
          <w:rFonts w:ascii="Times New Roman" w:hAnsi="Times New Roman"/>
        </w:rPr>
      </w:pPr>
      <w:r w:rsidRPr="00083DCF">
        <w:rPr>
          <w:rFonts w:ascii="Times New Roman" w:hAnsi="Times New Roman"/>
        </w:rPr>
        <w:t xml:space="preserve">ul. </w:t>
      </w:r>
      <w:r w:rsidR="009B4A1D" w:rsidRPr="00083DCF">
        <w:rPr>
          <w:rFonts w:ascii="Times New Roman" w:hAnsi="Times New Roman"/>
        </w:rPr>
        <w:t>Nieszawska 10</w:t>
      </w:r>
      <w:r w:rsidRPr="00083DCF">
        <w:rPr>
          <w:rFonts w:ascii="Times New Roman" w:hAnsi="Times New Roman"/>
        </w:rPr>
        <w:t>, 87-</w:t>
      </w:r>
      <w:r w:rsidR="009B4A1D" w:rsidRPr="00083DCF">
        <w:rPr>
          <w:rFonts w:ascii="Times New Roman" w:hAnsi="Times New Roman"/>
        </w:rPr>
        <w:t>617 Bobrowniki</w:t>
      </w:r>
    </w:p>
    <w:p w:rsidR="001647D4" w:rsidRPr="00C72359" w:rsidRDefault="001647D4" w:rsidP="001647D4">
      <w:pPr>
        <w:pStyle w:val="Bezodstpw"/>
        <w:spacing w:line="276" w:lineRule="auto"/>
        <w:ind w:left="284"/>
        <w:jc w:val="both"/>
        <w:rPr>
          <w:rFonts w:ascii="Times New Roman" w:hAnsi="Times New Roman"/>
        </w:rPr>
      </w:pPr>
      <w:r w:rsidRPr="00C72359">
        <w:rPr>
          <w:rFonts w:ascii="Times New Roman" w:hAnsi="Times New Roman"/>
        </w:rPr>
        <w:t>www.</w:t>
      </w:r>
      <w:r w:rsidR="009B4A1D" w:rsidRPr="00C72359">
        <w:rPr>
          <w:rFonts w:ascii="Times New Roman" w:hAnsi="Times New Roman"/>
        </w:rPr>
        <w:t>bip.ugbobrowniki.pl</w:t>
      </w:r>
    </w:p>
    <w:p w:rsidR="001647D4" w:rsidRPr="00083DCF" w:rsidRDefault="001647D4" w:rsidP="001647D4">
      <w:pPr>
        <w:pStyle w:val="Bezodstpw"/>
        <w:spacing w:line="276" w:lineRule="auto"/>
        <w:ind w:left="284"/>
        <w:jc w:val="both"/>
        <w:rPr>
          <w:rFonts w:ascii="Times New Roman" w:hAnsi="Times New Roman"/>
          <w:lang w:val="en-US"/>
        </w:rPr>
      </w:pPr>
      <w:r w:rsidRPr="00083DCF">
        <w:rPr>
          <w:rFonts w:ascii="Times New Roman" w:hAnsi="Times New Roman"/>
          <w:lang w:val="en-US"/>
        </w:rPr>
        <w:t xml:space="preserve">tel.54 </w:t>
      </w:r>
      <w:r w:rsidR="009B4A1D" w:rsidRPr="00083DCF">
        <w:rPr>
          <w:rFonts w:ascii="Times New Roman" w:hAnsi="Times New Roman"/>
          <w:lang w:val="en-US"/>
        </w:rPr>
        <w:t>230 51 32</w:t>
      </w:r>
      <w:r w:rsidRPr="00083DCF">
        <w:rPr>
          <w:rFonts w:ascii="Times New Roman" w:hAnsi="Times New Roman"/>
          <w:lang w:val="en-US"/>
        </w:rPr>
        <w:t>, fax 54</w:t>
      </w:r>
      <w:r w:rsidR="009B4A1D" w:rsidRPr="00083DCF">
        <w:rPr>
          <w:rFonts w:ascii="Times New Roman" w:hAnsi="Times New Roman"/>
          <w:lang w:val="en-US"/>
        </w:rPr>
        <w:t> 230 51 50</w:t>
      </w:r>
    </w:p>
    <w:p w:rsidR="001647D4" w:rsidRPr="00C72359" w:rsidRDefault="001647D4" w:rsidP="001647D4">
      <w:pPr>
        <w:pStyle w:val="Bezodstpw"/>
        <w:spacing w:line="276" w:lineRule="auto"/>
        <w:ind w:left="284"/>
        <w:jc w:val="both"/>
        <w:rPr>
          <w:rFonts w:ascii="Times New Roman" w:hAnsi="Times New Roman"/>
          <w:lang w:val="en-US"/>
        </w:rPr>
      </w:pPr>
      <w:r w:rsidRPr="00C72359">
        <w:rPr>
          <w:rFonts w:ascii="Times New Roman" w:hAnsi="Times New Roman"/>
          <w:lang w:val="en-US"/>
        </w:rPr>
        <w:t xml:space="preserve">e-mail: </w:t>
      </w:r>
      <w:r w:rsidR="00A30B25" w:rsidRPr="00C72359">
        <w:rPr>
          <w:rFonts w:ascii="Times New Roman" w:hAnsi="Times New Roman"/>
          <w:lang w:val="en-US"/>
        </w:rPr>
        <w:t>sekretariat</w:t>
      </w:r>
      <w:r w:rsidR="009B4A1D" w:rsidRPr="00C72359">
        <w:rPr>
          <w:rFonts w:ascii="Times New Roman" w:hAnsi="Times New Roman"/>
          <w:lang w:val="en-US"/>
        </w:rPr>
        <w:t>@ugbobrowniki.pl</w:t>
      </w:r>
    </w:p>
    <w:p w:rsidR="001647D4" w:rsidRPr="00083DCF" w:rsidRDefault="001647D4" w:rsidP="001647D4">
      <w:pPr>
        <w:pStyle w:val="Bezodstpw"/>
        <w:spacing w:line="276" w:lineRule="auto"/>
        <w:ind w:left="284"/>
        <w:jc w:val="both"/>
        <w:rPr>
          <w:rFonts w:ascii="Times New Roman" w:hAnsi="Times New Roman"/>
        </w:rPr>
      </w:pPr>
      <w:r w:rsidRPr="00083DCF">
        <w:rPr>
          <w:rFonts w:ascii="Times New Roman" w:hAnsi="Times New Roman"/>
        </w:rPr>
        <w:t>godziny urzędowania: 7.15 - 15.15, we wtorek 7.15-16.</w:t>
      </w:r>
      <w:r w:rsidR="009B4A1D" w:rsidRPr="00083DCF">
        <w:rPr>
          <w:rFonts w:ascii="Times New Roman" w:hAnsi="Times New Roman"/>
        </w:rPr>
        <w:t>0</w:t>
      </w:r>
      <w:r w:rsidRPr="00083DCF">
        <w:rPr>
          <w:rFonts w:ascii="Times New Roman" w:hAnsi="Times New Roman"/>
        </w:rPr>
        <w:t>0, w piątek 7.15-14.</w:t>
      </w:r>
      <w:r w:rsidR="009B4A1D" w:rsidRPr="00083DCF">
        <w:rPr>
          <w:rFonts w:ascii="Times New Roman" w:hAnsi="Times New Roman"/>
        </w:rPr>
        <w:t>3</w:t>
      </w:r>
      <w:r w:rsidRPr="00083DCF">
        <w:rPr>
          <w:rFonts w:ascii="Times New Roman" w:hAnsi="Times New Roman"/>
        </w:rPr>
        <w:t xml:space="preserve">0 </w:t>
      </w:r>
    </w:p>
    <w:p w:rsidR="00492933" w:rsidRPr="00083DCF" w:rsidRDefault="00492933" w:rsidP="001647D4">
      <w:pPr>
        <w:pStyle w:val="Bezodstpw"/>
        <w:spacing w:line="276" w:lineRule="auto"/>
        <w:ind w:left="284"/>
        <w:jc w:val="both"/>
        <w:rPr>
          <w:rFonts w:ascii="Times New Roman" w:hAnsi="Times New Roman"/>
          <w:sz w:val="16"/>
          <w:szCs w:val="16"/>
        </w:rPr>
      </w:pPr>
    </w:p>
    <w:p w:rsidR="00501A0E" w:rsidRPr="00083DCF" w:rsidRDefault="00501A0E" w:rsidP="001647D4">
      <w:pPr>
        <w:pStyle w:val="Style21"/>
        <w:widowControl/>
        <w:spacing w:before="216" w:line="355" w:lineRule="exact"/>
        <w:ind w:left="993" w:hanging="993"/>
        <w:rPr>
          <w:rStyle w:val="FontStyle75"/>
          <w:sz w:val="24"/>
          <w:szCs w:val="24"/>
        </w:rPr>
      </w:pPr>
      <w:r w:rsidRPr="00083DCF">
        <w:rPr>
          <w:rStyle w:val="FontStyle75"/>
          <w:sz w:val="24"/>
          <w:szCs w:val="24"/>
        </w:rPr>
        <w:t>Dział II.</w:t>
      </w:r>
      <w:r w:rsidR="001647D4" w:rsidRPr="00083DCF">
        <w:rPr>
          <w:rStyle w:val="FontStyle75"/>
          <w:sz w:val="24"/>
          <w:szCs w:val="24"/>
        </w:rPr>
        <w:tab/>
      </w:r>
      <w:r w:rsidRPr="00083DCF">
        <w:rPr>
          <w:rStyle w:val="FontStyle75"/>
          <w:sz w:val="24"/>
          <w:szCs w:val="24"/>
        </w:rPr>
        <w:t>Tryb zamówienia publicznego oraz miejsce, w którym zostało zamieszczone ogłoszenie o zamówieniu.</w:t>
      </w:r>
    </w:p>
    <w:p w:rsidR="0038733C" w:rsidRPr="00083DCF" w:rsidRDefault="0038733C" w:rsidP="00C16DEA">
      <w:pPr>
        <w:pStyle w:val="Akapitzlist"/>
        <w:numPr>
          <w:ilvl w:val="0"/>
          <w:numId w:val="1"/>
        </w:numPr>
        <w:spacing w:line="276" w:lineRule="auto"/>
        <w:ind w:left="284" w:hanging="284"/>
        <w:jc w:val="both"/>
      </w:pPr>
      <w:r w:rsidRPr="00083DCF">
        <w:t>Postępowanie prowadzone jest w trybie przetargu nieograniczonego zgodnie z art.10 ust. 1 oraz art. 39 - 4</w:t>
      </w:r>
      <w:r w:rsidR="00A30B25" w:rsidRPr="00083DCF">
        <w:t>3i 45-46</w:t>
      </w:r>
      <w:r w:rsidRPr="00083DCF">
        <w:t xml:space="preserve"> ustawy Prawo zamówień publicznych (Dz. U. z 201</w:t>
      </w:r>
      <w:r w:rsidR="00A30B25" w:rsidRPr="00083DCF">
        <w:t>7</w:t>
      </w:r>
      <w:r w:rsidRPr="00083DCF">
        <w:t xml:space="preserve">, poz. </w:t>
      </w:r>
      <w:r w:rsidR="00A30B25" w:rsidRPr="00083DCF">
        <w:t>1579</w:t>
      </w:r>
      <w:r w:rsidRPr="00083DCF">
        <w:t xml:space="preserve"> </w:t>
      </w:r>
      <w:r w:rsidR="00A4551E">
        <w:br/>
      </w:r>
      <w:r w:rsidRPr="00083DCF">
        <w:t xml:space="preserve">z </w:t>
      </w:r>
      <w:proofErr w:type="spellStart"/>
      <w:r w:rsidRPr="00083DCF">
        <w:t>późń</w:t>
      </w:r>
      <w:proofErr w:type="spellEnd"/>
      <w:r w:rsidRPr="00083DCF">
        <w:t>. zm.).</w:t>
      </w:r>
    </w:p>
    <w:p w:rsidR="00501A0E" w:rsidRPr="00083DCF" w:rsidRDefault="0038733C" w:rsidP="00C16DEA">
      <w:pPr>
        <w:pStyle w:val="Akapitzlist"/>
        <w:numPr>
          <w:ilvl w:val="0"/>
          <w:numId w:val="1"/>
        </w:numPr>
        <w:spacing w:line="276" w:lineRule="auto"/>
        <w:ind w:left="284" w:hanging="284"/>
        <w:jc w:val="both"/>
        <w:rPr>
          <w:rStyle w:val="FontStyle77"/>
          <w:color w:val="auto"/>
          <w:sz w:val="24"/>
          <w:szCs w:val="24"/>
        </w:rPr>
      </w:pPr>
      <w:r w:rsidRPr="00083DCF">
        <w:t xml:space="preserve">Do czynności podejmowanych przez Zamawiającego i Wykonawców w postępowaniu </w:t>
      </w:r>
      <w:r w:rsidR="002C27A6">
        <w:br/>
      </w:r>
      <w:r w:rsidRPr="00083DCF">
        <w:t xml:space="preserve">o udzielenie zamówienia, w zakresie nieuregulowanym niniejszą Specyfikacją Istotnych Warunków Zamówienia, stosuje się przepisy ustawy Prawo zamówień publicznych oraz aktów wykonawczych wydanych na jej podstawie, a w sprawach nieuregulowanych </w:t>
      </w:r>
      <w:r w:rsidR="002C27A6">
        <w:br/>
      </w:r>
      <w:r w:rsidRPr="00083DCF">
        <w:t>w przywołanych przepisach - przepisy ustawy z dnia 23.04.1964 r. - kodeks cywilny</w:t>
      </w:r>
      <w:r w:rsidR="004A79CC">
        <w:t xml:space="preserve"> </w:t>
      </w:r>
      <w:r w:rsidR="004A79CC">
        <w:br/>
        <w:t xml:space="preserve">(Dz. U. z 2017, </w:t>
      </w:r>
      <w:proofErr w:type="spellStart"/>
      <w:r w:rsidR="004A79CC">
        <w:t>poz</w:t>
      </w:r>
      <w:proofErr w:type="spellEnd"/>
      <w:r w:rsidR="004A79CC">
        <w:t xml:space="preserve"> 459)</w:t>
      </w:r>
      <w:r w:rsidRPr="00083DCF">
        <w:t>.</w:t>
      </w:r>
    </w:p>
    <w:p w:rsidR="00501A0E" w:rsidRPr="00083DCF" w:rsidRDefault="00501A0E" w:rsidP="00C16DEA">
      <w:pPr>
        <w:pStyle w:val="Style22"/>
        <w:widowControl/>
        <w:numPr>
          <w:ilvl w:val="0"/>
          <w:numId w:val="1"/>
        </w:numPr>
        <w:spacing w:line="276" w:lineRule="auto"/>
        <w:ind w:left="284" w:hanging="284"/>
        <w:jc w:val="both"/>
        <w:rPr>
          <w:rStyle w:val="FontStyle77"/>
          <w:sz w:val="24"/>
          <w:szCs w:val="24"/>
        </w:rPr>
      </w:pPr>
      <w:r w:rsidRPr="00083DCF">
        <w:rPr>
          <w:rStyle w:val="FontStyle77"/>
          <w:sz w:val="24"/>
          <w:szCs w:val="24"/>
        </w:rPr>
        <w:t>Miejsce publikacji ogłoszenia o przetargu:</w:t>
      </w:r>
    </w:p>
    <w:p w:rsidR="00501A0E" w:rsidRPr="00083DCF" w:rsidRDefault="00501A0E" w:rsidP="00E55F4E">
      <w:pPr>
        <w:pStyle w:val="Style24"/>
        <w:widowControl/>
        <w:numPr>
          <w:ilvl w:val="0"/>
          <w:numId w:val="66"/>
        </w:numPr>
        <w:spacing w:line="276" w:lineRule="auto"/>
        <w:ind w:left="567" w:hanging="283"/>
        <w:rPr>
          <w:rStyle w:val="FontStyle77"/>
          <w:sz w:val="24"/>
          <w:szCs w:val="24"/>
        </w:rPr>
      </w:pPr>
      <w:r w:rsidRPr="00083DCF">
        <w:rPr>
          <w:rStyle w:val="FontStyle77"/>
          <w:sz w:val="24"/>
          <w:szCs w:val="24"/>
        </w:rPr>
        <w:t>BIP</w:t>
      </w:r>
      <w:r w:rsidR="00A30B25" w:rsidRPr="00083DCF">
        <w:rPr>
          <w:rStyle w:val="FontStyle77"/>
          <w:sz w:val="24"/>
          <w:szCs w:val="24"/>
        </w:rPr>
        <w:t xml:space="preserve">  </w:t>
      </w:r>
      <w:hyperlink r:id="rId9" w:history="1">
        <w:r w:rsidR="00A30B25" w:rsidRPr="00083DCF">
          <w:rPr>
            <w:rStyle w:val="Hipercze"/>
          </w:rPr>
          <w:t>www.bip.ugbobrowniki.pl</w:t>
        </w:r>
      </w:hyperlink>
      <w:r w:rsidRPr="00083DCF">
        <w:rPr>
          <w:rStyle w:val="FontStyle77"/>
          <w:sz w:val="24"/>
          <w:szCs w:val="24"/>
        </w:rPr>
        <w:t>,</w:t>
      </w:r>
    </w:p>
    <w:p w:rsidR="00501A0E" w:rsidRPr="00083DCF" w:rsidRDefault="00501A0E" w:rsidP="00E55F4E">
      <w:pPr>
        <w:pStyle w:val="Style24"/>
        <w:widowControl/>
        <w:numPr>
          <w:ilvl w:val="0"/>
          <w:numId w:val="66"/>
        </w:numPr>
        <w:spacing w:line="276" w:lineRule="auto"/>
        <w:ind w:left="567" w:hanging="283"/>
        <w:rPr>
          <w:rStyle w:val="FontStyle77"/>
          <w:sz w:val="24"/>
          <w:szCs w:val="24"/>
        </w:rPr>
      </w:pPr>
      <w:r w:rsidRPr="00083DCF">
        <w:rPr>
          <w:rStyle w:val="FontStyle77"/>
          <w:sz w:val="24"/>
          <w:szCs w:val="24"/>
        </w:rPr>
        <w:t xml:space="preserve">tablica ogłoszeń w miejscu publicznie dostępnym w siedzibie Zamawiającego przy ulicy </w:t>
      </w:r>
      <w:r w:rsidR="00A3230D" w:rsidRPr="00083DCF">
        <w:rPr>
          <w:rStyle w:val="FontStyle77"/>
          <w:sz w:val="24"/>
          <w:szCs w:val="24"/>
        </w:rPr>
        <w:t>Nieszawskiej 10</w:t>
      </w:r>
      <w:r w:rsidRPr="00083DCF">
        <w:rPr>
          <w:rStyle w:val="FontStyle77"/>
          <w:sz w:val="24"/>
          <w:szCs w:val="24"/>
        </w:rPr>
        <w:t xml:space="preserve">, </w:t>
      </w:r>
      <w:r w:rsidR="001647D4" w:rsidRPr="00083DCF">
        <w:rPr>
          <w:rStyle w:val="FontStyle77"/>
          <w:sz w:val="24"/>
          <w:szCs w:val="24"/>
        </w:rPr>
        <w:t>87-6</w:t>
      </w:r>
      <w:r w:rsidR="00A3230D" w:rsidRPr="00083DCF">
        <w:rPr>
          <w:rStyle w:val="FontStyle77"/>
          <w:sz w:val="24"/>
          <w:szCs w:val="24"/>
        </w:rPr>
        <w:t>17</w:t>
      </w:r>
      <w:r w:rsidRPr="00083DCF">
        <w:rPr>
          <w:rStyle w:val="FontStyle77"/>
          <w:sz w:val="24"/>
          <w:szCs w:val="24"/>
        </w:rPr>
        <w:t xml:space="preserve"> </w:t>
      </w:r>
      <w:r w:rsidR="00B93013" w:rsidRPr="00083DCF">
        <w:rPr>
          <w:rStyle w:val="FontStyle77"/>
          <w:sz w:val="24"/>
          <w:szCs w:val="24"/>
        </w:rPr>
        <w:t>Bobrowniki</w:t>
      </w:r>
      <w:r w:rsidRPr="00083DCF">
        <w:rPr>
          <w:rStyle w:val="FontStyle77"/>
          <w:sz w:val="24"/>
          <w:szCs w:val="24"/>
        </w:rPr>
        <w:t xml:space="preserve"> - </w:t>
      </w:r>
      <w:r w:rsidRPr="00D94EFF">
        <w:rPr>
          <w:rStyle w:val="FontStyle77"/>
          <w:sz w:val="24"/>
          <w:szCs w:val="24"/>
        </w:rPr>
        <w:t>I piętro</w:t>
      </w:r>
      <w:r w:rsidR="00575266" w:rsidRPr="00D94EFF">
        <w:rPr>
          <w:rStyle w:val="FontStyle77"/>
          <w:sz w:val="24"/>
          <w:szCs w:val="24"/>
        </w:rPr>
        <w:t>.</w:t>
      </w:r>
    </w:p>
    <w:p w:rsidR="00D94EFF" w:rsidRPr="00D94EFF" w:rsidRDefault="009B4A1D" w:rsidP="00D94EFF">
      <w:pPr>
        <w:pStyle w:val="Tekstpodstawowy"/>
        <w:spacing w:before="0"/>
        <w:rPr>
          <w:rFonts w:ascii="Times New Roman" w:hAnsi="Times New Roman" w:cs="Times New Roman"/>
          <w:sz w:val="24"/>
          <w:szCs w:val="24"/>
        </w:rPr>
      </w:pPr>
      <w:r w:rsidRPr="00D94EFF">
        <w:rPr>
          <w:rFonts w:ascii="Times New Roman" w:hAnsi="Times New Roman" w:cs="Times New Roman"/>
          <w:sz w:val="24"/>
          <w:szCs w:val="24"/>
        </w:rPr>
        <w:t xml:space="preserve">Zamówienie dotyczy całości przedsięwzięcia pn. </w:t>
      </w:r>
      <w:r w:rsidR="00D94EFF" w:rsidRPr="00D94EFF">
        <w:rPr>
          <w:rFonts w:ascii="Times New Roman" w:hAnsi="Times New Roman" w:cs="Times New Roman"/>
          <w:bCs/>
          <w:iCs/>
          <w:sz w:val="24"/>
          <w:szCs w:val="24"/>
        </w:rPr>
        <w:t>„Budowa Punktu Selektywnego Zbierania</w:t>
      </w:r>
      <w:r w:rsidR="00D94EFF">
        <w:rPr>
          <w:rFonts w:ascii="Times New Roman" w:hAnsi="Times New Roman" w:cs="Times New Roman"/>
          <w:bCs/>
          <w:iCs/>
          <w:sz w:val="24"/>
          <w:szCs w:val="24"/>
        </w:rPr>
        <w:t xml:space="preserve"> </w:t>
      </w:r>
      <w:r w:rsidR="00D94EFF" w:rsidRPr="00D94EFF">
        <w:rPr>
          <w:rFonts w:ascii="Times New Roman" w:hAnsi="Times New Roman" w:cs="Times New Roman"/>
          <w:bCs/>
          <w:iCs/>
          <w:sz w:val="24"/>
          <w:szCs w:val="24"/>
        </w:rPr>
        <w:t>Odpadów Komunalnych na terenie Gminy Bobrowniki”</w:t>
      </w:r>
      <w:r w:rsidR="00D94EFF">
        <w:rPr>
          <w:rFonts w:ascii="Times New Roman" w:hAnsi="Times New Roman" w:cs="Times New Roman"/>
          <w:bCs/>
          <w:iCs/>
          <w:sz w:val="24"/>
          <w:szCs w:val="24"/>
        </w:rPr>
        <w:t>.</w:t>
      </w:r>
    </w:p>
    <w:p w:rsidR="00C86BE1" w:rsidRPr="00083DCF" w:rsidRDefault="00C86BE1" w:rsidP="00D94EFF">
      <w:pPr>
        <w:pStyle w:val="Akapitzlist"/>
        <w:spacing w:line="276" w:lineRule="auto"/>
        <w:ind w:left="284"/>
        <w:jc w:val="both"/>
      </w:pPr>
    </w:p>
    <w:p w:rsidR="00501A0E" w:rsidRPr="00083DCF" w:rsidRDefault="00501A0E" w:rsidP="00575266">
      <w:pPr>
        <w:pStyle w:val="Style21"/>
        <w:widowControl/>
        <w:spacing w:line="240" w:lineRule="exact"/>
        <w:ind w:left="284" w:hanging="284"/>
        <w:jc w:val="left"/>
        <w:rPr>
          <w:sz w:val="16"/>
          <w:szCs w:val="16"/>
        </w:rPr>
      </w:pPr>
    </w:p>
    <w:p w:rsidR="00501A0E" w:rsidRPr="00083DCF" w:rsidRDefault="001647D4" w:rsidP="001647D4">
      <w:pPr>
        <w:pStyle w:val="Style21"/>
        <w:widowControl/>
        <w:spacing w:before="120" w:line="276" w:lineRule="auto"/>
        <w:ind w:left="993" w:hanging="993"/>
        <w:jc w:val="left"/>
        <w:rPr>
          <w:rStyle w:val="FontStyle75"/>
          <w:sz w:val="24"/>
          <w:szCs w:val="24"/>
        </w:rPr>
      </w:pPr>
      <w:r w:rsidRPr="00083DCF">
        <w:rPr>
          <w:rStyle w:val="FontStyle75"/>
          <w:sz w:val="24"/>
          <w:szCs w:val="24"/>
        </w:rPr>
        <w:t>Dział III.</w:t>
      </w:r>
      <w:r w:rsidRPr="00083DCF">
        <w:rPr>
          <w:rStyle w:val="FontStyle75"/>
          <w:sz w:val="24"/>
          <w:szCs w:val="24"/>
        </w:rPr>
        <w:tab/>
      </w:r>
      <w:r w:rsidR="00501A0E" w:rsidRPr="00083DCF">
        <w:rPr>
          <w:rStyle w:val="FontStyle75"/>
          <w:sz w:val="24"/>
          <w:szCs w:val="24"/>
        </w:rPr>
        <w:t>Opis przedmiotu zamówienia.</w:t>
      </w:r>
    </w:p>
    <w:p w:rsidR="00CA73BF" w:rsidRPr="00083DCF" w:rsidRDefault="00574BD8" w:rsidP="001D02F7">
      <w:pPr>
        <w:pStyle w:val="Akapitzlist"/>
        <w:widowControl/>
        <w:numPr>
          <w:ilvl w:val="0"/>
          <w:numId w:val="2"/>
        </w:numPr>
        <w:suppressAutoHyphens/>
        <w:autoSpaceDE/>
        <w:autoSpaceDN/>
        <w:adjustRightInd/>
        <w:spacing w:line="276" w:lineRule="auto"/>
        <w:ind w:left="284" w:hanging="284"/>
        <w:jc w:val="both"/>
      </w:pPr>
      <w:r w:rsidRPr="00D94EFF">
        <w:rPr>
          <w:rFonts w:eastAsiaTheme="minorHAnsi"/>
          <w:lang w:eastAsia="en-US"/>
        </w:rPr>
        <w:t>Przedmiotem zamówienia jest realizacj</w:t>
      </w:r>
      <w:r w:rsidR="00D94EFF" w:rsidRPr="00D94EFF">
        <w:rPr>
          <w:rFonts w:eastAsia="TimesNewRoman"/>
          <w:lang w:eastAsia="en-US"/>
        </w:rPr>
        <w:t>a</w:t>
      </w:r>
      <w:r w:rsidRPr="00D94EFF">
        <w:rPr>
          <w:rFonts w:eastAsia="TimesNewRoman"/>
          <w:lang w:eastAsia="en-US"/>
        </w:rPr>
        <w:t xml:space="preserve"> </w:t>
      </w:r>
      <w:r w:rsidRPr="00D94EFF">
        <w:rPr>
          <w:rFonts w:eastAsiaTheme="minorHAnsi"/>
          <w:lang w:eastAsia="en-US"/>
        </w:rPr>
        <w:t>zadania inwestycyjnego pn.:</w:t>
      </w:r>
      <w:r w:rsidRPr="00D94EFF">
        <w:rPr>
          <w:rFonts w:eastAsia="Calibri"/>
        </w:rPr>
        <w:t xml:space="preserve"> </w:t>
      </w:r>
      <w:r w:rsidR="00D94EFF" w:rsidRPr="00D94EFF">
        <w:rPr>
          <w:bCs/>
          <w:iCs/>
        </w:rPr>
        <w:t>„Budowa Punktu Selektywnego Zbierania Odpadów Komunalnych na terenie Gminy Bobrowniki”</w:t>
      </w:r>
      <w:r w:rsidR="00D94EFF">
        <w:rPr>
          <w:bCs/>
          <w:iCs/>
        </w:rPr>
        <w:t xml:space="preserve"> (PSZOK)</w:t>
      </w:r>
      <w:r w:rsidR="00D94EFF" w:rsidRPr="00D94EFF">
        <w:rPr>
          <w:bCs/>
          <w:iCs/>
        </w:rPr>
        <w:t xml:space="preserve">. </w:t>
      </w:r>
      <w:r w:rsidR="00D94EFF" w:rsidRPr="00D94EFF">
        <w:rPr>
          <w:bCs/>
          <w:iCs/>
        </w:rPr>
        <w:br/>
      </w:r>
    </w:p>
    <w:p w:rsidR="00EA7B07" w:rsidRPr="00AB2D66" w:rsidRDefault="00CA73BF" w:rsidP="00AB2D66">
      <w:pPr>
        <w:pStyle w:val="Akapitzlist"/>
        <w:numPr>
          <w:ilvl w:val="0"/>
          <w:numId w:val="2"/>
        </w:numPr>
        <w:suppressAutoHyphens/>
        <w:autoSpaceDE/>
        <w:autoSpaceDN/>
        <w:adjustRightInd/>
        <w:spacing w:line="276" w:lineRule="auto"/>
        <w:ind w:left="284" w:hanging="284"/>
        <w:jc w:val="both"/>
        <w:rPr>
          <w:rStyle w:val="FontStyle44"/>
          <w:color w:val="auto"/>
          <w:sz w:val="24"/>
          <w:szCs w:val="24"/>
        </w:rPr>
      </w:pPr>
      <w:r w:rsidRPr="00083DCF">
        <w:t>Zakres</w:t>
      </w:r>
      <w:r w:rsidRPr="00D94EFF">
        <w:t xml:space="preserve"> </w:t>
      </w:r>
      <w:r w:rsidR="00E66B80" w:rsidRPr="00D94EFF">
        <w:rPr>
          <w:rStyle w:val="FontStyle44"/>
          <w:sz w:val="24"/>
          <w:szCs w:val="24"/>
        </w:rPr>
        <w:t xml:space="preserve">robót związany z budową </w:t>
      </w:r>
      <w:r w:rsidR="00B67AD4">
        <w:rPr>
          <w:rStyle w:val="FontStyle44"/>
          <w:sz w:val="24"/>
          <w:szCs w:val="24"/>
        </w:rPr>
        <w:t xml:space="preserve">i wyposażeniem </w:t>
      </w:r>
      <w:r w:rsidR="00D94EFF">
        <w:rPr>
          <w:rStyle w:val="FontStyle44"/>
          <w:sz w:val="24"/>
          <w:szCs w:val="24"/>
        </w:rPr>
        <w:t>PSZOK:</w:t>
      </w:r>
    </w:p>
    <w:p w:rsidR="00EA7B07" w:rsidRDefault="00EA7B07" w:rsidP="00AB2D66">
      <w:pPr>
        <w:pStyle w:val="Akapitzlist"/>
        <w:numPr>
          <w:ilvl w:val="0"/>
          <w:numId w:val="132"/>
        </w:numPr>
        <w:suppressAutoHyphens/>
        <w:autoSpaceDE/>
        <w:autoSpaceDN/>
        <w:adjustRightInd/>
        <w:spacing w:line="276" w:lineRule="auto"/>
        <w:jc w:val="both"/>
        <w:rPr>
          <w:rStyle w:val="FontStyle44"/>
          <w:sz w:val="24"/>
          <w:szCs w:val="24"/>
        </w:rPr>
      </w:pPr>
      <w:r>
        <w:rPr>
          <w:rStyle w:val="FontStyle44"/>
          <w:sz w:val="24"/>
          <w:szCs w:val="24"/>
        </w:rPr>
        <w:t xml:space="preserve">Wykonanie ogrodzenia z paneli ogrodzeniowych w tym dwie bramy wjazdowe i furtka </w:t>
      </w:r>
    </w:p>
    <w:p w:rsidR="00AB2D66" w:rsidRDefault="00EA7B07" w:rsidP="00AB2D66">
      <w:pPr>
        <w:pStyle w:val="Akapitzlist"/>
        <w:numPr>
          <w:ilvl w:val="0"/>
          <w:numId w:val="132"/>
        </w:numPr>
        <w:suppressAutoHyphens/>
        <w:autoSpaceDE/>
        <w:autoSpaceDN/>
        <w:adjustRightInd/>
        <w:spacing w:line="276" w:lineRule="auto"/>
        <w:jc w:val="both"/>
        <w:rPr>
          <w:rStyle w:val="FontStyle44"/>
          <w:sz w:val="24"/>
          <w:szCs w:val="24"/>
        </w:rPr>
      </w:pPr>
      <w:r>
        <w:rPr>
          <w:rStyle w:val="FontStyle44"/>
          <w:sz w:val="24"/>
          <w:szCs w:val="24"/>
        </w:rPr>
        <w:t xml:space="preserve">Dostawa i montaż </w:t>
      </w:r>
      <w:r w:rsidR="00AB2D66">
        <w:rPr>
          <w:rStyle w:val="FontStyle44"/>
          <w:sz w:val="24"/>
          <w:szCs w:val="24"/>
        </w:rPr>
        <w:t xml:space="preserve">wiaty garażu blaszanego wg </w:t>
      </w:r>
      <w:proofErr w:type="spellStart"/>
      <w:r w:rsidR="00AB2D66">
        <w:rPr>
          <w:rStyle w:val="FontStyle44"/>
          <w:sz w:val="24"/>
          <w:szCs w:val="24"/>
        </w:rPr>
        <w:t>wyt</w:t>
      </w:r>
      <w:proofErr w:type="spellEnd"/>
      <w:r w:rsidR="00AB2D66">
        <w:rPr>
          <w:rStyle w:val="FontStyle44"/>
          <w:sz w:val="24"/>
          <w:szCs w:val="24"/>
        </w:rPr>
        <w:t>. inwestora</w:t>
      </w:r>
    </w:p>
    <w:p w:rsidR="00EA7B07" w:rsidRDefault="00AB2D66" w:rsidP="00AB2D66">
      <w:pPr>
        <w:pStyle w:val="Akapitzlist"/>
        <w:numPr>
          <w:ilvl w:val="0"/>
          <w:numId w:val="132"/>
        </w:numPr>
        <w:suppressAutoHyphens/>
        <w:autoSpaceDE/>
        <w:autoSpaceDN/>
        <w:adjustRightInd/>
        <w:spacing w:line="276" w:lineRule="auto"/>
        <w:jc w:val="both"/>
        <w:rPr>
          <w:rStyle w:val="FontStyle44"/>
          <w:sz w:val="24"/>
          <w:szCs w:val="24"/>
        </w:rPr>
      </w:pPr>
      <w:r>
        <w:rPr>
          <w:rStyle w:val="FontStyle44"/>
          <w:sz w:val="24"/>
          <w:szCs w:val="24"/>
        </w:rPr>
        <w:t>Dostawa i podłączenie mediów do kontenera biurowo-socjalnego</w:t>
      </w:r>
    </w:p>
    <w:p w:rsidR="00AB2D66" w:rsidRDefault="00AB2D66" w:rsidP="00AB2D66">
      <w:pPr>
        <w:pStyle w:val="Akapitzlist"/>
        <w:numPr>
          <w:ilvl w:val="0"/>
          <w:numId w:val="132"/>
        </w:numPr>
        <w:suppressAutoHyphens/>
        <w:autoSpaceDE/>
        <w:autoSpaceDN/>
        <w:adjustRightInd/>
        <w:spacing w:line="276" w:lineRule="auto"/>
        <w:jc w:val="both"/>
        <w:rPr>
          <w:rStyle w:val="FontStyle44"/>
          <w:sz w:val="24"/>
          <w:szCs w:val="24"/>
        </w:rPr>
      </w:pPr>
      <w:r>
        <w:rPr>
          <w:rStyle w:val="FontStyle44"/>
          <w:sz w:val="24"/>
          <w:szCs w:val="24"/>
        </w:rPr>
        <w:t>Odwodnienie placu manewrowego</w:t>
      </w:r>
    </w:p>
    <w:p w:rsidR="00AB2D66" w:rsidRDefault="00AB2D66" w:rsidP="00AB2D66">
      <w:pPr>
        <w:pStyle w:val="Akapitzlist"/>
        <w:numPr>
          <w:ilvl w:val="0"/>
          <w:numId w:val="132"/>
        </w:numPr>
        <w:suppressAutoHyphens/>
        <w:autoSpaceDE/>
        <w:autoSpaceDN/>
        <w:adjustRightInd/>
        <w:spacing w:line="276" w:lineRule="auto"/>
        <w:jc w:val="both"/>
        <w:rPr>
          <w:rStyle w:val="FontStyle44"/>
          <w:sz w:val="24"/>
          <w:szCs w:val="24"/>
        </w:rPr>
      </w:pPr>
      <w:r>
        <w:rPr>
          <w:rStyle w:val="FontStyle44"/>
          <w:sz w:val="24"/>
          <w:szCs w:val="24"/>
        </w:rPr>
        <w:t>Budowa przyłącza wodociągowego do kontenera</w:t>
      </w:r>
    </w:p>
    <w:p w:rsidR="00AB2D66" w:rsidRDefault="00AB2D66" w:rsidP="00AB2D66">
      <w:pPr>
        <w:pStyle w:val="Akapitzlist"/>
        <w:numPr>
          <w:ilvl w:val="0"/>
          <w:numId w:val="132"/>
        </w:numPr>
        <w:suppressAutoHyphens/>
        <w:autoSpaceDE/>
        <w:autoSpaceDN/>
        <w:adjustRightInd/>
        <w:spacing w:line="276" w:lineRule="auto"/>
        <w:jc w:val="both"/>
        <w:rPr>
          <w:rStyle w:val="FontStyle44"/>
          <w:sz w:val="24"/>
          <w:szCs w:val="24"/>
        </w:rPr>
      </w:pPr>
      <w:r>
        <w:rPr>
          <w:rStyle w:val="FontStyle44"/>
          <w:sz w:val="24"/>
          <w:szCs w:val="24"/>
        </w:rPr>
        <w:t>Budowa przyłącza kanalizacji sanitarnej z szambem</w:t>
      </w:r>
    </w:p>
    <w:p w:rsidR="00AB2D66" w:rsidRDefault="00AB2D66" w:rsidP="00AB2D66">
      <w:pPr>
        <w:pStyle w:val="Akapitzlist"/>
        <w:numPr>
          <w:ilvl w:val="0"/>
          <w:numId w:val="132"/>
        </w:numPr>
        <w:suppressAutoHyphens/>
        <w:autoSpaceDE/>
        <w:autoSpaceDN/>
        <w:adjustRightInd/>
        <w:spacing w:line="276" w:lineRule="auto"/>
        <w:jc w:val="both"/>
        <w:rPr>
          <w:rStyle w:val="FontStyle44"/>
          <w:sz w:val="24"/>
          <w:szCs w:val="24"/>
        </w:rPr>
      </w:pPr>
      <w:r>
        <w:rPr>
          <w:rStyle w:val="FontStyle44"/>
          <w:sz w:val="24"/>
          <w:szCs w:val="24"/>
        </w:rPr>
        <w:t>Dostawa kontenerów na odpady</w:t>
      </w:r>
    </w:p>
    <w:p w:rsidR="00AB2D66" w:rsidRDefault="00AB2D66" w:rsidP="00AB2D66">
      <w:pPr>
        <w:pStyle w:val="Akapitzlist"/>
        <w:numPr>
          <w:ilvl w:val="0"/>
          <w:numId w:val="132"/>
        </w:numPr>
        <w:suppressAutoHyphens/>
        <w:autoSpaceDE/>
        <w:autoSpaceDN/>
        <w:adjustRightInd/>
        <w:spacing w:line="276" w:lineRule="auto"/>
        <w:jc w:val="both"/>
        <w:rPr>
          <w:rStyle w:val="FontStyle44"/>
          <w:sz w:val="24"/>
          <w:szCs w:val="24"/>
        </w:rPr>
      </w:pPr>
      <w:r>
        <w:rPr>
          <w:rStyle w:val="FontStyle44"/>
          <w:sz w:val="24"/>
          <w:szCs w:val="24"/>
        </w:rPr>
        <w:t>Utwardzenie placu manewrowego</w:t>
      </w:r>
    </w:p>
    <w:p w:rsidR="00AB2D66" w:rsidRDefault="00AB2D66" w:rsidP="00AB2D66">
      <w:pPr>
        <w:pStyle w:val="Akapitzlist"/>
        <w:numPr>
          <w:ilvl w:val="0"/>
          <w:numId w:val="132"/>
        </w:numPr>
        <w:suppressAutoHyphens/>
        <w:autoSpaceDE/>
        <w:autoSpaceDN/>
        <w:adjustRightInd/>
        <w:spacing w:line="276" w:lineRule="auto"/>
        <w:jc w:val="both"/>
        <w:rPr>
          <w:rStyle w:val="FontStyle44"/>
          <w:sz w:val="24"/>
          <w:szCs w:val="24"/>
        </w:rPr>
      </w:pPr>
      <w:r>
        <w:rPr>
          <w:rStyle w:val="FontStyle44"/>
          <w:sz w:val="24"/>
          <w:szCs w:val="24"/>
        </w:rPr>
        <w:t>Roboty elektryczne z doprowadzeniem energii elektrycznej</w:t>
      </w:r>
    </w:p>
    <w:p w:rsidR="0014054A" w:rsidRPr="00AB2D66" w:rsidRDefault="00AB2D66" w:rsidP="001C503E">
      <w:pPr>
        <w:pStyle w:val="Akapitzlist"/>
        <w:numPr>
          <w:ilvl w:val="0"/>
          <w:numId w:val="132"/>
        </w:numPr>
        <w:suppressAutoHyphens/>
        <w:autoSpaceDE/>
        <w:autoSpaceDN/>
        <w:adjustRightInd/>
        <w:spacing w:line="276" w:lineRule="auto"/>
        <w:jc w:val="both"/>
        <w:rPr>
          <w:color w:val="000000"/>
        </w:rPr>
      </w:pPr>
      <w:r>
        <w:rPr>
          <w:rStyle w:val="FontStyle44"/>
          <w:sz w:val="24"/>
          <w:szCs w:val="24"/>
        </w:rPr>
        <w:lastRenderedPageBreak/>
        <w:t>Dostawa i montaż wagi najazdowej o udźwigu 20 ton.</w:t>
      </w:r>
    </w:p>
    <w:p w:rsidR="00501A0E" w:rsidRPr="00083DCF" w:rsidRDefault="00055F14" w:rsidP="00055F14">
      <w:pPr>
        <w:pStyle w:val="Bezodstpw"/>
        <w:spacing w:line="276" w:lineRule="auto"/>
        <w:jc w:val="both"/>
        <w:rPr>
          <w:rStyle w:val="FontStyle77"/>
          <w:sz w:val="24"/>
          <w:szCs w:val="24"/>
        </w:rPr>
      </w:pPr>
      <w:r>
        <w:rPr>
          <w:rStyle w:val="FontStyle77"/>
          <w:sz w:val="24"/>
          <w:szCs w:val="24"/>
        </w:rPr>
        <w:t xml:space="preserve">3. </w:t>
      </w:r>
      <w:r w:rsidR="00501A0E" w:rsidRPr="00083DCF">
        <w:rPr>
          <w:rStyle w:val="FontStyle77"/>
          <w:sz w:val="24"/>
          <w:szCs w:val="24"/>
        </w:rPr>
        <w:t>Szczegółowy opis przedmiotu zamówienia zawierają:</w:t>
      </w:r>
    </w:p>
    <w:p w:rsidR="00647D1B" w:rsidRPr="00083DCF" w:rsidRDefault="00055F14" w:rsidP="00E55F4E">
      <w:pPr>
        <w:pStyle w:val="Bezodstpw"/>
        <w:numPr>
          <w:ilvl w:val="0"/>
          <w:numId w:val="116"/>
        </w:numPr>
        <w:spacing w:line="276" w:lineRule="auto"/>
        <w:ind w:left="567" w:hanging="283"/>
        <w:jc w:val="both"/>
        <w:rPr>
          <w:rStyle w:val="FontStyle77"/>
          <w:color w:val="auto"/>
          <w:sz w:val="24"/>
          <w:szCs w:val="24"/>
        </w:rPr>
      </w:pPr>
      <w:r>
        <w:rPr>
          <w:rStyle w:val="FontStyle77"/>
          <w:color w:val="auto"/>
          <w:sz w:val="24"/>
          <w:szCs w:val="24"/>
        </w:rPr>
        <w:t>dokumentacja techniczna - p</w:t>
      </w:r>
      <w:r w:rsidR="00647D1B" w:rsidRPr="00083DCF">
        <w:rPr>
          <w:rStyle w:val="FontStyle77"/>
          <w:color w:val="auto"/>
          <w:sz w:val="24"/>
          <w:szCs w:val="24"/>
        </w:rPr>
        <w:t>rojekt budowlany</w:t>
      </w:r>
      <w:r w:rsidR="00FC5DFF">
        <w:rPr>
          <w:rStyle w:val="FontStyle77"/>
          <w:color w:val="auto"/>
          <w:sz w:val="24"/>
          <w:szCs w:val="24"/>
        </w:rPr>
        <w:t xml:space="preserve"> </w:t>
      </w:r>
      <w:r w:rsidR="00647D1B" w:rsidRPr="00083DCF">
        <w:rPr>
          <w:rStyle w:val="FontStyle77"/>
          <w:color w:val="auto"/>
          <w:sz w:val="24"/>
          <w:szCs w:val="24"/>
        </w:rPr>
        <w:t>–</w:t>
      </w:r>
      <w:r w:rsidR="00FC5DFF">
        <w:rPr>
          <w:rStyle w:val="FontStyle77"/>
          <w:color w:val="auto"/>
          <w:sz w:val="24"/>
          <w:szCs w:val="24"/>
        </w:rPr>
        <w:t xml:space="preserve"> </w:t>
      </w:r>
      <w:r w:rsidR="00FC5DFF" w:rsidRPr="00D94EFF">
        <w:rPr>
          <w:rFonts w:ascii="Times New Roman" w:hAnsi="Times New Roman"/>
          <w:bCs/>
          <w:iCs/>
        </w:rPr>
        <w:t>„Budowa Punktu Selektywnego Zbierania</w:t>
      </w:r>
      <w:r w:rsidR="00FC5DFF">
        <w:rPr>
          <w:rFonts w:ascii="Times New Roman" w:hAnsi="Times New Roman"/>
          <w:bCs/>
          <w:iCs/>
        </w:rPr>
        <w:t xml:space="preserve"> </w:t>
      </w:r>
      <w:r w:rsidR="00FC5DFF" w:rsidRPr="00D94EFF">
        <w:rPr>
          <w:rFonts w:ascii="Times New Roman" w:hAnsi="Times New Roman"/>
          <w:bCs/>
          <w:iCs/>
        </w:rPr>
        <w:t>Odpadów Komunalnych na terenie Gminy Bobrowniki”</w:t>
      </w:r>
      <w:r w:rsidR="00FC5DFF">
        <w:rPr>
          <w:rFonts w:ascii="Times New Roman" w:hAnsi="Times New Roman"/>
          <w:bCs/>
          <w:iCs/>
        </w:rPr>
        <w:t xml:space="preserve"> </w:t>
      </w:r>
      <w:r w:rsidR="00647D1B" w:rsidRPr="00083DCF">
        <w:rPr>
          <w:rStyle w:val="FontStyle77"/>
          <w:color w:val="auto"/>
          <w:sz w:val="24"/>
          <w:szCs w:val="24"/>
        </w:rPr>
        <w:t>opracowany przez Przedsiębiorstwo Projektowo</w:t>
      </w:r>
      <w:r w:rsidR="002C27A6">
        <w:rPr>
          <w:rStyle w:val="FontStyle77"/>
          <w:color w:val="auto"/>
          <w:sz w:val="24"/>
          <w:szCs w:val="24"/>
        </w:rPr>
        <w:t xml:space="preserve"> </w:t>
      </w:r>
      <w:r w:rsidR="00647D1B" w:rsidRPr="00083DCF">
        <w:rPr>
          <w:rStyle w:val="FontStyle77"/>
          <w:color w:val="auto"/>
          <w:sz w:val="24"/>
          <w:szCs w:val="24"/>
        </w:rPr>
        <w:t xml:space="preserve">– </w:t>
      </w:r>
      <w:r w:rsidR="00FC5DFF">
        <w:rPr>
          <w:rStyle w:val="FontStyle77"/>
          <w:color w:val="auto"/>
          <w:sz w:val="24"/>
          <w:szCs w:val="24"/>
        </w:rPr>
        <w:t>Usługowe mgr inż. Benedykt Kępiński</w:t>
      </w:r>
      <w:r w:rsidR="00647D1B" w:rsidRPr="00083DCF">
        <w:rPr>
          <w:rStyle w:val="FontStyle77"/>
          <w:color w:val="auto"/>
          <w:sz w:val="24"/>
          <w:szCs w:val="24"/>
        </w:rPr>
        <w:t>, ul.</w:t>
      </w:r>
      <w:r w:rsidR="00FC5DFF">
        <w:rPr>
          <w:rStyle w:val="FontStyle77"/>
          <w:color w:val="auto"/>
          <w:sz w:val="24"/>
          <w:szCs w:val="24"/>
        </w:rPr>
        <w:t xml:space="preserve"> Grodzka 17, 87-800 Włocławek</w:t>
      </w:r>
      <w:r w:rsidR="00A4551E">
        <w:rPr>
          <w:rStyle w:val="FontStyle77"/>
          <w:color w:val="auto"/>
          <w:sz w:val="24"/>
          <w:szCs w:val="24"/>
        </w:rPr>
        <w:t xml:space="preserve"> (załącznik nr 9)</w:t>
      </w:r>
    </w:p>
    <w:p w:rsidR="00501A0E" w:rsidRPr="00083DCF" w:rsidRDefault="00055F14" w:rsidP="00E55F4E">
      <w:pPr>
        <w:pStyle w:val="Bezodstpw"/>
        <w:numPr>
          <w:ilvl w:val="0"/>
          <w:numId w:val="116"/>
        </w:numPr>
        <w:spacing w:line="276" w:lineRule="auto"/>
        <w:ind w:left="567" w:hanging="283"/>
        <w:jc w:val="both"/>
        <w:rPr>
          <w:rStyle w:val="FontStyle77"/>
          <w:sz w:val="24"/>
          <w:szCs w:val="24"/>
        </w:rPr>
      </w:pPr>
      <w:r>
        <w:rPr>
          <w:rStyle w:val="FontStyle77"/>
          <w:sz w:val="24"/>
          <w:szCs w:val="24"/>
        </w:rPr>
        <w:t>specyfikacje techniczne</w:t>
      </w:r>
      <w:r w:rsidR="00501A0E" w:rsidRPr="00083DCF">
        <w:rPr>
          <w:rStyle w:val="FontStyle77"/>
          <w:sz w:val="24"/>
          <w:szCs w:val="24"/>
        </w:rPr>
        <w:t xml:space="preserve"> wykonania i odbi</w:t>
      </w:r>
      <w:r>
        <w:rPr>
          <w:rStyle w:val="FontStyle77"/>
          <w:sz w:val="24"/>
          <w:szCs w:val="24"/>
        </w:rPr>
        <w:t>oru robót budowlanych stanowiąc</w:t>
      </w:r>
      <w:r w:rsidRPr="004A79CC">
        <w:rPr>
          <w:rStyle w:val="FontStyle77"/>
          <w:sz w:val="24"/>
          <w:szCs w:val="24"/>
        </w:rPr>
        <w:t>e</w:t>
      </w:r>
      <w:r w:rsidR="00501A0E" w:rsidRPr="004A79CC">
        <w:rPr>
          <w:rStyle w:val="FontStyle77"/>
          <w:sz w:val="24"/>
          <w:szCs w:val="24"/>
        </w:rPr>
        <w:t xml:space="preserve"> Załącznik nr 1</w:t>
      </w:r>
      <w:r w:rsidR="00A4551E">
        <w:rPr>
          <w:rStyle w:val="FontStyle77"/>
          <w:sz w:val="24"/>
          <w:szCs w:val="24"/>
        </w:rPr>
        <w:t>0</w:t>
      </w:r>
      <w:r w:rsidR="00501A0E" w:rsidRPr="00055F14">
        <w:rPr>
          <w:rStyle w:val="FontStyle77"/>
          <w:sz w:val="24"/>
          <w:szCs w:val="24"/>
        </w:rPr>
        <w:t xml:space="preserve"> do niniejszej SIWZ</w:t>
      </w:r>
      <w:r w:rsidR="00501A0E" w:rsidRPr="00083DCF">
        <w:rPr>
          <w:rStyle w:val="FontStyle77"/>
          <w:sz w:val="24"/>
          <w:szCs w:val="24"/>
        </w:rPr>
        <w:t>,</w:t>
      </w:r>
    </w:p>
    <w:p w:rsidR="00501A0E" w:rsidRPr="00083DCF" w:rsidRDefault="00501A0E" w:rsidP="00E55F4E">
      <w:pPr>
        <w:pStyle w:val="Bezodstpw"/>
        <w:numPr>
          <w:ilvl w:val="0"/>
          <w:numId w:val="116"/>
        </w:numPr>
        <w:spacing w:line="276" w:lineRule="auto"/>
        <w:ind w:left="567" w:hanging="283"/>
        <w:jc w:val="both"/>
        <w:rPr>
          <w:rStyle w:val="FontStyle77"/>
          <w:sz w:val="24"/>
          <w:szCs w:val="24"/>
        </w:rPr>
      </w:pPr>
      <w:r w:rsidRPr="00083DCF">
        <w:rPr>
          <w:rStyle w:val="FontStyle77"/>
          <w:sz w:val="24"/>
          <w:szCs w:val="24"/>
        </w:rPr>
        <w:t xml:space="preserve">pozwolenie na budowę - </w:t>
      </w:r>
      <w:r w:rsidRPr="00083DCF">
        <w:rPr>
          <w:rStyle w:val="FontStyle77"/>
          <w:color w:val="auto"/>
          <w:sz w:val="24"/>
          <w:szCs w:val="24"/>
        </w:rPr>
        <w:t xml:space="preserve">Decyzja nr </w:t>
      </w:r>
      <w:r w:rsidR="00683097">
        <w:rPr>
          <w:rStyle w:val="FontStyle77"/>
          <w:color w:val="auto"/>
          <w:sz w:val="24"/>
          <w:szCs w:val="24"/>
        </w:rPr>
        <w:t xml:space="preserve"> 497/2017</w:t>
      </w:r>
      <w:r w:rsidRPr="00083DCF">
        <w:rPr>
          <w:rStyle w:val="FontStyle77"/>
          <w:color w:val="auto"/>
          <w:sz w:val="24"/>
          <w:szCs w:val="24"/>
        </w:rPr>
        <w:t xml:space="preserve"> z dnia </w:t>
      </w:r>
      <w:r w:rsidR="00374B34" w:rsidRPr="00083DCF">
        <w:rPr>
          <w:rStyle w:val="FontStyle77"/>
          <w:color w:val="auto"/>
          <w:sz w:val="24"/>
          <w:szCs w:val="24"/>
        </w:rPr>
        <w:t>30</w:t>
      </w:r>
      <w:r w:rsidR="00683097">
        <w:rPr>
          <w:rStyle w:val="FontStyle77"/>
          <w:color w:val="auto"/>
          <w:sz w:val="24"/>
          <w:szCs w:val="24"/>
        </w:rPr>
        <w:t xml:space="preserve"> listopada 2017</w:t>
      </w:r>
      <w:r w:rsidRPr="00083DCF">
        <w:rPr>
          <w:rStyle w:val="FontStyle77"/>
          <w:color w:val="auto"/>
          <w:sz w:val="24"/>
          <w:szCs w:val="24"/>
        </w:rPr>
        <w:t>r.,</w:t>
      </w:r>
      <w:r w:rsidRPr="00083DCF">
        <w:rPr>
          <w:rStyle w:val="FontStyle77"/>
          <w:sz w:val="24"/>
          <w:szCs w:val="24"/>
        </w:rPr>
        <w:t xml:space="preserve"> wydana przez Starostę </w:t>
      </w:r>
      <w:r w:rsidR="00F1170A" w:rsidRPr="00083DCF">
        <w:rPr>
          <w:rStyle w:val="FontStyle77"/>
          <w:sz w:val="24"/>
          <w:szCs w:val="24"/>
        </w:rPr>
        <w:t>Lipnowskiego</w:t>
      </w:r>
      <w:r w:rsidRPr="00083DCF">
        <w:rPr>
          <w:rStyle w:val="FontStyle77"/>
          <w:sz w:val="24"/>
          <w:szCs w:val="24"/>
        </w:rPr>
        <w:t>,</w:t>
      </w:r>
    </w:p>
    <w:p w:rsidR="00501A0E" w:rsidRPr="004A79CC" w:rsidRDefault="008B1E54" w:rsidP="00E55F4E">
      <w:pPr>
        <w:pStyle w:val="Bezodstpw"/>
        <w:numPr>
          <w:ilvl w:val="0"/>
          <w:numId w:val="116"/>
        </w:numPr>
        <w:spacing w:line="276" w:lineRule="auto"/>
        <w:ind w:left="567" w:hanging="283"/>
        <w:jc w:val="both"/>
        <w:rPr>
          <w:rStyle w:val="FontStyle77"/>
          <w:sz w:val="24"/>
          <w:szCs w:val="24"/>
        </w:rPr>
      </w:pPr>
      <w:r>
        <w:rPr>
          <w:rStyle w:val="FontStyle77"/>
          <w:sz w:val="24"/>
          <w:szCs w:val="24"/>
        </w:rPr>
        <w:t>kosztorys ofertowy zerowy</w:t>
      </w:r>
      <w:r w:rsidR="00501A0E" w:rsidRPr="00083DCF">
        <w:rPr>
          <w:rStyle w:val="FontStyle77"/>
          <w:sz w:val="24"/>
          <w:szCs w:val="24"/>
        </w:rPr>
        <w:t xml:space="preserve"> (o znaczeniu pomocniczym) stanowiący </w:t>
      </w:r>
      <w:r w:rsidR="00501A0E" w:rsidRPr="004A79CC">
        <w:rPr>
          <w:rStyle w:val="FontStyle77"/>
          <w:color w:val="auto"/>
          <w:sz w:val="24"/>
          <w:szCs w:val="24"/>
        </w:rPr>
        <w:t>Załącznik nr 1</w:t>
      </w:r>
      <w:r w:rsidR="00A4551E">
        <w:rPr>
          <w:rStyle w:val="FontStyle77"/>
          <w:color w:val="auto"/>
          <w:sz w:val="24"/>
          <w:szCs w:val="24"/>
        </w:rPr>
        <w:t>1</w:t>
      </w:r>
      <w:r w:rsidR="00501A0E" w:rsidRPr="004A79CC">
        <w:rPr>
          <w:rStyle w:val="FontStyle77"/>
          <w:sz w:val="24"/>
          <w:szCs w:val="24"/>
        </w:rPr>
        <w:t xml:space="preserve"> do niniejszej SIWZ.</w:t>
      </w:r>
    </w:p>
    <w:p w:rsidR="00DA6981" w:rsidRPr="00055F14" w:rsidRDefault="00DA6981" w:rsidP="00DA6981">
      <w:pPr>
        <w:pStyle w:val="Bezodstpw"/>
        <w:spacing w:line="276" w:lineRule="auto"/>
        <w:ind w:left="567"/>
        <w:jc w:val="both"/>
        <w:rPr>
          <w:rStyle w:val="FontStyle77"/>
          <w:sz w:val="24"/>
          <w:szCs w:val="24"/>
        </w:rPr>
      </w:pPr>
    </w:p>
    <w:p w:rsidR="00F411FB" w:rsidRDefault="00F411FB" w:rsidP="00E55F4E">
      <w:pPr>
        <w:pStyle w:val="Bezodstpw"/>
        <w:numPr>
          <w:ilvl w:val="0"/>
          <w:numId w:val="115"/>
        </w:numPr>
        <w:spacing w:line="276" w:lineRule="auto"/>
        <w:ind w:left="284" w:hanging="284"/>
        <w:jc w:val="both"/>
        <w:rPr>
          <w:rStyle w:val="FontStyle77"/>
          <w:sz w:val="24"/>
          <w:szCs w:val="24"/>
        </w:rPr>
      </w:pPr>
      <w:r w:rsidRPr="00083DCF">
        <w:rPr>
          <w:rStyle w:val="FontStyle77"/>
          <w:sz w:val="24"/>
          <w:szCs w:val="24"/>
        </w:rPr>
        <w:t>Każdy wykonawca ma prawo zapozna</w:t>
      </w:r>
      <w:r w:rsidR="004A79CC">
        <w:rPr>
          <w:rStyle w:val="FontStyle77"/>
          <w:sz w:val="24"/>
          <w:szCs w:val="24"/>
        </w:rPr>
        <w:t>ć się z zakresem prac w terenie</w:t>
      </w:r>
      <w:r w:rsidRPr="00083DCF">
        <w:rPr>
          <w:rStyle w:val="FontStyle77"/>
          <w:sz w:val="24"/>
          <w:szCs w:val="24"/>
        </w:rPr>
        <w:t xml:space="preserve"> zgodnie z SIWZ wraz z załącznikami. Zamawiający zaleca, aby Wykonawca dokonał wizji lokalnej miejsca realizacji zamówienia, zapoznał się z warunkami lokalno-terenowymi planowanych robót budowlanych, aby uzyskać informacje, które mogą być konieczne do przygotowania oferty oraz zawarcia umowy i wykonania zamówienia. Koszty dokonania wizji lokalnej poniesie Wykonawca.</w:t>
      </w:r>
    </w:p>
    <w:p w:rsidR="00AC00D3" w:rsidRDefault="00AC00D3" w:rsidP="00AC00D3">
      <w:pPr>
        <w:pStyle w:val="Bezodstpw"/>
        <w:spacing w:line="276" w:lineRule="auto"/>
        <w:ind w:left="360"/>
        <w:jc w:val="both"/>
        <w:rPr>
          <w:rStyle w:val="FontStyle77"/>
          <w:sz w:val="24"/>
          <w:szCs w:val="24"/>
        </w:rPr>
      </w:pPr>
    </w:p>
    <w:p w:rsidR="00501A0E" w:rsidRDefault="00501A0E" w:rsidP="00DA6981">
      <w:pPr>
        <w:pStyle w:val="Bezodstpw"/>
        <w:numPr>
          <w:ilvl w:val="0"/>
          <w:numId w:val="115"/>
        </w:numPr>
        <w:spacing w:line="276" w:lineRule="auto"/>
        <w:ind w:left="284" w:hanging="284"/>
        <w:jc w:val="both"/>
        <w:rPr>
          <w:rStyle w:val="FontStyle77"/>
          <w:sz w:val="24"/>
          <w:szCs w:val="24"/>
        </w:rPr>
      </w:pPr>
      <w:r w:rsidRPr="00DA6981">
        <w:rPr>
          <w:rStyle w:val="FontStyle77"/>
          <w:sz w:val="24"/>
          <w:szCs w:val="24"/>
        </w:rPr>
        <w:t xml:space="preserve">Wykonawca przekaże Zamawiającemu oraz Inspektorowi Nadzoru w ciągu </w:t>
      </w:r>
      <w:r w:rsidR="00C9432D" w:rsidRPr="00DA6981">
        <w:rPr>
          <w:rStyle w:val="FontStyle77"/>
          <w:sz w:val="24"/>
          <w:szCs w:val="24"/>
        </w:rPr>
        <w:t>5</w:t>
      </w:r>
      <w:r w:rsidRPr="00DA6981">
        <w:rPr>
          <w:rStyle w:val="FontStyle77"/>
          <w:sz w:val="24"/>
          <w:szCs w:val="24"/>
        </w:rPr>
        <w:t xml:space="preserve"> dni od dnia</w:t>
      </w:r>
      <w:r w:rsidR="00B42685" w:rsidRPr="00DA6981">
        <w:rPr>
          <w:rStyle w:val="FontStyle77"/>
          <w:sz w:val="24"/>
          <w:szCs w:val="24"/>
        </w:rPr>
        <w:t xml:space="preserve"> </w:t>
      </w:r>
      <w:r w:rsidRPr="00DA6981">
        <w:rPr>
          <w:rStyle w:val="FontStyle77"/>
          <w:sz w:val="24"/>
          <w:szCs w:val="24"/>
        </w:rPr>
        <w:t xml:space="preserve">podpisania umowy harmonogram rzeczowo-finansowy. Harmonogram </w:t>
      </w:r>
      <w:r w:rsidR="00F1170A" w:rsidRPr="00DA6981">
        <w:rPr>
          <w:rStyle w:val="FontStyle77"/>
          <w:sz w:val="24"/>
          <w:szCs w:val="24"/>
        </w:rPr>
        <w:t>po</w:t>
      </w:r>
      <w:r w:rsidRPr="00DA6981">
        <w:rPr>
          <w:rStyle w:val="FontStyle77"/>
          <w:sz w:val="24"/>
          <w:szCs w:val="24"/>
        </w:rPr>
        <w:t xml:space="preserve">winien zawierać kolejność postępowania, etapowanie robót, </w:t>
      </w:r>
      <w:r w:rsidR="00844F1D" w:rsidRPr="00DA6981">
        <w:rPr>
          <w:rStyle w:val="FontStyle77"/>
          <w:sz w:val="24"/>
          <w:szCs w:val="24"/>
        </w:rPr>
        <w:t>czas, w jakim</w:t>
      </w:r>
      <w:r w:rsidRPr="00DA6981">
        <w:rPr>
          <w:rStyle w:val="FontStyle77"/>
          <w:sz w:val="24"/>
          <w:szCs w:val="24"/>
        </w:rPr>
        <w:t xml:space="preserve"> Wykonawca proponuje wykonać roboty, wartość wykonanych elementów robót.</w:t>
      </w:r>
      <w:r w:rsidR="00B42685" w:rsidRPr="00DA6981">
        <w:rPr>
          <w:rStyle w:val="FontStyle77"/>
          <w:sz w:val="24"/>
          <w:szCs w:val="24"/>
        </w:rPr>
        <w:t xml:space="preserve"> </w:t>
      </w:r>
      <w:r w:rsidRPr="00DA6981">
        <w:rPr>
          <w:rStyle w:val="FontStyle77"/>
          <w:sz w:val="24"/>
          <w:szCs w:val="24"/>
          <w:u w:val="single"/>
        </w:rPr>
        <w:t xml:space="preserve">Zamawiający zobowiązany jest w ciągu </w:t>
      </w:r>
      <w:r w:rsidR="00C9432D" w:rsidRPr="00DA6981">
        <w:rPr>
          <w:rStyle w:val="FontStyle77"/>
          <w:sz w:val="24"/>
          <w:szCs w:val="24"/>
          <w:u w:val="single"/>
        </w:rPr>
        <w:t>3</w:t>
      </w:r>
      <w:r w:rsidRPr="00DA6981">
        <w:rPr>
          <w:rStyle w:val="FontStyle77"/>
          <w:sz w:val="24"/>
          <w:szCs w:val="24"/>
          <w:u w:val="single"/>
        </w:rPr>
        <w:t xml:space="preserve"> dni roboczych zaakceptować harmonogram lub wnieść do</w:t>
      </w:r>
      <w:r w:rsidR="00B42685" w:rsidRPr="00DA6981">
        <w:rPr>
          <w:rStyle w:val="FontStyle77"/>
          <w:sz w:val="24"/>
          <w:szCs w:val="24"/>
          <w:u w:val="single"/>
        </w:rPr>
        <w:t xml:space="preserve"> </w:t>
      </w:r>
      <w:r w:rsidRPr="00DA6981">
        <w:rPr>
          <w:rStyle w:val="FontStyle77"/>
          <w:sz w:val="24"/>
          <w:szCs w:val="24"/>
          <w:u w:val="single"/>
        </w:rPr>
        <w:t>niego poprawki.</w:t>
      </w:r>
      <w:r w:rsidR="00B42685" w:rsidRPr="00DA6981">
        <w:rPr>
          <w:rStyle w:val="FontStyle77"/>
          <w:sz w:val="24"/>
          <w:szCs w:val="24"/>
          <w:u w:val="single"/>
        </w:rPr>
        <w:t xml:space="preserve"> </w:t>
      </w:r>
      <w:r w:rsidRPr="00DA6981">
        <w:rPr>
          <w:rStyle w:val="FontStyle77"/>
          <w:sz w:val="24"/>
          <w:szCs w:val="24"/>
          <w:u w:val="single"/>
        </w:rPr>
        <w:t>W razie bezskutecznego upływu powyższego terminu, harmonogram</w:t>
      </w:r>
      <w:r w:rsidR="00B42685" w:rsidRPr="00DA6981">
        <w:rPr>
          <w:rStyle w:val="FontStyle77"/>
          <w:sz w:val="24"/>
          <w:szCs w:val="24"/>
          <w:u w:val="single"/>
        </w:rPr>
        <w:t xml:space="preserve"> </w:t>
      </w:r>
      <w:r w:rsidRPr="00DA6981">
        <w:rPr>
          <w:rStyle w:val="FontStyle77"/>
          <w:sz w:val="24"/>
          <w:szCs w:val="24"/>
          <w:u w:val="single"/>
        </w:rPr>
        <w:t>jest uważany za zatwierdzony.</w:t>
      </w:r>
      <w:r w:rsidRPr="00DA6981">
        <w:rPr>
          <w:rStyle w:val="FontStyle77"/>
          <w:sz w:val="24"/>
          <w:szCs w:val="24"/>
        </w:rPr>
        <w:t xml:space="preserve"> W przypadku wniesienia uwag Wykonawca jest zobowiązany do</w:t>
      </w:r>
      <w:r w:rsidR="00B42685" w:rsidRPr="00DA6981">
        <w:rPr>
          <w:rStyle w:val="FontStyle77"/>
          <w:sz w:val="24"/>
          <w:szCs w:val="24"/>
        </w:rPr>
        <w:t xml:space="preserve"> </w:t>
      </w:r>
      <w:r w:rsidRPr="00DA6981">
        <w:rPr>
          <w:rStyle w:val="FontStyle77"/>
          <w:sz w:val="24"/>
          <w:szCs w:val="24"/>
        </w:rPr>
        <w:t>dokonania poprawek w ciągu 2 dni roboczych. Wykonawca będzie aktualizować harmonogram</w:t>
      </w:r>
      <w:r w:rsidR="00B42685" w:rsidRPr="00DA6981">
        <w:rPr>
          <w:rStyle w:val="FontStyle77"/>
          <w:sz w:val="24"/>
          <w:szCs w:val="24"/>
        </w:rPr>
        <w:t xml:space="preserve"> </w:t>
      </w:r>
      <w:r w:rsidRPr="00DA6981">
        <w:rPr>
          <w:rStyle w:val="FontStyle77"/>
          <w:sz w:val="24"/>
          <w:szCs w:val="24"/>
        </w:rPr>
        <w:t>każdorazowo, bez wezwania, w razie zmian terminów wykonania planowanych robót.</w:t>
      </w:r>
    </w:p>
    <w:p w:rsidR="00AC00D3" w:rsidRPr="00DA6981" w:rsidRDefault="00AC00D3" w:rsidP="00AC00D3">
      <w:pPr>
        <w:pStyle w:val="Bezodstpw"/>
        <w:spacing w:line="276" w:lineRule="auto"/>
        <w:ind w:left="284"/>
        <w:jc w:val="both"/>
        <w:rPr>
          <w:rStyle w:val="FontStyle77"/>
          <w:sz w:val="24"/>
          <w:szCs w:val="24"/>
        </w:rPr>
      </w:pPr>
    </w:p>
    <w:p w:rsidR="00501A0E" w:rsidRPr="00083DCF" w:rsidRDefault="00501A0E" w:rsidP="00E55F4E">
      <w:pPr>
        <w:pStyle w:val="Style30"/>
        <w:widowControl/>
        <w:numPr>
          <w:ilvl w:val="0"/>
          <w:numId w:val="117"/>
        </w:numPr>
        <w:spacing w:line="276" w:lineRule="auto"/>
        <w:ind w:left="284" w:hanging="284"/>
        <w:rPr>
          <w:rStyle w:val="FontStyle77"/>
          <w:sz w:val="24"/>
          <w:szCs w:val="24"/>
        </w:rPr>
      </w:pPr>
      <w:r w:rsidRPr="00083DCF">
        <w:rPr>
          <w:rStyle w:val="FontStyle77"/>
          <w:sz w:val="24"/>
          <w:szCs w:val="24"/>
        </w:rPr>
        <w:t xml:space="preserve">Elementy robót nieujęte w kosztorysie ofertowym lub nie wycenione, a wynikające wprost z dokumentacji przetargowej, Zamawiający uzna za wycenione i ujęte w ofercie, bez możliwości jakichkolwiek roszczeń Wykonawcy z tego tytułu, ww. dotyczy również robót nieujętych w przedmiarze robót a wynikających wprost z dokumentacji projektowej, specyfikacji technicznej i SIWZ. Przedmiary robót należy traktować </w:t>
      </w:r>
      <w:r w:rsidR="00844F1D" w:rsidRPr="00083DCF">
        <w:rPr>
          <w:rStyle w:val="FontStyle77"/>
          <w:sz w:val="24"/>
          <w:szCs w:val="24"/>
        </w:rPr>
        <w:t>wyłącznie, jako</w:t>
      </w:r>
      <w:r w:rsidRPr="00083DCF">
        <w:rPr>
          <w:rStyle w:val="FontStyle77"/>
          <w:sz w:val="24"/>
          <w:szCs w:val="24"/>
        </w:rPr>
        <w:t xml:space="preserve"> dokumentację pomocniczą w celu oszacowania zaoferowanej ceny. W związku </w:t>
      </w:r>
      <w:r w:rsidR="0003381E">
        <w:rPr>
          <w:rStyle w:val="FontStyle77"/>
          <w:sz w:val="24"/>
          <w:szCs w:val="24"/>
        </w:rPr>
        <w:br/>
      </w:r>
      <w:r w:rsidRPr="00083DCF">
        <w:rPr>
          <w:rStyle w:val="FontStyle77"/>
          <w:sz w:val="24"/>
          <w:szCs w:val="24"/>
        </w:rPr>
        <w:t>z powyższym wymagane jest od Wykonawców bardzo wnikliwe sprawdzenie dokumentacji, jak i warunków panujących na terenie inwestycji. Skutki jakichkolwiek błędów w kosztorysach ofertowych opracowanych przez Wykonawcę obciążają</w:t>
      </w:r>
      <w:r w:rsidR="00F1170A" w:rsidRPr="00083DCF">
        <w:rPr>
          <w:rStyle w:val="FontStyle77"/>
          <w:sz w:val="24"/>
          <w:szCs w:val="24"/>
        </w:rPr>
        <w:t xml:space="preserve"> </w:t>
      </w:r>
      <w:r w:rsidRPr="00083DCF">
        <w:rPr>
          <w:rStyle w:val="FontStyle77"/>
          <w:sz w:val="24"/>
          <w:szCs w:val="24"/>
        </w:rPr>
        <w:t>Wykonawcę zamówienia - musi on przewidzieć wszystkie okoliczności, które mogą wpłynąć na cenę zamówienia.</w:t>
      </w:r>
    </w:p>
    <w:p w:rsidR="00501A0E" w:rsidRPr="00083DCF" w:rsidRDefault="00501A0E" w:rsidP="00E55F4E">
      <w:pPr>
        <w:pStyle w:val="Style22"/>
        <w:widowControl/>
        <w:numPr>
          <w:ilvl w:val="0"/>
          <w:numId w:val="117"/>
        </w:numPr>
        <w:spacing w:line="276" w:lineRule="auto"/>
        <w:ind w:left="284" w:hanging="284"/>
        <w:jc w:val="both"/>
        <w:rPr>
          <w:rStyle w:val="FontStyle77"/>
          <w:sz w:val="24"/>
          <w:szCs w:val="24"/>
        </w:rPr>
      </w:pPr>
      <w:r w:rsidRPr="0003381E">
        <w:rPr>
          <w:rStyle w:val="FontStyle77"/>
          <w:sz w:val="24"/>
          <w:szCs w:val="24"/>
        </w:rPr>
        <w:t>W przypadku ewentualnych niezgodności Specyfikacji Technicznej Wykonania i Odbioru</w:t>
      </w:r>
      <w:r w:rsidRPr="00083DCF">
        <w:rPr>
          <w:rStyle w:val="FontStyle77"/>
          <w:sz w:val="24"/>
          <w:szCs w:val="24"/>
        </w:rPr>
        <w:t xml:space="preserve"> Robót z Projektem Wykonawczym, dokumentem nadrzędnym jest Projekt Wykonawczy.</w:t>
      </w:r>
    </w:p>
    <w:p w:rsidR="00F411FB" w:rsidRPr="00083DCF" w:rsidRDefault="00F411FB" w:rsidP="00E55F4E">
      <w:pPr>
        <w:pStyle w:val="Style26"/>
        <w:widowControl/>
        <w:numPr>
          <w:ilvl w:val="0"/>
          <w:numId w:val="117"/>
        </w:numPr>
        <w:spacing w:before="82" w:line="276" w:lineRule="auto"/>
        <w:ind w:left="284" w:hanging="284"/>
        <w:rPr>
          <w:rStyle w:val="FontStyle77"/>
          <w:sz w:val="24"/>
          <w:szCs w:val="24"/>
        </w:rPr>
      </w:pPr>
      <w:r w:rsidRPr="00083DCF">
        <w:rPr>
          <w:rStyle w:val="FontStyle77"/>
          <w:sz w:val="24"/>
          <w:szCs w:val="24"/>
        </w:rPr>
        <w:lastRenderedPageBreak/>
        <w:t>Wszelkie inne koszty realizacji przedmiotu zamówienia konieczne do poniesienia (badania zagęszczenia, dokumentacja powykonawcza itp.) w celu prawidłowego wykonania zamówienia do momentu jego bezusterkowego, protokolarnego przyjęcia przez Zamawiającego poniesie Wykonawca. Zamawiający zapłaci jedynie za elementy określone wprost w umowie i wykonane zgodnie z jej zapisami.</w:t>
      </w:r>
    </w:p>
    <w:p w:rsidR="00F411FB" w:rsidRPr="00083DCF" w:rsidRDefault="00F411FB" w:rsidP="00E55F4E">
      <w:pPr>
        <w:pStyle w:val="Style26"/>
        <w:widowControl/>
        <w:numPr>
          <w:ilvl w:val="0"/>
          <w:numId w:val="117"/>
        </w:numPr>
        <w:spacing w:before="82" w:line="276" w:lineRule="auto"/>
        <w:ind w:left="426" w:hanging="426"/>
        <w:rPr>
          <w:rStyle w:val="FontStyle77"/>
          <w:sz w:val="24"/>
          <w:szCs w:val="24"/>
        </w:rPr>
      </w:pPr>
      <w:r w:rsidRPr="00083DCF">
        <w:rPr>
          <w:rStyle w:val="FontStyle77"/>
          <w:sz w:val="24"/>
          <w:szCs w:val="24"/>
        </w:rPr>
        <w:t xml:space="preserve">Zamawiający zastrzega, iż stopień zaawansowania prac związanych z realizacją zadania oraz ich zgodność z harmonogramem rzeczowo-finansowym, będzie przedmiotem szczegółowej kontroli przeprowadzanej w miejscu prowadzonej inwestycji, przez powołanego Inspektora Nadzoru lub przedstawiciela Zamawiającego, z częstotliwością nie </w:t>
      </w:r>
      <w:r w:rsidRPr="00055F14">
        <w:rPr>
          <w:rStyle w:val="FontStyle77"/>
          <w:sz w:val="24"/>
          <w:szCs w:val="24"/>
        </w:rPr>
        <w:t>mniejszą niż raz na miesiąc. Potwierdzeniem przeprowadzonej kontroli będzie stosowny zapis dokonany przez Inspektora Nadzoru w dzienniku budowy</w:t>
      </w:r>
      <w:r w:rsidRPr="00083DCF">
        <w:rPr>
          <w:rStyle w:val="FontStyle77"/>
          <w:sz w:val="24"/>
          <w:szCs w:val="24"/>
        </w:rPr>
        <w:t xml:space="preserve">. </w:t>
      </w:r>
    </w:p>
    <w:p w:rsidR="00EA620C" w:rsidRPr="00083DCF" w:rsidRDefault="00501A0E" w:rsidP="00E55F4E">
      <w:pPr>
        <w:pStyle w:val="Style26"/>
        <w:widowControl/>
        <w:numPr>
          <w:ilvl w:val="0"/>
          <w:numId w:val="117"/>
        </w:numPr>
        <w:spacing w:line="276" w:lineRule="auto"/>
        <w:ind w:left="426" w:hanging="426"/>
        <w:rPr>
          <w:rStyle w:val="FontStyle77"/>
          <w:rFonts w:eastAsia="Calibri"/>
          <w:sz w:val="24"/>
          <w:szCs w:val="24"/>
          <w:lang w:eastAsia="en-US"/>
        </w:rPr>
      </w:pPr>
      <w:r w:rsidRPr="00083DCF">
        <w:rPr>
          <w:rStyle w:val="FontStyle77"/>
          <w:sz w:val="24"/>
          <w:szCs w:val="24"/>
        </w:rPr>
        <w:t>Wykonawcę w ramach realizacji przedmiotu zamówienia obciążają następujące obowiązki, w szczególności:</w:t>
      </w:r>
    </w:p>
    <w:p w:rsidR="00EA620C" w:rsidRPr="00083DCF" w:rsidRDefault="00EA620C" w:rsidP="00881AC5">
      <w:pPr>
        <w:pStyle w:val="Akapitzlist"/>
        <w:spacing w:line="276" w:lineRule="auto"/>
        <w:ind w:left="567" w:hanging="283"/>
        <w:jc w:val="both"/>
        <w:rPr>
          <w:noProof/>
          <w:color w:val="000000"/>
        </w:rPr>
      </w:pPr>
      <w:r w:rsidRPr="00083DCF">
        <w:rPr>
          <w:noProof/>
          <w:color w:val="000000"/>
        </w:rPr>
        <w:t>1) przed rozpoczęciem robót:</w:t>
      </w:r>
    </w:p>
    <w:p w:rsidR="00EA620C" w:rsidRPr="00083DCF" w:rsidRDefault="00EA620C" w:rsidP="00881AC5">
      <w:pPr>
        <w:pStyle w:val="Akapitzlist"/>
        <w:spacing w:line="276" w:lineRule="auto"/>
        <w:ind w:left="851" w:hanging="284"/>
        <w:jc w:val="both"/>
        <w:rPr>
          <w:noProof/>
          <w:color w:val="000000"/>
        </w:rPr>
      </w:pPr>
      <w:r w:rsidRPr="00083DCF">
        <w:rPr>
          <w:noProof/>
          <w:color w:val="000000"/>
        </w:rPr>
        <w:t>a) zorganizowanie, zagospodarowanie oraz należyte zabezpieczenie placu budowy wraz z zapleczem budowy (budowa dojazdu, doprowadzenie mediów dla potrzeb placu budowy i odprowadzenie ścieków z zaplecza budowy), ponoszenie kosztów zużycia wody, energii, ogrzewania i innych dla potrzeb budowy,</w:t>
      </w:r>
    </w:p>
    <w:p w:rsidR="00EA620C" w:rsidRPr="00083DCF" w:rsidRDefault="00EA620C" w:rsidP="00881AC5">
      <w:pPr>
        <w:pStyle w:val="Akapitzlist"/>
        <w:spacing w:line="276" w:lineRule="auto"/>
        <w:ind w:left="851" w:hanging="284"/>
        <w:jc w:val="both"/>
        <w:rPr>
          <w:noProof/>
          <w:color w:val="000000"/>
        </w:rPr>
      </w:pPr>
      <w:r w:rsidRPr="00083DCF">
        <w:rPr>
          <w:noProof/>
          <w:color w:val="000000"/>
        </w:rPr>
        <w:t>b) zabezpieczenie miejsca prowadzenia robót i terenu przed dostępem osób trzecich,</w:t>
      </w:r>
    </w:p>
    <w:p w:rsidR="00EA620C" w:rsidRPr="00083DCF" w:rsidRDefault="00EA620C" w:rsidP="002524FB">
      <w:pPr>
        <w:pStyle w:val="Akapitzlist"/>
        <w:spacing w:line="276" w:lineRule="auto"/>
        <w:ind w:left="851" w:hanging="284"/>
        <w:jc w:val="both"/>
        <w:rPr>
          <w:noProof/>
          <w:color w:val="000000"/>
        </w:rPr>
      </w:pPr>
      <w:r w:rsidRPr="00083DCF">
        <w:rPr>
          <w:noProof/>
          <w:color w:val="000000"/>
        </w:rPr>
        <w:t>c) sporza</w:t>
      </w:r>
      <w:r w:rsidRPr="00083DCF">
        <w:rPr>
          <w:rFonts w:ascii="Cambria Math" w:hAnsi="Cambria Math"/>
          <w:noProof/>
          <w:color w:val="000000"/>
        </w:rPr>
        <w:t>̨</w:t>
      </w:r>
      <w:r w:rsidRPr="00083DCF">
        <w:rPr>
          <w:noProof/>
          <w:color w:val="000000"/>
        </w:rPr>
        <w:t>dzenie– zgodnie z przepisami rozporza</w:t>
      </w:r>
      <w:r w:rsidRPr="00083DCF">
        <w:rPr>
          <w:rFonts w:ascii="Cambria Math" w:hAnsi="Cambria Math"/>
          <w:noProof/>
          <w:color w:val="000000"/>
        </w:rPr>
        <w:t>̨</w:t>
      </w:r>
      <w:r w:rsidRPr="00083DCF">
        <w:rPr>
          <w:noProof/>
          <w:color w:val="000000"/>
        </w:rPr>
        <w:t>dzenia Ministra Infrastruktury z dnia 23.06.2003r. w sprawie informacji dotycza</w:t>
      </w:r>
      <w:r w:rsidRPr="00083DCF">
        <w:rPr>
          <w:rFonts w:ascii="Cambria Math" w:hAnsi="Cambria Math"/>
          <w:noProof/>
          <w:color w:val="000000"/>
        </w:rPr>
        <w:t>̨</w:t>
      </w:r>
      <w:r w:rsidRPr="00083DCF">
        <w:rPr>
          <w:noProof/>
          <w:color w:val="000000"/>
        </w:rPr>
        <w:t>cej bezpieczeństwa i ochrony zdrowia oraz planu bezpieczeństwa i ochrony zdrowia (Dz.U. z 2003r. Nr 120, poz. 1126) – przed</w:t>
      </w:r>
      <w:r w:rsidR="00401FC8" w:rsidRPr="00083DCF">
        <w:rPr>
          <w:noProof/>
          <w:color w:val="000000"/>
        </w:rPr>
        <w:t xml:space="preserve"> </w:t>
      </w:r>
      <w:r w:rsidRPr="00083DCF">
        <w:rPr>
          <w:noProof/>
          <w:color w:val="000000"/>
        </w:rPr>
        <w:t>rozpocze</w:t>
      </w:r>
      <w:r w:rsidRPr="00083DCF">
        <w:rPr>
          <w:rFonts w:ascii="Cambria Math" w:hAnsi="Cambria Math"/>
          <w:noProof/>
          <w:color w:val="000000"/>
        </w:rPr>
        <w:t>̨</w:t>
      </w:r>
      <w:r w:rsidRPr="00083DCF">
        <w:rPr>
          <w:noProof/>
          <w:color w:val="000000"/>
        </w:rPr>
        <w:t>ciem robót, planu bezpieczeństwa i ochrony zdrowia, tablicy informacyjnej i ogłoszenia zawieraja</w:t>
      </w:r>
      <w:r w:rsidRPr="00083DCF">
        <w:rPr>
          <w:rFonts w:ascii="Cambria Math" w:hAnsi="Cambria Math"/>
          <w:noProof/>
          <w:color w:val="000000"/>
        </w:rPr>
        <w:t>̨</w:t>
      </w:r>
      <w:r w:rsidRPr="00083DCF">
        <w:rPr>
          <w:noProof/>
          <w:color w:val="000000"/>
        </w:rPr>
        <w:t>cego dane dotycza</w:t>
      </w:r>
      <w:r w:rsidRPr="00083DCF">
        <w:rPr>
          <w:rFonts w:ascii="Cambria Math" w:hAnsi="Cambria Math"/>
          <w:noProof/>
          <w:color w:val="000000"/>
        </w:rPr>
        <w:t>̨</w:t>
      </w:r>
      <w:r w:rsidRPr="00083DCF">
        <w:rPr>
          <w:noProof/>
          <w:color w:val="000000"/>
        </w:rPr>
        <w:t>ce bezpieczeństwa i ochrony zdrowia oraz niezwłocznie przekazanie 1 egzemplarza planu „bioz” Zamawiaja</w:t>
      </w:r>
      <w:r w:rsidRPr="00083DCF">
        <w:rPr>
          <w:rFonts w:ascii="Cambria Math" w:hAnsi="Cambria Math"/>
          <w:noProof/>
          <w:color w:val="000000"/>
        </w:rPr>
        <w:t>̨</w:t>
      </w:r>
      <w:r w:rsidRPr="00083DCF">
        <w:rPr>
          <w:noProof/>
          <w:color w:val="000000"/>
        </w:rPr>
        <w:t>cemu,</w:t>
      </w:r>
    </w:p>
    <w:p w:rsidR="00EA620C" w:rsidRPr="00083DCF" w:rsidRDefault="00EA620C" w:rsidP="002524FB">
      <w:pPr>
        <w:pStyle w:val="Akapitzlist"/>
        <w:spacing w:line="276" w:lineRule="auto"/>
        <w:ind w:left="567" w:hanging="283"/>
        <w:jc w:val="both"/>
        <w:rPr>
          <w:noProof/>
          <w:color w:val="000000"/>
        </w:rPr>
      </w:pPr>
      <w:r w:rsidRPr="00083DCF">
        <w:rPr>
          <w:noProof/>
          <w:color w:val="000000"/>
        </w:rPr>
        <w:t>2) w trakcie trwania robót:</w:t>
      </w:r>
    </w:p>
    <w:p w:rsidR="00EA620C" w:rsidRPr="00083DCF" w:rsidRDefault="00EA620C" w:rsidP="00E55F4E">
      <w:pPr>
        <w:pStyle w:val="Akapitzlist1"/>
        <w:numPr>
          <w:ilvl w:val="0"/>
          <w:numId w:val="110"/>
        </w:numPr>
        <w:ind w:left="851" w:hanging="284"/>
        <w:jc w:val="both"/>
        <w:rPr>
          <w:rFonts w:ascii="Times New Roman" w:hAnsi="Times New Roman"/>
          <w:color w:val="000000"/>
          <w:sz w:val="24"/>
          <w:szCs w:val="24"/>
        </w:rPr>
      </w:pPr>
      <w:r w:rsidRPr="00083DCF">
        <w:rPr>
          <w:rFonts w:ascii="Times New Roman" w:hAnsi="Times New Roman"/>
          <w:color w:val="000000"/>
          <w:sz w:val="24"/>
          <w:szCs w:val="24"/>
        </w:rPr>
        <w:t xml:space="preserve">terminowe wykonanie i przekazanie do eksploatacji przedmiotu umowy, </w:t>
      </w:r>
    </w:p>
    <w:p w:rsidR="00EA620C" w:rsidRPr="00083DCF" w:rsidRDefault="00EA620C" w:rsidP="00E55F4E">
      <w:pPr>
        <w:pStyle w:val="Akapitzlist1"/>
        <w:numPr>
          <w:ilvl w:val="0"/>
          <w:numId w:val="110"/>
        </w:numPr>
        <w:ind w:left="851" w:hanging="284"/>
        <w:jc w:val="both"/>
        <w:rPr>
          <w:rFonts w:ascii="Times New Roman" w:hAnsi="Times New Roman"/>
          <w:sz w:val="24"/>
          <w:szCs w:val="24"/>
        </w:rPr>
      </w:pPr>
      <w:r w:rsidRPr="00083DCF">
        <w:rPr>
          <w:rFonts w:ascii="Times New Roman" w:hAnsi="Times New Roman"/>
          <w:color w:val="000000"/>
          <w:sz w:val="24"/>
          <w:szCs w:val="24"/>
        </w:rPr>
        <w:t>obsługa geodezyjna inwestycji;</w:t>
      </w:r>
    </w:p>
    <w:p w:rsidR="00EA620C" w:rsidRPr="00083DCF" w:rsidRDefault="00EA620C" w:rsidP="00E55F4E">
      <w:pPr>
        <w:pStyle w:val="Akapitzlist1"/>
        <w:numPr>
          <w:ilvl w:val="0"/>
          <w:numId w:val="110"/>
        </w:numPr>
        <w:spacing w:after="0"/>
        <w:ind w:left="851" w:hanging="284"/>
        <w:jc w:val="both"/>
        <w:rPr>
          <w:rFonts w:ascii="Times New Roman" w:hAnsi="Times New Roman"/>
          <w:sz w:val="24"/>
          <w:szCs w:val="24"/>
        </w:rPr>
      </w:pPr>
      <w:r w:rsidRPr="00083DCF">
        <w:rPr>
          <w:rFonts w:ascii="Times New Roman" w:hAnsi="Times New Roman"/>
          <w:color w:val="000000"/>
          <w:sz w:val="24"/>
          <w:szCs w:val="24"/>
        </w:rPr>
        <w:t>jako wytwarzający odpady – przestrzeganie przepisów prawnych wynikających</w:t>
      </w:r>
      <w:r w:rsidR="00A63F16">
        <w:rPr>
          <w:rFonts w:ascii="Times New Roman" w:hAnsi="Times New Roman"/>
          <w:color w:val="000000"/>
          <w:sz w:val="24"/>
          <w:szCs w:val="24"/>
        </w:rPr>
        <w:br/>
      </w:r>
      <w:r w:rsidRPr="00083DCF">
        <w:rPr>
          <w:rFonts w:ascii="Times New Roman" w:hAnsi="Times New Roman"/>
          <w:color w:val="000000"/>
          <w:sz w:val="24"/>
          <w:szCs w:val="24"/>
        </w:rPr>
        <w:t xml:space="preserve"> z</w:t>
      </w:r>
      <w:r w:rsidR="00401FC8" w:rsidRPr="00083DCF">
        <w:rPr>
          <w:rFonts w:ascii="Times New Roman" w:hAnsi="Times New Roman"/>
          <w:color w:val="000000"/>
          <w:sz w:val="24"/>
          <w:szCs w:val="24"/>
        </w:rPr>
        <w:t xml:space="preserve"> </w:t>
      </w:r>
      <w:r w:rsidRPr="00083DCF">
        <w:rPr>
          <w:rFonts w:ascii="Times New Roman" w:hAnsi="Times New Roman"/>
          <w:color w:val="000000"/>
          <w:sz w:val="24"/>
          <w:szCs w:val="24"/>
        </w:rPr>
        <w:t>następujących ustaw:</w:t>
      </w:r>
    </w:p>
    <w:p w:rsidR="00EA620C" w:rsidRPr="00083DCF" w:rsidRDefault="00EA620C" w:rsidP="00E55F4E">
      <w:pPr>
        <w:widowControl/>
        <w:numPr>
          <w:ilvl w:val="1"/>
          <w:numId w:val="109"/>
        </w:numPr>
        <w:tabs>
          <w:tab w:val="clear" w:pos="1211"/>
        </w:tabs>
        <w:autoSpaceDE/>
        <w:autoSpaceDN/>
        <w:adjustRightInd/>
        <w:spacing w:line="276" w:lineRule="auto"/>
        <w:ind w:left="1134" w:hanging="283"/>
        <w:jc w:val="both"/>
        <w:rPr>
          <w:color w:val="000000"/>
        </w:rPr>
      </w:pPr>
      <w:r w:rsidRPr="00083DCF">
        <w:rPr>
          <w:color w:val="000000"/>
        </w:rPr>
        <w:t>Ustawy z dnia 27.04.2001 r. Prawo ochrony środowiska (</w:t>
      </w:r>
      <w:proofErr w:type="spellStart"/>
      <w:r w:rsidR="00965825" w:rsidRPr="00083DCF">
        <w:rPr>
          <w:color w:val="000000"/>
        </w:rPr>
        <w:t>t.j</w:t>
      </w:r>
      <w:proofErr w:type="spellEnd"/>
      <w:r w:rsidR="00965825" w:rsidRPr="00083DCF">
        <w:rPr>
          <w:color w:val="000000"/>
        </w:rPr>
        <w:t xml:space="preserve">. </w:t>
      </w:r>
      <w:proofErr w:type="spellStart"/>
      <w:r w:rsidRPr="00083DCF">
        <w:rPr>
          <w:color w:val="000000"/>
        </w:rPr>
        <w:t>Dz.U</w:t>
      </w:r>
      <w:proofErr w:type="spellEnd"/>
      <w:r w:rsidRPr="00083DCF">
        <w:rPr>
          <w:color w:val="000000"/>
        </w:rPr>
        <w:t>.</w:t>
      </w:r>
      <w:r w:rsidR="00965825" w:rsidRPr="00083DCF">
        <w:rPr>
          <w:color w:val="000000"/>
        </w:rPr>
        <w:t xml:space="preserve"> z </w:t>
      </w:r>
      <w:r w:rsidRPr="00083DCF">
        <w:rPr>
          <w:color w:val="000000"/>
        </w:rPr>
        <w:t>201</w:t>
      </w:r>
      <w:r w:rsidR="00965825" w:rsidRPr="00083DCF">
        <w:rPr>
          <w:color w:val="000000"/>
        </w:rPr>
        <w:t>7, poz.</w:t>
      </w:r>
      <w:r w:rsidRPr="00083DCF">
        <w:rPr>
          <w:color w:val="000000"/>
        </w:rPr>
        <w:t>5</w:t>
      </w:r>
      <w:r w:rsidR="00965825" w:rsidRPr="00083DCF">
        <w:rPr>
          <w:color w:val="000000"/>
        </w:rPr>
        <w:t>9</w:t>
      </w:r>
      <w:r w:rsidRPr="00083DCF">
        <w:rPr>
          <w:color w:val="000000"/>
        </w:rPr>
        <w:t xml:space="preserve"> </w:t>
      </w:r>
      <w:r w:rsidR="00965825" w:rsidRPr="00083DCF">
        <w:rPr>
          <w:color w:val="000000"/>
        </w:rPr>
        <w:t xml:space="preserve">z </w:t>
      </w:r>
      <w:proofErr w:type="spellStart"/>
      <w:r w:rsidR="00965825" w:rsidRPr="00083DCF">
        <w:rPr>
          <w:color w:val="000000"/>
        </w:rPr>
        <w:t>późn</w:t>
      </w:r>
      <w:proofErr w:type="spellEnd"/>
      <w:r w:rsidR="00965825" w:rsidRPr="00083DCF">
        <w:rPr>
          <w:color w:val="000000"/>
        </w:rPr>
        <w:t>. zm.</w:t>
      </w:r>
      <w:r w:rsidRPr="00083DCF">
        <w:rPr>
          <w:color w:val="000000"/>
        </w:rPr>
        <w:t>),</w:t>
      </w:r>
    </w:p>
    <w:p w:rsidR="00EA620C" w:rsidRPr="00083DCF" w:rsidRDefault="00EA620C" w:rsidP="00E55F4E">
      <w:pPr>
        <w:widowControl/>
        <w:numPr>
          <w:ilvl w:val="1"/>
          <w:numId w:val="109"/>
        </w:numPr>
        <w:tabs>
          <w:tab w:val="clear" w:pos="1211"/>
        </w:tabs>
        <w:autoSpaceDE/>
        <w:autoSpaceDN/>
        <w:adjustRightInd/>
        <w:spacing w:line="276" w:lineRule="auto"/>
        <w:ind w:left="1134" w:hanging="283"/>
        <w:jc w:val="both"/>
        <w:rPr>
          <w:color w:val="000000"/>
        </w:rPr>
      </w:pPr>
      <w:r w:rsidRPr="00083DCF">
        <w:rPr>
          <w:color w:val="000000"/>
        </w:rPr>
        <w:t>Ustawy z dnia 04.12.2012 r. o odpadach (</w:t>
      </w:r>
      <w:proofErr w:type="spellStart"/>
      <w:r w:rsidR="00361F9B" w:rsidRPr="00083DCF">
        <w:rPr>
          <w:color w:val="000000"/>
        </w:rPr>
        <w:t>t.j</w:t>
      </w:r>
      <w:proofErr w:type="spellEnd"/>
      <w:r w:rsidR="00361F9B" w:rsidRPr="00083DCF">
        <w:rPr>
          <w:color w:val="000000"/>
        </w:rPr>
        <w:t xml:space="preserve">. </w:t>
      </w:r>
      <w:proofErr w:type="spellStart"/>
      <w:r w:rsidRPr="00083DCF">
        <w:rPr>
          <w:color w:val="000000"/>
        </w:rPr>
        <w:t>Dz.U</w:t>
      </w:r>
      <w:proofErr w:type="spellEnd"/>
      <w:r w:rsidRPr="00083DCF">
        <w:rPr>
          <w:color w:val="000000"/>
        </w:rPr>
        <w:t>.</w:t>
      </w:r>
      <w:r w:rsidR="00361F9B" w:rsidRPr="00083DCF">
        <w:rPr>
          <w:color w:val="000000"/>
        </w:rPr>
        <w:t xml:space="preserve"> z </w:t>
      </w:r>
      <w:r w:rsidRPr="00083DCF">
        <w:rPr>
          <w:color w:val="000000"/>
        </w:rPr>
        <w:t>201</w:t>
      </w:r>
      <w:r w:rsidR="00A63F16">
        <w:rPr>
          <w:color w:val="000000"/>
        </w:rPr>
        <w:t xml:space="preserve">7 poz. 459  z </w:t>
      </w:r>
      <w:proofErr w:type="spellStart"/>
      <w:r w:rsidR="00361F9B" w:rsidRPr="00083DCF">
        <w:rPr>
          <w:color w:val="000000"/>
        </w:rPr>
        <w:t>późn</w:t>
      </w:r>
      <w:proofErr w:type="spellEnd"/>
      <w:r w:rsidR="00361F9B" w:rsidRPr="00083DCF">
        <w:rPr>
          <w:color w:val="000000"/>
        </w:rPr>
        <w:t xml:space="preserve">. </w:t>
      </w:r>
      <w:r w:rsidRPr="00083DCF">
        <w:rPr>
          <w:color w:val="000000"/>
        </w:rPr>
        <w:t>zm.), w szczególności zapewnienie na własny koszt transportu odpadów do miejsc ich wykorzystania lub utylizacji, łącznie z kosztami utylizacji;</w:t>
      </w:r>
    </w:p>
    <w:p w:rsidR="00EA620C" w:rsidRPr="00083DCF" w:rsidRDefault="00EA620C" w:rsidP="00E55F4E">
      <w:pPr>
        <w:pStyle w:val="Akapitzlist1"/>
        <w:numPr>
          <w:ilvl w:val="0"/>
          <w:numId w:val="110"/>
        </w:numPr>
        <w:ind w:left="851" w:hanging="284"/>
        <w:jc w:val="both"/>
        <w:rPr>
          <w:rFonts w:ascii="Times New Roman" w:hAnsi="Times New Roman"/>
          <w:color w:val="000000"/>
          <w:sz w:val="24"/>
          <w:szCs w:val="24"/>
        </w:rPr>
      </w:pPr>
      <w:r w:rsidRPr="00083DCF">
        <w:rPr>
          <w:rFonts w:ascii="Times New Roman" w:hAnsi="Times New Roman"/>
          <w:color w:val="000000"/>
          <w:sz w:val="24"/>
          <w:szCs w:val="24"/>
        </w:rPr>
        <w:t>zapewnienie dozoru mienia na terenie robót na własny koszt;</w:t>
      </w:r>
    </w:p>
    <w:p w:rsidR="00EA620C" w:rsidRPr="00083DCF" w:rsidRDefault="00EA620C" w:rsidP="00E55F4E">
      <w:pPr>
        <w:pStyle w:val="Akapitzlist1"/>
        <w:numPr>
          <w:ilvl w:val="0"/>
          <w:numId w:val="110"/>
        </w:numPr>
        <w:ind w:left="851" w:hanging="284"/>
        <w:jc w:val="both"/>
        <w:rPr>
          <w:rFonts w:ascii="Times New Roman" w:hAnsi="Times New Roman"/>
          <w:color w:val="000000"/>
          <w:sz w:val="24"/>
        </w:rPr>
      </w:pPr>
      <w:r w:rsidRPr="00083DCF">
        <w:rPr>
          <w:rFonts w:ascii="Times New Roman" w:hAnsi="Times New Roman"/>
          <w:noProof/>
          <w:color w:val="000000"/>
          <w:sz w:val="24"/>
        </w:rPr>
        <w:t>natychmiastowe i skuteczne usuwanie wszelkich szkód i awarii spowodowanych przez Wykonawce</w:t>
      </w:r>
      <w:r w:rsidRPr="00083DCF">
        <w:rPr>
          <w:noProof/>
          <w:color w:val="000000"/>
          <w:sz w:val="24"/>
        </w:rPr>
        <w:t>̨</w:t>
      </w:r>
      <w:r w:rsidRPr="00083DCF">
        <w:rPr>
          <w:rFonts w:ascii="Times New Roman" w:hAnsi="Times New Roman"/>
          <w:noProof/>
          <w:color w:val="000000"/>
          <w:sz w:val="24"/>
        </w:rPr>
        <w:t xml:space="preserve"> w trakcie realizacji robót, w tym odtworzenie nawierzchni przyległego terenu, trawników, zniszczonych podczas wykonywania prac,</w:t>
      </w:r>
    </w:p>
    <w:p w:rsidR="00EA620C" w:rsidRPr="00083DCF" w:rsidRDefault="00EA620C" w:rsidP="00E55F4E">
      <w:pPr>
        <w:pStyle w:val="Akapitzlist1"/>
        <w:numPr>
          <w:ilvl w:val="0"/>
          <w:numId w:val="110"/>
        </w:numPr>
        <w:ind w:left="851" w:hanging="284"/>
        <w:jc w:val="both"/>
        <w:rPr>
          <w:rFonts w:ascii="Times New Roman" w:hAnsi="Times New Roman"/>
          <w:color w:val="000000"/>
          <w:sz w:val="28"/>
          <w:szCs w:val="24"/>
        </w:rPr>
      </w:pPr>
      <w:r w:rsidRPr="00083DCF">
        <w:rPr>
          <w:rFonts w:ascii="Times New Roman" w:hAnsi="Times New Roman"/>
          <w:noProof/>
          <w:color w:val="000000"/>
          <w:sz w:val="24"/>
        </w:rPr>
        <w:t>uczestniczenie w wyznaczonych przez Zamawiaja</w:t>
      </w:r>
      <w:r w:rsidRPr="00083DCF">
        <w:rPr>
          <w:noProof/>
          <w:color w:val="000000"/>
          <w:sz w:val="24"/>
        </w:rPr>
        <w:t>̨</w:t>
      </w:r>
      <w:r w:rsidRPr="00083DCF">
        <w:rPr>
          <w:rFonts w:ascii="Times New Roman" w:hAnsi="Times New Roman"/>
          <w:noProof/>
          <w:color w:val="000000"/>
          <w:sz w:val="24"/>
        </w:rPr>
        <w:t>cego spotkaniach i naradach w celu omówienia spraw zwia</w:t>
      </w:r>
      <w:r w:rsidRPr="00083DCF">
        <w:rPr>
          <w:noProof/>
          <w:color w:val="000000"/>
          <w:sz w:val="24"/>
        </w:rPr>
        <w:t>̨</w:t>
      </w:r>
      <w:r w:rsidRPr="00083DCF">
        <w:rPr>
          <w:rFonts w:ascii="Times New Roman" w:hAnsi="Times New Roman"/>
          <w:noProof/>
          <w:color w:val="000000"/>
          <w:sz w:val="24"/>
        </w:rPr>
        <w:t>zanych z realizacja</w:t>
      </w:r>
      <w:r w:rsidRPr="00083DCF">
        <w:rPr>
          <w:noProof/>
          <w:color w:val="000000"/>
          <w:sz w:val="24"/>
        </w:rPr>
        <w:t>̨</w:t>
      </w:r>
      <w:r w:rsidRPr="00083DCF">
        <w:rPr>
          <w:rFonts w:ascii="Times New Roman" w:hAnsi="Times New Roman"/>
          <w:noProof/>
          <w:color w:val="000000"/>
          <w:sz w:val="24"/>
        </w:rPr>
        <w:t xml:space="preserve"> przedmiotu Umowy oraz w okresie gwarancji lub re</w:t>
      </w:r>
      <w:r w:rsidRPr="00083DCF">
        <w:rPr>
          <w:noProof/>
          <w:color w:val="000000"/>
          <w:sz w:val="24"/>
        </w:rPr>
        <w:t>̨</w:t>
      </w:r>
      <w:r w:rsidRPr="00083DCF">
        <w:rPr>
          <w:rFonts w:ascii="Times New Roman" w:hAnsi="Times New Roman"/>
          <w:noProof/>
          <w:color w:val="000000"/>
          <w:sz w:val="24"/>
        </w:rPr>
        <w:t>kojmi,</w:t>
      </w:r>
    </w:p>
    <w:p w:rsidR="00EA620C" w:rsidRPr="00083DCF" w:rsidRDefault="00EA620C" w:rsidP="00E55F4E">
      <w:pPr>
        <w:pStyle w:val="Akapitzlist1"/>
        <w:numPr>
          <w:ilvl w:val="0"/>
          <w:numId w:val="110"/>
        </w:numPr>
        <w:ind w:left="851" w:hanging="284"/>
        <w:jc w:val="both"/>
        <w:rPr>
          <w:rFonts w:ascii="Times New Roman" w:hAnsi="Times New Roman"/>
          <w:color w:val="000000"/>
          <w:sz w:val="24"/>
          <w:szCs w:val="24"/>
        </w:rPr>
      </w:pPr>
      <w:r w:rsidRPr="00083DCF">
        <w:rPr>
          <w:rFonts w:ascii="Times New Roman" w:hAnsi="Times New Roman"/>
          <w:color w:val="000000"/>
          <w:sz w:val="24"/>
          <w:szCs w:val="24"/>
        </w:rPr>
        <w:lastRenderedPageBreak/>
        <w:t>wykonanie przedmiotu umowy z materiałów odpowiadających wymaganiom określonym w art. 10 ustawy z dnia 7 lipca 1994 r. - Prawo budowlane (</w:t>
      </w:r>
      <w:proofErr w:type="spellStart"/>
      <w:r w:rsidR="00361F9B" w:rsidRPr="00083DCF">
        <w:rPr>
          <w:rFonts w:ascii="Times New Roman" w:hAnsi="Times New Roman"/>
          <w:color w:val="000000"/>
          <w:sz w:val="24"/>
          <w:szCs w:val="24"/>
        </w:rPr>
        <w:t>t.j</w:t>
      </w:r>
      <w:proofErr w:type="spellEnd"/>
      <w:r w:rsidR="00361F9B" w:rsidRPr="00083DCF">
        <w:rPr>
          <w:rFonts w:ascii="Times New Roman" w:hAnsi="Times New Roman"/>
          <w:color w:val="000000"/>
          <w:sz w:val="24"/>
          <w:szCs w:val="24"/>
        </w:rPr>
        <w:t xml:space="preserve">. </w:t>
      </w:r>
      <w:proofErr w:type="spellStart"/>
      <w:r w:rsidRPr="00083DCF">
        <w:rPr>
          <w:rFonts w:ascii="Times New Roman" w:hAnsi="Times New Roman"/>
          <w:color w:val="000000"/>
          <w:sz w:val="24"/>
          <w:szCs w:val="24"/>
        </w:rPr>
        <w:t>Dz.U</w:t>
      </w:r>
      <w:proofErr w:type="spellEnd"/>
      <w:r w:rsidRPr="00083DCF">
        <w:rPr>
          <w:rFonts w:ascii="Times New Roman" w:hAnsi="Times New Roman"/>
          <w:color w:val="000000"/>
          <w:sz w:val="24"/>
          <w:szCs w:val="24"/>
        </w:rPr>
        <w:t>.</w:t>
      </w:r>
      <w:r w:rsidR="00361F9B" w:rsidRPr="00083DCF">
        <w:rPr>
          <w:rFonts w:ascii="Times New Roman" w:hAnsi="Times New Roman"/>
          <w:color w:val="000000"/>
          <w:sz w:val="24"/>
          <w:szCs w:val="24"/>
        </w:rPr>
        <w:t xml:space="preserve"> z </w:t>
      </w:r>
      <w:r w:rsidRPr="00083DCF">
        <w:rPr>
          <w:rFonts w:ascii="Times New Roman" w:hAnsi="Times New Roman"/>
          <w:color w:val="000000"/>
          <w:sz w:val="24"/>
          <w:szCs w:val="24"/>
        </w:rPr>
        <w:t>201</w:t>
      </w:r>
      <w:r w:rsidR="00361F9B" w:rsidRPr="00083DCF">
        <w:rPr>
          <w:rFonts w:ascii="Times New Roman" w:hAnsi="Times New Roman"/>
          <w:color w:val="000000"/>
          <w:sz w:val="24"/>
          <w:szCs w:val="24"/>
        </w:rPr>
        <w:t>7 poz</w:t>
      </w:r>
      <w:r w:rsidRPr="00083DCF">
        <w:rPr>
          <w:rFonts w:ascii="Times New Roman" w:hAnsi="Times New Roman"/>
          <w:color w:val="000000"/>
          <w:sz w:val="24"/>
          <w:szCs w:val="24"/>
        </w:rPr>
        <w:t>.</w:t>
      </w:r>
      <w:r w:rsidR="00361F9B" w:rsidRPr="00083DCF">
        <w:rPr>
          <w:rFonts w:ascii="Times New Roman" w:hAnsi="Times New Roman"/>
          <w:color w:val="000000"/>
          <w:sz w:val="24"/>
          <w:szCs w:val="24"/>
        </w:rPr>
        <w:t>1332</w:t>
      </w:r>
      <w:r w:rsidRPr="00083DCF">
        <w:rPr>
          <w:rFonts w:ascii="Times New Roman" w:hAnsi="Times New Roman"/>
          <w:color w:val="000000"/>
          <w:sz w:val="24"/>
          <w:szCs w:val="24"/>
        </w:rPr>
        <w:t xml:space="preserve"> z </w:t>
      </w:r>
      <w:proofErr w:type="spellStart"/>
      <w:r w:rsidRPr="00083DCF">
        <w:rPr>
          <w:rFonts w:ascii="Times New Roman" w:hAnsi="Times New Roman"/>
          <w:color w:val="000000"/>
          <w:sz w:val="24"/>
          <w:szCs w:val="24"/>
        </w:rPr>
        <w:t>późn</w:t>
      </w:r>
      <w:proofErr w:type="spellEnd"/>
      <w:r w:rsidR="00361F9B" w:rsidRPr="00083DCF">
        <w:rPr>
          <w:rFonts w:ascii="Times New Roman" w:hAnsi="Times New Roman"/>
          <w:color w:val="000000"/>
          <w:sz w:val="24"/>
          <w:szCs w:val="24"/>
        </w:rPr>
        <w:t>.</w:t>
      </w:r>
      <w:r w:rsidRPr="00083DCF">
        <w:rPr>
          <w:rFonts w:ascii="Times New Roman" w:hAnsi="Times New Roman"/>
          <w:color w:val="000000"/>
          <w:sz w:val="24"/>
          <w:szCs w:val="24"/>
        </w:rPr>
        <w:t xml:space="preserve"> zm</w:t>
      </w:r>
      <w:r w:rsidR="00361F9B" w:rsidRPr="00083DCF">
        <w:rPr>
          <w:rFonts w:ascii="Times New Roman" w:hAnsi="Times New Roman"/>
          <w:color w:val="000000"/>
          <w:sz w:val="24"/>
          <w:szCs w:val="24"/>
        </w:rPr>
        <w:t>.</w:t>
      </w:r>
      <w:r w:rsidRPr="00083DCF">
        <w:rPr>
          <w:rFonts w:ascii="Times New Roman" w:hAnsi="Times New Roman"/>
          <w:color w:val="000000"/>
          <w:sz w:val="24"/>
          <w:szCs w:val="24"/>
        </w:rPr>
        <w:t>),</w:t>
      </w:r>
    </w:p>
    <w:p w:rsidR="00EA620C" w:rsidRPr="00083DCF" w:rsidRDefault="00EA620C" w:rsidP="00E55F4E">
      <w:pPr>
        <w:pStyle w:val="Akapitzlist1"/>
        <w:numPr>
          <w:ilvl w:val="0"/>
          <w:numId w:val="110"/>
        </w:numPr>
        <w:ind w:left="851" w:hanging="284"/>
        <w:jc w:val="both"/>
        <w:rPr>
          <w:rFonts w:ascii="Times New Roman" w:hAnsi="Times New Roman"/>
          <w:color w:val="000000"/>
          <w:sz w:val="24"/>
          <w:szCs w:val="24"/>
        </w:rPr>
      </w:pPr>
      <w:r w:rsidRPr="00083DCF">
        <w:rPr>
          <w:rFonts w:ascii="Times New Roman" w:hAnsi="Times New Roman"/>
          <w:color w:val="000000"/>
          <w:sz w:val="24"/>
          <w:szCs w:val="24"/>
        </w:rPr>
        <w:t xml:space="preserve">okazywanie na każde żądanie Zamawiającego lub Inspektora nadzoru inwestorskiego, certyfikatów zgodności z normami lub aprobatami technicznymi każdego używanego na budowie wyrobu. Wyroby winny być </w:t>
      </w:r>
      <w:r w:rsidRPr="00083DCF">
        <w:rPr>
          <w:rFonts w:ascii="Times New Roman" w:hAnsi="Times New Roman"/>
          <w:noProof/>
          <w:color w:val="000000"/>
          <w:sz w:val="24"/>
          <w:szCs w:val="24"/>
        </w:rPr>
        <w:t>dopuszczone do uz</w:t>
      </w:r>
      <w:r w:rsidRPr="00083DCF">
        <w:rPr>
          <w:noProof/>
          <w:color w:val="000000"/>
          <w:sz w:val="24"/>
          <w:szCs w:val="24"/>
        </w:rPr>
        <w:t>̇</w:t>
      </w:r>
      <w:r w:rsidRPr="00083DCF">
        <w:rPr>
          <w:rFonts w:ascii="Times New Roman" w:hAnsi="Times New Roman"/>
          <w:noProof/>
          <w:color w:val="000000"/>
          <w:sz w:val="24"/>
          <w:szCs w:val="24"/>
        </w:rPr>
        <w:t>ytku na terenie kraju na podstawie odre</w:t>
      </w:r>
      <w:r w:rsidRPr="00083DCF">
        <w:rPr>
          <w:noProof/>
          <w:color w:val="000000"/>
          <w:sz w:val="24"/>
          <w:szCs w:val="24"/>
        </w:rPr>
        <w:t>̨</w:t>
      </w:r>
      <w:r w:rsidRPr="00083DCF">
        <w:rPr>
          <w:rFonts w:ascii="Times New Roman" w:hAnsi="Times New Roman"/>
          <w:noProof/>
          <w:color w:val="000000"/>
          <w:sz w:val="24"/>
          <w:szCs w:val="24"/>
        </w:rPr>
        <w:t>bnych przepisów w szczególności Rozporza</w:t>
      </w:r>
      <w:r w:rsidRPr="00083DCF">
        <w:rPr>
          <w:noProof/>
          <w:color w:val="000000"/>
          <w:sz w:val="24"/>
          <w:szCs w:val="24"/>
        </w:rPr>
        <w:t>̨</w:t>
      </w:r>
      <w:r w:rsidRPr="00083DCF">
        <w:rPr>
          <w:rFonts w:ascii="Times New Roman" w:hAnsi="Times New Roman"/>
          <w:noProof/>
          <w:color w:val="000000"/>
          <w:sz w:val="24"/>
          <w:szCs w:val="24"/>
        </w:rPr>
        <w:t>dzenia Parlamentu Europejskiego i Rady nr 305/2011 z 3 marca 2011 r. ustanawiaja</w:t>
      </w:r>
      <w:r w:rsidRPr="00083DCF">
        <w:rPr>
          <w:noProof/>
          <w:color w:val="000000"/>
          <w:sz w:val="24"/>
          <w:szCs w:val="24"/>
        </w:rPr>
        <w:t>̨</w:t>
      </w:r>
      <w:r w:rsidRPr="00083DCF">
        <w:rPr>
          <w:rFonts w:ascii="Times New Roman" w:hAnsi="Times New Roman"/>
          <w:noProof/>
          <w:color w:val="000000"/>
          <w:sz w:val="24"/>
          <w:szCs w:val="24"/>
        </w:rPr>
        <w:t>ce zharmonizowane warunki wprowadzania do obrotu wyrobów budowlanych i uchylaja</w:t>
      </w:r>
      <w:r w:rsidRPr="00083DCF">
        <w:rPr>
          <w:noProof/>
          <w:color w:val="000000"/>
          <w:sz w:val="24"/>
          <w:szCs w:val="24"/>
        </w:rPr>
        <w:t>̨</w:t>
      </w:r>
      <w:r w:rsidRPr="00083DCF">
        <w:rPr>
          <w:rFonts w:ascii="Times New Roman" w:hAnsi="Times New Roman"/>
          <w:noProof/>
          <w:color w:val="000000"/>
          <w:sz w:val="24"/>
          <w:szCs w:val="24"/>
        </w:rPr>
        <w:t>ce dyrektywe</w:t>
      </w:r>
      <w:r w:rsidRPr="00083DCF">
        <w:rPr>
          <w:noProof/>
          <w:color w:val="000000"/>
          <w:sz w:val="24"/>
          <w:szCs w:val="24"/>
        </w:rPr>
        <w:t>̨</w:t>
      </w:r>
      <w:r w:rsidRPr="00083DCF">
        <w:rPr>
          <w:rFonts w:ascii="Times New Roman" w:hAnsi="Times New Roman"/>
          <w:noProof/>
          <w:color w:val="000000"/>
          <w:sz w:val="24"/>
          <w:szCs w:val="24"/>
        </w:rPr>
        <w:t xml:space="preserve"> Rady 89/106/EWG (Dz. U. UE.L.2011.88.5 z dnia 4 kwietnia 2011 r.) i ustawy z dnia 16 kwietnia 2004 o wyrobach budowlanych (</w:t>
      </w:r>
      <w:r w:rsidR="00023C2D" w:rsidRPr="00083DCF">
        <w:rPr>
          <w:rFonts w:ascii="Times New Roman" w:hAnsi="Times New Roman"/>
          <w:noProof/>
          <w:color w:val="000000"/>
          <w:sz w:val="24"/>
          <w:szCs w:val="24"/>
        </w:rPr>
        <w:t>t.j.</w:t>
      </w:r>
      <w:r w:rsidRPr="00083DCF">
        <w:rPr>
          <w:rFonts w:ascii="Times New Roman" w:hAnsi="Times New Roman"/>
          <w:noProof/>
          <w:color w:val="000000"/>
          <w:sz w:val="24"/>
          <w:szCs w:val="24"/>
        </w:rPr>
        <w:t xml:space="preserve"> Dz. U. 2014. 883) oraz odpowiednich norm technicznych i przepisów BHP,</w:t>
      </w:r>
    </w:p>
    <w:p w:rsidR="00EA620C" w:rsidRPr="00083DCF" w:rsidRDefault="00EA620C" w:rsidP="00E55F4E">
      <w:pPr>
        <w:pStyle w:val="Akapitzlist1"/>
        <w:numPr>
          <w:ilvl w:val="0"/>
          <w:numId w:val="110"/>
        </w:numPr>
        <w:ind w:left="851" w:hanging="284"/>
        <w:jc w:val="both"/>
        <w:rPr>
          <w:rFonts w:ascii="Times New Roman" w:hAnsi="Times New Roman"/>
          <w:sz w:val="24"/>
          <w:szCs w:val="24"/>
        </w:rPr>
      </w:pPr>
      <w:r w:rsidRPr="00083DCF">
        <w:rPr>
          <w:rFonts w:ascii="Times New Roman" w:hAnsi="Times New Roman"/>
          <w:sz w:val="24"/>
          <w:szCs w:val="24"/>
        </w:rPr>
        <w:t>ponoszenie odpowiedzialności za stosowanie i bezpieczeństwo wszelkich działań prowadzonych na terenie robót i poza nim, a związanych z</w:t>
      </w:r>
      <w:r w:rsidR="00401FC8" w:rsidRPr="00083DCF">
        <w:rPr>
          <w:rFonts w:ascii="Times New Roman" w:hAnsi="Times New Roman"/>
          <w:sz w:val="24"/>
          <w:szCs w:val="24"/>
        </w:rPr>
        <w:t xml:space="preserve"> </w:t>
      </w:r>
      <w:r w:rsidRPr="00083DCF">
        <w:rPr>
          <w:rFonts w:ascii="Times New Roman" w:hAnsi="Times New Roman"/>
          <w:sz w:val="24"/>
          <w:szCs w:val="24"/>
        </w:rPr>
        <w:t>wykonaniem przedmiotu umowy;</w:t>
      </w:r>
      <w:r w:rsidRPr="00083DCF">
        <w:rPr>
          <w:rFonts w:ascii="Times New Roman" w:hAnsi="Times New Roman"/>
          <w:color w:val="000000"/>
          <w:sz w:val="24"/>
          <w:szCs w:val="24"/>
        </w:rPr>
        <w:t xml:space="preserve"> </w:t>
      </w:r>
    </w:p>
    <w:p w:rsidR="00EA620C" w:rsidRPr="00083DCF" w:rsidRDefault="00EA620C" w:rsidP="00E55F4E">
      <w:pPr>
        <w:pStyle w:val="Akapitzlist1"/>
        <w:numPr>
          <w:ilvl w:val="0"/>
          <w:numId w:val="110"/>
        </w:numPr>
        <w:ind w:left="851" w:hanging="284"/>
        <w:jc w:val="both"/>
        <w:rPr>
          <w:rFonts w:ascii="Times New Roman" w:hAnsi="Times New Roman"/>
          <w:color w:val="000000"/>
          <w:sz w:val="24"/>
          <w:szCs w:val="24"/>
        </w:rPr>
      </w:pPr>
      <w:r w:rsidRPr="00083DCF">
        <w:rPr>
          <w:rFonts w:ascii="Times New Roman" w:hAnsi="Times New Roman"/>
          <w:color w:val="000000"/>
          <w:sz w:val="24"/>
          <w:szCs w:val="24"/>
        </w:rPr>
        <w:t>dbanie o porządek na terenie robót oraz utrzymywanie terenu robót w</w:t>
      </w:r>
      <w:r w:rsidR="00401FC8" w:rsidRPr="00083DCF">
        <w:rPr>
          <w:rFonts w:ascii="Times New Roman" w:hAnsi="Times New Roman"/>
          <w:color w:val="000000"/>
          <w:sz w:val="24"/>
          <w:szCs w:val="24"/>
        </w:rPr>
        <w:t xml:space="preserve"> </w:t>
      </w:r>
      <w:r w:rsidRPr="00083DCF">
        <w:rPr>
          <w:rFonts w:ascii="Times New Roman" w:hAnsi="Times New Roman"/>
          <w:color w:val="000000"/>
          <w:sz w:val="24"/>
          <w:szCs w:val="24"/>
        </w:rPr>
        <w:t>należytym stanie i porządku,</w:t>
      </w:r>
    </w:p>
    <w:p w:rsidR="00EA620C" w:rsidRPr="00083DCF" w:rsidRDefault="00EA620C" w:rsidP="00E55F4E">
      <w:pPr>
        <w:pStyle w:val="Akapitzlist1"/>
        <w:numPr>
          <w:ilvl w:val="0"/>
          <w:numId w:val="110"/>
        </w:numPr>
        <w:ind w:left="851" w:hanging="284"/>
        <w:jc w:val="both"/>
        <w:rPr>
          <w:rFonts w:ascii="Times New Roman" w:hAnsi="Times New Roman"/>
          <w:sz w:val="24"/>
          <w:szCs w:val="24"/>
        </w:rPr>
      </w:pPr>
      <w:r w:rsidRPr="00083DCF">
        <w:rPr>
          <w:rFonts w:ascii="Times New Roman" w:hAnsi="Times New Roman"/>
          <w:sz w:val="24"/>
          <w:szCs w:val="24"/>
        </w:rPr>
        <w:t xml:space="preserve">uporządkowanie terenu budowy po zakończeniu robót, zaplecza budowy, jak również terenów sąsiadujących zajętych lub użytkowanych przez wykonawcę, </w:t>
      </w:r>
    </w:p>
    <w:p w:rsidR="00EA620C" w:rsidRPr="00083DCF" w:rsidRDefault="00055F14" w:rsidP="00E55F4E">
      <w:pPr>
        <w:pStyle w:val="Akapitzlist1"/>
        <w:numPr>
          <w:ilvl w:val="0"/>
          <w:numId w:val="110"/>
        </w:numPr>
        <w:ind w:left="851" w:hanging="284"/>
        <w:jc w:val="both"/>
        <w:rPr>
          <w:rFonts w:ascii="Times New Roman" w:hAnsi="Times New Roman"/>
          <w:sz w:val="24"/>
          <w:szCs w:val="24"/>
        </w:rPr>
      </w:pPr>
      <w:r>
        <w:rPr>
          <w:rFonts w:ascii="Times New Roman" w:hAnsi="Times New Roman"/>
          <w:sz w:val="24"/>
          <w:szCs w:val="24"/>
        </w:rPr>
        <w:t xml:space="preserve"> </w:t>
      </w:r>
      <w:r w:rsidR="00EA620C" w:rsidRPr="00083DCF">
        <w:rPr>
          <w:rFonts w:ascii="Times New Roman" w:hAnsi="Times New Roman"/>
          <w:sz w:val="24"/>
          <w:szCs w:val="24"/>
        </w:rPr>
        <w:t>kompletowanie w trakcie realizacji robót wszelkiej dokumentacji zgodnie z przepisami prawa budowlanego oraz przygotowanie do odbioru końcowego kompletu protokołów niezbędnych przy odbiorze;</w:t>
      </w:r>
    </w:p>
    <w:p w:rsidR="00EA620C" w:rsidRPr="00083DCF" w:rsidRDefault="00EA620C" w:rsidP="00E55F4E">
      <w:pPr>
        <w:pStyle w:val="Akapitzlist1"/>
        <w:numPr>
          <w:ilvl w:val="0"/>
          <w:numId w:val="110"/>
        </w:numPr>
        <w:ind w:left="851" w:hanging="284"/>
        <w:jc w:val="both"/>
        <w:rPr>
          <w:rFonts w:ascii="Times New Roman" w:hAnsi="Times New Roman"/>
          <w:sz w:val="24"/>
          <w:szCs w:val="24"/>
        </w:rPr>
      </w:pPr>
      <w:r w:rsidRPr="00083DCF">
        <w:rPr>
          <w:rFonts w:ascii="Times New Roman" w:hAnsi="Times New Roman"/>
          <w:sz w:val="24"/>
          <w:szCs w:val="24"/>
        </w:rPr>
        <w:t>usunięcie wszelkich wad i usterek stwierdzonych przez nadzór inwestorski w trakcie trwania robót w terminie nie dłuższym niż termin technicznie uzasadniony i konieczny do ich usunięcia.</w:t>
      </w:r>
    </w:p>
    <w:p w:rsidR="00EA620C" w:rsidRPr="0063677D" w:rsidRDefault="00EA620C" w:rsidP="00E55F4E">
      <w:pPr>
        <w:pStyle w:val="Akapitzlist1"/>
        <w:numPr>
          <w:ilvl w:val="0"/>
          <w:numId w:val="110"/>
        </w:numPr>
        <w:ind w:left="851" w:hanging="284"/>
        <w:jc w:val="both"/>
        <w:rPr>
          <w:rFonts w:ascii="Times New Roman" w:hAnsi="Times New Roman"/>
          <w:sz w:val="24"/>
          <w:szCs w:val="24"/>
        </w:rPr>
      </w:pPr>
      <w:r w:rsidRPr="00083DCF">
        <w:rPr>
          <w:rFonts w:ascii="Times New Roman" w:hAnsi="Times New Roman"/>
          <w:sz w:val="24"/>
          <w:szCs w:val="24"/>
        </w:rPr>
        <w:t xml:space="preserve">niezwłoczne informowanie Zamawiającego oraz Inspektora nadzoru inwestorskiego </w:t>
      </w:r>
      <w:r w:rsidRPr="0063677D">
        <w:rPr>
          <w:rFonts w:ascii="Times New Roman" w:hAnsi="Times New Roman"/>
          <w:sz w:val="24"/>
          <w:szCs w:val="24"/>
        </w:rPr>
        <w:t xml:space="preserve">o problemach technicznych lub okolicznościach, które mogą </w:t>
      </w:r>
      <w:r w:rsidR="00844F1D" w:rsidRPr="0063677D">
        <w:rPr>
          <w:rFonts w:ascii="Times New Roman" w:hAnsi="Times New Roman"/>
          <w:sz w:val="24"/>
          <w:szCs w:val="24"/>
        </w:rPr>
        <w:t>wpłynąć, na jakość</w:t>
      </w:r>
      <w:r w:rsidRPr="0063677D">
        <w:rPr>
          <w:rFonts w:ascii="Times New Roman" w:hAnsi="Times New Roman"/>
          <w:sz w:val="24"/>
          <w:szCs w:val="24"/>
        </w:rPr>
        <w:t xml:space="preserve"> robót lub termin zakończenia robót;</w:t>
      </w:r>
    </w:p>
    <w:p w:rsidR="00EA620C" w:rsidRPr="0063677D" w:rsidRDefault="00EA620C" w:rsidP="00E55F4E">
      <w:pPr>
        <w:pStyle w:val="Akapitzlist1"/>
        <w:numPr>
          <w:ilvl w:val="0"/>
          <w:numId w:val="110"/>
        </w:numPr>
        <w:ind w:left="851" w:hanging="284"/>
        <w:jc w:val="both"/>
        <w:rPr>
          <w:rFonts w:ascii="Times New Roman" w:hAnsi="Times New Roman"/>
          <w:sz w:val="24"/>
          <w:szCs w:val="24"/>
        </w:rPr>
      </w:pPr>
      <w:r w:rsidRPr="0063677D">
        <w:rPr>
          <w:rFonts w:ascii="Times New Roman" w:hAnsi="Times New Roman"/>
          <w:sz w:val="24"/>
          <w:szCs w:val="24"/>
        </w:rPr>
        <w:t xml:space="preserve">zatrudnianie na podstawie umowy o pracę osób wykonujących czynności w zakresie realizacji zamówienia, </w:t>
      </w:r>
    </w:p>
    <w:p w:rsidR="00EA620C" w:rsidRPr="00083DCF" w:rsidRDefault="00A63F16" w:rsidP="00055F14">
      <w:pPr>
        <w:pStyle w:val="Akapitzlis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line="276" w:lineRule="auto"/>
        <w:ind w:left="567"/>
        <w:jc w:val="both"/>
      </w:pPr>
      <w:r w:rsidRPr="0063677D">
        <w:t xml:space="preserve">p) </w:t>
      </w:r>
      <w:r w:rsidR="00EA620C" w:rsidRPr="0063677D">
        <w:t>Wykonawca zobowiązuje się wykonywać wszelkie czynności niezbędne dla realizacji robót w taki sposób, aby w granicach wynikających z konieczności</w:t>
      </w:r>
      <w:r w:rsidR="00EA620C" w:rsidRPr="00083DCF">
        <w:t xml:space="preserve"> wypełnienia zobowiązań umownych nie zakłócać bardziej niż jest to niezbędne d</w:t>
      </w:r>
      <w:r w:rsidR="00B821FD">
        <w:t xml:space="preserve">ostępu lub korzystania z dróg, </w:t>
      </w:r>
      <w:r w:rsidR="00EA620C" w:rsidRPr="00083DCF">
        <w:t xml:space="preserve">placów prywatnych i publicznych, tak należących do Zamawiającego jak i osób trzecich, a także nie naruszać bardziej niż jest to konieczne </w:t>
      </w:r>
      <w:r w:rsidR="002C27A6">
        <w:br/>
      </w:r>
      <w:r w:rsidR="00EA620C" w:rsidRPr="00083DCF">
        <w:t>z uwagi na wykonywanie obowiązków umownych zasad wynikających ze stosunków dobrosąsiedzkich, obowiązków w zakresie utrzymania czystości oraz norm hałasu. W celu uniknięcia wątpliwości Strony wskazują, iż powyższy zapis umowny nie zwalnia Wykonawcy z obowiązków naprawienia szkody lub przywrócenia stanu sprzed naruszenia oraz bieżącego utrzymywania czystości.</w:t>
      </w:r>
    </w:p>
    <w:p w:rsidR="00EA620C" w:rsidRPr="0063677D" w:rsidRDefault="00A63F16" w:rsidP="00A63F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line="276" w:lineRule="auto"/>
        <w:ind w:left="567"/>
        <w:jc w:val="both"/>
      </w:pPr>
      <w:proofErr w:type="spellStart"/>
      <w:r>
        <w:t>r</w:t>
      </w:r>
      <w:proofErr w:type="spellEnd"/>
      <w:r w:rsidR="00B821FD">
        <w:t xml:space="preserve">) </w:t>
      </w:r>
      <w:r w:rsidR="00EA620C" w:rsidRPr="00083DCF">
        <w:t xml:space="preserve">Wykonawca zobowiązuje się zabezpieczyć drogi dojazdowe do placu budowy od uszkodzenia przez ruch związany z działalnością Wykonawcy i Podwykonawców, dobierając trasy i używając pojazdów tak, aby ruch związany z transportem materiałów, </w:t>
      </w:r>
      <w:r w:rsidR="00EA620C" w:rsidRPr="00083DCF">
        <w:lastRenderedPageBreak/>
        <w:t xml:space="preserve">urządzeń i sprzętu Wykonawcy na plac budowy ograniczyć do minimum oraz aby nie </w:t>
      </w:r>
      <w:r w:rsidR="00EA620C" w:rsidRPr="0063677D">
        <w:t>spowodować uszkodzenia tych dróg.</w:t>
      </w:r>
    </w:p>
    <w:p w:rsidR="00EA620C" w:rsidRPr="0063677D" w:rsidRDefault="00A63F16" w:rsidP="00B821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line="276" w:lineRule="auto"/>
        <w:ind w:left="360"/>
        <w:jc w:val="both"/>
        <w:rPr>
          <w:noProof/>
          <w:color w:val="000000"/>
        </w:rPr>
      </w:pPr>
      <w:r w:rsidRPr="0063677D">
        <w:rPr>
          <w:noProof/>
          <w:color w:val="000000"/>
        </w:rPr>
        <w:t>s</w:t>
      </w:r>
      <w:r w:rsidR="00B821FD" w:rsidRPr="0063677D">
        <w:rPr>
          <w:noProof/>
          <w:color w:val="000000"/>
        </w:rPr>
        <w:t xml:space="preserve">) </w:t>
      </w:r>
      <w:r w:rsidR="00EA620C" w:rsidRPr="0063677D">
        <w:rPr>
          <w:noProof/>
          <w:color w:val="000000"/>
        </w:rPr>
        <w:t>Przed dokonaniem zamówienia wyrobów, urządzeń i wyposażenia Wykonawca zobowiązuje się przedstawić Zamawiającemu do akceptacji dokument „Zatwierdzenie materiałowe”. Zatwierdzenie to musi zawierać propozycję materiałów, urządzeń i wyposażenia do wbudowania wraz z wszelkimi niezbędnymi dokumentami w postaci atestów, aprobat, deklaracji zgodności.</w:t>
      </w:r>
    </w:p>
    <w:p w:rsidR="00501A0E" w:rsidRPr="00083DCF" w:rsidRDefault="00AC00D3" w:rsidP="00AC00D3">
      <w:pPr>
        <w:pStyle w:val="Style54"/>
        <w:widowControl/>
        <w:spacing w:before="29" w:line="276" w:lineRule="auto"/>
        <w:jc w:val="both"/>
        <w:rPr>
          <w:rStyle w:val="FontStyle77"/>
          <w:sz w:val="24"/>
          <w:szCs w:val="24"/>
        </w:rPr>
      </w:pPr>
      <w:r w:rsidRPr="0063677D">
        <w:rPr>
          <w:rStyle w:val="FontStyle77"/>
          <w:sz w:val="24"/>
          <w:szCs w:val="24"/>
        </w:rPr>
        <w:t xml:space="preserve">11. </w:t>
      </w:r>
      <w:r w:rsidR="00501A0E" w:rsidRPr="0063677D">
        <w:rPr>
          <w:rStyle w:val="FontStyle77"/>
          <w:sz w:val="24"/>
          <w:szCs w:val="24"/>
        </w:rPr>
        <w:t>Rozwiązania równoważne.</w:t>
      </w:r>
    </w:p>
    <w:p w:rsidR="003238D6" w:rsidRPr="00083DCF" w:rsidRDefault="003238D6" w:rsidP="00E55F4E">
      <w:pPr>
        <w:pStyle w:val="Stopka"/>
        <w:numPr>
          <w:ilvl w:val="0"/>
          <w:numId w:val="67"/>
        </w:numPr>
        <w:tabs>
          <w:tab w:val="clear" w:pos="4536"/>
          <w:tab w:val="clear" w:pos="9072"/>
          <w:tab w:val="center" w:pos="0"/>
        </w:tabs>
        <w:suppressAutoHyphens/>
        <w:overflowPunct w:val="0"/>
        <w:autoSpaceDE w:val="0"/>
        <w:spacing w:after="0"/>
        <w:ind w:left="567" w:hanging="283"/>
        <w:jc w:val="both"/>
        <w:textAlignment w:val="baseline"/>
        <w:rPr>
          <w:rFonts w:ascii="Times New Roman" w:hAnsi="Times New Roman"/>
          <w:sz w:val="24"/>
        </w:rPr>
      </w:pPr>
      <w:r w:rsidRPr="00083DCF">
        <w:rPr>
          <w:rFonts w:ascii="Times New Roman" w:hAnsi="Times New Roman"/>
          <w:sz w:val="24"/>
        </w:rPr>
        <w:t xml:space="preserve">W dokumentacji projektowej mogą występować znaki towarowe, patenty, pochodzenie lub źródło towarów a także normy, aprobaty techniczne oraz systemy odniesienia opisujące przedmiot zamówienia. Zgodnie z art. 30 ust. 4 </w:t>
      </w:r>
      <w:r w:rsidRPr="00083DCF">
        <w:rPr>
          <w:rFonts w:ascii="Times New Roman" w:hAnsi="Times New Roman"/>
          <w:sz w:val="24"/>
          <w:szCs w:val="24"/>
        </w:rPr>
        <w:t>ustawy Prawo zamówień publicznych</w:t>
      </w:r>
      <w:r w:rsidRPr="00083DCF">
        <w:rPr>
          <w:rFonts w:ascii="Times New Roman" w:hAnsi="Times New Roman"/>
          <w:sz w:val="24"/>
        </w:rPr>
        <w:t xml:space="preserve"> nie są one wiążące, dlatego należy je traktować, jako minimalne i można dostarczyć elementy równoważne</w:t>
      </w:r>
      <w:r w:rsidRPr="00083DCF">
        <w:rPr>
          <w:rFonts w:ascii="Times New Roman" w:hAnsi="Times New Roman"/>
          <w:b/>
          <w:sz w:val="24"/>
        </w:rPr>
        <w:t xml:space="preserve"> </w:t>
      </w:r>
      <w:r w:rsidRPr="00083DCF">
        <w:rPr>
          <w:rFonts w:ascii="Times New Roman" w:hAnsi="Times New Roman"/>
          <w:sz w:val="24"/>
        </w:rPr>
        <w:t>opisywanym, których charakterystyka nie jest gorsza niż parametry urządzeń czy materiałów podanych w opracowaniach projektowych.</w:t>
      </w:r>
    </w:p>
    <w:p w:rsidR="003238D6" w:rsidRPr="00083DCF" w:rsidRDefault="003238D6" w:rsidP="00E55F4E">
      <w:pPr>
        <w:pStyle w:val="Stopka"/>
        <w:numPr>
          <w:ilvl w:val="0"/>
          <w:numId w:val="67"/>
        </w:numPr>
        <w:tabs>
          <w:tab w:val="clear" w:pos="4536"/>
          <w:tab w:val="clear" w:pos="9072"/>
          <w:tab w:val="center" w:pos="0"/>
        </w:tabs>
        <w:suppressAutoHyphens/>
        <w:overflowPunct w:val="0"/>
        <w:autoSpaceDE w:val="0"/>
        <w:spacing w:after="0"/>
        <w:ind w:left="567" w:hanging="283"/>
        <w:jc w:val="both"/>
        <w:textAlignment w:val="baseline"/>
        <w:rPr>
          <w:rFonts w:ascii="Times New Roman" w:hAnsi="Times New Roman"/>
          <w:sz w:val="24"/>
        </w:rPr>
      </w:pPr>
      <w:r w:rsidRPr="00083DCF">
        <w:rPr>
          <w:rFonts w:ascii="Times New Roman" w:hAnsi="Times New Roman"/>
          <w:sz w:val="24"/>
        </w:rPr>
        <w:t xml:space="preserve">Zamawiający informuje, że dopuszcza składanie ofert, w których poszczególne urządzenia bądź materiały wymienione w dokumentacji projektowej oraz przedmiarze robót mogą być zastąpione urządzeniami bądź materiałami równoważnymi, na etapie realizacji zamówienia. Poprzez pojęcie materiałów i urządzeń równoważnych należy rozumieć materiały gwarantujące realizację robót zgodnie z projektem oraz zapewniające uzyskanie parametrów technicznych nie gorszych od założonych </w:t>
      </w:r>
      <w:r w:rsidR="002C27A6">
        <w:rPr>
          <w:rFonts w:ascii="Times New Roman" w:hAnsi="Times New Roman"/>
          <w:sz w:val="24"/>
        </w:rPr>
        <w:br/>
      </w:r>
      <w:r w:rsidRPr="00083DCF">
        <w:rPr>
          <w:rFonts w:ascii="Times New Roman" w:hAnsi="Times New Roman"/>
          <w:sz w:val="24"/>
        </w:rPr>
        <w:t xml:space="preserve">w dokumentacji projektowej, specyfikacji technicznej wykonania i odbioru oraz przedmiarze robót. </w:t>
      </w:r>
    </w:p>
    <w:p w:rsidR="003238D6" w:rsidRPr="00083DCF" w:rsidRDefault="003238D6" w:rsidP="00E55F4E">
      <w:pPr>
        <w:pStyle w:val="Stopka"/>
        <w:numPr>
          <w:ilvl w:val="0"/>
          <w:numId w:val="67"/>
        </w:numPr>
        <w:tabs>
          <w:tab w:val="clear" w:pos="4536"/>
          <w:tab w:val="clear" w:pos="9072"/>
          <w:tab w:val="center" w:pos="0"/>
        </w:tabs>
        <w:suppressAutoHyphens/>
        <w:overflowPunct w:val="0"/>
        <w:autoSpaceDE w:val="0"/>
        <w:spacing w:after="0"/>
        <w:ind w:left="567" w:hanging="283"/>
        <w:jc w:val="both"/>
        <w:textAlignment w:val="baseline"/>
        <w:rPr>
          <w:rFonts w:ascii="Times New Roman" w:hAnsi="Times New Roman"/>
          <w:sz w:val="24"/>
        </w:rPr>
      </w:pPr>
      <w:r w:rsidRPr="00083DCF">
        <w:rPr>
          <w:rFonts w:ascii="Times New Roman" w:hAnsi="Times New Roman"/>
          <w:sz w:val="24"/>
          <w:szCs w:val="24"/>
        </w:rPr>
        <w:t>Z uwagi na fakt, iż wszelkie obliczenia zostały dokonane przez projektanta dla materiałów wskazanych w projekcie i dowolne zastąpienie przez Wykonawcę materiałów innymi może spowodować nie uzyskanie parametrów projektowanych, Wykonawca jest zobowiązany do przeprowadzenia uzgodnień z projektantem odnośnie proponowanych zmian i zapewnienia spełnienia wszelkich wymagań z tym związanych, koniecznych do dopuszczenia do użytkowania obiektu wykonanego w ramach niniejszej umowy.</w:t>
      </w:r>
    </w:p>
    <w:p w:rsidR="003238D6" w:rsidRPr="00083DCF" w:rsidRDefault="003238D6" w:rsidP="00E55F4E">
      <w:pPr>
        <w:pStyle w:val="Stopka"/>
        <w:numPr>
          <w:ilvl w:val="0"/>
          <w:numId w:val="67"/>
        </w:numPr>
        <w:tabs>
          <w:tab w:val="clear" w:pos="4536"/>
          <w:tab w:val="clear" w:pos="9072"/>
          <w:tab w:val="center" w:pos="0"/>
        </w:tabs>
        <w:suppressAutoHyphens/>
        <w:overflowPunct w:val="0"/>
        <w:autoSpaceDE w:val="0"/>
        <w:spacing w:after="0"/>
        <w:ind w:left="567" w:hanging="283"/>
        <w:jc w:val="both"/>
        <w:textAlignment w:val="baseline"/>
        <w:rPr>
          <w:rFonts w:ascii="Times New Roman" w:hAnsi="Times New Roman"/>
          <w:b/>
          <w:sz w:val="24"/>
          <w:u w:val="single"/>
        </w:rPr>
      </w:pPr>
      <w:r w:rsidRPr="00083DCF">
        <w:rPr>
          <w:rFonts w:ascii="Times New Roman" w:hAnsi="Times New Roman"/>
          <w:sz w:val="24"/>
        </w:rPr>
        <w:t xml:space="preserve">Równoważne produkty i urządzenia muszą być dopuszczone do obrotu i stosowania zgodnie z obowiązującym prawem. Wykonawca, który zaoferuje produkty oraz urządzenia równoważne wymagające zmiany posiadanych decyzji, będzie musiał </w:t>
      </w:r>
      <w:r w:rsidR="002C27A6">
        <w:rPr>
          <w:rFonts w:ascii="Times New Roman" w:hAnsi="Times New Roman"/>
          <w:sz w:val="24"/>
        </w:rPr>
        <w:br/>
      </w:r>
      <w:r w:rsidRPr="00083DCF">
        <w:rPr>
          <w:rFonts w:ascii="Times New Roman" w:hAnsi="Times New Roman"/>
          <w:sz w:val="24"/>
        </w:rPr>
        <w:t xml:space="preserve">w ramach wykonania zamówienia w imieniu Zamawiającego, uzyskać wymagane decyzje własnym staraniem i kosztem, w tym zgodę projektanta na zmiany, gwarantując jednocześnie wykonanie zamówienia w terminie wynikającym z SIWZ. Wykonawca, który powołuje się na rozwiązania równoważne opisane przez Zamawiającego, jest zobowiązany wykazać, że oferowane przez niego rozwiązania równoważne spełniają wymagania określone przez Zamawiającego. Obowiązek Wykonawcy wykazania równoważności jest obowiązkiem wynikającym z ustawy, który może być spełniony </w:t>
      </w:r>
      <w:r w:rsidR="002C27A6">
        <w:rPr>
          <w:rFonts w:ascii="Times New Roman" w:hAnsi="Times New Roman"/>
          <w:sz w:val="24"/>
        </w:rPr>
        <w:br/>
      </w:r>
      <w:r w:rsidRPr="00083DCF">
        <w:rPr>
          <w:rFonts w:ascii="Times New Roman" w:hAnsi="Times New Roman"/>
          <w:sz w:val="24"/>
        </w:rPr>
        <w:t xml:space="preserve">w jakikolwiek sposób pozwalający Zamawiającemu jednoznacznie stwierdzić zgodność oferowanych w ofercie produktów z wymaganiami określonymi w SIWZ. Zaleca się sporządzenie zestawienia rozwiązań równoważnych w formie tabeli i załączenie jej do oferty. Jeżeli oferta nie będzie zawierała żadnego dokumentu wskazującego na </w:t>
      </w:r>
      <w:r w:rsidRPr="00083DCF">
        <w:rPr>
          <w:rFonts w:ascii="Times New Roman" w:hAnsi="Times New Roman"/>
          <w:sz w:val="24"/>
        </w:rPr>
        <w:lastRenderedPageBreak/>
        <w:t xml:space="preserve">zastosowanie przez Wykonawcę rozwiązań równoważnych Zamawiający uzna, </w:t>
      </w:r>
      <w:r w:rsidR="002C27A6">
        <w:rPr>
          <w:rFonts w:ascii="Times New Roman" w:hAnsi="Times New Roman"/>
          <w:sz w:val="24"/>
        </w:rPr>
        <w:br/>
      </w:r>
      <w:r w:rsidRPr="00083DCF">
        <w:rPr>
          <w:rFonts w:ascii="Times New Roman" w:hAnsi="Times New Roman"/>
          <w:sz w:val="24"/>
        </w:rPr>
        <w:t>że Wykonawca nie przewiduje zastosowania rozwiązań równoważnych</w:t>
      </w:r>
      <w:r w:rsidRPr="00083DCF">
        <w:rPr>
          <w:rFonts w:ascii="Times New Roman" w:hAnsi="Times New Roman"/>
          <w:b/>
          <w:sz w:val="24"/>
        </w:rPr>
        <w:t>.</w:t>
      </w:r>
    </w:p>
    <w:p w:rsidR="003238D6" w:rsidRPr="00083DCF" w:rsidRDefault="003238D6" w:rsidP="00E55F4E">
      <w:pPr>
        <w:pStyle w:val="Akapitzlist"/>
        <w:numPr>
          <w:ilvl w:val="0"/>
          <w:numId w:val="67"/>
        </w:numPr>
        <w:spacing w:line="276" w:lineRule="auto"/>
        <w:ind w:left="567" w:hanging="283"/>
        <w:jc w:val="both"/>
        <w:rPr>
          <w:bCs/>
          <w:u w:color="0000E9"/>
        </w:rPr>
      </w:pPr>
      <w:r w:rsidRPr="00083DCF">
        <w:rPr>
          <w:bCs/>
          <w:u w:color="0000E9"/>
        </w:rPr>
        <w:t xml:space="preserve">Zamawiający informuje, iż w przypadku, gdy opis przedmiotu zamówienia odnosi się do norm, europejskich ocen technicznych, specyfikacji technicznych i systemów referencji technicznych, o których mowa w art. 30 ust. 1 </w:t>
      </w:r>
      <w:proofErr w:type="spellStart"/>
      <w:r w:rsidRPr="00083DCF">
        <w:rPr>
          <w:bCs/>
          <w:u w:color="0000E9"/>
        </w:rPr>
        <w:t>pkt</w:t>
      </w:r>
      <w:proofErr w:type="spellEnd"/>
      <w:r w:rsidRPr="00083DCF">
        <w:rPr>
          <w:bCs/>
          <w:u w:color="0000E9"/>
        </w:rPr>
        <w:t xml:space="preserve"> 2 oraz ust. 3 ustawy </w:t>
      </w:r>
      <w:proofErr w:type="spellStart"/>
      <w:r w:rsidRPr="00083DCF">
        <w:rPr>
          <w:bCs/>
          <w:u w:color="0000E9"/>
        </w:rPr>
        <w:t>Pzp</w:t>
      </w:r>
      <w:proofErr w:type="spellEnd"/>
      <w:r w:rsidRPr="00083DCF">
        <w:rPr>
          <w:bCs/>
          <w:u w:color="0000E9"/>
        </w:rPr>
        <w:t xml:space="preserve">, zamawiający nie może odrzucić oferty </w:t>
      </w:r>
      <w:r w:rsidR="00844F1D" w:rsidRPr="00083DCF">
        <w:rPr>
          <w:bCs/>
          <w:u w:color="0000E9"/>
        </w:rPr>
        <w:t>tylko, dlatego</w:t>
      </w:r>
      <w:r w:rsidRPr="00083DCF">
        <w:rPr>
          <w:bCs/>
          <w:u w:color="0000E9"/>
        </w:rPr>
        <w:t>, że roboty budowlane, dostawy lub usługi będące przedmiotem oferty nie są zgodne z normami, europejskimi ocenami technicznymi, specyfikacjami technicznymi i systemami referencji technicznych, do których się ona odnosi, jeżeli wykonawca udowodni w ofercie, w szczególności za pomocą środków, o których mowa w art. 30b ust. 1, że proponowane rozwiązania w równoważnym stopniu spełniają wymagania określone w opisie przedmiotu zamówienia.</w:t>
      </w:r>
    </w:p>
    <w:p w:rsidR="003238D6" w:rsidRPr="00083DCF" w:rsidRDefault="003238D6" w:rsidP="00E55F4E">
      <w:pPr>
        <w:pStyle w:val="Akapitzlist"/>
        <w:numPr>
          <w:ilvl w:val="0"/>
          <w:numId w:val="67"/>
        </w:numPr>
        <w:spacing w:line="276" w:lineRule="auto"/>
        <w:ind w:left="567" w:hanging="283"/>
        <w:jc w:val="both"/>
        <w:rPr>
          <w:u w:color="0000E9"/>
        </w:rPr>
      </w:pPr>
      <w:r w:rsidRPr="00083DCF">
        <w:rPr>
          <w:bCs/>
          <w:u w:color="0000E9"/>
        </w:rPr>
        <w:t xml:space="preserve">Zamawiający informuje, iż w przypadku, gdy opis przedmiotu zamówienia odnosi się do wymagań dotyczących wydajności lub funkcjonalności, o których mowa w art. 30 </w:t>
      </w:r>
      <w:r w:rsidR="00844F1D" w:rsidRPr="00083DCF">
        <w:rPr>
          <w:bCs/>
          <w:u w:color="0000E9"/>
        </w:rPr>
        <w:t xml:space="preserve">ust., 1 </w:t>
      </w:r>
      <w:proofErr w:type="spellStart"/>
      <w:r w:rsidR="00844F1D" w:rsidRPr="00083DCF">
        <w:rPr>
          <w:bCs/>
          <w:u w:color="0000E9"/>
        </w:rPr>
        <w:t>pkt</w:t>
      </w:r>
      <w:proofErr w:type="spellEnd"/>
      <w:r w:rsidRPr="00083DCF">
        <w:rPr>
          <w:bCs/>
          <w:u w:color="0000E9"/>
        </w:rPr>
        <w:t xml:space="preserve"> 1 ustawy </w:t>
      </w:r>
      <w:proofErr w:type="spellStart"/>
      <w:r w:rsidRPr="00083DCF">
        <w:rPr>
          <w:bCs/>
          <w:u w:color="0000E9"/>
        </w:rPr>
        <w:t>Pzp</w:t>
      </w:r>
      <w:proofErr w:type="spellEnd"/>
      <w:r w:rsidRPr="00083DCF">
        <w:rPr>
          <w:bCs/>
          <w:u w:color="0000E9"/>
        </w:rPr>
        <w:t>, zamawiający nie może odrzucić oferty zgodnej z Polską Normą przenoszącą normę europejską, normami innych państw członkowskich Europejskiego Obszaru Gospodarczego przenoszącymi normy europejskie, z europejską aprobatą techniczną, ze wspólną specyfikacją techniczną, z normą międzynarodową lub z</w:t>
      </w:r>
      <w:r w:rsidR="00492933" w:rsidRPr="00083DCF">
        <w:rPr>
          <w:bCs/>
          <w:u w:color="0000E9"/>
        </w:rPr>
        <w:t xml:space="preserve"> </w:t>
      </w:r>
      <w:r w:rsidRPr="00083DCF">
        <w:rPr>
          <w:bCs/>
          <w:u w:color="0000E9"/>
        </w:rPr>
        <w:t>systemem referencji technicznych ustanowionym przez europejski organ normalizacyjny, jeżeli te normy, aprobaty, specyfikacje i systemy referencji technicznych dotyczą wymagań związanych z wydajnością lub funkcjonalnością określoną przez z</w:t>
      </w:r>
      <w:r w:rsidR="00A63F16">
        <w:rPr>
          <w:bCs/>
          <w:u w:color="0000E9"/>
        </w:rPr>
        <w:t>amawiającego. W takim przypadku W</w:t>
      </w:r>
      <w:r w:rsidRPr="00083DCF">
        <w:rPr>
          <w:bCs/>
          <w:u w:color="0000E9"/>
        </w:rPr>
        <w:t>yk</w:t>
      </w:r>
      <w:r w:rsidR="00A63F16">
        <w:rPr>
          <w:bCs/>
          <w:u w:color="0000E9"/>
        </w:rPr>
        <w:t xml:space="preserve">onawca w ofercie musi udowodnić </w:t>
      </w:r>
      <w:r w:rsidRPr="00083DCF">
        <w:rPr>
          <w:bCs/>
          <w:u w:color="0000E9"/>
        </w:rPr>
        <w:t xml:space="preserve"> w szczególności za pomocą środków, o których mowa w </w:t>
      </w:r>
      <w:r w:rsidR="00844F1D" w:rsidRPr="00083DCF">
        <w:rPr>
          <w:bCs/>
          <w:u w:color="0000E9"/>
        </w:rPr>
        <w:t>art., 30b</w:t>
      </w:r>
      <w:r w:rsidRPr="00083DCF">
        <w:rPr>
          <w:bCs/>
          <w:u w:color="0000E9"/>
        </w:rPr>
        <w:t xml:space="preserve"> ust. 1, że obiekt budowlany, dostawa lub usługa, spełniają wymagania dotyczące wydajności lub funkcjonalności określone przez zamawiającego.</w:t>
      </w:r>
    </w:p>
    <w:p w:rsidR="00BB128E" w:rsidRPr="00083DCF" w:rsidRDefault="00AC00D3" w:rsidP="00AC00D3">
      <w:pPr>
        <w:pStyle w:val="Style12"/>
        <w:widowControl/>
        <w:spacing w:before="5" w:line="276" w:lineRule="auto"/>
        <w:jc w:val="both"/>
        <w:rPr>
          <w:rStyle w:val="FontStyle44"/>
          <w:sz w:val="24"/>
          <w:szCs w:val="24"/>
        </w:rPr>
      </w:pPr>
      <w:r>
        <w:rPr>
          <w:rStyle w:val="FontStyle44"/>
          <w:sz w:val="24"/>
          <w:szCs w:val="24"/>
        </w:rPr>
        <w:t xml:space="preserve">12. </w:t>
      </w:r>
      <w:r w:rsidR="00BB128E" w:rsidRPr="00083DCF">
        <w:rPr>
          <w:rStyle w:val="FontStyle44"/>
          <w:sz w:val="24"/>
          <w:szCs w:val="24"/>
        </w:rPr>
        <w:t>Wymagania, o których mowa w art. 29 ust. 3a ustawy Prawo zamówień publicznych:</w:t>
      </w:r>
    </w:p>
    <w:p w:rsidR="00BB128E" w:rsidRPr="00083DCF" w:rsidRDefault="00BB128E" w:rsidP="00E55F4E">
      <w:pPr>
        <w:pStyle w:val="Style23"/>
        <w:widowControl/>
        <w:numPr>
          <w:ilvl w:val="0"/>
          <w:numId w:val="113"/>
        </w:numPr>
        <w:spacing w:line="276" w:lineRule="auto"/>
        <w:ind w:left="567" w:hanging="283"/>
        <w:rPr>
          <w:rStyle w:val="FontStyle44"/>
          <w:sz w:val="24"/>
          <w:szCs w:val="24"/>
        </w:rPr>
      </w:pPr>
      <w:r w:rsidRPr="00083DCF">
        <w:rPr>
          <w:rStyle w:val="FontStyle44"/>
          <w:sz w:val="24"/>
          <w:szCs w:val="24"/>
        </w:rPr>
        <w:t xml:space="preserve">Zamawiający wymaga zatrudnienia przez wykonawcę lub podwykonawcę osób wykonujących wszelkie czynności wchodzące w tzw. koszty bezpośrednie na podstawie umowy o pracę. </w:t>
      </w:r>
      <w:r w:rsidR="00844F1D" w:rsidRPr="00083DCF">
        <w:rPr>
          <w:rStyle w:val="FontStyle44"/>
          <w:sz w:val="24"/>
          <w:szCs w:val="24"/>
        </w:rPr>
        <w:t>Tak, więc</w:t>
      </w:r>
      <w:r w:rsidRPr="00083DCF">
        <w:rPr>
          <w:rStyle w:val="FontStyle44"/>
          <w:sz w:val="24"/>
          <w:szCs w:val="24"/>
        </w:rPr>
        <w:t xml:space="preserve"> wymóg ten dotyczy osób, które wykonują czynności bezpośrednio związane w wykonywaniem robót, czyli tzw. pracowników fizycznych. Wymóg nie </w:t>
      </w:r>
      <w:r w:rsidR="002C27A6">
        <w:rPr>
          <w:rStyle w:val="FontStyle44"/>
          <w:sz w:val="24"/>
          <w:szCs w:val="24"/>
        </w:rPr>
        <w:t>dotyczy</w:t>
      </w:r>
      <w:r w:rsidR="00844F1D" w:rsidRPr="00083DCF">
        <w:rPr>
          <w:rStyle w:val="FontStyle44"/>
          <w:sz w:val="24"/>
          <w:szCs w:val="24"/>
        </w:rPr>
        <w:t xml:space="preserve"> więc</w:t>
      </w:r>
      <w:r w:rsidRPr="00083DCF">
        <w:rPr>
          <w:rStyle w:val="FontStyle44"/>
          <w:sz w:val="24"/>
          <w:szCs w:val="24"/>
        </w:rPr>
        <w:t xml:space="preserve"> między innymi osób: kierujących budową, wykonujących obsługę geodezyjną, dostawców materiałów budowlanych.</w:t>
      </w:r>
    </w:p>
    <w:p w:rsidR="00BB128E" w:rsidRPr="00083DCF" w:rsidRDefault="00BB128E" w:rsidP="00E55F4E">
      <w:pPr>
        <w:pStyle w:val="Style23"/>
        <w:widowControl/>
        <w:numPr>
          <w:ilvl w:val="0"/>
          <w:numId w:val="113"/>
        </w:numPr>
        <w:spacing w:before="5" w:line="276" w:lineRule="auto"/>
        <w:ind w:left="567" w:hanging="283"/>
        <w:rPr>
          <w:rStyle w:val="FontStyle44"/>
          <w:sz w:val="24"/>
          <w:szCs w:val="24"/>
        </w:rPr>
      </w:pPr>
      <w:r w:rsidRPr="00083DCF">
        <w:rPr>
          <w:rStyle w:val="FontStyle44"/>
          <w:sz w:val="24"/>
          <w:szCs w:val="24"/>
        </w:rPr>
        <w:t>W</w:t>
      </w:r>
      <w:r w:rsidR="0047454B">
        <w:rPr>
          <w:rStyle w:val="FontStyle44"/>
          <w:sz w:val="24"/>
          <w:szCs w:val="24"/>
        </w:rPr>
        <w:t xml:space="preserve"> </w:t>
      </w:r>
      <w:r w:rsidR="0047454B" w:rsidRPr="00A63F16">
        <w:rPr>
          <w:rStyle w:val="FontStyle44"/>
          <w:sz w:val="24"/>
          <w:szCs w:val="24"/>
        </w:rPr>
        <w:t xml:space="preserve">trakcie </w:t>
      </w:r>
      <w:r w:rsidR="0047454B" w:rsidRPr="00A63F16">
        <w:rPr>
          <w:rStyle w:val="FontStyle44"/>
          <w:color w:val="auto"/>
          <w:sz w:val="24"/>
          <w:szCs w:val="24"/>
        </w:rPr>
        <w:t>realizacji zamówienia Z</w:t>
      </w:r>
      <w:r w:rsidRPr="00A63F16">
        <w:rPr>
          <w:rStyle w:val="FontStyle44"/>
          <w:color w:val="auto"/>
          <w:sz w:val="24"/>
          <w:szCs w:val="24"/>
        </w:rPr>
        <w:t>amawiający uprawniony jest do wykonywania czynności kontrolnych wobec wykonawcy odnośnie spełniania</w:t>
      </w:r>
      <w:r w:rsidRPr="00083DCF">
        <w:rPr>
          <w:rStyle w:val="FontStyle44"/>
          <w:sz w:val="24"/>
          <w:szCs w:val="24"/>
        </w:rPr>
        <w:t xml:space="preserve"> przez wykonawcę lub podwykonawcę wymogu zatrudnienia na podstawie umowy o pracę osób wykonujących </w:t>
      </w:r>
      <w:r w:rsidRPr="00A63F16">
        <w:rPr>
          <w:rStyle w:val="FontStyle44"/>
          <w:sz w:val="24"/>
          <w:szCs w:val="24"/>
        </w:rPr>
        <w:t>wskazane w punkcie 1</w:t>
      </w:r>
      <w:r w:rsidR="002C27A6" w:rsidRPr="00A63F16">
        <w:rPr>
          <w:rStyle w:val="FontStyle44"/>
          <w:sz w:val="24"/>
          <w:szCs w:val="24"/>
        </w:rPr>
        <w:t>2</w:t>
      </w:r>
      <w:r w:rsidRPr="00A63F16">
        <w:rPr>
          <w:rStyle w:val="FontStyle44"/>
          <w:sz w:val="24"/>
          <w:szCs w:val="24"/>
        </w:rPr>
        <w:t>.1 czynności. Zamawiający</w:t>
      </w:r>
      <w:r w:rsidRPr="00083DCF">
        <w:rPr>
          <w:rStyle w:val="FontStyle44"/>
          <w:sz w:val="24"/>
          <w:szCs w:val="24"/>
        </w:rPr>
        <w:t xml:space="preserve"> uprawniony jest w szczególności do:</w:t>
      </w:r>
    </w:p>
    <w:p w:rsidR="00BB128E" w:rsidRPr="00083DCF" w:rsidRDefault="00BB128E" w:rsidP="00E55F4E">
      <w:pPr>
        <w:pStyle w:val="Style14"/>
        <w:widowControl/>
        <w:numPr>
          <w:ilvl w:val="0"/>
          <w:numId w:val="111"/>
        </w:numPr>
        <w:tabs>
          <w:tab w:val="left" w:pos="1176"/>
        </w:tabs>
        <w:spacing w:line="276" w:lineRule="auto"/>
        <w:ind w:left="1176" w:hanging="283"/>
        <w:jc w:val="both"/>
        <w:rPr>
          <w:rStyle w:val="FontStyle44"/>
          <w:sz w:val="24"/>
          <w:szCs w:val="24"/>
        </w:rPr>
      </w:pPr>
      <w:r w:rsidRPr="00083DCF">
        <w:rPr>
          <w:rStyle w:val="FontStyle44"/>
          <w:sz w:val="24"/>
          <w:szCs w:val="24"/>
        </w:rPr>
        <w:t>żądania oświadczeń i dokumentów w zakresie potwierdzenia spełniania ww. wymogów i dokonywania ich oceny,</w:t>
      </w:r>
    </w:p>
    <w:p w:rsidR="00BB128E" w:rsidRPr="00083DCF" w:rsidRDefault="00BB128E" w:rsidP="00E55F4E">
      <w:pPr>
        <w:pStyle w:val="Style14"/>
        <w:widowControl/>
        <w:numPr>
          <w:ilvl w:val="0"/>
          <w:numId w:val="111"/>
        </w:numPr>
        <w:tabs>
          <w:tab w:val="left" w:pos="1176"/>
        </w:tabs>
        <w:spacing w:line="276" w:lineRule="auto"/>
        <w:ind w:left="1176" w:hanging="283"/>
        <w:jc w:val="both"/>
        <w:rPr>
          <w:rStyle w:val="FontStyle44"/>
          <w:sz w:val="24"/>
          <w:szCs w:val="24"/>
        </w:rPr>
      </w:pPr>
      <w:r w:rsidRPr="00083DCF">
        <w:rPr>
          <w:rStyle w:val="FontStyle44"/>
          <w:sz w:val="24"/>
          <w:szCs w:val="24"/>
        </w:rPr>
        <w:t>żądania wyjaśnień w przypadku wątpliwości w zakresie potwierdzenia spełniania ww. wymogów,</w:t>
      </w:r>
    </w:p>
    <w:p w:rsidR="00BB128E" w:rsidRPr="00083DCF" w:rsidRDefault="00BB128E" w:rsidP="00E55F4E">
      <w:pPr>
        <w:pStyle w:val="Style14"/>
        <w:widowControl/>
        <w:numPr>
          <w:ilvl w:val="0"/>
          <w:numId w:val="111"/>
        </w:numPr>
        <w:tabs>
          <w:tab w:val="left" w:pos="1176"/>
        </w:tabs>
        <w:spacing w:line="276" w:lineRule="auto"/>
        <w:ind w:left="893"/>
        <w:jc w:val="both"/>
        <w:rPr>
          <w:rStyle w:val="FontStyle44"/>
          <w:sz w:val="24"/>
          <w:szCs w:val="24"/>
        </w:rPr>
      </w:pPr>
      <w:r w:rsidRPr="00083DCF">
        <w:rPr>
          <w:rStyle w:val="FontStyle44"/>
          <w:sz w:val="24"/>
          <w:szCs w:val="24"/>
        </w:rPr>
        <w:t>przeprowadzania kontroli na miejscu wykonywania świadczenia.</w:t>
      </w:r>
    </w:p>
    <w:p w:rsidR="00BB128E" w:rsidRPr="00083DCF" w:rsidRDefault="00BB128E" w:rsidP="00E55F4E">
      <w:pPr>
        <w:pStyle w:val="Style23"/>
        <w:widowControl/>
        <w:numPr>
          <w:ilvl w:val="0"/>
          <w:numId w:val="113"/>
        </w:numPr>
        <w:spacing w:line="276" w:lineRule="auto"/>
        <w:ind w:left="567" w:hanging="283"/>
        <w:rPr>
          <w:rStyle w:val="FontStyle44"/>
          <w:sz w:val="24"/>
          <w:szCs w:val="24"/>
        </w:rPr>
      </w:pPr>
      <w:r w:rsidRPr="00083DCF">
        <w:rPr>
          <w:rStyle w:val="FontStyle44"/>
          <w:sz w:val="24"/>
          <w:szCs w:val="24"/>
        </w:rPr>
        <w:t>W trakcie realizacj</w:t>
      </w:r>
      <w:r w:rsidR="0047454B">
        <w:rPr>
          <w:rStyle w:val="FontStyle44"/>
          <w:sz w:val="24"/>
          <w:szCs w:val="24"/>
        </w:rPr>
        <w:t xml:space="preserve">i zamówienia na </w:t>
      </w:r>
      <w:r w:rsidR="0047454B" w:rsidRPr="00A63F16">
        <w:rPr>
          <w:rStyle w:val="FontStyle44"/>
          <w:color w:val="auto"/>
          <w:sz w:val="24"/>
          <w:szCs w:val="24"/>
        </w:rPr>
        <w:t>każde wezwanie Z</w:t>
      </w:r>
      <w:r w:rsidRPr="00A63F16">
        <w:rPr>
          <w:rStyle w:val="FontStyle44"/>
          <w:color w:val="auto"/>
          <w:sz w:val="24"/>
          <w:szCs w:val="24"/>
        </w:rPr>
        <w:t>amawiającego</w:t>
      </w:r>
      <w:r w:rsidRPr="00A63F16">
        <w:rPr>
          <w:rStyle w:val="FontStyle44"/>
          <w:sz w:val="24"/>
          <w:szCs w:val="24"/>
        </w:rPr>
        <w:t xml:space="preserve"> w wyznaczonym w tym wezwaniu terminie wykonawca przedłoży zamawiającemu</w:t>
      </w:r>
      <w:r w:rsidRPr="00083DCF">
        <w:rPr>
          <w:rStyle w:val="FontStyle44"/>
          <w:sz w:val="24"/>
          <w:szCs w:val="24"/>
        </w:rPr>
        <w:t xml:space="preserve"> wskazane poniżej </w:t>
      </w:r>
      <w:r w:rsidRPr="00083DCF">
        <w:rPr>
          <w:rStyle w:val="FontStyle44"/>
          <w:sz w:val="24"/>
          <w:szCs w:val="24"/>
        </w:rPr>
        <w:lastRenderedPageBreak/>
        <w:t>dowody w celu potwierdzenia spełnienia wymogu zatrudnienia na podstawie umowy</w:t>
      </w:r>
      <w:r w:rsidR="00AC00D3">
        <w:rPr>
          <w:rStyle w:val="FontStyle44"/>
          <w:sz w:val="24"/>
          <w:szCs w:val="24"/>
        </w:rPr>
        <w:br/>
      </w:r>
      <w:r w:rsidRPr="00083DCF">
        <w:rPr>
          <w:rStyle w:val="FontStyle44"/>
          <w:sz w:val="24"/>
          <w:szCs w:val="24"/>
        </w:rPr>
        <w:t>o pracę przez wykonawcę lub podwykonawcę osób wykonujących wskazane w punkcie 1</w:t>
      </w:r>
      <w:r w:rsidR="00074F7E">
        <w:rPr>
          <w:rStyle w:val="FontStyle44"/>
          <w:sz w:val="24"/>
          <w:szCs w:val="24"/>
        </w:rPr>
        <w:t>2.1</w:t>
      </w:r>
      <w:r w:rsidR="00F60D6D">
        <w:rPr>
          <w:rStyle w:val="FontStyle44"/>
          <w:sz w:val="24"/>
          <w:szCs w:val="24"/>
        </w:rPr>
        <w:t>.</w:t>
      </w:r>
      <w:r w:rsidRPr="00083DCF">
        <w:rPr>
          <w:rStyle w:val="FontStyle44"/>
          <w:sz w:val="24"/>
          <w:szCs w:val="24"/>
        </w:rPr>
        <w:t xml:space="preserve"> czynności w trakcie realizacji zamówienia:</w:t>
      </w:r>
    </w:p>
    <w:p w:rsidR="00BB128E" w:rsidRPr="00083DCF" w:rsidRDefault="00BB128E" w:rsidP="00E55F4E">
      <w:pPr>
        <w:pStyle w:val="Style14"/>
        <w:widowControl/>
        <w:numPr>
          <w:ilvl w:val="0"/>
          <w:numId w:val="112"/>
        </w:numPr>
        <w:spacing w:line="276" w:lineRule="auto"/>
        <w:ind w:left="1176" w:hanging="283"/>
        <w:jc w:val="both"/>
        <w:rPr>
          <w:rStyle w:val="FontStyle44"/>
          <w:sz w:val="24"/>
          <w:szCs w:val="24"/>
        </w:rPr>
      </w:pPr>
      <w:r w:rsidRPr="00083DCF">
        <w:rPr>
          <w:rStyle w:val="FontStyle44"/>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BB128E" w:rsidRPr="00083DCF" w:rsidRDefault="00BB128E" w:rsidP="00E55F4E">
      <w:pPr>
        <w:pStyle w:val="Style14"/>
        <w:widowControl/>
        <w:numPr>
          <w:ilvl w:val="0"/>
          <w:numId w:val="112"/>
        </w:numPr>
        <w:spacing w:line="276" w:lineRule="auto"/>
        <w:ind w:left="1176" w:hanging="283"/>
        <w:jc w:val="both"/>
        <w:rPr>
          <w:rStyle w:val="FontStyle44"/>
          <w:sz w:val="24"/>
          <w:szCs w:val="24"/>
        </w:rPr>
      </w:pPr>
      <w:r w:rsidRPr="00083DCF">
        <w:rPr>
          <w:rStyle w:val="FontStyle44"/>
          <w:sz w:val="24"/>
          <w:szCs w:val="24"/>
        </w:rPr>
        <w:t xml:space="preserve">poświadczoną za zgodność z oryginałem odpowiednio przez wykonawcę lub podwykonawcę kopię umowy/umów o pracę osób wykonujących w trakcie realizacji zamówienia czynności, których dotyczy ww. oświadczenie wykonawcy lub podwykonawcy. Kopia umowy/umów powinna zostać </w:t>
      </w:r>
      <w:proofErr w:type="spellStart"/>
      <w:r w:rsidRPr="00083DCF">
        <w:rPr>
          <w:rStyle w:val="FontStyle44"/>
          <w:sz w:val="24"/>
          <w:szCs w:val="24"/>
        </w:rPr>
        <w:t>zanonimizowana</w:t>
      </w:r>
      <w:proofErr w:type="spellEnd"/>
      <w:r w:rsidRPr="00083DCF">
        <w:rPr>
          <w:rStyle w:val="FontStyle44"/>
          <w:sz w:val="24"/>
          <w:szCs w:val="24"/>
        </w:rPr>
        <w:t xml:space="preserve"> </w:t>
      </w:r>
      <w:r w:rsidR="002C27A6">
        <w:rPr>
          <w:rStyle w:val="FontStyle44"/>
          <w:sz w:val="24"/>
          <w:szCs w:val="24"/>
        </w:rPr>
        <w:br/>
      </w:r>
      <w:r w:rsidRPr="00083DCF">
        <w:rPr>
          <w:rStyle w:val="FontStyle44"/>
          <w:sz w:val="24"/>
          <w:szCs w:val="24"/>
        </w:rPr>
        <w:t xml:space="preserve">w sposób zapewniający ochronę danych osobowych pracowników, zgodnie </w:t>
      </w:r>
      <w:r w:rsidR="002C27A6">
        <w:rPr>
          <w:rStyle w:val="FontStyle44"/>
          <w:sz w:val="24"/>
          <w:szCs w:val="24"/>
        </w:rPr>
        <w:br/>
      </w:r>
      <w:r w:rsidRPr="00083DCF">
        <w:rPr>
          <w:rStyle w:val="FontStyle44"/>
          <w:sz w:val="24"/>
          <w:szCs w:val="24"/>
        </w:rPr>
        <w:t xml:space="preserve">z przepisami ustawy z dnia 29 sierpnia 1997 r. o ochronie danych osobowych (tj. </w:t>
      </w:r>
      <w:proofErr w:type="spellStart"/>
      <w:r w:rsidR="00023C2D" w:rsidRPr="00083DCF">
        <w:rPr>
          <w:rStyle w:val="FontStyle44"/>
          <w:sz w:val="24"/>
          <w:szCs w:val="24"/>
        </w:rPr>
        <w:t>Dz.U</w:t>
      </w:r>
      <w:proofErr w:type="spellEnd"/>
      <w:r w:rsidR="00023C2D" w:rsidRPr="00083DCF">
        <w:rPr>
          <w:rStyle w:val="FontStyle44"/>
          <w:sz w:val="24"/>
          <w:szCs w:val="24"/>
        </w:rPr>
        <w:t xml:space="preserve">. z 2016r. poz.922) </w:t>
      </w:r>
      <w:r w:rsidRPr="00083DCF">
        <w:rPr>
          <w:rStyle w:val="FontStyle44"/>
          <w:sz w:val="24"/>
          <w:szCs w:val="24"/>
        </w:rPr>
        <w:t xml:space="preserve">w szczególności bez imion, nazwisk, adresów, nr PESEL pracowników). Informacje takie jak: data zawarcia umowy, rodzaj umowy </w:t>
      </w:r>
      <w:r w:rsidR="002C27A6">
        <w:rPr>
          <w:rStyle w:val="FontStyle44"/>
          <w:sz w:val="24"/>
          <w:szCs w:val="24"/>
        </w:rPr>
        <w:br/>
      </w:r>
      <w:r w:rsidRPr="00083DCF">
        <w:rPr>
          <w:rStyle w:val="FontStyle44"/>
          <w:sz w:val="24"/>
          <w:szCs w:val="24"/>
        </w:rPr>
        <w:t>o pracę i wymiar etatu powinny być możliwe do zidentyfikowania.</w:t>
      </w:r>
    </w:p>
    <w:p w:rsidR="00BB128E" w:rsidRPr="00083DCF" w:rsidRDefault="00BB128E" w:rsidP="00E55F4E">
      <w:pPr>
        <w:pStyle w:val="Style23"/>
        <w:widowControl/>
        <w:numPr>
          <w:ilvl w:val="0"/>
          <w:numId w:val="114"/>
        </w:numPr>
        <w:tabs>
          <w:tab w:val="left" w:pos="1277"/>
        </w:tabs>
        <w:spacing w:line="276" w:lineRule="auto"/>
        <w:rPr>
          <w:rStyle w:val="FontStyle44"/>
          <w:sz w:val="24"/>
          <w:szCs w:val="24"/>
        </w:rPr>
      </w:pPr>
      <w:r w:rsidRPr="0047454B">
        <w:rPr>
          <w:rStyle w:val="FontStyle44"/>
          <w:sz w:val="24"/>
          <w:szCs w:val="24"/>
        </w:rPr>
        <w:t>Z tytułu niespełnienia przez wykonawcę lub podwykonawcę wymogu zatrudnienia na podstawie umowy o pracę osób wykonujących wskazane w punkcie 1</w:t>
      </w:r>
      <w:r w:rsidR="00F60D6D">
        <w:rPr>
          <w:rStyle w:val="FontStyle44"/>
          <w:sz w:val="24"/>
          <w:szCs w:val="24"/>
        </w:rPr>
        <w:t>2</w:t>
      </w:r>
      <w:r w:rsidRPr="0047454B">
        <w:rPr>
          <w:rStyle w:val="FontStyle44"/>
          <w:sz w:val="24"/>
          <w:szCs w:val="24"/>
        </w:rPr>
        <w:t>.1 czynności zamawiający przewiduje sankcję w postaci obowiązku zapłaty przez wykonawcę kary umownej w wysokości określonej w istotnych postanowieniach umowy w sprawie zamówienia publicznego. N</w:t>
      </w:r>
      <w:r w:rsidRPr="00083DCF">
        <w:rPr>
          <w:rStyle w:val="FontStyle44"/>
          <w:sz w:val="24"/>
          <w:szCs w:val="24"/>
        </w:rPr>
        <w:t xml:space="preserve">iezłożenie przez wykonawcę w wyznaczonym przez zamawiającego terminie żądanych przez zamawiającego dowodów w celu potwierdzenia spełnienia przez wykonawcę lub podwykonawcę wymogu zatrudnienia na podstawie umowy o pracę traktowane </w:t>
      </w:r>
      <w:r w:rsidR="00844F1D" w:rsidRPr="00083DCF">
        <w:rPr>
          <w:rStyle w:val="FontStyle44"/>
          <w:sz w:val="24"/>
          <w:szCs w:val="24"/>
        </w:rPr>
        <w:t>będzie, jako</w:t>
      </w:r>
      <w:r w:rsidRPr="00083DCF">
        <w:rPr>
          <w:rStyle w:val="FontStyle44"/>
          <w:sz w:val="24"/>
          <w:szCs w:val="24"/>
        </w:rPr>
        <w:t xml:space="preserve"> niespełnienie przez wykonawcę lub podwykonawcę wymogu zatrudnienia na podstawie umowy o pracę osób w</w:t>
      </w:r>
      <w:r w:rsidR="00F60D6D">
        <w:rPr>
          <w:rStyle w:val="FontStyle44"/>
          <w:sz w:val="24"/>
          <w:szCs w:val="24"/>
        </w:rPr>
        <w:t>ykonujących wskazane w punkcie 12</w:t>
      </w:r>
      <w:r w:rsidRPr="00083DCF">
        <w:rPr>
          <w:rStyle w:val="FontStyle44"/>
          <w:sz w:val="24"/>
          <w:szCs w:val="24"/>
        </w:rPr>
        <w:t>.1 czynności.</w:t>
      </w:r>
    </w:p>
    <w:p w:rsidR="00BB128E" w:rsidRPr="00083DCF" w:rsidRDefault="00BB128E" w:rsidP="00E55F4E">
      <w:pPr>
        <w:pStyle w:val="Akapitzlist"/>
        <w:numPr>
          <w:ilvl w:val="0"/>
          <w:numId w:val="114"/>
        </w:numPr>
        <w:spacing w:line="276" w:lineRule="auto"/>
        <w:jc w:val="both"/>
      </w:pPr>
      <w:r w:rsidRPr="00083DCF">
        <w:t xml:space="preserve">W przypadku uzasadnionych </w:t>
      </w:r>
      <w:r w:rsidR="00844F1D" w:rsidRPr="00083DCF">
        <w:t>wątpliwości, co</w:t>
      </w:r>
      <w:r w:rsidRPr="00083DCF">
        <w:t xml:space="preserve"> do pr</w:t>
      </w:r>
      <w:r w:rsidR="0047454B">
        <w:t>zestrzegania prawa pracy przez Wykonawcę lub podwykonawcę, Z</w:t>
      </w:r>
      <w:r w:rsidRPr="00083DCF">
        <w:t>amawiający może zwrócić się o przeprowadzenie kontroli przez Państwową Inspekcję Pracy.</w:t>
      </w:r>
    </w:p>
    <w:p w:rsidR="00E22A62" w:rsidRPr="00AC00D3" w:rsidRDefault="00AC00D3" w:rsidP="00AC00D3">
      <w:pPr>
        <w:spacing w:line="276" w:lineRule="auto"/>
        <w:jc w:val="both"/>
        <w:rPr>
          <w:highlight w:val="yellow"/>
        </w:rPr>
      </w:pPr>
      <w:r>
        <w:rPr>
          <w:highlight w:val="yellow"/>
        </w:rPr>
        <w:t xml:space="preserve">13. </w:t>
      </w:r>
      <w:r w:rsidR="00E22A62" w:rsidRPr="00AC00D3">
        <w:rPr>
          <w:highlight w:val="yellow"/>
        </w:rPr>
        <w:t>Zamawiający dokonał analizy przedmiotu zamówienia pod kątem dostępności dla osób niepełnosprawnych i ustalił, iż w przedmiotowym zamówieniu nie zachodzi potrzeba określania szczegółowych wymagań w tym zakresie.</w:t>
      </w:r>
    </w:p>
    <w:p w:rsidR="00501A0E" w:rsidRPr="00083DCF" w:rsidRDefault="00501A0E" w:rsidP="00E55F4E">
      <w:pPr>
        <w:pStyle w:val="Akapitzlist"/>
        <w:numPr>
          <w:ilvl w:val="0"/>
          <w:numId w:val="120"/>
        </w:numPr>
        <w:spacing w:line="276" w:lineRule="auto"/>
        <w:ind w:left="426" w:hanging="426"/>
        <w:jc w:val="both"/>
      </w:pPr>
      <w:r w:rsidRPr="00083DCF">
        <w:t>Wykonawca zobowiązany jest do przygotowania: kosztorysu ofertowego (o charakterze pomocniczym), kosztorysu powykonawczego i harmonogramu rzeczowo - finansowego wykonywanych prac.</w:t>
      </w:r>
    </w:p>
    <w:p w:rsidR="00501A0E" w:rsidRDefault="00501A0E" w:rsidP="00E55F4E">
      <w:pPr>
        <w:pStyle w:val="Akapitzlist"/>
        <w:numPr>
          <w:ilvl w:val="0"/>
          <w:numId w:val="120"/>
        </w:numPr>
        <w:spacing w:line="276" w:lineRule="auto"/>
        <w:ind w:left="426" w:hanging="426"/>
        <w:jc w:val="both"/>
      </w:pPr>
      <w:r w:rsidRPr="00083DCF">
        <w:t>Zamawiający nie dopuszcza składania ofert częściowych.</w:t>
      </w:r>
    </w:p>
    <w:p w:rsidR="00F60D6D" w:rsidRDefault="00F60D6D" w:rsidP="00F60D6D">
      <w:pPr>
        <w:spacing w:line="276" w:lineRule="auto"/>
        <w:jc w:val="both"/>
      </w:pPr>
    </w:p>
    <w:p w:rsidR="00F60D6D" w:rsidRDefault="00F60D6D" w:rsidP="00F60D6D">
      <w:pPr>
        <w:spacing w:line="276" w:lineRule="auto"/>
        <w:jc w:val="both"/>
      </w:pPr>
    </w:p>
    <w:p w:rsidR="00F60D6D" w:rsidRPr="00083DCF" w:rsidRDefault="00F60D6D" w:rsidP="00F60D6D">
      <w:pPr>
        <w:spacing w:line="276" w:lineRule="auto"/>
        <w:jc w:val="both"/>
      </w:pPr>
    </w:p>
    <w:p w:rsidR="00380F35" w:rsidRDefault="00731ECD" w:rsidP="00E55F4E">
      <w:pPr>
        <w:pStyle w:val="Akapitzlist"/>
        <w:numPr>
          <w:ilvl w:val="0"/>
          <w:numId w:val="120"/>
        </w:numPr>
        <w:spacing w:line="276" w:lineRule="auto"/>
        <w:ind w:left="426" w:hanging="426"/>
        <w:jc w:val="both"/>
      </w:pPr>
      <w:r>
        <w:lastRenderedPageBreak/>
        <w:t xml:space="preserve">Wspólny słownik zamówień – kod </w:t>
      </w:r>
      <w:r w:rsidR="00501A0E" w:rsidRPr="00083DCF">
        <w:t>CPV:</w:t>
      </w:r>
      <w:r w:rsidR="00380F35" w:rsidRPr="00083DCF">
        <w:t xml:space="preserve"> </w:t>
      </w:r>
    </w:p>
    <w:p w:rsidR="00472422" w:rsidRPr="00731ECD" w:rsidRDefault="00731ECD" w:rsidP="0073280B">
      <w:pPr>
        <w:pStyle w:val="Akapitzlist"/>
        <w:spacing w:line="276" w:lineRule="auto"/>
        <w:ind w:left="426"/>
        <w:jc w:val="both"/>
        <w:rPr>
          <w:b/>
        </w:rPr>
      </w:pPr>
      <w:r w:rsidRPr="00731ECD">
        <w:rPr>
          <w:b/>
        </w:rPr>
        <w:t>45222110-3</w:t>
      </w:r>
      <w:r w:rsidR="00472422" w:rsidRPr="00731ECD">
        <w:rPr>
          <w:b/>
        </w:rPr>
        <w:t xml:space="preserve"> </w:t>
      </w:r>
      <w:r w:rsidR="001C7CE3" w:rsidRPr="00731ECD">
        <w:rPr>
          <w:b/>
        </w:rPr>
        <w:t xml:space="preserve">        </w:t>
      </w:r>
      <w:r w:rsidRPr="00731ECD">
        <w:rPr>
          <w:b/>
        </w:rPr>
        <w:t>Roboty budowlane w zakresie składowisk odpadów</w:t>
      </w:r>
    </w:p>
    <w:p w:rsidR="00731ECD" w:rsidRPr="00731ECD" w:rsidRDefault="00731ECD" w:rsidP="00731ECD">
      <w:pPr>
        <w:pStyle w:val="Akapitzlist"/>
        <w:spacing w:line="276" w:lineRule="auto"/>
        <w:ind w:left="426"/>
        <w:jc w:val="both"/>
        <w:rPr>
          <w:i/>
          <w:u w:val="single"/>
        </w:rPr>
      </w:pPr>
      <w:r w:rsidRPr="00731ECD">
        <w:rPr>
          <w:i/>
          <w:u w:val="single"/>
        </w:rPr>
        <w:t>Pozostałe:</w:t>
      </w:r>
    </w:p>
    <w:p w:rsidR="0073280B" w:rsidRPr="00083DCF" w:rsidRDefault="001C7CE3" w:rsidP="0073280B">
      <w:pPr>
        <w:pStyle w:val="Akapitzlist"/>
        <w:spacing w:line="276" w:lineRule="auto"/>
        <w:ind w:left="426"/>
        <w:jc w:val="both"/>
      </w:pPr>
      <w:r w:rsidRPr="00083DCF">
        <w:t>45</w:t>
      </w:r>
      <w:r w:rsidR="00731ECD">
        <w:t xml:space="preserve">111291-4      </w:t>
      </w:r>
      <w:r w:rsidRPr="00083DCF">
        <w:t xml:space="preserve"> </w:t>
      </w:r>
      <w:r w:rsidR="00731ECD">
        <w:t>Roboty w zakresie zagospodarowania terenu</w:t>
      </w:r>
    </w:p>
    <w:p w:rsidR="001C7CE3" w:rsidRPr="00083DCF" w:rsidRDefault="00731ECD" w:rsidP="0073280B">
      <w:pPr>
        <w:pStyle w:val="Akapitzlist"/>
        <w:spacing w:line="276" w:lineRule="auto"/>
        <w:ind w:left="426"/>
        <w:jc w:val="both"/>
      </w:pPr>
      <w:r>
        <w:t xml:space="preserve">45100000-8      </w:t>
      </w:r>
      <w:r w:rsidR="001C7CE3" w:rsidRPr="00083DCF">
        <w:t xml:space="preserve"> </w:t>
      </w:r>
      <w:r>
        <w:t>Przygotowanie terenu pod budowę</w:t>
      </w:r>
    </w:p>
    <w:p w:rsidR="001C7CE3" w:rsidRPr="00083DCF" w:rsidRDefault="00731ECD" w:rsidP="00731ECD">
      <w:pPr>
        <w:pStyle w:val="Akapitzlist"/>
        <w:tabs>
          <w:tab w:val="left" w:pos="2127"/>
        </w:tabs>
        <w:spacing w:line="276" w:lineRule="auto"/>
        <w:ind w:left="426"/>
        <w:jc w:val="both"/>
      </w:pPr>
      <w:r>
        <w:t>45111200</w:t>
      </w:r>
      <w:r w:rsidR="001C7CE3" w:rsidRPr="00083DCF">
        <w:t>-</w:t>
      </w:r>
      <w:r>
        <w:t>0</w:t>
      </w:r>
      <w:r w:rsidR="001C7CE3" w:rsidRPr="00083DCF">
        <w:t xml:space="preserve">        </w:t>
      </w:r>
      <w:r>
        <w:t xml:space="preserve"> </w:t>
      </w:r>
      <w:r w:rsidR="001C7CE3" w:rsidRPr="00083DCF">
        <w:t xml:space="preserve">Roboty w zakresie </w:t>
      </w:r>
      <w:r>
        <w:t>przygotowania terenu pod budowę i roboty ziemne</w:t>
      </w:r>
    </w:p>
    <w:p w:rsidR="001D02F7" w:rsidRPr="00083DCF" w:rsidRDefault="00731ECD" w:rsidP="002B27C0">
      <w:pPr>
        <w:spacing w:line="276" w:lineRule="auto"/>
        <w:ind w:left="2127" w:hanging="1701"/>
        <w:jc w:val="both"/>
      </w:pPr>
      <w:r>
        <w:t>45231300-8</w:t>
      </w:r>
      <w:r w:rsidR="001D02F7" w:rsidRPr="00083DCF">
        <w:tab/>
        <w:t>Roboty budowlane</w:t>
      </w:r>
      <w:r>
        <w:t xml:space="preserve"> </w:t>
      </w:r>
      <w:r w:rsidRPr="00083DCF">
        <w:t>w zakresie budowy</w:t>
      </w:r>
      <w:r>
        <w:t xml:space="preserve"> wodociągów i</w:t>
      </w:r>
      <w:r w:rsidRPr="00083DCF">
        <w:t xml:space="preserve"> rurociągów do </w:t>
      </w:r>
      <w:r>
        <w:t xml:space="preserve">      </w:t>
      </w:r>
      <w:r w:rsidRPr="00083DCF">
        <w:t>odprowadzania ścieków</w:t>
      </w:r>
    </w:p>
    <w:p w:rsidR="00082C3E" w:rsidRPr="00083DCF" w:rsidRDefault="002B27C0" w:rsidP="007529F0">
      <w:pPr>
        <w:spacing w:line="276" w:lineRule="auto"/>
        <w:ind w:left="426"/>
        <w:jc w:val="both"/>
      </w:pPr>
      <w:r>
        <w:t>45315100-9       Instalacyjne roboty elektrotechniczne</w:t>
      </w:r>
    </w:p>
    <w:p w:rsidR="00082C3E" w:rsidRPr="00083DCF" w:rsidRDefault="002B27C0" w:rsidP="007529F0">
      <w:pPr>
        <w:spacing w:line="276" w:lineRule="auto"/>
        <w:ind w:left="426"/>
        <w:jc w:val="both"/>
      </w:pPr>
      <w:r>
        <w:t xml:space="preserve">45231113-0       </w:t>
      </w:r>
      <w:r w:rsidR="00082C3E" w:rsidRPr="00083DCF">
        <w:t>Poziomowanie rurociągów</w:t>
      </w:r>
    </w:p>
    <w:p w:rsidR="001D02F7" w:rsidRPr="00083DCF" w:rsidRDefault="001D02F7" w:rsidP="007529F0">
      <w:pPr>
        <w:spacing w:line="276" w:lineRule="auto"/>
        <w:ind w:left="426"/>
        <w:jc w:val="both"/>
      </w:pPr>
      <w:r w:rsidRPr="00083DCF">
        <w:t>4523</w:t>
      </w:r>
      <w:r w:rsidR="004A0AE0" w:rsidRPr="00083DCF">
        <w:t>1</w:t>
      </w:r>
      <w:r w:rsidRPr="00083DCF">
        <w:t>14</w:t>
      </w:r>
      <w:r w:rsidR="004A0AE0" w:rsidRPr="00083DCF">
        <w:t>2</w:t>
      </w:r>
      <w:r w:rsidRPr="00083DCF">
        <w:t>-</w:t>
      </w:r>
      <w:r w:rsidR="004A0AE0" w:rsidRPr="00083DCF">
        <w:t>6</w:t>
      </w:r>
      <w:r w:rsidRPr="00083DCF">
        <w:tab/>
        <w:t xml:space="preserve">Roboty </w:t>
      </w:r>
      <w:r w:rsidR="004A0AE0" w:rsidRPr="00083DCF">
        <w:t>w zakresie naprawy dróg</w:t>
      </w:r>
    </w:p>
    <w:p w:rsidR="00380F35" w:rsidRPr="00083DCF" w:rsidRDefault="00380F35" w:rsidP="00575266">
      <w:pPr>
        <w:pStyle w:val="Style25"/>
        <w:widowControl/>
        <w:spacing w:line="355" w:lineRule="exact"/>
        <w:ind w:right="2765" w:firstLine="0"/>
        <w:rPr>
          <w:rStyle w:val="FontStyle77"/>
          <w:sz w:val="16"/>
          <w:szCs w:val="16"/>
        </w:rPr>
      </w:pPr>
    </w:p>
    <w:p w:rsidR="00501A0E" w:rsidRPr="00083DCF" w:rsidRDefault="00501A0E" w:rsidP="00D7567E">
      <w:pPr>
        <w:spacing w:line="276" w:lineRule="auto"/>
        <w:ind w:left="993" w:hanging="993"/>
        <w:jc w:val="both"/>
        <w:rPr>
          <w:b/>
        </w:rPr>
      </w:pPr>
      <w:r w:rsidRPr="00083DCF">
        <w:rPr>
          <w:b/>
        </w:rPr>
        <w:t>Dział IV.</w:t>
      </w:r>
      <w:r w:rsidR="00D7567E" w:rsidRPr="00083DCF">
        <w:rPr>
          <w:b/>
        </w:rPr>
        <w:tab/>
      </w:r>
      <w:r w:rsidRPr="00083DCF">
        <w:rPr>
          <w:b/>
        </w:rPr>
        <w:t>Oferty wariantowe.</w:t>
      </w:r>
    </w:p>
    <w:p w:rsidR="00380F35" w:rsidRPr="00083DCF" w:rsidRDefault="00501A0E" w:rsidP="00380F35">
      <w:pPr>
        <w:spacing w:line="276" w:lineRule="auto"/>
        <w:jc w:val="both"/>
      </w:pPr>
      <w:r w:rsidRPr="00083DCF">
        <w:t>Zamawiający nie dopuszcza składania ofert wariantowych.</w:t>
      </w:r>
    </w:p>
    <w:p w:rsidR="00380F35" w:rsidRPr="00083DCF" w:rsidRDefault="00380F35" w:rsidP="00380F35">
      <w:pPr>
        <w:spacing w:line="276" w:lineRule="auto"/>
        <w:jc w:val="both"/>
        <w:rPr>
          <w:sz w:val="16"/>
          <w:szCs w:val="16"/>
        </w:rPr>
      </w:pPr>
    </w:p>
    <w:p w:rsidR="00501A0E" w:rsidRPr="00083DCF" w:rsidRDefault="00501A0E" w:rsidP="00D7567E">
      <w:pPr>
        <w:spacing w:line="276" w:lineRule="auto"/>
        <w:ind w:left="851" w:hanging="851"/>
        <w:jc w:val="both"/>
        <w:rPr>
          <w:b/>
        </w:rPr>
      </w:pPr>
      <w:r w:rsidRPr="00083DCF">
        <w:rPr>
          <w:b/>
        </w:rPr>
        <w:t>Dział V.</w:t>
      </w:r>
      <w:r w:rsidR="00D7567E" w:rsidRPr="00083DCF">
        <w:rPr>
          <w:b/>
        </w:rPr>
        <w:tab/>
      </w:r>
      <w:r w:rsidRPr="00083DCF">
        <w:rPr>
          <w:b/>
        </w:rPr>
        <w:t>Termin wykonania zamówienia.</w:t>
      </w:r>
    </w:p>
    <w:p w:rsidR="00F447D5" w:rsidRPr="00392E72" w:rsidRDefault="00501A0E" w:rsidP="00E55F4E">
      <w:pPr>
        <w:pStyle w:val="Akapitzlist"/>
        <w:numPr>
          <w:ilvl w:val="0"/>
          <w:numId w:val="107"/>
        </w:numPr>
        <w:spacing w:line="276" w:lineRule="auto"/>
        <w:ind w:left="567" w:hanging="283"/>
        <w:jc w:val="both"/>
      </w:pPr>
      <w:r w:rsidRPr="00392E72">
        <w:t>Wykonawca zrealizuje przedmiot zamówienia w terminie</w:t>
      </w:r>
      <w:r w:rsidR="00F447D5" w:rsidRPr="00392E72">
        <w:t>:</w:t>
      </w:r>
      <w:r w:rsidR="00DE08B7" w:rsidRPr="00392E72">
        <w:t xml:space="preserve"> zakres rob</w:t>
      </w:r>
      <w:r w:rsidR="002B27C0" w:rsidRPr="00392E72">
        <w:t xml:space="preserve">ót całości inwestycji </w:t>
      </w:r>
      <w:r w:rsidR="002C27A6" w:rsidRPr="00392E72">
        <w:t>do dnia 30</w:t>
      </w:r>
      <w:r w:rsidR="002B27C0" w:rsidRPr="00392E72">
        <w:t xml:space="preserve"> </w:t>
      </w:r>
      <w:r w:rsidR="002C27A6" w:rsidRPr="00392E72">
        <w:t>czerwca 2018</w:t>
      </w:r>
      <w:r w:rsidR="00DE08B7" w:rsidRPr="00392E72">
        <w:t>r.</w:t>
      </w:r>
    </w:p>
    <w:p w:rsidR="00380F35" w:rsidRPr="00083DCF" w:rsidRDefault="00380F35" w:rsidP="00380F35">
      <w:pPr>
        <w:spacing w:line="276" w:lineRule="auto"/>
        <w:jc w:val="both"/>
        <w:rPr>
          <w:sz w:val="16"/>
          <w:szCs w:val="16"/>
        </w:rPr>
      </w:pPr>
    </w:p>
    <w:p w:rsidR="00501A0E" w:rsidRPr="00083DCF" w:rsidRDefault="00501A0E" w:rsidP="00005597">
      <w:pPr>
        <w:pStyle w:val="Style37"/>
        <w:widowControl/>
        <w:spacing w:line="276" w:lineRule="auto"/>
        <w:ind w:right="1728"/>
        <w:jc w:val="both"/>
        <w:rPr>
          <w:rStyle w:val="FontStyle75"/>
          <w:sz w:val="24"/>
          <w:szCs w:val="24"/>
        </w:rPr>
      </w:pPr>
      <w:r w:rsidRPr="00083DCF">
        <w:rPr>
          <w:rStyle w:val="FontStyle75"/>
          <w:sz w:val="24"/>
          <w:szCs w:val="24"/>
        </w:rPr>
        <w:t>Dział VI. Wymagania dotyczące wadium.</w:t>
      </w:r>
    </w:p>
    <w:p w:rsidR="00F60D6D" w:rsidRPr="00F60D6D" w:rsidRDefault="00501A0E" w:rsidP="00D7567E">
      <w:pPr>
        <w:pStyle w:val="Style30"/>
        <w:widowControl/>
        <w:numPr>
          <w:ilvl w:val="0"/>
          <w:numId w:val="3"/>
        </w:numPr>
        <w:spacing w:line="276" w:lineRule="auto"/>
        <w:ind w:left="284" w:hanging="284"/>
        <w:rPr>
          <w:rStyle w:val="FontStyle75"/>
          <w:b w:val="0"/>
          <w:bCs w:val="0"/>
          <w:sz w:val="24"/>
          <w:szCs w:val="24"/>
        </w:rPr>
      </w:pPr>
      <w:r w:rsidRPr="002B27C0">
        <w:rPr>
          <w:rStyle w:val="FontStyle77"/>
          <w:sz w:val="24"/>
          <w:szCs w:val="24"/>
        </w:rPr>
        <w:t xml:space="preserve">Warunkiem udziału w postępowaniu o udzielenie zamówienia jest wniesienie przez Wykonawcę wadium w wysokości: </w:t>
      </w:r>
      <w:r w:rsidR="00392E72">
        <w:rPr>
          <w:rStyle w:val="FontStyle75"/>
          <w:sz w:val="24"/>
          <w:szCs w:val="24"/>
        </w:rPr>
        <w:t>10 000,00 zł</w:t>
      </w:r>
      <w:r w:rsidR="00392E72">
        <w:rPr>
          <w:rStyle w:val="FontStyle75"/>
          <w:b w:val="0"/>
          <w:sz w:val="24"/>
          <w:szCs w:val="24"/>
        </w:rPr>
        <w:t xml:space="preserve"> (dziesięć tysięcy złotych 00/100)</w:t>
      </w:r>
    </w:p>
    <w:p w:rsidR="00501A0E" w:rsidRPr="002B27C0" w:rsidRDefault="00501A0E" w:rsidP="00D7567E">
      <w:pPr>
        <w:pStyle w:val="Style30"/>
        <w:widowControl/>
        <w:numPr>
          <w:ilvl w:val="0"/>
          <w:numId w:val="3"/>
        </w:numPr>
        <w:spacing w:line="276" w:lineRule="auto"/>
        <w:ind w:left="284" w:hanging="284"/>
        <w:rPr>
          <w:rStyle w:val="FontStyle77"/>
          <w:sz w:val="24"/>
          <w:szCs w:val="24"/>
        </w:rPr>
      </w:pPr>
      <w:r w:rsidRPr="00F60D6D">
        <w:rPr>
          <w:rStyle w:val="FontStyle77"/>
          <w:sz w:val="24"/>
          <w:szCs w:val="24"/>
        </w:rPr>
        <w:t>Wadium</w:t>
      </w:r>
      <w:r w:rsidRPr="002B27C0">
        <w:rPr>
          <w:rStyle w:val="FontStyle77"/>
          <w:sz w:val="24"/>
          <w:szCs w:val="24"/>
        </w:rPr>
        <w:t xml:space="preserve"> może być wnoszone w jednej lub kilku następujących formach określonych w art. 45 ust. 6 ustawy PZP, tj.:</w:t>
      </w:r>
    </w:p>
    <w:p w:rsidR="00501A0E" w:rsidRPr="00083DCF" w:rsidRDefault="00501A0E" w:rsidP="00E55F4E">
      <w:pPr>
        <w:pStyle w:val="Style50"/>
        <w:widowControl/>
        <w:numPr>
          <w:ilvl w:val="0"/>
          <w:numId w:val="68"/>
        </w:numPr>
        <w:spacing w:line="276" w:lineRule="auto"/>
        <w:ind w:left="567" w:hanging="283"/>
        <w:jc w:val="both"/>
        <w:rPr>
          <w:rStyle w:val="FontStyle77"/>
          <w:sz w:val="24"/>
          <w:szCs w:val="24"/>
        </w:rPr>
      </w:pPr>
      <w:r w:rsidRPr="00083DCF">
        <w:rPr>
          <w:rStyle w:val="FontStyle77"/>
          <w:sz w:val="24"/>
          <w:szCs w:val="24"/>
        </w:rPr>
        <w:t>pieniądzu,</w:t>
      </w:r>
    </w:p>
    <w:p w:rsidR="00501A0E" w:rsidRPr="00083DCF" w:rsidRDefault="00501A0E" w:rsidP="00E55F4E">
      <w:pPr>
        <w:pStyle w:val="Style50"/>
        <w:widowControl/>
        <w:numPr>
          <w:ilvl w:val="0"/>
          <w:numId w:val="68"/>
        </w:numPr>
        <w:spacing w:line="276" w:lineRule="auto"/>
        <w:ind w:left="567" w:hanging="283"/>
        <w:jc w:val="both"/>
        <w:rPr>
          <w:rStyle w:val="FontStyle77"/>
          <w:sz w:val="24"/>
          <w:szCs w:val="24"/>
        </w:rPr>
      </w:pPr>
      <w:r w:rsidRPr="00083DCF">
        <w:rPr>
          <w:rStyle w:val="FontStyle77"/>
          <w:sz w:val="24"/>
          <w:szCs w:val="24"/>
        </w:rPr>
        <w:t xml:space="preserve">poręczeniach bankowych lub poręczeniach spółdzielczej kasy oszczędnościowo -kredytowej, z </w:t>
      </w:r>
      <w:r w:rsidR="00844F1D" w:rsidRPr="00083DCF">
        <w:rPr>
          <w:rStyle w:val="FontStyle77"/>
          <w:sz w:val="24"/>
          <w:szCs w:val="24"/>
        </w:rPr>
        <w:t>tym, że</w:t>
      </w:r>
      <w:r w:rsidRPr="00083DCF">
        <w:rPr>
          <w:rStyle w:val="FontStyle77"/>
          <w:sz w:val="24"/>
          <w:szCs w:val="24"/>
        </w:rPr>
        <w:t xml:space="preserve"> poręczenie kasy jest zawsze poręczeniem pieniężnym,</w:t>
      </w:r>
    </w:p>
    <w:p w:rsidR="00501A0E" w:rsidRPr="00083DCF" w:rsidRDefault="00501A0E" w:rsidP="00E55F4E">
      <w:pPr>
        <w:pStyle w:val="Style50"/>
        <w:widowControl/>
        <w:numPr>
          <w:ilvl w:val="0"/>
          <w:numId w:val="68"/>
        </w:numPr>
        <w:spacing w:line="276" w:lineRule="auto"/>
        <w:ind w:left="567" w:hanging="283"/>
        <w:jc w:val="both"/>
        <w:rPr>
          <w:rStyle w:val="FontStyle77"/>
          <w:sz w:val="24"/>
          <w:szCs w:val="24"/>
        </w:rPr>
      </w:pPr>
      <w:r w:rsidRPr="00083DCF">
        <w:rPr>
          <w:rStyle w:val="FontStyle77"/>
          <w:sz w:val="24"/>
          <w:szCs w:val="24"/>
        </w:rPr>
        <w:t>gwarancjach bankowych,</w:t>
      </w:r>
    </w:p>
    <w:p w:rsidR="00501A0E" w:rsidRPr="00083DCF" w:rsidRDefault="00501A0E" w:rsidP="00E55F4E">
      <w:pPr>
        <w:pStyle w:val="Style50"/>
        <w:widowControl/>
        <w:numPr>
          <w:ilvl w:val="0"/>
          <w:numId w:val="68"/>
        </w:numPr>
        <w:spacing w:line="276" w:lineRule="auto"/>
        <w:ind w:left="567" w:hanging="283"/>
        <w:jc w:val="both"/>
        <w:rPr>
          <w:rStyle w:val="FontStyle77"/>
          <w:sz w:val="24"/>
          <w:szCs w:val="24"/>
        </w:rPr>
      </w:pPr>
      <w:r w:rsidRPr="00083DCF">
        <w:rPr>
          <w:rStyle w:val="FontStyle77"/>
          <w:sz w:val="24"/>
          <w:szCs w:val="24"/>
        </w:rPr>
        <w:t>gwarancjach ubezpieczeniowych,</w:t>
      </w:r>
    </w:p>
    <w:p w:rsidR="00501A0E" w:rsidRPr="00083DCF" w:rsidRDefault="00501A0E" w:rsidP="00E55F4E">
      <w:pPr>
        <w:pStyle w:val="Style50"/>
        <w:widowControl/>
        <w:numPr>
          <w:ilvl w:val="0"/>
          <w:numId w:val="68"/>
        </w:numPr>
        <w:spacing w:line="276" w:lineRule="auto"/>
        <w:ind w:left="567" w:hanging="283"/>
        <w:jc w:val="both"/>
        <w:rPr>
          <w:rStyle w:val="FontStyle77"/>
          <w:sz w:val="24"/>
          <w:szCs w:val="24"/>
        </w:rPr>
      </w:pPr>
      <w:r w:rsidRPr="00083DCF">
        <w:rPr>
          <w:rStyle w:val="FontStyle77"/>
          <w:sz w:val="24"/>
          <w:szCs w:val="24"/>
        </w:rPr>
        <w:t xml:space="preserve">poręczeniach udzielanych przez podmioty, o których mowa w art. 6b ust. 5 </w:t>
      </w:r>
      <w:proofErr w:type="spellStart"/>
      <w:r w:rsidRPr="00083DCF">
        <w:rPr>
          <w:rStyle w:val="FontStyle77"/>
          <w:sz w:val="24"/>
          <w:szCs w:val="24"/>
        </w:rPr>
        <w:t>pkt</w:t>
      </w:r>
      <w:proofErr w:type="spellEnd"/>
      <w:r w:rsidRPr="00083DCF">
        <w:rPr>
          <w:rStyle w:val="FontStyle77"/>
          <w:sz w:val="24"/>
          <w:szCs w:val="24"/>
        </w:rPr>
        <w:t xml:space="preserve"> 2 ustawy z dnia 9 listopada 2000 r. o utworzeniu Polskiej Agencji Rozwoju Przedsiębiorczości</w:t>
      </w:r>
      <w:r w:rsidR="002F0B27" w:rsidRPr="00083DCF">
        <w:rPr>
          <w:rStyle w:val="FontStyle77"/>
          <w:sz w:val="24"/>
          <w:szCs w:val="24"/>
        </w:rPr>
        <w:t xml:space="preserve"> (tj. </w:t>
      </w:r>
      <w:proofErr w:type="spellStart"/>
      <w:r w:rsidR="002F0B27" w:rsidRPr="00083DCF">
        <w:rPr>
          <w:rStyle w:val="FontStyle77"/>
          <w:sz w:val="24"/>
          <w:szCs w:val="24"/>
        </w:rPr>
        <w:t>Dz.U</w:t>
      </w:r>
      <w:proofErr w:type="spellEnd"/>
      <w:r w:rsidR="002F0B27" w:rsidRPr="00083DCF">
        <w:rPr>
          <w:rStyle w:val="FontStyle77"/>
          <w:sz w:val="24"/>
          <w:szCs w:val="24"/>
        </w:rPr>
        <w:t xml:space="preserve">. z </w:t>
      </w:r>
      <w:r w:rsidR="002F0B27" w:rsidRPr="00F60D6D">
        <w:rPr>
          <w:rStyle w:val="FontStyle77"/>
          <w:sz w:val="24"/>
          <w:szCs w:val="24"/>
        </w:rPr>
        <w:t>2018 r. poz</w:t>
      </w:r>
      <w:r w:rsidR="002F0B27" w:rsidRPr="00083DCF">
        <w:rPr>
          <w:rStyle w:val="FontStyle77"/>
          <w:sz w:val="24"/>
          <w:szCs w:val="24"/>
        </w:rPr>
        <w:t>. 110)</w:t>
      </w:r>
      <w:r w:rsidRPr="00083DCF">
        <w:rPr>
          <w:rStyle w:val="FontStyle77"/>
          <w:sz w:val="24"/>
          <w:szCs w:val="24"/>
        </w:rPr>
        <w:t>.</w:t>
      </w:r>
    </w:p>
    <w:p w:rsidR="00501A0E" w:rsidRPr="00083DCF" w:rsidRDefault="00501A0E" w:rsidP="00D7567E">
      <w:pPr>
        <w:pStyle w:val="Style30"/>
        <w:widowControl/>
        <w:numPr>
          <w:ilvl w:val="0"/>
          <w:numId w:val="4"/>
        </w:numPr>
        <w:spacing w:line="276" w:lineRule="auto"/>
        <w:ind w:left="284" w:hanging="284"/>
        <w:rPr>
          <w:rStyle w:val="FontStyle77"/>
          <w:sz w:val="24"/>
          <w:szCs w:val="24"/>
        </w:rPr>
      </w:pPr>
      <w:r w:rsidRPr="00083DCF">
        <w:rPr>
          <w:rStyle w:val="FontStyle77"/>
          <w:sz w:val="24"/>
          <w:szCs w:val="24"/>
        </w:rPr>
        <w:t>Wadium należy wnieść na cały okres związania ofertą.</w:t>
      </w:r>
    </w:p>
    <w:p w:rsidR="00501A0E" w:rsidRPr="00083DCF" w:rsidRDefault="00501A0E" w:rsidP="00D7567E">
      <w:pPr>
        <w:pStyle w:val="Style30"/>
        <w:widowControl/>
        <w:numPr>
          <w:ilvl w:val="0"/>
          <w:numId w:val="4"/>
        </w:numPr>
        <w:spacing w:line="276" w:lineRule="auto"/>
        <w:ind w:left="284" w:hanging="284"/>
        <w:rPr>
          <w:rStyle w:val="FontStyle77"/>
          <w:sz w:val="24"/>
          <w:szCs w:val="24"/>
        </w:rPr>
      </w:pPr>
      <w:r w:rsidRPr="00083DCF">
        <w:rPr>
          <w:rStyle w:val="FontStyle77"/>
          <w:sz w:val="24"/>
          <w:szCs w:val="24"/>
        </w:rPr>
        <w:t xml:space="preserve">Wadium musi być wniesione najpóźniej </w:t>
      </w:r>
      <w:r w:rsidR="002B27C0">
        <w:rPr>
          <w:rStyle w:val="FontStyle77"/>
          <w:sz w:val="24"/>
          <w:szCs w:val="24"/>
        </w:rPr>
        <w:t xml:space="preserve">w dniu </w:t>
      </w:r>
      <w:r w:rsidRPr="00083DCF">
        <w:rPr>
          <w:rStyle w:val="FontStyle77"/>
          <w:sz w:val="24"/>
          <w:szCs w:val="24"/>
        </w:rPr>
        <w:t>przed upływem terminu składania ofert,</w:t>
      </w:r>
    </w:p>
    <w:p w:rsidR="00501A0E" w:rsidRPr="00083DCF" w:rsidRDefault="00501A0E" w:rsidP="00D7567E">
      <w:pPr>
        <w:pStyle w:val="Style30"/>
        <w:widowControl/>
        <w:numPr>
          <w:ilvl w:val="0"/>
          <w:numId w:val="4"/>
        </w:numPr>
        <w:spacing w:line="276" w:lineRule="auto"/>
        <w:ind w:left="284" w:hanging="284"/>
        <w:rPr>
          <w:rStyle w:val="FontStyle77"/>
          <w:sz w:val="24"/>
          <w:szCs w:val="24"/>
        </w:rPr>
      </w:pPr>
      <w:r w:rsidRPr="00083DCF">
        <w:rPr>
          <w:rStyle w:val="FontStyle77"/>
          <w:sz w:val="24"/>
          <w:szCs w:val="24"/>
        </w:rPr>
        <w:t>Za termin wniesienia wadium w formie pieniężnej przyjmuje się dzień i godzinę uznania na rachunku Zamawiającego kwoty wadium.</w:t>
      </w:r>
    </w:p>
    <w:p w:rsidR="00672F19" w:rsidRDefault="00F60D6D" w:rsidP="00F60D6D">
      <w:pPr>
        <w:pStyle w:val="Style30"/>
        <w:widowControl/>
        <w:spacing w:line="276" w:lineRule="auto"/>
        <w:ind w:firstLine="0"/>
        <w:rPr>
          <w:bCs/>
          <w:iCs/>
        </w:rPr>
      </w:pPr>
      <w:r>
        <w:rPr>
          <w:rStyle w:val="FontStyle77"/>
          <w:sz w:val="24"/>
          <w:szCs w:val="24"/>
        </w:rPr>
        <w:t xml:space="preserve">6. </w:t>
      </w:r>
      <w:r w:rsidR="00501A0E" w:rsidRPr="002B27C0">
        <w:rPr>
          <w:rStyle w:val="FontStyle77"/>
          <w:sz w:val="24"/>
          <w:szCs w:val="24"/>
        </w:rPr>
        <w:t>Wadium wnoszone w pieniądzu należy wpłacić przelewem na konto:</w:t>
      </w:r>
      <w:r w:rsidR="00B140EC" w:rsidRPr="002B27C0">
        <w:rPr>
          <w:rStyle w:val="FontStyle77"/>
          <w:sz w:val="24"/>
          <w:szCs w:val="24"/>
        </w:rPr>
        <w:t xml:space="preserve"> </w:t>
      </w:r>
      <w:r w:rsidR="00501A0E" w:rsidRPr="002B27C0">
        <w:rPr>
          <w:rStyle w:val="FontStyle77"/>
          <w:sz w:val="24"/>
          <w:szCs w:val="24"/>
        </w:rPr>
        <w:t xml:space="preserve"> </w:t>
      </w:r>
      <w:r w:rsidR="00693BDF" w:rsidRPr="00083DCF">
        <w:t xml:space="preserve">Bank Spółdzielczy </w:t>
      </w:r>
      <w:r>
        <w:br/>
      </w:r>
      <w:r w:rsidR="00693BDF" w:rsidRPr="00083DCF">
        <w:t>w Li</w:t>
      </w:r>
      <w:r>
        <w:t>p</w:t>
      </w:r>
      <w:r w:rsidR="00693BDF" w:rsidRPr="00083DCF">
        <w:t xml:space="preserve">nie konto nr </w:t>
      </w:r>
      <w:r w:rsidR="002F0B27" w:rsidRPr="002B27C0">
        <w:rPr>
          <w:rFonts w:eastAsia="Times New Roman"/>
        </w:rPr>
        <w:t>6</w:t>
      </w:r>
      <w:r w:rsidR="00693BDF" w:rsidRPr="002B27C0">
        <w:rPr>
          <w:rFonts w:eastAsia="Times New Roman"/>
        </w:rPr>
        <w:t>0 9542 0008 2007 0009 9251 0001</w:t>
      </w:r>
      <w:r w:rsidR="008508CA" w:rsidRPr="00083DCF">
        <w:t xml:space="preserve">z adnotacją: "Wadium - nr sprawy: </w:t>
      </w:r>
      <w:r w:rsidR="002F0B27" w:rsidRPr="00083DCF">
        <w:t>UG</w:t>
      </w:r>
      <w:r w:rsidR="008508CA" w:rsidRPr="00083DCF">
        <w:t>-271.</w:t>
      </w:r>
      <w:r w:rsidR="002B27C0">
        <w:t>2</w:t>
      </w:r>
      <w:r w:rsidR="008508CA" w:rsidRPr="00083DCF">
        <w:t>.201</w:t>
      </w:r>
      <w:r w:rsidR="002F0B27" w:rsidRPr="00083DCF">
        <w:t>8</w:t>
      </w:r>
      <w:r w:rsidR="008508CA" w:rsidRPr="00083DCF">
        <w:t xml:space="preserve"> </w:t>
      </w:r>
      <w:r w:rsidR="002B27C0" w:rsidRPr="00D94EFF">
        <w:rPr>
          <w:bCs/>
          <w:iCs/>
        </w:rPr>
        <w:t>„Budowa Punktu Selektywnego Zbierania Odpadów Komunalnych na terenie Gminy Bobrowniki”</w:t>
      </w:r>
      <w:r w:rsidR="002B27C0">
        <w:rPr>
          <w:bCs/>
          <w:iCs/>
        </w:rPr>
        <w:t xml:space="preserve">. </w:t>
      </w:r>
    </w:p>
    <w:p w:rsidR="00501A0E" w:rsidRPr="002B27C0" w:rsidRDefault="00672F19" w:rsidP="00F60D6D">
      <w:pPr>
        <w:pStyle w:val="Style30"/>
        <w:widowControl/>
        <w:spacing w:line="276" w:lineRule="auto"/>
        <w:ind w:firstLine="0"/>
        <w:rPr>
          <w:rStyle w:val="FontStyle77"/>
          <w:sz w:val="24"/>
          <w:szCs w:val="24"/>
        </w:rPr>
      </w:pPr>
      <w:r>
        <w:rPr>
          <w:bCs/>
          <w:iCs/>
        </w:rPr>
        <w:t xml:space="preserve">7. </w:t>
      </w:r>
      <w:r w:rsidR="00501A0E" w:rsidRPr="002B27C0">
        <w:rPr>
          <w:rStyle w:val="FontStyle77"/>
          <w:sz w:val="24"/>
          <w:szCs w:val="24"/>
        </w:rPr>
        <w:t xml:space="preserve">W przypadku wniesienia wadium w formie poręczenia lub gwarancji, </w:t>
      </w:r>
      <w:r w:rsidR="00F60D6D">
        <w:rPr>
          <w:rStyle w:val="FontStyle77"/>
          <w:sz w:val="24"/>
          <w:szCs w:val="24"/>
        </w:rPr>
        <w:br/>
      </w:r>
      <w:r w:rsidR="00501A0E" w:rsidRPr="002B27C0">
        <w:rPr>
          <w:rStyle w:val="FontStyle77"/>
          <w:sz w:val="24"/>
          <w:szCs w:val="24"/>
        </w:rPr>
        <w:t>o której mowa w pkt. 2b</w:t>
      </w:r>
      <w:r w:rsidR="00F60D6D">
        <w:rPr>
          <w:rStyle w:val="FontStyle77"/>
          <w:sz w:val="24"/>
          <w:szCs w:val="24"/>
        </w:rPr>
        <w:t xml:space="preserve"> i </w:t>
      </w:r>
      <w:r w:rsidR="00844F1D" w:rsidRPr="002B27C0">
        <w:rPr>
          <w:rStyle w:val="FontStyle77"/>
          <w:sz w:val="24"/>
          <w:szCs w:val="24"/>
        </w:rPr>
        <w:t>c</w:t>
      </w:r>
      <w:r w:rsidR="00501A0E" w:rsidRPr="002B27C0">
        <w:rPr>
          <w:rStyle w:val="FontStyle77"/>
          <w:sz w:val="24"/>
          <w:szCs w:val="24"/>
        </w:rPr>
        <w:t xml:space="preserve"> oryginał dokumentu należy dołączyć do oferty w oddzielnej kopercie lub w sposób, który pozwoli na jego późniejszy zwrot bez naruszenia integralności całej oferty. Dokumenty te powinny precyzyjnie określać „beneficjenta" oraz cel </w:t>
      </w:r>
      <w:r w:rsidR="00501A0E" w:rsidRPr="002B27C0">
        <w:rPr>
          <w:rStyle w:val="FontStyle77"/>
          <w:sz w:val="24"/>
          <w:szCs w:val="24"/>
        </w:rPr>
        <w:lastRenderedPageBreak/>
        <w:t xml:space="preserve">ustanowionego zabezpieczenia, muszą być przypisane do konkretnego postępowania. Ponadto w gwarancji należy wskazać przypadki, w których nastąpi zapłata gwarantowanej kwoty - albo opisowo, albo też poprzez przywołanie art. 46 ust. 4a oraz ust. 5 ustawy Prawo zamówień publicznych. Powinny także zawierać klauzule o nie odwoływalności gwarancji, jej bezwarunkowości oraz dokonaniu zapłaty na pierwsze żądanie. Koperta powinna być oznaczona napisem „Wadium" oraz powinna wskazywać nazwę postępowania. Dokument ten należy złożyć przed upływem terminu składania ofert </w:t>
      </w:r>
      <w:r w:rsidR="00DA6981">
        <w:rPr>
          <w:rStyle w:val="FontStyle77"/>
          <w:sz w:val="24"/>
          <w:szCs w:val="24"/>
        </w:rPr>
        <w:br/>
      </w:r>
      <w:r w:rsidR="00501A0E" w:rsidRPr="002B27C0">
        <w:rPr>
          <w:rStyle w:val="FontStyle77"/>
          <w:sz w:val="24"/>
          <w:szCs w:val="24"/>
        </w:rPr>
        <w:t xml:space="preserve">i w miejscu określonym w pkt. 1 Działu XV </w:t>
      </w:r>
      <w:r w:rsidR="00844F1D" w:rsidRPr="002B27C0">
        <w:rPr>
          <w:rStyle w:val="FontStyle77"/>
          <w:sz w:val="24"/>
          <w:szCs w:val="24"/>
        </w:rPr>
        <w:t>SIWZ.</w:t>
      </w:r>
    </w:p>
    <w:p w:rsidR="00501A0E" w:rsidRPr="00083DCF" w:rsidRDefault="00672F19" w:rsidP="00672F19">
      <w:pPr>
        <w:pStyle w:val="Style30"/>
        <w:widowControl/>
        <w:spacing w:line="276" w:lineRule="auto"/>
        <w:ind w:firstLine="0"/>
        <w:rPr>
          <w:rStyle w:val="FontStyle77"/>
          <w:sz w:val="24"/>
          <w:szCs w:val="24"/>
        </w:rPr>
      </w:pPr>
      <w:r>
        <w:rPr>
          <w:rStyle w:val="FontStyle77"/>
          <w:sz w:val="24"/>
          <w:szCs w:val="24"/>
        </w:rPr>
        <w:t xml:space="preserve">8. </w:t>
      </w:r>
      <w:r w:rsidR="00501A0E" w:rsidRPr="00083DCF">
        <w:rPr>
          <w:rStyle w:val="FontStyle77"/>
          <w:sz w:val="24"/>
          <w:szCs w:val="24"/>
        </w:rPr>
        <w:t>Zaleca się także dołączenie (wpięcie) do oferty kopii dokumentu potwierdzającego wniesienie wadium w pieniądzu, poświadczone za zgodność z oryginałem przez Wykonawcę.</w:t>
      </w:r>
    </w:p>
    <w:p w:rsidR="00501A0E" w:rsidRPr="00083DCF" w:rsidRDefault="00672F19" w:rsidP="00672F19">
      <w:pPr>
        <w:pStyle w:val="Style30"/>
        <w:widowControl/>
        <w:spacing w:line="276" w:lineRule="auto"/>
        <w:ind w:firstLine="0"/>
        <w:rPr>
          <w:rStyle w:val="FontStyle77"/>
          <w:sz w:val="24"/>
          <w:szCs w:val="24"/>
        </w:rPr>
      </w:pPr>
      <w:r>
        <w:rPr>
          <w:rStyle w:val="FontStyle77"/>
          <w:sz w:val="24"/>
          <w:szCs w:val="24"/>
        </w:rPr>
        <w:t xml:space="preserve">9. </w:t>
      </w:r>
      <w:r w:rsidR="00501A0E" w:rsidRPr="00083DCF">
        <w:rPr>
          <w:rStyle w:val="FontStyle77"/>
          <w:sz w:val="24"/>
          <w:szCs w:val="24"/>
        </w:rPr>
        <w:t>Zwrot wadium nastąpi na zasadach określonych w art. 46 ustawy PZP.</w:t>
      </w:r>
    </w:p>
    <w:p w:rsidR="00501A0E" w:rsidRPr="00083DCF" w:rsidRDefault="00672F19" w:rsidP="00672F19">
      <w:pPr>
        <w:pStyle w:val="Style30"/>
        <w:widowControl/>
        <w:spacing w:line="276" w:lineRule="auto"/>
        <w:ind w:firstLine="0"/>
        <w:rPr>
          <w:rStyle w:val="FontStyle77"/>
          <w:sz w:val="24"/>
          <w:szCs w:val="24"/>
        </w:rPr>
      </w:pPr>
      <w:r>
        <w:rPr>
          <w:rStyle w:val="FontStyle77"/>
          <w:sz w:val="24"/>
          <w:szCs w:val="24"/>
        </w:rPr>
        <w:t xml:space="preserve">10. </w:t>
      </w:r>
      <w:r w:rsidR="00501A0E" w:rsidRPr="00083DCF">
        <w:rPr>
          <w:rStyle w:val="FontStyle77"/>
          <w:sz w:val="24"/>
          <w:szCs w:val="24"/>
        </w:rPr>
        <w:t xml:space="preserve">Zgodnie z art. 46 ust. 4a i 5 ustawy PZP, Zamawiający zatrzyma wadium wraz </w:t>
      </w:r>
      <w:r w:rsidR="00DA6981">
        <w:rPr>
          <w:rStyle w:val="FontStyle77"/>
          <w:sz w:val="24"/>
          <w:szCs w:val="24"/>
        </w:rPr>
        <w:br/>
      </w:r>
      <w:r w:rsidR="00501A0E" w:rsidRPr="00083DCF">
        <w:rPr>
          <w:rStyle w:val="FontStyle77"/>
          <w:sz w:val="24"/>
          <w:szCs w:val="24"/>
        </w:rPr>
        <w:t xml:space="preserve">z odsetkami, w </w:t>
      </w:r>
      <w:r w:rsidR="00844F1D" w:rsidRPr="00083DCF">
        <w:rPr>
          <w:rStyle w:val="FontStyle77"/>
          <w:sz w:val="24"/>
          <w:szCs w:val="24"/>
        </w:rPr>
        <w:t>przypadku, gdy</w:t>
      </w:r>
      <w:r w:rsidR="00501A0E" w:rsidRPr="00083DCF">
        <w:rPr>
          <w:rStyle w:val="FontStyle77"/>
          <w:sz w:val="24"/>
          <w:szCs w:val="24"/>
        </w:rPr>
        <w:t>:</w:t>
      </w:r>
    </w:p>
    <w:p w:rsidR="00380F35" w:rsidRPr="00083DCF" w:rsidRDefault="00501A0E" w:rsidP="00E55F4E">
      <w:pPr>
        <w:pStyle w:val="Style26"/>
        <w:widowControl/>
        <w:numPr>
          <w:ilvl w:val="0"/>
          <w:numId w:val="69"/>
        </w:numPr>
        <w:spacing w:line="276" w:lineRule="auto"/>
        <w:ind w:left="567" w:hanging="283"/>
        <w:rPr>
          <w:rStyle w:val="FontStyle77"/>
          <w:sz w:val="24"/>
          <w:szCs w:val="24"/>
        </w:rPr>
      </w:pPr>
      <w:r w:rsidRPr="00083DCF">
        <w:rPr>
          <w:rStyle w:val="FontStyle77"/>
          <w:sz w:val="24"/>
          <w:szCs w:val="24"/>
        </w:rPr>
        <w:t>Wykonawca w odpowiedzi na wezwanie, o którym mowa w art. 26 ust. 3 i 3a ustawy PZP, z przyczyn leżących po jego stronie, nie złożył oświadczeń lub dokumentów potwierdzających okoliczności, o których mowa w art. 25 ust. 1 ustawy PZP oświadczenia, o którym mowa w art. 25a ust. 1 ustawy PZP, pełnomocnictw lub nie wyraził zgody na</w:t>
      </w:r>
      <w:r w:rsidR="00380F35" w:rsidRPr="00083DCF">
        <w:rPr>
          <w:rStyle w:val="FontStyle77"/>
          <w:sz w:val="24"/>
          <w:szCs w:val="24"/>
        </w:rPr>
        <w:t xml:space="preserve"> </w:t>
      </w:r>
      <w:r w:rsidRPr="00083DCF">
        <w:rPr>
          <w:rStyle w:val="FontStyle77"/>
          <w:sz w:val="24"/>
          <w:szCs w:val="24"/>
        </w:rPr>
        <w:t xml:space="preserve">poprawienie omyłki, o której mowa w art. 87 ust. 2 </w:t>
      </w:r>
      <w:proofErr w:type="spellStart"/>
      <w:r w:rsidRPr="00083DCF">
        <w:rPr>
          <w:rStyle w:val="FontStyle77"/>
          <w:sz w:val="24"/>
          <w:szCs w:val="24"/>
        </w:rPr>
        <w:t>pkt</w:t>
      </w:r>
      <w:proofErr w:type="spellEnd"/>
      <w:r w:rsidRPr="00083DCF">
        <w:rPr>
          <w:rStyle w:val="FontStyle77"/>
          <w:sz w:val="24"/>
          <w:szCs w:val="24"/>
        </w:rPr>
        <w:t xml:space="preserve"> 3 ustawy PZP, co spowodowało brak możliwości wybrania oferty złożonej przez </w:t>
      </w:r>
      <w:r w:rsidR="00844F1D" w:rsidRPr="00083DCF">
        <w:rPr>
          <w:rStyle w:val="FontStyle77"/>
          <w:sz w:val="24"/>
          <w:szCs w:val="24"/>
        </w:rPr>
        <w:t>Wykonawcę, jako</w:t>
      </w:r>
      <w:r w:rsidRPr="00083DCF">
        <w:rPr>
          <w:rStyle w:val="FontStyle77"/>
          <w:sz w:val="24"/>
          <w:szCs w:val="24"/>
        </w:rPr>
        <w:t xml:space="preserve"> najkorzystniejszej; </w:t>
      </w:r>
    </w:p>
    <w:p w:rsidR="00501A0E" w:rsidRPr="00083DCF" w:rsidRDefault="00501A0E" w:rsidP="00E55F4E">
      <w:pPr>
        <w:pStyle w:val="Style26"/>
        <w:widowControl/>
        <w:numPr>
          <w:ilvl w:val="0"/>
          <w:numId w:val="69"/>
        </w:numPr>
        <w:spacing w:line="276" w:lineRule="auto"/>
        <w:ind w:left="567" w:hanging="283"/>
        <w:rPr>
          <w:rStyle w:val="FontStyle77"/>
          <w:sz w:val="24"/>
          <w:szCs w:val="24"/>
        </w:rPr>
      </w:pPr>
      <w:r w:rsidRPr="00083DCF">
        <w:rPr>
          <w:rStyle w:val="FontStyle77"/>
          <w:sz w:val="24"/>
          <w:szCs w:val="24"/>
        </w:rPr>
        <w:t>Wykonawca, którego oferta została wybrana:</w:t>
      </w:r>
    </w:p>
    <w:p w:rsidR="00501A0E" w:rsidRPr="00083DCF" w:rsidRDefault="00501A0E" w:rsidP="00E55F4E">
      <w:pPr>
        <w:pStyle w:val="Style32"/>
        <w:widowControl/>
        <w:numPr>
          <w:ilvl w:val="0"/>
          <w:numId w:val="70"/>
        </w:numPr>
        <w:spacing w:line="276" w:lineRule="auto"/>
        <w:ind w:left="851" w:hanging="284"/>
        <w:rPr>
          <w:rStyle w:val="FontStyle77"/>
          <w:sz w:val="24"/>
          <w:szCs w:val="24"/>
        </w:rPr>
      </w:pPr>
      <w:r w:rsidRPr="00083DCF">
        <w:rPr>
          <w:rStyle w:val="FontStyle77"/>
          <w:sz w:val="24"/>
          <w:szCs w:val="24"/>
        </w:rPr>
        <w:t>odmówił podpisania umowy w sprawie zamówienia publicznego na warunkach określonych w ofercie,</w:t>
      </w:r>
    </w:p>
    <w:p w:rsidR="00501A0E" w:rsidRPr="00083DCF" w:rsidRDefault="00501A0E" w:rsidP="00E55F4E">
      <w:pPr>
        <w:pStyle w:val="Style32"/>
        <w:widowControl/>
        <w:numPr>
          <w:ilvl w:val="0"/>
          <w:numId w:val="70"/>
        </w:numPr>
        <w:spacing w:line="276" w:lineRule="auto"/>
        <w:ind w:left="851" w:hanging="284"/>
        <w:rPr>
          <w:rStyle w:val="FontStyle77"/>
          <w:sz w:val="24"/>
          <w:szCs w:val="24"/>
        </w:rPr>
      </w:pPr>
      <w:r w:rsidRPr="00083DCF">
        <w:rPr>
          <w:rStyle w:val="FontStyle77"/>
          <w:sz w:val="24"/>
          <w:szCs w:val="24"/>
        </w:rPr>
        <w:t>nie wniósł wymaganego zabezpieczenia należytego wykonania umowy,</w:t>
      </w:r>
    </w:p>
    <w:p w:rsidR="00501A0E" w:rsidRPr="00083DCF" w:rsidRDefault="00501A0E" w:rsidP="00E55F4E">
      <w:pPr>
        <w:pStyle w:val="Style32"/>
        <w:widowControl/>
        <w:numPr>
          <w:ilvl w:val="0"/>
          <w:numId w:val="70"/>
        </w:numPr>
        <w:spacing w:line="276" w:lineRule="auto"/>
        <w:ind w:left="851" w:hanging="284"/>
        <w:rPr>
          <w:rStyle w:val="FontStyle77"/>
          <w:sz w:val="24"/>
          <w:szCs w:val="24"/>
        </w:rPr>
      </w:pPr>
      <w:r w:rsidRPr="00083DCF">
        <w:rPr>
          <w:rStyle w:val="FontStyle77"/>
          <w:sz w:val="24"/>
          <w:szCs w:val="24"/>
        </w:rPr>
        <w:t>zawarcie umowy w sprawie niniejszego zamówienia stało się niemożliwe z przyczyn</w:t>
      </w:r>
      <w:r w:rsidR="00380F35" w:rsidRPr="00083DCF">
        <w:rPr>
          <w:rStyle w:val="FontStyle77"/>
          <w:sz w:val="24"/>
          <w:szCs w:val="24"/>
        </w:rPr>
        <w:t xml:space="preserve"> </w:t>
      </w:r>
      <w:r w:rsidRPr="00083DCF">
        <w:rPr>
          <w:rStyle w:val="FontStyle77"/>
          <w:sz w:val="24"/>
          <w:szCs w:val="24"/>
        </w:rPr>
        <w:t>leżących po stronie Wykonawcy</w:t>
      </w:r>
    </w:p>
    <w:p w:rsidR="00501A0E" w:rsidRPr="00083DCF" w:rsidRDefault="00501A0E" w:rsidP="00501A0E">
      <w:pPr>
        <w:pStyle w:val="Style21"/>
        <w:widowControl/>
        <w:spacing w:line="240" w:lineRule="exact"/>
        <w:ind w:right="374"/>
        <w:rPr>
          <w:sz w:val="16"/>
          <w:szCs w:val="16"/>
        </w:rPr>
      </w:pPr>
    </w:p>
    <w:p w:rsidR="00501A0E" w:rsidRPr="00083DCF" w:rsidRDefault="00501A0E" w:rsidP="00005597">
      <w:pPr>
        <w:pStyle w:val="Style21"/>
        <w:widowControl/>
        <w:spacing w:before="125" w:line="276" w:lineRule="auto"/>
        <w:ind w:right="374"/>
        <w:rPr>
          <w:rStyle w:val="FontStyle75"/>
          <w:sz w:val="24"/>
          <w:szCs w:val="24"/>
        </w:rPr>
      </w:pPr>
      <w:r w:rsidRPr="00083DCF">
        <w:rPr>
          <w:rStyle w:val="FontStyle75"/>
          <w:sz w:val="24"/>
          <w:szCs w:val="24"/>
        </w:rPr>
        <w:t>Dział VII. Warunki udziału Wykonawców w postępowaniu i sposób dokonywania oceny ich spełniania.</w:t>
      </w:r>
    </w:p>
    <w:p w:rsidR="00501A0E" w:rsidRPr="00083DCF" w:rsidRDefault="00501A0E" w:rsidP="00E55F4E">
      <w:pPr>
        <w:pStyle w:val="Style10"/>
        <w:widowControl/>
        <w:numPr>
          <w:ilvl w:val="0"/>
          <w:numId w:val="65"/>
        </w:numPr>
        <w:spacing w:line="276" w:lineRule="auto"/>
        <w:ind w:left="284" w:hanging="284"/>
        <w:rPr>
          <w:rStyle w:val="FontStyle77"/>
          <w:sz w:val="24"/>
          <w:szCs w:val="24"/>
        </w:rPr>
      </w:pPr>
      <w:r w:rsidRPr="00083DCF">
        <w:rPr>
          <w:rStyle w:val="FontStyle77"/>
          <w:sz w:val="24"/>
          <w:szCs w:val="24"/>
        </w:rPr>
        <w:t>O udzielenie zamówienia mogą ubiegać się Wykonawcy, którzy:</w:t>
      </w:r>
    </w:p>
    <w:p w:rsidR="00501A0E" w:rsidRPr="00083DCF" w:rsidRDefault="00501A0E" w:rsidP="00E55F4E">
      <w:pPr>
        <w:pStyle w:val="Style30"/>
        <w:widowControl/>
        <w:numPr>
          <w:ilvl w:val="0"/>
          <w:numId w:val="121"/>
        </w:numPr>
        <w:spacing w:line="276" w:lineRule="auto"/>
        <w:ind w:left="851" w:hanging="284"/>
        <w:rPr>
          <w:rStyle w:val="FontStyle77"/>
          <w:i/>
          <w:sz w:val="24"/>
          <w:szCs w:val="24"/>
        </w:rPr>
      </w:pPr>
      <w:r w:rsidRPr="00083DCF">
        <w:rPr>
          <w:rStyle w:val="FontStyle82"/>
          <w:i/>
          <w:sz w:val="24"/>
          <w:szCs w:val="24"/>
        </w:rPr>
        <w:t>n</w:t>
      </w:r>
      <w:r w:rsidRPr="00083DCF">
        <w:rPr>
          <w:rStyle w:val="FontStyle77"/>
          <w:i/>
          <w:sz w:val="24"/>
          <w:szCs w:val="24"/>
        </w:rPr>
        <w:t>ie podlegają wykluczeniu i wykażą brak podstaw do wykluczenia,</w:t>
      </w:r>
    </w:p>
    <w:p w:rsidR="00254100" w:rsidRPr="00083DCF" w:rsidRDefault="00501A0E" w:rsidP="00E55F4E">
      <w:pPr>
        <w:pStyle w:val="Style30"/>
        <w:widowControl/>
        <w:numPr>
          <w:ilvl w:val="0"/>
          <w:numId w:val="121"/>
        </w:numPr>
        <w:spacing w:line="276" w:lineRule="auto"/>
        <w:ind w:left="851" w:hanging="284"/>
        <w:rPr>
          <w:rStyle w:val="FontStyle77"/>
          <w:i/>
          <w:sz w:val="24"/>
          <w:szCs w:val="24"/>
        </w:rPr>
      </w:pPr>
      <w:r w:rsidRPr="00083DCF">
        <w:rPr>
          <w:rStyle w:val="FontStyle77"/>
          <w:i/>
          <w:sz w:val="24"/>
          <w:szCs w:val="24"/>
        </w:rPr>
        <w:t xml:space="preserve">spełniają warunki udziału w postępowaniu dotyczące: </w:t>
      </w:r>
    </w:p>
    <w:p w:rsidR="00575266" w:rsidRPr="00083DCF" w:rsidRDefault="00575266" w:rsidP="00E55F4E">
      <w:pPr>
        <w:pStyle w:val="Style26"/>
        <w:widowControl/>
        <w:numPr>
          <w:ilvl w:val="0"/>
          <w:numId w:val="122"/>
        </w:numPr>
        <w:spacing w:line="276" w:lineRule="auto"/>
        <w:ind w:left="567" w:hanging="283"/>
        <w:rPr>
          <w:rStyle w:val="FontStyle44"/>
          <w:b/>
          <w:sz w:val="24"/>
          <w:szCs w:val="24"/>
        </w:rPr>
      </w:pPr>
      <w:r w:rsidRPr="00083DCF">
        <w:rPr>
          <w:rStyle w:val="FontStyle44"/>
          <w:b/>
          <w:sz w:val="24"/>
          <w:szCs w:val="24"/>
        </w:rPr>
        <w:t xml:space="preserve">kompetencji lub uprawnień do </w:t>
      </w:r>
      <w:r w:rsidR="00844F1D" w:rsidRPr="00083DCF">
        <w:rPr>
          <w:rStyle w:val="FontStyle44"/>
          <w:b/>
          <w:sz w:val="24"/>
          <w:szCs w:val="24"/>
        </w:rPr>
        <w:t>prowadzenia określonej</w:t>
      </w:r>
      <w:r w:rsidRPr="00083DCF">
        <w:rPr>
          <w:rStyle w:val="FontStyle44"/>
          <w:b/>
          <w:sz w:val="24"/>
          <w:szCs w:val="24"/>
        </w:rPr>
        <w:t xml:space="preserve"> działalności zawodowej, o ile wynika to z odrębnych przepisów:</w:t>
      </w:r>
    </w:p>
    <w:p w:rsidR="00824F18" w:rsidRPr="00083DCF" w:rsidRDefault="00824F18" w:rsidP="00824F18">
      <w:pPr>
        <w:pStyle w:val="Style26"/>
        <w:widowControl/>
        <w:spacing w:line="276" w:lineRule="auto"/>
        <w:ind w:left="567" w:firstLine="0"/>
        <w:rPr>
          <w:rStyle w:val="FontStyle44"/>
          <w:b/>
          <w:sz w:val="24"/>
          <w:szCs w:val="24"/>
        </w:rPr>
      </w:pPr>
      <w:r w:rsidRPr="00083DCF">
        <w:rPr>
          <w:rStyle w:val="FontStyle77"/>
          <w:sz w:val="24"/>
          <w:szCs w:val="24"/>
        </w:rPr>
        <w:t>Wykonawca spełni powyższy warunek, jeżeli:</w:t>
      </w:r>
    </w:p>
    <w:p w:rsidR="00575266" w:rsidRPr="00083DCF" w:rsidRDefault="00575266" w:rsidP="00824F18">
      <w:pPr>
        <w:pStyle w:val="Style28"/>
        <w:widowControl/>
        <w:spacing w:line="276" w:lineRule="auto"/>
        <w:ind w:left="1560" w:hanging="993"/>
        <w:rPr>
          <w:rStyle w:val="FontStyle44"/>
          <w:sz w:val="24"/>
          <w:szCs w:val="24"/>
        </w:rPr>
      </w:pPr>
      <w:r w:rsidRPr="00A7676F">
        <w:rPr>
          <w:rStyle w:val="FontStyle44"/>
          <w:sz w:val="24"/>
          <w:szCs w:val="24"/>
        </w:rPr>
        <w:t>Zamawiający nie wyznacza szczegółowego warunku w tym zakresie</w:t>
      </w:r>
      <w:r w:rsidRPr="00083DCF">
        <w:rPr>
          <w:rStyle w:val="FontStyle44"/>
          <w:sz w:val="24"/>
          <w:szCs w:val="24"/>
        </w:rPr>
        <w:t>.</w:t>
      </w:r>
    </w:p>
    <w:p w:rsidR="00501A0E" w:rsidRPr="00083DCF" w:rsidRDefault="00501A0E" w:rsidP="00E55F4E">
      <w:pPr>
        <w:pStyle w:val="Style30"/>
        <w:widowControl/>
        <w:numPr>
          <w:ilvl w:val="0"/>
          <w:numId w:val="122"/>
        </w:numPr>
        <w:spacing w:line="276" w:lineRule="auto"/>
        <w:ind w:left="567" w:right="4147" w:hanging="283"/>
        <w:rPr>
          <w:rStyle w:val="FontStyle77"/>
          <w:b/>
          <w:sz w:val="24"/>
          <w:szCs w:val="24"/>
        </w:rPr>
      </w:pPr>
      <w:r w:rsidRPr="00083DCF">
        <w:rPr>
          <w:rStyle w:val="FontStyle77"/>
          <w:b/>
          <w:sz w:val="24"/>
          <w:szCs w:val="24"/>
        </w:rPr>
        <w:t>sytuacji ekonomicznej lub finansowej:</w:t>
      </w:r>
    </w:p>
    <w:p w:rsidR="00501A0E" w:rsidRPr="00083DCF" w:rsidRDefault="00501A0E" w:rsidP="005D6B65">
      <w:pPr>
        <w:pStyle w:val="Style32"/>
        <w:widowControl/>
        <w:spacing w:line="276" w:lineRule="auto"/>
        <w:ind w:left="567"/>
        <w:rPr>
          <w:rStyle w:val="FontStyle77"/>
          <w:sz w:val="24"/>
          <w:szCs w:val="24"/>
        </w:rPr>
      </w:pPr>
      <w:r w:rsidRPr="00083DCF">
        <w:rPr>
          <w:rStyle w:val="FontStyle77"/>
          <w:sz w:val="24"/>
          <w:szCs w:val="24"/>
        </w:rPr>
        <w:t>Wykonawca spełni powyższy warunek, jeżeli:</w:t>
      </w:r>
    </w:p>
    <w:p w:rsidR="00501A0E" w:rsidRPr="00AC00D3" w:rsidRDefault="00501A0E" w:rsidP="00E55F4E">
      <w:pPr>
        <w:pStyle w:val="Style24"/>
        <w:widowControl/>
        <w:numPr>
          <w:ilvl w:val="0"/>
          <w:numId w:val="123"/>
        </w:numPr>
        <w:spacing w:before="86" w:line="276" w:lineRule="auto"/>
        <w:ind w:left="851" w:hanging="284"/>
        <w:rPr>
          <w:rStyle w:val="FontStyle77"/>
          <w:color w:val="auto"/>
          <w:sz w:val="24"/>
          <w:szCs w:val="24"/>
        </w:rPr>
      </w:pPr>
      <w:r w:rsidRPr="00083DCF">
        <w:rPr>
          <w:rStyle w:val="FontStyle77"/>
          <w:color w:val="auto"/>
          <w:sz w:val="24"/>
          <w:szCs w:val="24"/>
        </w:rPr>
        <w:t xml:space="preserve">posiada środki finansowe lub zdolność kredytową do wykonania zamówienia </w:t>
      </w:r>
      <w:r w:rsidR="00672F19">
        <w:rPr>
          <w:rStyle w:val="FontStyle77"/>
          <w:color w:val="auto"/>
          <w:sz w:val="24"/>
          <w:szCs w:val="24"/>
        </w:rPr>
        <w:br/>
      </w:r>
      <w:r w:rsidRPr="00083DCF">
        <w:rPr>
          <w:rStyle w:val="FontStyle77"/>
          <w:color w:val="auto"/>
          <w:sz w:val="24"/>
          <w:szCs w:val="24"/>
        </w:rPr>
        <w:t xml:space="preserve">w </w:t>
      </w:r>
      <w:r w:rsidR="00672F19">
        <w:rPr>
          <w:rStyle w:val="FontStyle77"/>
          <w:color w:val="auto"/>
          <w:sz w:val="24"/>
          <w:szCs w:val="24"/>
        </w:rPr>
        <w:t>wysokości</w:t>
      </w:r>
      <w:r w:rsidR="00844F1D" w:rsidRPr="00083DCF">
        <w:rPr>
          <w:rStyle w:val="FontStyle77"/>
          <w:color w:val="auto"/>
          <w:sz w:val="24"/>
          <w:szCs w:val="24"/>
        </w:rPr>
        <w:t xml:space="preserve"> co</w:t>
      </w:r>
      <w:r w:rsidRPr="00083DCF">
        <w:rPr>
          <w:rStyle w:val="FontStyle77"/>
          <w:color w:val="auto"/>
          <w:sz w:val="24"/>
          <w:szCs w:val="24"/>
        </w:rPr>
        <w:t xml:space="preserve"> </w:t>
      </w:r>
      <w:r w:rsidRPr="00AC00D3">
        <w:rPr>
          <w:rStyle w:val="FontStyle77"/>
          <w:color w:val="auto"/>
          <w:sz w:val="24"/>
          <w:szCs w:val="24"/>
        </w:rPr>
        <w:t>najmniej</w:t>
      </w:r>
      <w:r w:rsidR="00844F1D" w:rsidRPr="00AC00D3">
        <w:rPr>
          <w:rStyle w:val="FontStyle77"/>
          <w:color w:val="auto"/>
          <w:sz w:val="24"/>
          <w:szCs w:val="24"/>
        </w:rPr>
        <w:t xml:space="preserve"> </w:t>
      </w:r>
      <w:r w:rsidR="00672F19">
        <w:rPr>
          <w:rStyle w:val="FontStyle77"/>
          <w:color w:val="auto"/>
          <w:sz w:val="24"/>
          <w:szCs w:val="24"/>
        </w:rPr>
        <w:t>400 000,</w:t>
      </w:r>
      <w:r w:rsidR="00844F1D" w:rsidRPr="00AC00D3">
        <w:rPr>
          <w:rStyle w:val="FontStyle77"/>
          <w:color w:val="auto"/>
          <w:sz w:val="24"/>
          <w:szCs w:val="24"/>
        </w:rPr>
        <w:t>00 zł</w:t>
      </w:r>
      <w:r w:rsidR="00672F19">
        <w:rPr>
          <w:rStyle w:val="FontStyle77"/>
          <w:color w:val="auto"/>
          <w:sz w:val="24"/>
          <w:szCs w:val="24"/>
        </w:rPr>
        <w:t xml:space="preserve"> (słownie: czterysta tysięcy złotych 00/100)</w:t>
      </w:r>
    </w:p>
    <w:p w:rsidR="00501A0E" w:rsidRPr="00083DCF" w:rsidRDefault="00501A0E" w:rsidP="00E55F4E">
      <w:pPr>
        <w:pStyle w:val="Style30"/>
        <w:widowControl/>
        <w:numPr>
          <w:ilvl w:val="0"/>
          <w:numId w:val="123"/>
        </w:numPr>
        <w:spacing w:before="14" w:line="276" w:lineRule="auto"/>
        <w:ind w:left="851" w:hanging="284"/>
        <w:rPr>
          <w:rStyle w:val="FontStyle77"/>
          <w:sz w:val="24"/>
          <w:szCs w:val="24"/>
        </w:rPr>
      </w:pPr>
      <w:r w:rsidRPr="00083DCF">
        <w:rPr>
          <w:rStyle w:val="FontStyle77"/>
          <w:sz w:val="24"/>
          <w:szCs w:val="24"/>
        </w:rPr>
        <w:t xml:space="preserve">posiada ubezpieczenie od odpowiedzialności cywilnej w zakresie prowadzonej działalności w </w:t>
      </w:r>
      <w:r w:rsidR="00844F1D" w:rsidRPr="00083DCF">
        <w:rPr>
          <w:rStyle w:val="FontStyle77"/>
          <w:sz w:val="24"/>
          <w:szCs w:val="24"/>
        </w:rPr>
        <w:t>wysokości, co</w:t>
      </w:r>
      <w:r w:rsidRPr="00083DCF">
        <w:rPr>
          <w:rStyle w:val="FontStyle77"/>
          <w:sz w:val="24"/>
          <w:szCs w:val="24"/>
        </w:rPr>
        <w:t xml:space="preserve"> </w:t>
      </w:r>
      <w:r w:rsidRPr="00AC00D3">
        <w:rPr>
          <w:rStyle w:val="FontStyle77"/>
          <w:sz w:val="24"/>
          <w:szCs w:val="24"/>
        </w:rPr>
        <w:t>najmniej</w:t>
      </w:r>
      <w:r w:rsidR="00696F26" w:rsidRPr="00AC00D3">
        <w:rPr>
          <w:rStyle w:val="FontStyle77"/>
          <w:color w:val="auto"/>
          <w:sz w:val="24"/>
          <w:szCs w:val="24"/>
        </w:rPr>
        <w:t xml:space="preserve"> 5</w:t>
      </w:r>
      <w:r w:rsidR="00844F1D" w:rsidRPr="00AC00D3">
        <w:rPr>
          <w:rStyle w:val="FontStyle77"/>
          <w:color w:val="auto"/>
          <w:sz w:val="24"/>
          <w:szCs w:val="24"/>
        </w:rPr>
        <w:t>00 000, 00</w:t>
      </w:r>
      <w:r w:rsidR="00844F1D" w:rsidRPr="00083DCF">
        <w:rPr>
          <w:rStyle w:val="FontStyle77"/>
          <w:color w:val="auto"/>
          <w:sz w:val="24"/>
          <w:szCs w:val="24"/>
        </w:rPr>
        <w:t xml:space="preserve"> zł</w:t>
      </w:r>
      <w:r w:rsidR="00672F19">
        <w:rPr>
          <w:rStyle w:val="FontStyle77"/>
          <w:color w:val="auto"/>
          <w:sz w:val="24"/>
          <w:szCs w:val="24"/>
        </w:rPr>
        <w:t xml:space="preserve"> (słownie: pięćset tysięcy złotych 00/100)</w:t>
      </w:r>
    </w:p>
    <w:p w:rsidR="00BB4045" w:rsidRDefault="00501A0E" w:rsidP="00824F18">
      <w:pPr>
        <w:pStyle w:val="Style6"/>
        <w:widowControl/>
        <w:spacing w:line="276" w:lineRule="auto"/>
        <w:ind w:left="851" w:firstLine="0"/>
        <w:rPr>
          <w:rStyle w:val="FontStyle77"/>
          <w:sz w:val="24"/>
          <w:szCs w:val="24"/>
        </w:rPr>
      </w:pPr>
      <w:r w:rsidRPr="00083DCF">
        <w:rPr>
          <w:rStyle w:val="FontStyle77"/>
          <w:sz w:val="24"/>
          <w:szCs w:val="24"/>
        </w:rPr>
        <w:lastRenderedPageBreak/>
        <w:t xml:space="preserve">W przypadku Wykonawców wspólnie ubiegających się o udzielenie zamówienia warunki określone w punktach wyżej - tj. sytuacja ekonomiczna lub finansowa muszą być w całości </w:t>
      </w:r>
      <w:r w:rsidR="00844F1D" w:rsidRPr="00083DCF">
        <w:rPr>
          <w:rStyle w:val="FontStyle77"/>
          <w:sz w:val="24"/>
          <w:szCs w:val="24"/>
        </w:rPr>
        <w:t>spełnione, przez co</w:t>
      </w:r>
      <w:r w:rsidR="005D6B65" w:rsidRPr="00083DCF">
        <w:rPr>
          <w:rStyle w:val="FontStyle77"/>
          <w:sz w:val="24"/>
          <w:szCs w:val="24"/>
        </w:rPr>
        <w:t xml:space="preserve"> </w:t>
      </w:r>
      <w:r w:rsidRPr="00083DCF">
        <w:rPr>
          <w:rStyle w:val="FontStyle77"/>
          <w:sz w:val="24"/>
          <w:szCs w:val="24"/>
        </w:rPr>
        <w:t xml:space="preserve">najmniej jeden z podmiotów wspólnie ubiegających się o zamówienie. W przypadku Wykonawców polegających na zasobach innych podmiotów, w zakresie sytuacji finansowej lub ekonomicznej warunki określone w pkt. jw. muszą być w całości spełnione przez </w:t>
      </w:r>
      <w:r w:rsidR="00844F1D" w:rsidRPr="00083DCF">
        <w:rPr>
          <w:rStyle w:val="FontStyle77"/>
          <w:sz w:val="24"/>
          <w:szCs w:val="24"/>
        </w:rPr>
        <w:t xml:space="preserve">podmiot, </w:t>
      </w:r>
      <w:r w:rsidR="00AC00D3">
        <w:rPr>
          <w:rStyle w:val="FontStyle77"/>
          <w:sz w:val="24"/>
          <w:szCs w:val="24"/>
        </w:rPr>
        <w:br/>
      </w:r>
      <w:r w:rsidR="00844F1D" w:rsidRPr="00083DCF">
        <w:rPr>
          <w:rStyle w:val="FontStyle77"/>
          <w:sz w:val="24"/>
          <w:szCs w:val="24"/>
        </w:rPr>
        <w:t>na którego</w:t>
      </w:r>
      <w:r w:rsidRPr="00083DCF">
        <w:rPr>
          <w:rStyle w:val="FontStyle77"/>
          <w:sz w:val="24"/>
          <w:szCs w:val="24"/>
        </w:rPr>
        <w:t xml:space="preserve"> zasoby powołuje się Wykonawca. </w:t>
      </w:r>
    </w:p>
    <w:p w:rsidR="006D2B9B" w:rsidRPr="00083DCF" w:rsidRDefault="006D2B9B" w:rsidP="00824F18">
      <w:pPr>
        <w:pStyle w:val="Style6"/>
        <w:widowControl/>
        <w:spacing w:line="276" w:lineRule="auto"/>
        <w:ind w:left="851" w:firstLine="0"/>
        <w:rPr>
          <w:rStyle w:val="FontStyle77"/>
          <w:sz w:val="24"/>
          <w:szCs w:val="24"/>
        </w:rPr>
      </w:pPr>
    </w:p>
    <w:p w:rsidR="005D6B65" w:rsidRPr="00083DCF" w:rsidRDefault="00501A0E" w:rsidP="00E55F4E">
      <w:pPr>
        <w:pStyle w:val="Style6"/>
        <w:widowControl/>
        <w:numPr>
          <w:ilvl w:val="0"/>
          <w:numId w:val="122"/>
        </w:numPr>
        <w:spacing w:line="276" w:lineRule="auto"/>
        <w:ind w:left="567" w:hanging="283"/>
        <w:rPr>
          <w:rStyle w:val="FontStyle77"/>
          <w:sz w:val="24"/>
          <w:szCs w:val="24"/>
        </w:rPr>
      </w:pPr>
      <w:r w:rsidRPr="00083DCF">
        <w:rPr>
          <w:rStyle w:val="FontStyle77"/>
          <w:b/>
          <w:sz w:val="24"/>
          <w:szCs w:val="24"/>
        </w:rPr>
        <w:t>zdolności technicznej lub zawodowej</w:t>
      </w:r>
      <w:r w:rsidR="00BB4045" w:rsidRPr="00083DCF">
        <w:rPr>
          <w:rStyle w:val="FontStyle77"/>
          <w:sz w:val="24"/>
          <w:szCs w:val="24"/>
        </w:rPr>
        <w:t xml:space="preserve"> </w:t>
      </w:r>
    </w:p>
    <w:p w:rsidR="00501A0E" w:rsidRPr="00083DCF" w:rsidRDefault="00501A0E" w:rsidP="005D6B65">
      <w:pPr>
        <w:pStyle w:val="Style6"/>
        <w:widowControl/>
        <w:spacing w:line="276" w:lineRule="auto"/>
        <w:ind w:left="567" w:firstLine="0"/>
        <w:rPr>
          <w:rStyle w:val="FontStyle77"/>
          <w:sz w:val="24"/>
          <w:szCs w:val="24"/>
        </w:rPr>
      </w:pPr>
      <w:r w:rsidRPr="00083DCF">
        <w:rPr>
          <w:rStyle w:val="FontStyle77"/>
          <w:sz w:val="24"/>
          <w:szCs w:val="24"/>
        </w:rPr>
        <w:t>Wykonawca spełni warunek dotyczący zdolności technicznej lub zawodowej, jeżeli</w:t>
      </w:r>
      <w:r w:rsidR="00254100" w:rsidRPr="00083DCF">
        <w:rPr>
          <w:rStyle w:val="FontStyle77"/>
          <w:sz w:val="24"/>
          <w:szCs w:val="24"/>
        </w:rPr>
        <w:t xml:space="preserve"> </w:t>
      </w:r>
      <w:r w:rsidRPr="00083DCF">
        <w:rPr>
          <w:rStyle w:val="FontStyle77"/>
          <w:sz w:val="24"/>
          <w:szCs w:val="24"/>
        </w:rPr>
        <w:t>wykaże, że:</w:t>
      </w:r>
    </w:p>
    <w:p w:rsidR="00501A0E" w:rsidRPr="00392E72" w:rsidRDefault="00501A0E" w:rsidP="00E55F4E">
      <w:pPr>
        <w:pStyle w:val="Akapitzlist"/>
        <w:numPr>
          <w:ilvl w:val="0"/>
          <w:numId w:val="71"/>
        </w:numPr>
        <w:spacing w:line="276" w:lineRule="auto"/>
        <w:ind w:left="851" w:hanging="284"/>
        <w:jc w:val="both"/>
        <w:rPr>
          <w:rStyle w:val="FontStyle77"/>
          <w:color w:val="auto"/>
          <w:sz w:val="24"/>
          <w:szCs w:val="24"/>
        </w:rPr>
      </w:pPr>
      <w:r w:rsidRPr="00A7676F">
        <w:rPr>
          <w:rStyle w:val="FontStyle77"/>
          <w:color w:val="auto"/>
          <w:sz w:val="24"/>
          <w:szCs w:val="24"/>
        </w:rPr>
        <w:t>wykonał zgodnie z zasadami sztuki budowlanej i prawidłowo ukończył w okresie ostatnich</w:t>
      </w:r>
      <w:r w:rsidR="00B42685" w:rsidRPr="00A7676F">
        <w:rPr>
          <w:rStyle w:val="FontStyle77"/>
          <w:color w:val="auto"/>
          <w:sz w:val="24"/>
          <w:szCs w:val="24"/>
        </w:rPr>
        <w:t xml:space="preserve"> </w:t>
      </w:r>
      <w:r w:rsidRPr="00A7676F">
        <w:rPr>
          <w:rStyle w:val="FontStyle77"/>
          <w:color w:val="auto"/>
          <w:sz w:val="24"/>
          <w:szCs w:val="24"/>
        </w:rPr>
        <w:t>5 lat przed upływem terminu składania of</w:t>
      </w:r>
      <w:r w:rsidR="00672F19">
        <w:rPr>
          <w:rStyle w:val="FontStyle77"/>
          <w:color w:val="auto"/>
          <w:sz w:val="24"/>
          <w:szCs w:val="24"/>
        </w:rPr>
        <w:t xml:space="preserve">ert, a jeżeli okres prowadzenia </w:t>
      </w:r>
      <w:r w:rsidRPr="00A7676F">
        <w:rPr>
          <w:rStyle w:val="FontStyle77"/>
          <w:color w:val="auto"/>
          <w:sz w:val="24"/>
          <w:szCs w:val="24"/>
        </w:rPr>
        <w:t>działalności jest</w:t>
      </w:r>
      <w:r w:rsidR="00B42685" w:rsidRPr="00A7676F">
        <w:rPr>
          <w:rStyle w:val="FontStyle77"/>
          <w:color w:val="auto"/>
          <w:sz w:val="24"/>
          <w:szCs w:val="24"/>
        </w:rPr>
        <w:t xml:space="preserve"> </w:t>
      </w:r>
      <w:r w:rsidRPr="00A7676F">
        <w:rPr>
          <w:rStyle w:val="FontStyle77"/>
          <w:color w:val="auto"/>
          <w:sz w:val="24"/>
          <w:szCs w:val="24"/>
        </w:rPr>
        <w:t>krótszy, w tym okresie, co najmniej jedno zamó</w:t>
      </w:r>
      <w:r w:rsidRPr="00392E72">
        <w:rPr>
          <w:rStyle w:val="FontStyle77"/>
          <w:color w:val="auto"/>
          <w:sz w:val="24"/>
          <w:szCs w:val="24"/>
        </w:rPr>
        <w:t xml:space="preserve">wienie na roboty budowlane </w:t>
      </w:r>
      <w:r w:rsidR="00603D02" w:rsidRPr="00392E72">
        <w:t>o wartości nie mniejszej niż</w:t>
      </w:r>
      <w:r w:rsidR="00844F1D" w:rsidRPr="00392E72">
        <w:t xml:space="preserve"> </w:t>
      </w:r>
      <w:r w:rsidR="00672F19" w:rsidRPr="00392E72">
        <w:t xml:space="preserve">300 000, 00 zł </w:t>
      </w:r>
      <w:r w:rsidR="0029147C" w:rsidRPr="00392E72">
        <w:t>brutto</w:t>
      </w:r>
      <w:r w:rsidR="00603D02" w:rsidRPr="00392E72">
        <w:t>.</w:t>
      </w:r>
    </w:p>
    <w:p w:rsidR="00501A0E" w:rsidRPr="00A7676F" w:rsidRDefault="00501A0E" w:rsidP="00E55F4E">
      <w:pPr>
        <w:pStyle w:val="Style35"/>
        <w:widowControl/>
        <w:numPr>
          <w:ilvl w:val="0"/>
          <w:numId w:val="71"/>
        </w:numPr>
        <w:spacing w:line="276" w:lineRule="auto"/>
        <w:ind w:left="851" w:hanging="284"/>
        <w:rPr>
          <w:rStyle w:val="FontStyle77"/>
          <w:color w:val="auto"/>
          <w:sz w:val="24"/>
          <w:szCs w:val="24"/>
        </w:rPr>
      </w:pPr>
      <w:r w:rsidRPr="00392E72">
        <w:rPr>
          <w:rStyle w:val="FontStyle77"/>
          <w:sz w:val="24"/>
          <w:szCs w:val="24"/>
        </w:rPr>
        <w:t>dyspon</w:t>
      </w:r>
      <w:r w:rsidRPr="00083DCF">
        <w:rPr>
          <w:rStyle w:val="FontStyle77"/>
          <w:sz w:val="24"/>
          <w:szCs w:val="24"/>
        </w:rPr>
        <w:t xml:space="preserve">uje </w:t>
      </w:r>
      <w:r w:rsidR="0029147C" w:rsidRPr="00083DCF">
        <w:rPr>
          <w:rStyle w:val="FontStyle44"/>
          <w:sz w:val="24"/>
          <w:szCs w:val="24"/>
        </w:rPr>
        <w:t>osobami posiadającymi uprawnienia do pełnienia samodzielnych funkcji technicznych w budownictwie (do kierowania robotami) - zgodnie z przepisami ustawy Prawo budowlane (</w:t>
      </w:r>
      <w:proofErr w:type="spellStart"/>
      <w:r w:rsidR="0029147C" w:rsidRPr="00083DCF">
        <w:rPr>
          <w:rStyle w:val="FontStyle44"/>
          <w:sz w:val="24"/>
          <w:szCs w:val="24"/>
        </w:rPr>
        <w:t>t.j</w:t>
      </w:r>
      <w:proofErr w:type="spellEnd"/>
      <w:r w:rsidR="0029147C" w:rsidRPr="00083DCF">
        <w:rPr>
          <w:rStyle w:val="FontStyle44"/>
          <w:sz w:val="24"/>
          <w:szCs w:val="24"/>
        </w:rPr>
        <w:t>. Dz. U. z 201</w:t>
      </w:r>
      <w:r w:rsidR="00C04336" w:rsidRPr="00083DCF">
        <w:rPr>
          <w:rStyle w:val="FontStyle44"/>
          <w:sz w:val="24"/>
          <w:szCs w:val="24"/>
        </w:rPr>
        <w:t>7</w:t>
      </w:r>
      <w:r w:rsidR="0029147C" w:rsidRPr="00083DCF">
        <w:rPr>
          <w:rStyle w:val="FontStyle44"/>
          <w:sz w:val="24"/>
          <w:szCs w:val="24"/>
        </w:rPr>
        <w:t xml:space="preserve"> r. poz. </w:t>
      </w:r>
      <w:r w:rsidR="00C04336" w:rsidRPr="00083DCF">
        <w:rPr>
          <w:rStyle w:val="FontStyle44"/>
          <w:sz w:val="24"/>
          <w:szCs w:val="24"/>
        </w:rPr>
        <w:t>1332</w:t>
      </w:r>
      <w:r w:rsidR="0029147C" w:rsidRPr="00083DCF">
        <w:rPr>
          <w:rStyle w:val="FontStyle44"/>
          <w:sz w:val="24"/>
          <w:szCs w:val="24"/>
        </w:rPr>
        <w:t xml:space="preserve"> z </w:t>
      </w:r>
      <w:proofErr w:type="spellStart"/>
      <w:r w:rsidR="0029147C" w:rsidRPr="00083DCF">
        <w:rPr>
          <w:rStyle w:val="FontStyle44"/>
          <w:sz w:val="24"/>
          <w:szCs w:val="24"/>
        </w:rPr>
        <w:t>późn</w:t>
      </w:r>
      <w:proofErr w:type="spellEnd"/>
      <w:r w:rsidR="0029147C" w:rsidRPr="00083DCF">
        <w:rPr>
          <w:rStyle w:val="FontStyle44"/>
          <w:sz w:val="24"/>
          <w:szCs w:val="24"/>
        </w:rPr>
        <w:t>. zm.)</w:t>
      </w:r>
      <w:r w:rsidR="00A7676F">
        <w:rPr>
          <w:rStyle w:val="FontStyle44"/>
          <w:sz w:val="24"/>
          <w:szCs w:val="24"/>
        </w:rPr>
        <w:t>,</w:t>
      </w:r>
      <w:r w:rsidR="0029147C" w:rsidRPr="00083DCF">
        <w:rPr>
          <w:rStyle w:val="FontStyle44"/>
          <w:sz w:val="24"/>
          <w:szCs w:val="24"/>
        </w:rPr>
        <w:t xml:space="preserve"> </w:t>
      </w:r>
      <w:r w:rsidR="00A7676F">
        <w:rPr>
          <w:rStyle w:val="FontStyle44"/>
          <w:sz w:val="24"/>
          <w:szCs w:val="24"/>
        </w:rPr>
        <w:br/>
      </w:r>
      <w:r w:rsidR="0029147C" w:rsidRPr="00083DCF">
        <w:rPr>
          <w:rStyle w:val="FontStyle44"/>
          <w:sz w:val="24"/>
          <w:szCs w:val="24"/>
        </w:rPr>
        <w:t xml:space="preserve">a w szczególności </w:t>
      </w:r>
      <w:r w:rsidRPr="00083DCF">
        <w:rPr>
          <w:rStyle w:val="FontStyle77"/>
          <w:color w:val="auto"/>
          <w:sz w:val="24"/>
          <w:szCs w:val="24"/>
        </w:rPr>
        <w:t>osobą na stanowisku</w:t>
      </w:r>
      <w:r w:rsidRPr="00083DCF">
        <w:rPr>
          <w:rStyle w:val="FontStyle77"/>
          <w:color w:val="FF0000"/>
          <w:sz w:val="24"/>
          <w:szCs w:val="24"/>
        </w:rPr>
        <w:t xml:space="preserve"> </w:t>
      </w:r>
      <w:r w:rsidRPr="00083DCF">
        <w:rPr>
          <w:rStyle w:val="FontStyle77"/>
          <w:color w:val="auto"/>
          <w:sz w:val="24"/>
          <w:szCs w:val="24"/>
        </w:rPr>
        <w:t xml:space="preserve">Kierownika </w:t>
      </w:r>
      <w:r w:rsidR="00A7676F">
        <w:rPr>
          <w:rStyle w:val="FontStyle77"/>
          <w:color w:val="auto"/>
          <w:sz w:val="24"/>
          <w:szCs w:val="24"/>
        </w:rPr>
        <w:t>budowy</w:t>
      </w:r>
      <w:r w:rsidRPr="00083DCF">
        <w:rPr>
          <w:rStyle w:val="FontStyle77"/>
          <w:color w:val="auto"/>
          <w:sz w:val="24"/>
          <w:szCs w:val="24"/>
        </w:rPr>
        <w:t>, która posiada</w:t>
      </w:r>
      <w:r w:rsidR="000F555B" w:rsidRPr="00083DCF">
        <w:rPr>
          <w:rStyle w:val="FontStyle77"/>
          <w:color w:val="auto"/>
          <w:sz w:val="24"/>
          <w:szCs w:val="24"/>
        </w:rPr>
        <w:t xml:space="preserve"> </w:t>
      </w:r>
      <w:r w:rsidRPr="00083DCF">
        <w:rPr>
          <w:rStyle w:val="FontStyle77"/>
          <w:color w:val="auto"/>
          <w:sz w:val="24"/>
          <w:szCs w:val="24"/>
        </w:rPr>
        <w:t xml:space="preserve">uprawnienia budowlane do kierowania robotami budowlanymi bez ograniczeń w specjalności </w:t>
      </w:r>
      <w:r w:rsidR="00A7676F">
        <w:rPr>
          <w:rStyle w:val="FontStyle77"/>
          <w:color w:val="auto"/>
          <w:sz w:val="24"/>
          <w:szCs w:val="24"/>
        </w:rPr>
        <w:t xml:space="preserve">drogowej i kierownika robót (uprawnienia budowlane do kierowania  robotami budowlanymi w specjalności </w:t>
      </w:r>
      <w:r w:rsidRPr="00083DCF">
        <w:rPr>
          <w:rStyle w:val="FontStyle77"/>
          <w:color w:val="auto"/>
          <w:sz w:val="24"/>
          <w:szCs w:val="24"/>
        </w:rPr>
        <w:t xml:space="preserve">instalacyjnej w zakresie sieci, instalacji </w:t>
      </w:r>
      <w:r w:rsidR="00672F19">
        <w:rPr>
          <w:rStyle w:val="FontStyle77"/>
          <w:color w:val="auto"/>
          <w:sz w:val="24"/>
          <w:szCs w:val="24"/>
        </w:rPr>
        <w:br/>
      </w:r>
      <w:r w:rsidRPr="00083DCF">
        <w:rPr>
          <w:rStyle w:val="FontStyle77"/>
          <w:color w:val="auto"/>
          <w:sz w:val="24"/>
          <w:szCs w:val="24"/>
        </w:rPr>
        <w:t>i urządzeń wodociągowych</w:t>
      </w:r>
      <w:r w:rsidR="00BB4045" w:rsidRPr="00083DCF">
        <w:rPr>
          <w:rStyle w:val="FontStyle77"/>
          <w:color w:val="auto"/>
          <w:sz w:val="24"/>
          <w:szCs w:val="24"/>
        </w:rPr>
        <w:t xml:space="preserve"> </w:t>
      </w:r>
      <w:r w:rsidR="00A7676F">
        <w:rPr>
          <w:rStyle w:val="FontStyle77"/>
          <w:color w:val="auto"/>
          <w:sz w:val="24"/>
          <w:szCs w:val="24"/>
        </w:rPr>
        <w:t>i kanalizacyjnych</w:t>
      </w:r>
      <w:r w:rsidR="00672F19">
        <w:rPr>
          <w:rStyle w:val="FontStyle77"/>
          <w:color w:val="auto"/>
          <w:sz w:val="24"/>
          <w:szCs w:val="24"/>
        </w:rPr>
        <w:t>)</w:t>
      </w:r>
      <w:r w:rsidR="00A7676F">
        <w:rPr>
          <w:rStyle w:val="FontStyle77"/>
          <w:color w:val="auto"/>
          <w:sz w:val="24"/>
          <w:szCs w:val="24"/>
        </w:rPr>
        <w:t>.</w:t>
      </w:r>
      <w:r w:rsidR="000F555B" w:rsidRPr="00083DCF">
        <w:rPr>
          <w:rStyle w:val="FontStyle77"/>
          <w:color w:val="auto"/>
          <w:sz w:val="24"/>
          <w:szCs w:val="24"/>
        </w:rPr>
        <w:t xml:space="preserve"> Posiadająca</w:t>
      </w:r>
      <w:r w:rsidR="000F555B" w:rsidRPr="00083DCF">
        <w:rPr>
          <w:rStyle w:val="FontStyle77"/>
          <w:color w:val="FF0000"/>
          <w:sz w:val="24"/>
          <w:szCs w:val="24"/>
        </w:rPr>
        <w:t xml:space="preserve"> </w:t>
      </w:r>
      <w:r w:rsidR="00BD0FC0" w:rsidRPr="00083DCF">
        <w:rPr>
          <w:rStyle w:val="FontStyle44"/>
          <w:sz w:val="24"/>
          <w:szCs w:val="24"/>
        </w:rPr>
        <w:t xml:space="preserve">uprawnienia budowlane, które zostały wydane na podstawie wcześniej obowiązujących przepisów, a które uprawniają do pełnienia tych funkcji w </w:t>
      </w:r>
      <w:r w:rsidR="00BD0FC0" w:rsidRPr="00A7676F">
        <w:rPr>
          <w:rStyle w:val="FontStyle44"/>
          <w:sz w:val="24"/>
          <w:szCs w:val="24"/>
        </w:rPr>
        <w:t xml:space="preserve">wymaganym zakresie. Kierownik budowy musi posiadać uprawnienia budowlane zgodnie z ustawą z dnia 07 </w:t>
      </w:r>
      <w:r w:rsidR="00672F19">
        <w:rPr>
          <w:rStyle w:val="FontStyle44"/>
          <w:sz w:val="24"/>
          <w:szCs w:val="24"/>
        </w:rPr>
        <w:t>lipca</w:t>
      </w:r>
      <w:r w:rsidR="00844F1D" w:rsidRPr="00A7676F">
        <w:rPr>
          <w:rStyle w:val="FontStyle44"/>
          <w:sz w:val="24"/>
          <w:szCs w:val="24"/>
        </w:rPr>
        <w:t xml:space="preserve"> 1994 r</w:t>
      </w:r>
      <w:r w:rsidR="00BD0FC0" w:rsidRPr="00A7676F">
        <w:rPr>
          <w:rStyle w:val="FontStyle44"/>
          <w:sz w:val="24"/>
          <w:szCs w:val="24"/>
        </w:rPr>
        <w:t>. Prawo budowlane (</w:t>
      </w:r>
      <w:proofErr w:type="spellStart"/>
      <w:r w:rsidR="00BD0FC0" w:rsidRPr="00A7676F">
        <w:rPr>
          <w:rStyle w:val="FontStyle44"/>
          <w:sz w:val="24"/>
          <w:szCs w:val="24"/>
        </w:rPr>
        <w:t>t.j</w:t>
      </w:r>
      <w:proofErr w:type="spellEnd"/>
      <w:r w:rsidR="00BD0FC0" w:rsidRPr="00A7676F">
        <w:rPr>
          <w:rStyle w:val="FontStyle44"/>
          <w:sz w:val="24"/>
          <w:szCs w:val="24"/>
        </w:rPr>
        <w:t xml:space="preserve">. Dz. U. z </w:t>
      </w:r>
      <w:r w:rsidR="00C04336" w:rsidRPr="00A7676F">
        <w:rPr>
          <w:rStyle w:val="FontStyle44"/>
          <w:sz w:val="24"/>
          <w:szCs w:val="24"/>
        </w:rPr>
        <w:t xml:space="preserve">2017 r. poz. 1332 </w:t>
      </w:r>
      <w:r w:rsidR="00BD0FC0" w:rsidRPr="00A7676F">
        <w:rPr>
          <w:rStyle w:val="FontStyle44"/>
          <w:sz w:val="24"/>
          <w:szCs w:val="24"/>
        </w:rPr>
        <w:t xml:space="preserve"> z </w:t>
      </w:r>
      <w:proofErr w:type="spellStart"/>
      <w:r w:rsidR="00BD0FC0" w:rsidRPr="00A7676F">
        <w:rPr>
          <w:rStyle w:val="FontStyle44"/>
          <w:sz w:val="24"/>
          <w:szCs w:val="24"/>
        </w:rPr>
        <w:t>późn</w:t>
      </w:r>
      <w:proofErr w:type="spellEnd"/>
      <w:r w:rsidR="00BD0FC0" w:rsidRPr="00A7676F">
        <w:rPr>
          <w:rStyle w:val="FontStyle44"/>
          <w:sz w:val="24"/>
          <w:szCs w:val="24"/>
        </w:rPr>
        <w:t>. zm.) oraz rozporządzeniem Ministra Infrastruktury i Rozwoju z dnia 11 września 2014 r. w sprawie samodzielnych funkcji technicznych w budownictwie (</w:t>
      </w:r>
      <w:proofErr w:type="spellStart"/>
      <w:r w:rsidR="00BD0FC0" w:rsidRPr="00A7676F">
        <w:rPr>
          <w:rStyle w:val="FontStyle44"/>
          <w:sz w:val="24"/>
          <w:szCs w:val="24"/>
        </w:rPr>
        <w:t>t.j</w:t>
      </w:r>
      <w:proofErr w:type="spellEnd"/>
      <w:r w:rsidR="00BD0FC0" w:rsidRPr="00A7676F">
        <w:rPr>
          <w:rStyle w:val="FontStyle44"/>
          <w:sz w:val="24"/>
          <w:szCs w:val="24"/>
        </w:rPr>
        <w:t xml:space="preserve">. Dz. U z 2014 r. poz. 1278) lub odpowiadające im ważne uprawnienia budowlane, które zostały wydane na podstawie wcześniej obowiązujących przepisów oraz aktualne zaświadczenie </w:t>
      </w:r>
      <w:r w:rsidR="00672F19">
        <w:rPr>
          <w:rStyle w:val="FontStyle44"/>
          <w:sz w:val="24"/>
          <w:szCs w:val="24"/>
        </w:rPr>
        <w:br/>
      </w:r>
      <w:r w:rsidR="00BD0FC0" w:rsidRPr="00A7676F">
        <w:rPr>
          <w:rStyle w:val="FontStyle44"/>
          <w:sz w:val="24"/>
          <w:szCs w:val="24"/>
        </w:rPr>
        <w:t>o wpisie na listę członków właściwej izby samorządu zawodowego zgodnie z ustawą z dnia 15.12.2000 r. o samorządach zawodowych architektów oraz inżynierów budownictwa (</w:t>
      </w:r>
      <w:proofErr w:type="spellStart"/>
      <w:r w:rsidR="00BD0FC0" w:rsidRPr="00A7676F">
        <w:rPr>
          <w:rStyle w:val="FontStyle44"/>
          <w:sz w:val="24"/>
          <w:szCs w:val="24"/>
        </w:rPr>
        <w:t>t.j</w:t>
      </w:r>
      <w:proofErr w:type="spellEnd"/>
      <w:r w:rsidR="00BD0FC0" w:rsidRPr="00A7676F">
        <w:rPr>
          <w:rStyle w:val="FontStyle44"/>
          <w:sz w:val="24"/>
          <w:szCs w:val="24"/>
        </w:rPr>
        <w:t xml:space="preserve">. Dz. U. z 2016 r. </w:t>
      </w:r>
      <w:r w:rsidR="00844F1D" w:rsidRPr="00A7676F">
        <w:rPr>
          <w:rStyle w:val="FontStyle44"/>
          <w:sz w:val="24"/>
          <w:szCs w:val="24"/>
        </w:rPr>
        <w:t>poz. 1725). Zgodnie</w:t>
      </w:r>
      <w:r w:rsidR="00BD0FC0" w:rsidRPr="00A7676F">
        <w:rPr>
          <w:rStyle w:val="FontStyle44"/>
          <w:sz w:val="24"/>
          <w:szCs w:val="24"/>
        </w:rPr>
        <w:t xml:space="preserve"> z art. 12a ustawy Prawo budowlane samodzielne funkcje techniczne w budownictwie, określone</w:t>
      </w:r>
      <w:r w:rsidR="00672F19">
        <w:rPr>
          <w:rStyle w:val="FontStyle44"/>
          <w:sz w:val="24"/>
          <w:szCs w:val="24"/>
        </w:rPr>
        <w:br/>
      </w:r>
      <w:r w:rsidR="00BD0FC0" w:rsidRPr="00A7676F">
        <w:rPr>
          <w:rStyle w:val="FontStyle44"/>
          <w:sz w:val="24"/>
          <w:szCs w:val="24"/>
        </w:rPr>
        <w:t xml:space="preserve">w art. 12 ust. 1 ustawy mogą również wykonywać osoby, których odpowiednie kwalifikacje zawodowe zostały uznane na zasadach określonych w przepisach odrębnych. Regulację odrębną stanowią przepisy ustawy z dnia 22 grudnia 2015 r. </w:t>
      </w:r>
      <w:r w:rsidR="00672F19">
        <w:rPr>
          <w:rStyle w:val="FontStyle44"/>
          <w:sz w:val="24"/>
          <w:szCs w:val="24"/>
        </w:rPr>
        <w:br/>
      </w:r>
      <w:r w:rsidR="00BD0FC0" w:rsidRPr="00A7676F">
        <w:rPr>
          <w:rStyle w:val="FontStyle44"/>
          <w:sz w:val="24"/>
          <w:szCs w:val="24"/>
        </w:rPr>
        <w:t>o zasadach uznawania kwalifikacji zawodowych nabytych w państwach członkowskich Unii Europejskiej (</w:t>
      </w:r>
      <w:proofErr w:type="spellStart"/>
      <w:r w:rsidR="00BD0FC0" w:rsidRPr="00A7676F">
        <w:rPr>
          <w:rStyle w:val="FontStyle44"/>
          <w:sz w:val="24"/>
          <w:szCs w:val="24"/>
        </w:rPr>
        <w:t>t.j</w:t>
      </w:r>
      <w:proofErr w:type="spellEnd"/>
      <w:r w:rsidR="00BD0FC0" w:rsidRPr="00A7676F">
        <w:rPr>
          <w:rStyle w:val="FontStyle44"/>
          <w:sz w:val="24"/>
          <w:szCs w:val="24"/>
        </w:rPr>
        <w:t xml:space="preserve">. Dz. U. z 2016 r. </w:t>
      </w:r>
      <w:r w:rsidR="00BD0FC0" w:rsidRPr="00A7676F">
        <w:rPr>
          <w:rStyle w:val="FontStyle44"/>
          <w:color w:val="auto"/>
          <w:sz w:val="24"/>
          <w:szCs w:val="24"/>
        </w:rPr>
        <w:t>poz. 65).</w:t>
      </w:r>
      <w:r w:rsidRPr="00A7676F">
        <w:rPr>
          <w:rStyle w:val="FontStyle77"/>
          <w:color w:val="auto"/>
          <w:sz w:val="24"/>
          <w:szCs w:val="24"/>
        </w:rPr>
        <w:t>,</w:t>
      </w:r>
    </w:p>
    <w:p w:rsidR="009D38AE" w:rsidRPr="00A7676F" w:rsidRDefault="0029147C" w:rsidP="0029147C">
      <w:pPr>
        <w:pStyle w:val="Style5"/>
        <w:widowControl/>
        <w:spacing w:line="276" w:lineRule="auto"/>
        <w:ind w:left="851"/>
        <w:jc w:val="both"/>
        <w:rPr>
          <w:rStyle w:val="FontStyle77"/>
          <w:i/>
          <w:sz w:val="24"/>
          <w:szCs w:val="24"/>
        </w:rPr>
      </w:pPr>
      <w:r w:rsidRPr="00A7676F">
        <w:rPr>
          <w:rStyle w:val="FontStyle44"/>
          <w:i/>
          <w:sz w:val="24"/>
          <w:szCs w:val="24"/>
        </w:rPr>
        <w:t>Zamawiający dokona oceny spełniania przez Wykonawcę wyżej wskazanego warunku udziału w postępowaniu według formuły spełnia/ nie spełnia - na podstawie analizy złożonych przez Wykonawcę oświadczeń i dokumentów</w:t>
      </w:r>
    </w:p>
    <w:p w:rsidR="00501A0E" w:rsidRPr="00083DCF" w:rsidRDefault="00672F19" w:rsidP="00672F19">
      <w:pPr>
        <w:pStyle w:val="Style30"/>
        <w:widowControl/>
        <w:spacing w:line="276" w:lineRule="auto"/>
        <w:ind w:right="-2" w:firstLine="0"/>
        <w:rPr>
          <w:rStyle w:val="FontStyle77"/>
          <w:sz w:val="24"/>
          <w:szCs w:val="24"/>
        </w:rPr>
      </w:pPr>
      <w:r>
        <w:rPr>
          <w:rStyle w:val="FontStyle77"/>
          <w:sz w:val="24"/>
          <w:szCs w:val="24"/>
        </w:rPr>
        <w:lastRenderedPageBreak/>
        <w:t xml:space="preserve">2. </w:t>
      </w:r>
      <w:r w:rsidR="00501A0E" w:rsidRPr="00083DCF">
        <w:rPr>
          <w:rStyle w:val="FontStyle77"/>
          <w:sz w:val="24"/>
          <w:szCs w:val="24"/>
        </w:rPr>
        <w:t xml:space="preserve">Wykonawca może w celu potwierdzenia spełniania warunków udziału w postępowaniu, </w:t>
      </w:r>
      <w:r>
        <w:rPr>
          <w:rStyle w:val="FontStyle77"/>
          <w:sz w:val="24"/>
          <w:szCs w:val="24"/>
        </w:rPr>
        <w:br/>
      </w:r>
      <w:r w:rsidR="00501A0E" w:rsidRPr="00083DCF">
        <w:rPr>
          <w:rStyle w:val="FontStyle77"/>
          <w:sz w:val="24"/>
          <w:szCs w:val="24"/>
        </w:rPr>
        <w:t>w stosownych sytuacjach oraz w odniesieniu do konkretnego zamówienia, lub jego części, polegać na zdolnościach technicznych lub zawodowych lub sytuacji finansowej lub ekonomicznej innych podmiotów, niezależnie od charakteru prawnego łączącyc</w:t>
      </w:r>
      <w:r w:rsidR="00DB5499">
        <w:rPr>
          <w:rStyle w:val="FontStyle77"/>
          <w:sz w:val="24"/>
          <w:szCs w:val="24"/>
        </w:rPr>
        <w:t>h go z nim stosunków prawnych (</w:t>
      </w:r>
      <w:r w:rsidR="00501A0E" w:rsidRPr="00083DCF">
        <w:rPr>
          <w:rStyle w:val="FontStyle77"/>
          <w:sz w:val="24"/>
          <w:szCs w:val="24"/>
        </w:rPr>
        <w:t>art. 22a. 1 ustawy PZP).</w:t>
      </w:r>
    </w:p>
    <w:p w:rsidR="00501A0E" w:rsidRPr="00083DCF" w:rsidRDefault="00501A0E" w:rsidP="00DB5499">
      <w:pPr>
        <w:pStyle w:val="Style30"/>
        <w:widowControl/>
        <w:numPr>
          <w:ilvl w:val="0"/>
          <w:numId w:val="6"/>
        </w:numPr>
        <w:spacing w:line="276" w:lineRule="auto"/>
        <w:ind w:right="-2"/>
        <w:rPr>
          <w:rStyle w:val="FontStyle77"/>
          <w:sz w:val="24"/>
          <w:szCs w:val="24"/>
        </w:rPr>
      </w:pPr>
      <w:r w:rsidRPr="00083DCF">
        <w:rPr>
          <w:rStyle w:val="FontStyle77"/>
          <w:sz w:val="24"/>
          <w:szCs w:val="24"/>
        </w:rPr>
        <w:t>Zamawiający żąda od Wykonawcy, który polega na z</w:t>
      </w:r>
      <w:r w:rsidR="00DB5499">
        <w:rPr>
          <w:rStyle w:val="FontStyle77"/>
          <w:sz w:val="24"/>
          <w:szCs w:val="24"/>
        </w:rPr>
        <w:t xml:space="preserve">dolnościach lub sytuacji innych </w:t>
      </w:r>
      <w:r w:rsidRPr="00083DCF">
        <w:rPr>
          <w:rStyle w:val="FontStyle77"/>
          <w:sz w:val="24"/>
          <w:szCs w:val="24"/>
        </w:rPr>
        <w:t>podmiotów na zasadach określonych w art. 22a ustawy PZP, przedstawienia w odniesieniu do tych podmiotów dokumentów wymienionych w p</w:t>
      </w:r>
      <w:r w:rsidR="00E55B53" w:rsidRPr="00083DCF">
        <w:rPr>
          <w:rStyle w:val="FontStyle77"/>
          <w:sz w:val="24"/>
          <w:szCs w:val="24"/>
        </w:rPr>
        <w:t>odp</w:t>
      </w:r>
      <w:r w:rsidRPr="00083DCF">
        <w:rPr>
          <w:rStyle w:val="FontStyle77"/>
          <w:sz w:val="24"/>
          <w:szCs w:val="24"/>
        </w:rPr>
        <w:t xml:space="preserve">unkcie </w:t>
      </w:r>
      <w:r w:rsidR="00E55B53" w:rsidRPr="00083DCF">
        <w:rPr>
          <w:rStyle w:val="FontStyle77"/>
          <w:sz w:val="24"/>
          <w:szCs w:val="24"/>
        </w:rPr>
        <w:t>1-3</w:t>
      </w:r>
      <w:r w:rsidRPr="00083DCF">
        <w:rPr>
          <w:rStyle w:val="FontStyle77"/>
          <w:sz w:val="24"/>
          <w:szCs w:val="24"/>
        </w:rPr>
        <w:t>.</w:t>
      </w:r>
    </w:p>
    <w:p w:rsidR="00501A0E" w:rsidRPr="00083DCF" w:rsidRDefault="00501A0E" w:rsidP="00DB5499">
      <w:pPr>
        <w:pStyle w:val="Style30"/>
        <w:widowControl/>
        <w:numPr>
          <w:ilvl w:val="0"/>
          <w:numId w:val="6"/>
        </w:numPr>
        <w:spacing w:line="276" w:lineRule="auto"/>
        <w:ind w:right="-2"/>
        <w:rPr>
          <w:rStyle w:val="FontStyle77"/>
          <w:sz w:val="24"/>
          <w:szCs w:val="24"/>
        </w:rPr>
      </w:pPr>
      <w:r w:rsidRPr="00083DCF">
        <w:rPr>
          <w:rStyle w:val="FontStyle77"/>
          <w:sz w:val="24"/>
          <w:szCs w:val="24"/>
        </w:rPr>
        <w:t xml:space="preserve">Jeżeli zdolności techniczne lub zawodowe lub sytuacja finansowa lub ekonomiczna podmiotu na </w:t>
      </w:r>
      <w:r w:rsidR="00844F1D" w:rsidRPr="00083DCF">
        <w:rPr>
          <w:rStyle w:val="FontStyle77"/>
          <w:sz w:val="24"/>
          <w:szCs w:val="24"/>
        </w:rPr>
        <w:t>zasobach, których</w:t>
      </w:r>
      <w:r w:rsidRPr="00083DCF">
        <w:rPr>
          <w:rStyle w:val="FontStyle77"/>
          <w:sz w:val="24"/>
          <w:szCs w:val="24"/>
        </w:rPr>
        <w:t xml:space="preserve"> Wykonawca polega, nie potwierdzają spełniania przez Wykonawcę warunków</w:t>
      </w:r>
      <w:r w:rsidR="00005597" w:rsidRPr="00083DCF">
        <w:rPr>
          <w:rStyle w:val="FontStyle77"/>
          <w:sz w:val="24"/>
          <w:szCs w:val="24"/>
        </w:rPr>
        <w:t xml:space="preserve"> </w:t>
      </w:r>
      <w:r w:rsidRPr="00083DCF">
        <w:rPr>
          <w:rStyle w:val="FontStyle77"/>
          <w:sz w:val="24"/>
          <w:szCs w:val="24"/>
        </w:rPr>
        <w:t xml:space="preserve">udziału w postępowaniu lub zachodzą wobec tych </w:t>
      </w:r>
      <w:r w:rsidR="00DB5499">
        <w:rPr>
          <w:rStyle w:val="FontStyle77"/>
          <w:sz w:val="24"/>
          <w:szCs w:val="24"/>
        </w:rPr>
        <w:t xml:space="preserve">podmiotów podstawy wykluczenia </w:t>
      </w:r>
      <w:r w:rsidRPr="00083DCF">
        <w:rPr>
          <w:rStyle w:val="FontStyle77"/>
          <w:sz w:val="24"/>
          <w:szCs w:val="24"/>
        </w:rPr>
        <w:t>Zamawiający żąda, aby Wykonawca w terminie określonym przez Zamawiającego:</w:t>
      </w:r>
    </w:p>
    <w:p w:rsidR="00501A0E" w:rsidRPr="00083DCF" w:rsidRDefault="00501A0E" w:rsidP="00E55F4E">
      <w:pPr>
        <w:pStyle w:val="Style22"/>
        <w:widowControl/>
        <w:numPr>
          <w:ilvl w:val="0"/>
          <w:numId w:val="72"/>
        </w:numPr>
        <w:spacing w:line="276" w:lineRule="auto"/>
        <w:ind w:left="567" w:hanging="283"/>
        <w:jc w:val="both"/>
        <w:rPr>
          <w:rStyle w:val="FontStyle77"/>
          <w:sz w:val="24"/>
          <w:szCs w:val="24"/>
        </w:rPr>
      </w:pPr>
      <w:r w:rsidRPr="00083DCF">
        <w:rPr>
          <w:rStyle w:val="FontStyle77"/>
          <w:sz w:val="24"/>
          <w:szCs w:val="24"/>
        </w:rPr>
        <w:t>zastąpił ten podmiot innym podmiotem lub podmiotami lub</w:t>
      </w:r>
    </w:p>
    <w:p w:rsidR="00501A0E" w:rsidRPr="00083DCF" w:rsidRDefault="00501A0E" w:rsidP="00E55F4E">
      <w:pPr>
        <w:pStyle w:val="Style22"/>
        <w:widowControl/>
        <w:numPr>
          <w:ilvl w:val="0"/>
          <w:numId w:val="72"/>
        </w:numPr>
        <w:spacing w:line="276" w:lineRule="auto"/>
        <w:ind w:left="567" w:hanging="283"/>
        <w:jc w:val="both"/>
        <w:rPr>
          <w:rStyle w:val="FontStyle77"/>
          <w:sz w:val="24"/>
          <w:szCs w:val="24"/>
        </w:rPr>
      </w:pPr>
      <w:r w:rsidRPr="00083DCF">
        <w:rPr>
          <w:rStyle w:val="FontStyle77"/>
          <w:sz w:val="24"/>
          <w:szCs w:val="24"/>
        </w:rPr>
        <w:t>zobowiązał się do osobistego wykonania odpowiedniej części zamówienia, jeżeli wykaże zdolności techniczne lub zawodowe lub sytuację finansową lub ekonomiczną, określoną w SIW</w:t>
      </w:r>
      <w:r w:rsidR="00254100" w:rsidRPr="00083DCF">
        <w:rPr>
          <w:rStyle w:val="FontStyle77"/>
          <w:sz w:val="24"/>
          <w:szCs w:val="24"/>
        </w:rPr>
        <w:t>Z</w:t>
      </w:r>
      <w:r w:rsidRPr="00083DCF">
        <w:rPr>
          <w:rStyle w:val="FontStyle77"/>
          <w:sz w:val="24"/>
          <w:szCs w:val="24"/>
        </w:rPr>
        <w:t>.</w:t>
      </w:r>
    </w:p>
    <w:p w:rsidR="00501A0E" w:rsidRPr="00083DCF" w:rsidRDefault="00501A0E" w:rsidP="00005597">
      <w:pPr>
        <w:pStyle w:val="Style7"/>
        <w:widowControl/>
        <w:spacing w:line="276" w:lineRule="auto"/>
        <w:jc w:val="left"/>
        <w:rPr>
          <w:sz w:val="16"/>
          <w:szCs w:val="16"/>
        </w:rPr>
      </w:pPr>
    </w:p>
    <w:p w:rsidR="00501A0E" w:rsidRPr="00083DCF" w:rsidRDefault="00501A0E" w:rsidP="00005597">
      <w:pPr>
        <w:pStyle w:val="Style7"/>
        <w:widowControl/>
        <w:spacing w:before="120" w:line="276" w:lineRule="auto"/>
        <w:jc w:val="left"/>
        <w:rPr>
          <w:rStyle w:val="FontStyle75"/>
          <w:sz w:val="24"/>
          <w:szCs w:val="24"/>
        </w:rPr>
      </w:pPr>
      <w:r w:rsidRPr="00083DCF">
        <w:rPr>
          <w:rStyle w:val="FontStyle75"/>
          <w:sz w:val="24"/>
          <w:szCs w:val="24"/>
        </w:rPr>
        <w:t>Dział VIII. Przesłanki wykluczenia Wykonawców.</w:t>
      </w:r>
    </w:p>
    <w:p w:rsidR="00501A0E" w:rsidRPr="00083DCF" w:rsidRDefault="00501A0E" w:rsidP="00E55F4E">
      <w:pPr>
        <w:pStyle w:val="Style22"/>
        <w:widowControl/>
        <w:numPr>
          <w:ilvl w:val="0"/>
          <w:numId w:val="7"/>
        </w:numPr>
        <w:spacing w:line="276" w:lineRule="auto"/>
        <w:ind w:left="284" w:right="-2" w:hanging="284"/>
        <w:jc w:val="both"/>
        <w:rPr>
          <w:rStyle w:val="FontStyle77"/>
          <w:sz w:val="24"/>
          <w:szCs w:val="24"/>
        </w:rPr>
      </w:pPr>
      <w:r w:rsidRPr="00083DCF">
        <w:rPr>
          <w:rStyle w:val="FontStyle77"/>
          <w:sz w:val="24"/>
          <w:szCs w:val="24"/>
        </w:rPr>
        <w:t xml:space="preserve">Z postępowania o udzielenie zamówienia Zamawiający wykluczy Wykonawcę w stosunku, do którego zachodzą </w:t>
      </w:r>
      <w:r w:rsidR="00844F1D" w:rsidRPr="00083DCF">
        <w:rPr>
          <w:rStyle w:val="FontStyle77"/>
          <w:sz w:val="24"/>
          <w:szCs w:val="24"/>
        </w:rPr>
        <w:t>okoliczności, o których</w:t>
      </w:r>
      <w:r w:rsidRPr="00083DCF">
        <w:rPr>
          <w:rStyle w:val="FontStyle77"/>
          <w:sz w:val="24"/>
          <w:szCs w:val="24"/>
        </w:rPr>
        <w:t xml:space="preserve"> mowa w art. 24 ust. 1 pkt. 12-23 ustawy </w:t>
      </w:r>
      <w:proofErr w:type="spellStart"/>
      <w:r w:rsidRPr="00083DCF">
        <w:rPr>
          <w:rStyle w:val="FontStyle77"/>
          <w:sz w:val="24"/>
          <w:szCs w:val="24"/>
        </w:rPr>
        <w:t>Pzp</w:t>
      </w:r>
      <w:proofErr w:type="spellEnd"/>
      <w:r w:rsidRPr="00083DCF">
        <w:rPr>
          <w:rStyle w:val="FontStyle77"/>
          <w:sz w:val="24"/>
          <w:szCs w:val="24"/>
        </w:rPr>
        <w:t>.</w:t>
      </w:r>
    </w:p>
    <w:p w:rsidR="00501A0E" w:rsidRPr="00083DCF" w:rsidRDefault="00501A0E" w:rsidP="00E55F4E">
      <w:pPr>
        <w:pStyle w:val="Style22"/>
        <w:widowControl/>
        <w:numPr>
          <w:ilvl w:val="0"/>
          <w:numId w:val="7"/>
        </w:numPr>
        <w:spacing w:line="276" w:lineRule="auto"/>
        <w:ind w:left="284" w:hanging="284"/>
        <w:jc w:val="both"/>
        <w:rPr>
          <w:rStyle w:val="FontStyle77"/>
          <w:sz w:val="24"/>
          <w:szCs w:val="24"/>
        </w:rPr>
      </w:pPr>
      <w:r w:rsidRPr="00083DCF">
        <w:rPr>
          <w:rStyle w:val="FontStyle77"/>
          <w:sz w:val="24"/>
          <w:szCs w:val="24"/>
        </w:rPr>
        <w:t>Dodatkowo Zamawiający wykluczy Wykonawcę:</w:t>
      </w:r>
    </w:p>
    <w:p w:rsidR="00501A0E" w:rsidRPr="00083DCF" w:rsidRDefault="00501A0E" w:rsidP="00E55F4E">
      <w:pPr>
        <w:pStyle w:val="Style24"/>
        <w:widowControl/>
        <w:numPr>
          <w:ilvl w:val="0"/>
          <w:numId w:val="73"/>
        </w:numPr>
        <w:spacing w:line="276" w:lineRule="auto"/>
        <w:ind w:left="567" w:hanging="283"/>
        <w:rPr>
          <w:rStyle w:val="FontStyle77"/>
          <w:sz w:val="24"/>
          <w:szCs w:val="24"/>
        </w:rPr>
      </w:pPr>
      <w:r w:rsidRPr="00083DCF">
        <w:rPr>
          <w:rStyle w:val="FontStyle77"/>
          <w:sz w:val="24"/>
          <w:szCs w:val="24"/>
        </w:rPr>
        <w:t xml:space="preserve">na podstawie art. 24 ust. 5 pkt. 1 ustawy </w:t>
      </w:r>
      <w:proofErr w:type="spellStart"/>
      <w:r w:rsidRPr="00083DCF">
        <w:rPr>
          <w:rStyle w:val="FontStyle77"/>
          <w:sz w:val="24"/>
          <w:szCs w:val="24"/>
        </w:rPr>
        <w:t>Pzp</w:t>
      </w:r>
      <w:proofErr w:type="spellEnd"/>
      <w:r w:rsidRPr="00083DCF">
        <w:rPr>
          <w:rStyle w:val="FontStyle77"/>
          <w:sz w:val="24"/>
          <w:szCs w:val="24"/>
        </w:rPr>
        <w:t xml:space="preserve">, w </w:t>
      </w:r>
      <w:r w:rsidR="00844F1D" w:rsidRPr="00083DCF">
        <w:rPr>
          <w:rStyle w:val="FontStyle77"/>
          <w:sz w:val="24"/>
          <w:szCs w:val="24"/>
        </w:rPr>
        <w:t>stosunku, do którego</w:t>
      </w:r>
      <w:r w:rsidRPr="00083DCF">
        <w:rPr>
          <w:rStyle w:val="FontStyle77"/>
          <w:sz w:val="24"/>
          <w:szCs w:val="24"/>
        </w:rPr>
        <w:t xml:space="preserve"> otwarto likwidację,</w:t>
      </w:r>
      <w:r w:rsidR="00254100" w:rsidRPr="00083DCF">
        <w:rPr>
          <w:rStyle w:val="FontStyle77"/>
          <w:sz w:val="24"/>
          <w:szCs w:val="24"/>
        </w:rPr>
        <w:t xml:space="preserve"> </w:t>
      </w:r>
      <w:r w:rsidRPr="00083DCF">
        <w:rPr>
          <w:rStyle w:val="FontStyle77"/>
          <w:sz w:val="24"/>
          <w:szCs w:val="24"/>
        </w:rPr>
        <w:t>w zatwierdzonym przez sąd układzie w postępowaniu restrukturyzacyjnym jest przewidziane zaspokojenie wierzycieli przez likwidację jego majątku lub sąd zarządził likwidację jego majątku w trybie art. 332 ust. 1 ustawy z dnia 15 maja 2015r. - Prawo restrukturyzacyjne (Dz. U. z 201</w:t>
      </w:r>
      <w:r w:rsidR="00C04336" w:rsidRPr="00083DCF">
        <w:rPr>
          <w:rStyle w:val="FontStyle77"/>
          <w:sz w:val="24"/>
          <w:szCs w:val="24"/>
        </w:rPr>
        <w:t>7</w:t>
      </w:r>
      <w:r w:rsidRPr="00083DCF">
        <w:rPr>
          <w:rStyle w:val="FontStyle77"/>
          <w:sz w:val="24"/>
          <w:szCs w:val="24"/>
        </w:rPr>
        <w:t xml:space="preserve"> r., poz. </w:t>
      </w:r>
      <w:r w:rsidR="00C04336" w:rsidRPr="00083DCF">
        <w:rPr>
          <w:rStyle w:val="FontStyle77"/>
          <w:sz w:val="24"/>
          <w:szCs w:val="24"/>
        </w:rPr>
        <w:t xml:space="preserve">1508) </w:t>
      </w:r>
      <w:r w:rsidRPr="00083DCF">
        <w:rPr>
          <w:rStyle w:val="FontStyle77"/>
          <w:sz w:val="24"/>
          <w:szCs w:val="24"/>
        </w:rPr>
        <w:t xml:space="preserve">lub którego upadłość ogłoszono, z wyjątkiem Wykonawcy, którego po ogłoszeniu upadłości zawarł zatwierdzony prawomocnym postanowieniem sądu, jeżeli układ nie przewiduje zaspokojenia wierzycieli przez likwidację majątku upadłego, </w:t>
      </w:r>
      <w:r w:rsidR="00844F1D" w:rsidRPr="00083DCF">
        <w:rPr>
          <w:rStyle w:val="FontStyle77"/>
          <w:sz w:val="24"/>
          <w:szCs w:val="24"/>
        </w:rPr>
        <w:t>chyba, że</w:t>
      </w:r>
      <w:r w:rsidRPr="00083DCF">
        <w:rPr>
          <w:rStyle w:val="FontStyle77"/>
          <w:sz w:val="24"/>
          <w:szCs w:val="24"/>
        </w:rPr>
        <w:t xml:space="preserve"> sąd zarządził likwidację jego majątku w trybie art. 366 ust. 1 ustawy z dnia 28 lutego 2003 r. - Prawo upadłościowe (Dz. U. z 201</w:t>
      </w:r>
      <w:r w:rsidR="00C04336" w:rsidRPr="00083DCF">
        <w:rPr>
          <w:rStyle w:val="FontStyle77"/>
          <w:sz w:val="24"/>
          <w:szCs w:val="24"/>
        </w:rPr>
        <w:t>7</w:t>
      </w:r>
      <w:r w:rsidRPr="00083DCF">
        <w:rPr>
          <w:rStyle w:val="FontStyle77"/>
          <w:sz w:val="24"/>
          <w:szCs w:val="24"/>
        </w:rPr>
        <w:t xml:space="preserve"> r. poz. 23</w:t>
      </w:r>
      <w:r w:rsidR="00C04336" w:rsidRPr="00083DCF">
        <w:rPr>
          <w:rStyle w:val="FontStyle77"/>
          <w:sz w:val="24"/>
          <w:szCs w:val="24"/>
        </w:rPr>
        <w:t>44</w:t>
      </w:r>
      <w:r w:rsidRPr="00083DCF">
        <w:rPr>
          <w:rStyle w:val="FontStyle77"/>
          <w:sz w:val="24"/>
          <w:szCs w:val="24"/>
        </w:rPr>
        <w:t>),</w:t>
      </w:r>
    </w:p>
    <w:p w:rsidR="00501A0E" w:rsidRPr="00083DCF" w:rsidRDefault="00501A0E" w:rsidP="00E55F4E">
      <w:pPr>
        <w:pStyle w:val="Style24"/>
        <w:widowControl/>
        <w:numPr>
          <w:ilvl w:val="0"/>
          <w:numId w:val="73"/>
        </w:numPr>
        <w:spacing w:line="276" w:lineRule="auto"/>
        <w:ind w:left="567" w:hanging="283"/>
        <w:rPr>
          <w:rStyle w:val="FontStyle77"/>
          <w:sz w:val="24"/>
          <w:szCs w:val="24"/>
        </w:rPr>
      </w:pPr>
      <w:r w:rsidRPr="00083DCF">
        <w:rPr>
          <w:rStyle w:val="FontStyle77"/>
          <w:sz w:val="24"/>
          <w:szCs w:val="24"/>
        </w:rPr>
        <w:t>na podstawie art. 24 ust. 5 pkt. 8 ustawy PZP, który naruszył obowiązki dotyczące płatności</w:t>
      </w:r>
      <w:r w:rsidR="00254100" w:rsidRPr="00083DCF">
        <w:rPr>
          <w:rStyle w:val="FontStyle77"/>
          <w:sz w:val="24"/>
          <w:szCs w:val="24"/>
        </w:rPr>
        <w:t xml:space="preserve"> </w:t>
      </w:r>
      <w:r w:rsidRPr="00083DCF">
        <w:rPr>
          <w:rStyle w:val="FontStyle77"/>
          <w:sz w:val="24"/>
          <w:szCs w:val="24"/>
        </w:rPr>
        <w:t xml:space="preserve">podatków, opłat lub składek na ubezpieczenia społeczne lub zdrowotne, co Zamawiający jest w stanie wykazać za pomocą stosownych środków dowodowych, z wyjątkiem przypadku, o którym mowa w art. 24 ust. 1 pkt. 15 ustawy PZP, </w:t>
      </w:r>
      <w:r w:rsidR="00844F1D" w:rsidRPr="00083DCF">
        <w:rPr>
          <w:rStyle w:val="FontStyle77"/>
          <w:sz w:val="24"/>
          <w:szCs w:val="24"/>
        </w:rPr>
        <w:t>chyba, że</w:t>
      </w:r>
      <w:r w:rsidRPr="00083DCF">
        <w:rPr>
          <w:rStyle w:val="FontStyle77"/>
          <w:sz w:val="24"/>
          <w:szCs w:val="24"/>
        </w:rPr>
        <w:t xml:space="preserve"> Wykonawca dokonał płatności należnych podatków, opłat lub składek na ubezpieczenia społeczne lub zdrowotne wraz z odsetkami lub grzywnami lub zawarł wiążące porozumienie w sprawie spłaty tych należności.</w:t>
      </w:r>
    </w:p>
    <w:p w:rsidR="00501A0E" w:rsidRPr="00083DCF" w:rsidRDefault="00501A0E" w:rsidP="00E55F4E">
      <w:pPr>
        <w:pStyle w:val="Style22"/>
        <w:widowControl/>
        <w:numPr>
          <w:ilvl w:val="0"/>
          <w:numId w:val="8"/>
        </w:numPr>
        <w:spacing w:line="276" w:lineRule="auto"/>
        <w:ind w:left="284" w:hanging="284"/>
        <w:jc w:val="both"/>
        <w:rPr>
          <w:rStyle w:val="FontStyle77"/>
          <w:sz w:val="24"/>
          <w:szCs w:val="24"/>
        </w:rPr>
      </w:pPr>
      <w:r w:rsidRPr="00083DCF">
        <w:rPr>
          <w:rStyle w:val="FontStyle77"/>
          <w:sz w:val="24"/>
          <w:szCs w:val="24"/>
        </w:rPr>
        <w:t>Wykluczenie Wykonawcy następuje także zgodnie z art. 24 ust. 7 ustawy PZP.</w:t>
      </w:r>
    </w:p>
    <w:p w:rsidR="00501A0E" w:rsidRPr="00083DCF" w:rsidRDefault="00501A0E" w:rsidP="00E55F4E">
      <w:pPr>
        <w:pStyle w:val="Style22"/>
        <w:widowControl/>
        <w:numPr>
          <w:ilvl w:val="0"/>
          <w:numId w:val="8"/>
        </w:numPr>
        <w:spacing w:line="276" w:lineRule="auto"/>
        <w:ind w:left="284" w:right="-2" w:hanging="284"/>
        <w:jc w:val="both"/>
        <w:rPr>
          <w:rStyle w:val="FontStyle77"/>
          <w:sz w:val="24"/>
          <w:szCs w:val="24"/>
        </w:rPr>
      </w:pPr>
      <w:r w:rsidRPr="00083DCF">
        <w:rPr>
          <w:rStyle w:val="FontStyle77"/>
          <w:sz w:val="24"/>
          <w:szCs w:val="24"/>
        </w:rPr>
        <w:t xml:space="preserve">Wykonawca, który podlega wykluczeniu na podstawie art. 24 ust. 1 pkt. 13 i 14 oraz 16-20 i ust. 5 pkt.1 i 8 ustawy PZP może przedstawić dowody na to, że podjęte przez niego </w:t>
      </w:r>
      <w:r w:rsidRPr="00083DCF">
        <w:rPr>
          <w:rStyle w:val="FontStyle77"/>
          <w:sz w:val="24"/>
          <w:szCs w:val="24"/>
        </w:rPr>
        <w:lastRenderedPageBreak/>
        <w:t>środki są wystarczające do wykazania jego rzetelności, o których mowa w art. 24 ust 8 ustawy PZP.</w:t>
      </w:r>
    </w:p>
    <w:p w:rsidR="00501A0E" w:rsidRPr="00083DCF" w:rsidRDefault="00501A0E" w:rsidP="00E55F4E">
      <w:pPr>
        <w:pStyle w:val="Style22"/>
        <w:widowControl/>
        <w:numPr>
          <w:ilvl w:val="0"/>
          <w:numId w:val="8"/>
        </w:numPr>
        <w:spacing w:line="276" w:lineRule="auto"/>
        <w:ind w:left="284" w:right="-2" w:hanging="284"/>
        <w:jc w:val="both"/>
        <w:rPr>
          <w:rStyle w:val="FontStyle77"/>
          <w:sz w:val="24"/>
          <w:szCs w:val="24"/>
        </w:rPr>
      </w:pPr>
      <w:r w:rsidRPr="00083DCF">
        <w:rPr>
          <w:rStyle w:val="FontStyle77"/>
          <w:sz w:val="24"/>
          <w:szCs w:val="24"/>
        </w:rPr>
        <w:t xml:space="preserve">Zgodnie z art. 24aa ustawy PZP Zamawiający zastrzega sobie prawo dokonania najpierw oceny ofert a następnie zbada czy Wykonawca, którego oferta została </w:t>
      </w:r>
      <w:r w:rsidR="00844F1D" w:rsidRPr="00083DCF">
        <w:rPr>
          <w:rStyle w:val="FontStyle77"/>
          <w:sz w:val="24"/>
          <w:szCs w:val="24"/>
        </w:rPr>
        <w:t>oceniona, jako</w:t>
      </w:r>
      <w:r w:rsidRPr="00083DCF">
        <w:rPr>
          <w:rStyle w:val="FontStyle77"/>
          <w:sz w:val="24"/>
          <w:szCs w:val="24"/>
        </w:rPr>
        <w:t xml:space="preserve"> najkorzystniejsza nie podlega wykluczeniu oraz spełnia warunki udziału w postępowaniu.</w:t>
      </w:r>
    </w:p>
    <w:p w:rsidR="00501A0E" w:rsidRPr="00083DCF" w:rsidRDefault="00501A0E" w:rsidP="00E55F4E">
      <w:pPr>
        <w:pStyle w:val="Style22"/>
        <w:widowControl/>
        <w:numPr>
          <w:ilvl w:val="0"/>
          <w:numId w:val="8"/>
        </w:numPr>
        <w:spacing w:line="276" w:lineRule="auto"/>
        <w:ind w:left="284" w:right="-2" w:hanging="284"/>
        <w:jc w:val="both"/>
        <w:rPr>
          <w:rStyle w:val="FontStyle77"/>
          <w:sz w:val="24"/>
          <w:szCs w:val="24"/>
        </w:rPr>
      </w:pPr>
      <w:r w:rsidRPr="00083DCF">
        <w:rPr>
          <w:rStyle w:val="FontStyle77"/>
          <w:sz w:val="24"/>
          <w:szCs w:val="24"/>
        </w:rPr>
        <w:t>Zamawiający może wykluczyć Wykonawcę na każdym etapie postępowania o udzielenie zamówienia, jeżeli uzna, że Wykonawca nie posiada wymaganych zdolności, ponieważ</w:t>
      </w:r>
      <w:r w:rsidR="00254100" w:rsidRPr="00083DCF">
        <w:rPr>
          <w:rStyle w:val="FontStyle77"/>
          <w:sz w:val="24"/>
          <w:szCs w:val="24"/>
        </w:rPr>
        <w:t xml:space="preserve"> </w:t>
      </w:r>
      <w:r w:rsidRPr="00083DCF">
        <w:rPr>
          <w:rStyle w:val="FontStyle77"/>
          <w:sz w:val="24"/>
          <w:szCs w:val="24"/>
        </w:rPr>
        <w:t>zaangażowane przez niego zasoby techniczne lub zawodowe w inne przedsięwzięcia gospodarcze Wykonawcy mogą mieć negatywny wpływ na realizację zamówienia.</w:t>
      </w:r>
    </w:p>
    <w:p w:rsidR="00501A0E" w:rsidRPr="00083DCF" w:rsidRDefault="00501A0E" w:rsidP="00E55F4E">
      <w:pPr>
        <w:pStyle w:val="Style30"/>
        <w:widowControl/>
        <w:numPr>
          <w:ilvl w:val="0"/>
          <w:numId w:val="9"/>
        </w:numPr>
        <w:spacing w:line="276" w:lineRule="auto"/>
        <w:ind w:left="284" w:hanging="284"/>
        <w:rPr>
          <w:rStyle w:val="FontStyle77"/>
          <w:sz w:val="24"/>
          <w:szCs w:val="24"/>
        </w:rPr>
      </w:pPr>
      <w:r w:rsidRPr="00083DCF">
        <w:rPr>
          <w:rStyle w:val="FontStyle77"/>
          <w:sz w:val="24"/>
          <w:szCs w:val="24"/>
        </w:rPr>
        <w:t>Wykonawca nie podlega wykluczeniu, jeżeli Zamawiający, uwzględniając wagę i szczególne okoliczności czynu Wykonawcy uzna za wystarczające dowody przedstawione na podstawie art. 24 ust. 8 ustawy PZP.</w:t>
      </w:r>
    </w:p>
    <w:p w:rsidR="00501A0E" w:rsidRPr="00083DCF" w:rsidRDefault="00501A0E" w:rsidP="00E55F4E">
      <w:pPr>
        <w:pStyle w:val="Style30"/>
        <w:widowControl/>
        <w:numPr>
          <w:ilvl w:val="0"/>
          <w:numId w:val="9"/>
        </w:numPr>
        <w:spacing w:line="276" w:lineRule="auto"/>
        <w:ind w:left="284" w:hanging="284"/>
        <w:rPr>
          <w:rStyle w:val="FontStyle77"/>
          <w:sz w:val="24"/>
          <w:szCs w:val="24"/>
        </w:rPr>
      </w:pPr>
      <w:r w:rsidRPr="00083DCF">
        <w:rPr>
          <w:rStyle w:val="FontStyle77"/>
          <w:sz w:val="24"/>
          <w:szCs w:val="24"/>
        </w:rPr>
        <w:t>Jeżeli Wykonawca ma siedzibę lub miejsce zamieszkania poza terytorium Rzeczypospolitej Polskiej, przedkłada dokumenty zgodnie z Rozporządzeniem Ministra Rozwoju z dnia 26 lipca 201</w:t>
      </w:r>
      <w:r w:rsidR="00CF3C1F" w:rsidRPr="00083DCF">
        <w:rPr>
          <w:rStyle w:val="FontStyle77"/>
          <w:sz w:val="24"/>
          <w:szCs w:val="24"/>
        </w:rPr>
        <w:t>6</w:t>
      </w:r>
      <w:r w:rsidRPr="00083DCF">
        <w:rPr>
          <w:rStyle w:val="FontStyle77"/>
          <w:sz w:val="24"/>
          <w:szCs w:val="24"/>
        </w:rPr>
        <w:t xml:space="preserve"> roku w sprawie rodzajów dokumentów, jakich może żądać Zamawiający od Wykonawcy oraz </w:t>
      </w:r>
      <w:r w:rsidR="00844F1D" w:rsidRPr="00083DCF">
        <w:rPr>
          <w:rStyle w:val="FontStyle77"/>
          <w:sz w:val="24"/>
          <w:szCs w:val="24"/>
        </w:rPr>
        <w:t>form, w jakich</w:t>
      </w:r>
      <w:r w:rsidRPr="00083DCF">
        <w:rPr>
          <w:rStyle w:val="FontStyle77"/>
          <w:sz w:val="24"/>
          <w:szCs w:val="24"/>
        </w:rPr>
        <w:t xml:space="preserve"> te dokumenty mogą być składane</w:t>
      </w:r>
      <w:r w:rsidR="00CF3C1F" w:rsidRPr="00083DCF">
        <w:rPr>
          <w:rStyle w:val="FontStyle77"/>
          <w:sz w:val="24"/>
          <w:szCs w:val="24"/>
        </w:rPr>
        <w:t xml:space="preserve"> (</w:t>
      </w:r>
      <w:proofErr w:type="spellStart"/>
      <w:r w:rsidR="00CF3C1F" w:rsidRPr="00083DCF">
        <w:rPr>
          <w:rStyle w:val="FontStyle77"/>
          <w:sz w:val="24"/>
          <w:szCs w:val="24"/>
        </w:rPr>
        <w:t>Dz.U</w:t>
      </w:r>
      <w:proofErr w:type="spellEnd"/>
      <w:r w:rsidR="00CF3C1F" w:rsidRPr="00083DCF">
        <w:rPr>
          <w:rStyle w:val="FontStyle77"/>
          <w:sz w:val="24"/>
          <w:szCs w:val="24"/>
        </w:rPr>
        <w:t>. z 2016 r. poz. 1126)</w:t>
      </w:r>
      <w:r w:rsidRPr="00083DCF">
        <w:rPr>
          <w:rStyle w:val="FontStyle77"/>
          <w:sz w:val="24"/>
          <w:szCs w:val="24"/>
        </w:rPr>
        <w:t>.</w:t>
      </w:r>
    </w:p>
    <w:p w:rsidR="00501A0E" w:rsidRPr="00083DCF" w:rsidRDefault="00501A0E" w:rsidP="00E55F4E">
      <w:pPr>
        <w:pStyle w:val="Style30"/>
        <w:widowControl/>
        <w:numPr>
          <w:ilvl w:val="0"/>
          <w:numId w:val="9"/>
        </w:numPr>
        <w:spacing w:line="276" w:lineRule="auto"/>
        <w:ind w:left="284" w:hanging="284"/>
        <w:rPr>
          <w:rStyle w:val="FontStyle77"/>
          <w:sz w:val="24"/>
          <w:szCs w:val="24"/>
        </w:rPr>
      </w:pPr>
      <w:r w:rsidRPr="00083DCF">
        <w:rPr>
          <w:rStyle w:val="FontStyle77"/>
          <w:sz w:val="24"/>
          <w:szCs w:val="24"/>
        </w:rPr>
        <w:t>Ofertę Wykonawcy wykluczonego uznaje się za odrzuconą.</w:t>
      </w:r>
    </w:p>
    <w:p w:rsidR="00501A0E" w:rsidRPr="00083DCF" w:rsidRDefault="00501A0E" w:rsidP="00005597">
      <w:pPr>
        <w:pStyle w:val="Style21"/>
        <w:widowControl/>
        <w:spacing w:line="276" w:lineRule="auto"/>
        <w:ind w:right="365"/>
        <w:rPr>
          <w:sz w:val="16"/>
          <w:szCs w:val="16"/>
        </w:rPr>
      </w:pPr>
    </w:p>
    <w:p w:rsidR="00501A0E" w:rsidRPr="00083DCF" w:rsidRDefault="00501A0E" w:rsidP="00005597">
      <w:pPr>
        <w:pStyle w:val="Style21"/>
        <w:widowControl/>
        <w:spacing w:before="5" w:line="276" w:lineRule="auto"/>
        <w:ind w:right="365"/>
        <w:rPr>
          <w:rStyle w:val="FontStyle75"/>
          <w:sz w:val="24"/>
          <w:szCs w:val="24"/>
        </w:rPr>
      </w:pPr>
      <w:r w:rsidRPr="00083DCF">
        <w:rPr>
          <w:rStyle w:val="FontStyle75"/>
          <w:sz w:val="24"/>
          <w:szCs w:val="24"/>
        </w:rPr>
        <w:t xml:space="preserve">Dział IX. Wykaz oświadczeń i dokumentów, jakie mają dostarczyć Wykonawcy </w:t>
      </w:r>
      <w:r w:rsidR="00DB5499">
        <w:rPr>
          <w:rStyle w:val="FontStyle75"/>
          <w:sz w:val="24"/>
          <w:szCs w:val="24"/>
        </w:rPr>
        <w:br/>
      </w:r>
      <w:r w:rsidRPr="00083DCF">
        <w:rPr>
          <w:rStyle w:val="FontStyle75"/>
          <w:sz w:val="24"/>
          <w:szCs w:val="24"/>
        </w:rPr>
        <w:t>na potwierdzenie spełnienia warunków udziału w postępowaniu oraz brak podstaw do wykluczenia.</w:t>
      </w:r>
    </w:p>
    <w:p w:rsidR="00501A0E" w:rsidRPr="00083DCF" w:rsidRDefault="00501A0E" w:rsidP="00E55F4E">
      <w:pPr>
        <w:pStyle w:val="Style30"/>
        <w:widowControl/>
        <w:numPr>
          <w:ilvl w:val="0"/>
          <w:numId w:val="10"/>
        </w:numPr>
        <w:spacing w:line="276" w:lineRule="auto"/>
        <w:ind w:left="284" w:right="-2" w:hanging="284"/>
        <w:rPr>
          <w:rStyle w:val="FontStyle77"/>
          <w:sz w:val="24"/>
          <w:szCs w:val="24"/>
        </w:rPr>
      </w:pPr>
      <w:r w:rsidRPr="00083DCF">
        <w:rPr>
          <w:rStyle w:val="FontStyle77"/>
          <w:sz w:val="24"/>
          <w:szCs w:val="24"/>
        </w:rPr>
        <w:t xml:space="preserve">Do oferty Wykonawca zobowiązany jest dołączyć wypełniony formularz ofertowy - </w:t>
      </w:r>
      <w:r w:rsidRPr="006D2B9B">
        <w:rPr>
          <w:rStyle w:val="FontStyle77"/>
          <w:sz w:val="24"/>
          <w:szCs w:val="24"/>
        </w:rPr>
        <w:t xml:space="preserve">(Załącznik nr 4 do </w:t>
      </w:r>
      <w:r w:rsidR="00844F1D" w:rsidRPr="006D2B9B">
        <w:rPr>
          <w:rStyle w:val="FontStyle77"/>
          <w:sz w:val="24"/>
          <w:szCs w:val="24"/>
        </w:rPr>
        <w:t>SIWZ).</w:t>
      </w:r>
    </w:p>
    <w:p w:rsidR="00501A0E" w:rsidRPr="00083DCF" w:rsidRDefault="00501A0E" w:rsidP="00E55F4E">
      <w:pPr>
        <w:pStyle w:val="Style30"/>
        <w:widowControl/>
        <w:numPr>
          <w:ilvl w:val="0"/>
          <w:numId w:val="10"/>
        </w:numPr>
        <w:spacing w:line="276" w:lineRule="auto"/>
        <w:ind w:left="284" w:right="-2" w:hanging="284"/>
        <w:rPr>
          <w:rStyle w:val="FontStyle77"/>
          <w:sz w:val="24"/>
          <w:szCs w:val="24"/>
        </w:rPr>
      </w:pPr>
      <w:r w:rsidRPr="00083DCF">
        <w:rPr>
          <w:rStyle w:val="FontStyle77"/>
          <w:sz w:val="24"/>
          <w:szCs w:val="24"/>
        </w:rPr>
        <w:t>Aktualne na dzień składania ofert oświadczenia stanowiące wstępne potwierdzenie, że Wykonawca:</w:t>
      </w:r>
    </w:p>
    <w:p w:rsidR="00501A0E" w:rsidRPr="00083DCF" w:rsidRDefault="00501A0E" w:rsidP="00E55F4E">
      <w:pPr>
        <w:pStyle w:val="Style24"/>
        <w:widowControl/>
        <w:numPr>
          <w:ilvl w:val="0"/>
          <w:numId w:val="74"/>
        </w:numPr>
        <w:spacing w:line="276" w:lineRule="auto"/>
        <w:ind w:left="567" w:hanging="283"/>
        <w:rPr>
          <w:rStyle w:val="FontStyle77"/>
          <w:sz w:val="24"/>
          <w:szCs w:val="24"/>
        </w:rPr>
      </w:pPr>
      <w:r w:rsidRPr="00083DCF">
        <w:rPr>
          <w:rStyle w:val="FontStyle77"/>
          <w:sz w:val="24"/>
          <w:szCs w:val="24"/>
        </w:rPr>
        <w:t>nie podlega wykluczeniu,</w:t>
      </w:r>
    </w:p>
    <w:p w:rsidR="00501A0E" w:rsidRPr="00083DCF" w:rsidRDefault="00501A0E" w:rsidP="00E55F4E">
      <w:pPr>
        <w:pStyle w:val="Style24"/>
        <w:widowControl/>
        <w:numPr>
          <w:ilvl w:val="0"/>
          <w:numId w:val="74"/>
        </w:numPr>
        <w:spacing w:line="276" w:lineRule="auto"/>
        <w:ind w:left="567" w:hanging="283"/>
        <w:rPr>
          <w:rStyle w:val="FontStyle77"/>
          <w:sz w:val="24"/>
          <w:szCs w:val="24"/>
        </w:rPr>
      </w:pPr>
      <w:r w:rsidRPr="00083DCF">
        <w:rPr>
          <w:rStyle w:val="FontStyle77"/>
          <w:sz w:val="24"/>
          <w:szCs w:val="24"/>
        </w:rPr>
        <w:t>spełnia warunki udziału w postępowaniu,</w:t>
      </w:r>
    </w:p>
    <w:p w:rsidR="00501A0E" w:rsidRPr="00083DCF" w:rsidRDefault="00501A0E" w:rsidP="00E55F4E">
      <w:pPr>
        <w:pStyle w:val="Style30"/>
        <w:widowControl/>
        <w:numPr>
          <w:ilvl w:val="0"/>
          <w:numId w:val="11"/>
        </w:numPr>
        <w:spacing w:line="276" w:lineRule="auto"/>
        <w:ind w:left="284" w:right="-2" w:hanging="284"/>
        <w:rPr>
          <w:rStyle w:val="FontStyle77"/>
          <w:sz w:val="24"/>
          <w:szCs w:val="24"/>
        </w:rPr>
      </w:pPr>
      <w:r w:rsidRPr="00083DCF">
        <w:rPr>
          <w:rStyle w:val="FontStyle77"/>
          <w:sz w:val="24"/>
          <w:szCs w:val="24"/>
        </w:rPr>
        <w:t xml:space="preserve">Oświadczenia Wykonawcy, o których mowa w pkt. 2 </w:t>
      </w:r>
      <w:proofErr w:type="spellStart"/>
      <w:r w:rsidR="009C2227" w:rsidRPr="00083DCF">
        <w:rPr>
          <w:rStyle w:val="FontStyle77"/>
          <w:sz w:val="24"/>
          <w:szCs w:val="24"/>
        </w:rPr>
        <w:t>ppkt</w:t>
      </w:r>
      <w:proofErr w:type="spellEnd"/>
      <w:r w:rsidR="009C2227" w:rsidRPr="00083DCF">
        <w:rPr>
          <w:rStyle w:val="FontStyle77"/>
          <w:sz w:val="24"/>
          <w:szCs w:val="24"/>
        </w:rPr>
        <w:t xml:space="preserve"> 1</w:t>
      </w:r>
      <w:r w:rsidRPr="00083DCF">
        <w:rPr>
          <w:rStyle w:val="FontStyle77"/>
          <w:sz w:val="24"/>
          <w:szCs w:val="24"/>
        </w:rPr>
        <w:t xml:space="preserve"> i </w:t>
      </w:r>
      <w:proofErr w:type="spellStart"/>
      <w:r w:rsidR="009C2227" w:rsidRPr="00083DCF">
        <w:rPr>
          <w:rStyle w:val="FontStyle77"/>
          <w:sz w:val="24"/>
          <w:szCs w:val="24"/>
        </w:rPr>
        <w:t>ppkt</w:t>
      </w:r>
      <w:proofErr w:type="spellEnd"/>
      <w:r w:rsidR="009C2227" w:rsidRPr="00083DCF">
        <w:rPr>
          <w:rStyle w:val="FontStyle77"/>
          <w:sz w:val="24"/>
          <w:szCs w:val="24"/>
        </w:rPr>
        <w:t xml:space="preserve"> 2</w:t>
      </w:r>
      <w:r w:rsidRPr="00083DCF">
        <w:rPr>
          <w:rStyle w:val="FontStyle77"/>
          <w:sz w:val="24"/>
          <w:szCs w:val="24"/>
        </w:rPr>
        <w:t xml:space="preserve"> należy złożyć zgodnie ze wzorem stanowiącym </w:t>
      </w:r>
      <w:r w:rsidRPr="006D2B9B">
        <w:rPr>
          <w:rStyle w:val="FontStyle77"/>
          <w:sz w:val="24"/>
          <w:szCs w:val="24"/>
        </w:rPr>
        <w:t>(Załącznik nr 1 i 2 do SIWZ).</w:t>
      </w:r>
    </w:p>
    <w:p w:rsidR="00501A0E" w:rsidRPr="00083DCF" w:rsidRDefault="00501A0E" w:rsidP="00E55F4E">
      <w:pPr>
        <w:pStyle w:val="Style30"/>
        <w:widowControl/>
        <w:numPr>
          <w:ilvl w:val="0"/>
          <w:numId w:val="11"/>
        </w:numPr>
        <w:spacing w:line="276" w:lineRule="auto"/>
        <w:ind w:left="284" w:right="-2" w:hanging="284"/>
        <w:rPr>
          <w:rStyle w:val="FontStyle77"/>
          <w:sz w:val="24"/>
          <w:szCs w:val="24"/>
        </w:rPr>
      </w:pPr>
      <w:r w:rsidRPr="00083DCF">
        <w:rPr>
          <w:rStyle w:val="FontStyle77"/>
          <w:sz w:val="24"/>
          <w:szCs w:val="24"/>
        </w:rPr>
        <w:t xml:space="preserve">Wykonawca, który powołuje się na zasoby innych podmiotów, w celu wykazania braku zaistnienia wobec nich podstaw wykluczenia oraz spełniania w </w:t>
      </w:r>
      <w:r w:rsidR="00844F1D" w:rsidRPr="00083DCF">
        <w:rPr>
          <w:rStyle w:val="FontStyle77"/>
          <w:sz w:val="24"/>
          <w:szCs w:val="24"/>
        </w:rPr>
        <w:t>zakresie, w jakim</w:t>
      </w:r>
      <w:r w:rsidRPr="00083DCF">
        <w:rPr>
          <w:rStyle w:val="FontStyle77"/>
          <w:sz w:val="24"/>
          <w:szCs w:val="24"/>
        </w:rPr>
        <w:t xml:space="preserve"> powołuje się na ich zasoby warunków udziału w postępowaniu składa także oświadczenia (</w:t>
      </w:r>
      <w:r w:rsidRPr="006D2B9B">
        <w:rPr>
          <w:rStyle w:val="FontStyle77"/>
          <w:sz w:val="24"/>
          <w:szCs w:val="24"/>
        </w:rPr>
        <w:t>Załącznik nr 1 i 2 do SIWZ) dotyczące tych podmiotów</w:t>
      </w:r>
      <w:r w:rsidRPr="00083DCF">
        <w:rPr>
          <w:rStyle w:val="FontStyle77"/>
          <w:sz w:val="24"/>
          <w:szCs w:val="24"/>
        </w:rPr>
        <w:t>.</w:t>
      </w:r>
    </w:p>
    <w:p w:rsidR="00501A0E" w:rsidRPr="00083DCF" w:rsidRDefault="00501A0E" w:rsidP="00E55F4E">
      <w:pPr>
        <w:pStyle w:val="Style30"/>
        <w:widowControl/>
        <w:numPr>
          <w:ilvl w:val="0"/>
          <w:numId w:val="11"/>
        </w:numPr>
        <w:spacing w:line="276" w:lineRule="auto"/>
        <w:ind w:left="284" w:right="-2" w:hanging="284"/>
        <w:rPr>
          <w:rStyle w:val="FontStyle77"/>
          <w:sz w:val="24"/>
          <w:szCs w:val="24"/>
        </w:rPr>
      </w:pPr>
      <w:r w:rsidRPr="00083DCF">
        <w:rPr>
          <w:rStyle w:val="FontStyle77"/>
          <w:sz w:val="24"/>
          <w:szCs w:val="24"/>
        </w:rPr>
        <w:t xml:space="preserve">Zgodnie z art. 24 ust. 11 i art. 86 ust. 5 ustawy PZP Wykonawca, w terminie 3 dni od zamieszczenia na stronie internetowej Zamawiającego informacji dotyczących kwoty, jaką zamierza on przeznaczyć na sfinansowanie zamówienia, firm oraz adresów Wykonawców, którzy złożyli oferty w terminie, ceny, terminy wykonania zamówienia, okresy gwarancji </w:t>
      </w:r>
      <w:r w:rsidR="006D2B9B">
        <w:rPr>
          <w:rStyle w:val="FontStyle77"/>
          <w:sz w:val="24"/>
          <w:szCs w:val="24"/>
        </w:rPr>
        <w:br/>
      </w:r>
      <w:r w:rsidRPr="00083DCF">
        <w:rPr>
          <w:rStyle w:val="FontStyle77"/>
          <w:sz w:val="24"/>
          <w:szCs w:val="24"/>
        </w:rPr>
        <w:t xml:space="preserve">i warunki płatności zawarte w ofertach, przekazuje Zamawiającemu oświadczenie </w:t>
      </w:r>
      <w:r w:rsidR="006D2B9B">
        <w:rPr>
          <w:rStyle w:val="FontStyle77"/>
          <w:sz w:val="24"/>
          <w:szCs w:val="24"/>
        </w:rPr>
        <w:br/>
      </w:r>
      <w:r w:rsidRPr="00083DCF">
        <w:rPr>
          <w:rStyle w:val="FontStyle77"/>
          <w:sz w:val="24"/>
          <w:szCs w:val="24"/>
        </w:rPr>
        <w:t>o przynależności lub braku przynależności do tej samej grupy kapitałowej, o której mowa w art. 24 ust. 1 pkt. 23 ustawy PZP.</w:t>
      </w:r>
      <w:r w:rsidR="006D2B9B">
        <w:rPr>
          <w:rStyle w:val="FontStyle77"/>
          <w:sz w:val="24"/>
          <w:szCs w:val="24"/>
        </w:rPr>
        <w:t xml:space="preserve"> Wraz ze złożeniem oświadczenia</w:t>
      </w:r>
      <w:r w:rsidRPr="00083DCF">
        <w:rPr>
          <w:rStyle w:val="FontStyle77"/>
          <w:sz w:val="24"/>
          <w:szCs w:val="24"/>
        </w:rPr>
        <w:t xml:space="preserve"> Wykonawca może przedstawić dowody, że powiązania z innym Wykonawcą nie prowadzą do zakłócenia konkurencji w postępowaniu o udzielenie zamówienia. Wzór oświadczenia </w:t>
      </w:r>
      <w:r w:rsidR="006D2B9B">
        <w:rPr>
          <w:rStyle w:val="FontStyle77"/>
          <w:sz w:val="24"/>
          <w:szCs w:val="24"/>
        </w:rPr>
        <w:br/>
      </w:r>
      <w:r w:rsidRPr="00083DCF">
        <w:rPr>
          <w:rStyle w:val="FontStyle77"/>
          <w:sz w:val="24"/>
          <w:szCs w:val="24"/>
        </w:rPr>
        <w:lastRenderedPageBreak/>
        <w:t>o przynależności lub braku przynależności do tej samej grupy kapitałowej, o której mowa w art. 24 ust. 1 pkt. 23 ustawy PZP stanowi (</w:t>
      </w:r>
      <w:r w:rsidRPr="006D2B9B">
        <w:rPr>
          <w:rStyle w:val="FontStyle77"/>
          <w:sz w:val="24"/>
          <w:szCs w:val="24"/>
        </w:rPr>
        <w:t>Załącznik nr 3 do SIWZ).</w:t>
      </w:r>
    </w:p>
    <w:p w:rsidR="00501A0E" w:rsidRPr="00083DCF" w:rsidRDefault="00501A0E" w:rsidP="00E55F4E">
      <w:pPr>
        <w:pStyle w:val="Style30"/>
        <w:widowControl/>
        <w:numPr>
          <w:ilvl w:val="0"/>
          <w:numId w:val="11"/>
        </w:numPr>
        <w:spacing w:line="276" w:lineRule="auto"/>
        <w:ind w:left="284" w:right="-2" w:hanging="284"/>
        <w:rPr>
          <w:rStyle w:val="FontStyle77"/>
          <w:sz w:val="24"/>
          <w:szCs w:val="24"/>
        </w:rPr>
      </w:pPr>
      <w:r w:rsidRPr="00083DCF">
        <w:rPr>
          <w:rStyle w:val="FontStyle77"/>
          <w:sz w:val="24"/>
          <w:szCs w:val="24"/>
        </w:rPr>
        <w:t>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PZP.</w:t>
      </w:r>
    </w:p>
    <w:p w:rsidR="00501A0E" w:rsidRPr="00083DCF" w:rsidRDefault="00501A0E" w:rsidP="00E55F4E">
      <w:pPr>
        <w:pStyle w:val="Style30"/>
        <w:widowControl/>
        <w:numPr>
          <w:ilvl w:val="0"/>
          <w:numId w:val="12"/>
        </w:numPr>
        <w:spacing w:line="276" w:lineRule="auto"/>
        <w:ind w:left="284" w:right="-2" w:hanging="284"/>
        <w:rPr>
          <w:rStyle w:val="FontStyle77"/>
          <w:sz w:val="24"/>
          <w:szCs w:val="24"/>
        </w:rPr>
      </w:pPr>
      <w:r w:rsidRPr="00083DCF">
        <w:rPr>
          <w:rStyle w:val="FontStyle77"/>
          <w:sz w:val="24"/>
          <w:szCs w:val="24"/>
        </w:rPr>
        <w:t xml:space="preserve">Jeżeli jest to niezbędne do zapewnienia odpowiedniego przebiegu postępowania </w:t>
      </w:r>
      <w:r w:rsidR="006D2B9B">
        <w:rPr>
          <w:rStyle w:val="FontStyle77"/>
          <w:sz w:val="24"/>
          <w:szCs w:val="24"/>
        </w:rPr>
        <w:br/>
      </w:r>
      <w:r w:rsidRPr="00083DCF">
        <w:rPr>
          <w:rStyle w:val="FontStyle77"/>
          <w:sz w:val="24"/>
          <w:szCs w:val="24"/>
        </w:rPr>
        <w:t xml:space="preserve">o udzielenie zamówienia, Zamawiający może na każdym etapie postępowania wezwać Wykonawców do złożenia wszystkich lub niektórych oświadczeń lub dokumentów potwierdzających, że nie podlegają wykluczeniu, spełniają warunki udziału </w:t>
      </w:r>
      <w:r w:rsidR="006D2B9B">
        <w:rPr>
          <w:rStyle w:val="FontStyle77"/>
          <w:sz w:val="24"/>
          <w:szCs w:val="24"/>
        </w:rPr>
        <w:br/>
      </w:r>
      <w:r w:rsidRPr="00083DCF">
        <w:rPr>
          <w:rStyle w:val="FontStyle77"/>
          <w:sz w:val="24"/>
          <w:szCs w:val="24"/>
        </w:rPr>
        <w:t>w postępowaniu, a jeżeli zachodzą uzasadnione podstawy do uznania, że złożone uprzednio oświadczenia i dokumenty nie są już aktualne, do złożenia aktualnych oświadczeń i dokumentów.</w:t>
      </w:r>
    </w:p>
    <w:p w:rsidR="00501A0E" w:rsidRPr="00083DCF" w:rsidRDefault="00501A0E" w:rsidP="00E55F4E">
      <w:pPr>
        <w:pStyle w:val="Style30"/>
        <w:widowControl/>
        <w:numPr>
          <w:ilvl w:val="0"/>
          <w:numId w:val="12"/>
        </w:numPr>
        <w:spacing w:line="276" w:lineRule="auto"/>
        <w:ind w:left="284" w:right="384" w:hanging="284"/>
        <w:rPr>
          <w:rStyle w:val="FontStyle77"/>
          <w:sz w:val="24"/>
          <w:szCs w:val="24"/>
        </w:rPr>
      </w:pPr>
      <w:r w:rsidRPr="00083DCF">
        <w:rPr>
          <w:rStyle w:val="FontStyle77"/>
          <w:sz w:val="24"/>
          <w:szCs w:val="24"/>
        </w:rPr>
        <w:t>Na wezwanie Zamawiającego Wykonawca zobowiązany jest do złożenia następujących oświadczeń lub dokumentów:</w:t>
      </w:r>
    </w:p>
    <w:p w:rsidR="00501A0E" w:rsidRPr="00083DCF" w:rsidRDefault="00501A0E" w:rsidP="00E55F4E">
      <w:pPr>
        <w:pStyle w:val="Style30"/>
        <w:widowControl/>
        <w:numPr>
          <w:ilvl w:val="0"/>
          <w:numId w:val="13"/>
        </w:numPr>
        <w:spacing w:line="276" w:lineRule="auto"/>
        <w:ind w:left="567" w:hanging="283"/>
        <w:rPr>
          <w:rStyle w:val="FontStyle77"/>
          <w:sz w:val="24"/>
          <w:szCs w:val="24"/>
        </w:rPr>
      </w:pPr>
      <w:r w:rsidRPr="00083DCF">
        <w:rPr>
          <w:rStyle w:val="FontStyle77"/>
          <w:sz w:val="24"/>
          <w:szCs w:val="24"/>
        </w:rPr>
        <w:t>w celu potwierdzenia braku podstaw do wykluczenia Wykonawcy z udziału w postępowaniu:</w:t>
      </w:r>
    </w:p>
    <w:p w:rsidR="00501A0E" w:rsidRPr="00083DCF" w:rsidRDefault="00501A0E" w:rsidP="00E55F4E">
      <w:pPr>
        <w:pStyle w:val="Style24"/>
        <w:widowControl/>
        <w:numPr>
          <w:ilvl w:val="0"/>
          <w:numId w:val="75"/>
        </w:numPr>
        <w:spacing w:line="276" w:lineRule="auto"/>
        <w:ind w:left="851" w:hanging="284"/>
        <w:rPr>
          <w:rStyle w:val="FontStyle77"/>
          <w:sz w:val="24"/>
          <w:szCs w:val="24"/>
        </w:rPr>
      </w:pPr>
      <w:r w:rsidRPr="00083DCF">
        <w:rPr>
          <w:rStyle w:val="FontStyle77"/>
          <w:sz w:val="24"/>
          <w:szCs w:val="24"/>
        </w:rPr>
        <w:t>odpisu z właściwego rejestru lub centralnej ewidencji i informacji o działalności gospodarczej, jeżeli odrębne przepisy wymagają wpisu do rejestru lub ewidencji, w celu potwierdzenia braku podstaw wykluczenia na podstawie art. 24 ust. 5 pkt. 1 ustawy PZP;</w:t>
      </w:r>
    </w:p>
    <w:p w:rsidR="00501A0E" w:rsidRPr="00083DCF" w:rsidRDefault="00501A0E" w:rsidP="00E55F4E">
      <w:pPr>
        <w:pStyle w:val="Style24"/>
        <w:widowControl/>
        <w:numPr>
          <w:ilvl w:val="0"/>
          <w:numId w:val="75"/>
        </w:numPr>
        <w:spacing w:line="276" w:lineRule="auto"/>
        <w:ind w:left="851" w:hanging="284"/>
        <w:rPr>
          <w:rStyle w:val="FontStyle77"/>
          <w:sz w:val="24"/>
          <w:szCs w:val="24"/>
        </w:rPr>
      </w:pPr>
      <w:r w:rsidRPr="00083DCF">
        <w:rPr>
          <w:rStyle w:val="FontStyle77"/>
          <w:sz w:val="24"/>
          <w:szCs w:val="24"/>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01A0E" w:rsidRPr="00083DCF" w:rsidRDefault="00501A0E" w:rsidP="00E55F4E">
      <w:pPr>
        <w:pStyle w:val="Style24"/>
        <w:widowControl/>
        <w:numPr>
          <w:ilvl w:val="0"/>
          <w:numId w:val="75"/>
        </w:numPr>
        <w:tabs>
          <w:tab w:val="left" w:pos="1037"/>
        </w:tabs>
        <w:spacing w:line="276" w:lineRule="auto"/>
        <w:ind w:left="851" w:hanging="284"/>
        <w:rPr>
          <w:rStyle w:val="FontStyle77"/>
          <w:sz w:val="24"/>
          <w:szCs w:val="24"/>
        </w:rPr>
      </w:pPr>
      <w:r w:rsidRPr="00083DCF">
        <w:rPr>
          <w:rStyle w:val="FontStyle77"/>
          <w:sz w:val="24"/>
          <w:szCs w:val="24"/>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01A0E" w:rsidRPr="00083DCF" w:rsidRDefault="00501A0E" w:rsidP="00E55F4E">
      <w:pPr>
        <w:pStyle w:val="Style24"/>
        <w:widowControl/>
        <w:numPr>
          <w:ilvl w:val="0"/>
          <w:numId w:val="75"/>
        </w:numPr>
        <w:tabs>
          <w:tab w:val="left" w:pos="946"/>
        </w:tabs>
        <w:spacing w:line="276" w:lineRule="auto"/>
        <w:ind w:left="851" w:hanging="284"/>
        <w:rPr>
          <w:rStyle w:val="FontStyle77"/>
          <w:sz w:val="24"/>
          <w:szCs w:val="24"/>
        </w:rPr>
      </w:pPr>
      <w:r w:rsidRPr="00083DCF">
        <w:rPr>
          <w:rStyle w:val="FontStyle77"/>
          <w:sz w:val="24"/>
          <w:szCs w:val="24"/>
        </w:rPr>
        <w:t xml:space="preserve">informacji z Krajowego Rejestru Karnego w zakresie określonym w art. 24 ust. 1 </w:t>
      </w:r>
      <w:proofErr w:type="spellStart"/>
      <w:r w:rsidRPr="00083DCF">
        <w:rPr>
          <w:rStyle w:val="FontStyle77"/>
          <w:sz w:val="24"/>
          <w:szCs w:val="24"/>
        </w:rPr>
        <w:t>pkt</w:t>
      </w:r>
      <w:proofErr w:type="spellEnd"/>
      <w:r w:rsidRPr="00083DCF">
        <w:rPr>
          <w:rStyle w:val="FontStyle77"/>
          <w:sz w:val="24"/>
          <w:szCs w:val="24"/>
        </w:rPr>
        <w:t xml:space="preserve"> 13, 14 i 21 ustawy PZP oraz odnośnie skazania za wykroczenia na karę aresztu w zakresie określonym przez Zamawiającego na podst. art. 24 ust. 5 </w:t>
      </w:r>
      <w:proofErr w:type="spellStart"/>
      <w:r w:rsidRPr="00083DCF">
        <w:rPr>
          <w:rStyle w:val="FontStyle77"/>
          <w:sz w:val="24"/>
          <w:szCs w:val="24"/>
        </w:rPr>
        <w:t>pkt</w:t>
      </w:r>
      <w:proofErr w:type="spellEnd"/>
      <w:r w:rsidRPr="00083DCF">
        <w:rPr>
          <w:rStyle w:val="FontStyle77"/>
          <w:sz w:val="24"/>
          <w:szCs w:val="24"/>
        </w:rPr>
        <w:t xml:space="preserve"> 5 i 6 ustawy PZP wystawionej nie wcześniej niż 6 miesięcy przed upływem terminu składania ofert.</w:t>
      </w:r>
    </w:p>
    <w:p w:rsidR="00362CC1" w:rsidRPr="00083DCF" w:rsidRDefault="00501A0E" w:rsidP="00E55F4E">
      <w:pPr>
        <w:pStyle w:val="Style30"/>
        <w:widowControl/>
        <w:numPr>
          <w:ilvl w:val="0"/>
          <w:numId w:val="13"/>
        </w:numPr>
        <w:spacing w:line="276" w:lineRule="auto"/>
        <w:ind w:left="567" w:hanging="283"/>
        <w:rPr>
          <w:rStyle w:val="FontStyle77"/>
          <w:sz w:val="24"/>
          <w:szCs w:val="24"/>
        </w:rPr>
      </w:pPr>
      <w:r w:rsidRPr="00083DCF">
        <w:rPr>
          <w:rStyle w:val="FontStyle77"/>
          <w:sz w:val="24"/>
          <w:szCs w:val="24"/>
        </w:rPr>
        <w:lastRenderedPageBreak/>
        <w:t>W celu potwierdzenia spełnienia warunku dotyczącego</w:t>
      </w:r>
      <w:r w:rsidR="00254100" w:rsidRPr="00083DCF">
        <w:rPr>
          <w:rStyle w:val="FontStyle77"/>
          <w:sz w:val="24"/>
          <w:szCs w:val="24"/>
        </w:rPr>
        <w:t xml:space="preserve"> zdolności</w:t>
      </w:r>
      <w:r w:rsidR="00362CC1" w:rsidRPr="00083DCF">
        <w:rPr>
          <w:rStyle w:val="FontStyle77"/>
          <w:sz w:val="24"/>
          <w:szCs w:val="24"/>
        </w:rPr>
        <w:t>:</w:t>
      </w:r>
    </w:p>
    <w:p w:rsidR="00501A0E" w:rsidRPr="001F41DD" w:rsidRDefault="00501A0E" w:rsidP="009C2227">
      <w:pPr>
        <w:pStyle w:val="Style30"/>
        <w:widowControl/>
        <w:spacing w:line="276" w:lineRule="auto"/>
        <w:ind w:left="567" w:firstLine="0"/>
        <w:rPr>
          <w:rStyle w:val="FontStyle77"/>
          <w:sz w:val="24"/>
          <w:szCs w:val="24"/>
          <w:u w:val="single"/>
        </w:rPr>
      </w:pPr>
      <w:r w:rsidRPr="00083DCF">
        <w:rPr>
          <w:rStyle w:val="FontStyle77"/>
          <w:sz w:val="24"/>
          <w:szCs w:val="24"/>
          <w:u w:val="single"/>
        </w:rPr>
        <w:t>ekonomicznej lub finansowej określonej w Dziale VII SIWZ Zamawiający</w:t>
      </w:r>
      <w:r w:rsidR="00362CC1" w:rsidRPr="00083DCF">
        <w:rPr>
          <w:rStyle w:val="FontStyle77"/>
          <w:sz w:val="24"/>
          <w:szCs w:val="24"/>
          <w:u w:val="single"/>
        </w:rPr>
        <w:t xml:space="preserve"> </w:t>
      </w:r>
      <w:r w:rsidRPr="00083DCF">
        <w:rPr>
          <w:rStyle w:val="FontStyle77"/>
          <w:sz w:val="24"/>
          <w:szCs w:val="24"/>
          <w:u w:val="single"/>
        </w:rPr>
        <w:t xml:space="preserve">żąda </w:t>
      </w:r>
      <w:r w:rsidRPr="001F41DD">
        <w:rPr>
          <w:rStyle w:val="FontStyle77"/>
          <w:sz w:val="24"/>
          <w:szCs w:val="24"/>
          <w:u w:val="single"/>
        </w:rPr>
        <w:t>złożenia:</w:t>
      </w:r>
    </w:p>
    <w:p w:rsidR="00501A0E" w:rsidRPr="001F41DD" w:rsidRDefault="00501A0E" w:rsidP="00E55F4E">
      <w:pPr>
        <w:pStyle w:val="Style30"/>
        <w:widowControl/>
        <w:numPr>
          <w:ilvl w:val="0"/>
          <w:numId w:val="76"/>
        </w:numPr>
        <w:spacing w:line="276" w:lineRule="auto"/>
        <w:ind w:left="851" w:hanging="284"/>
        <w:rPr>
          <w:rStyle w:val="FontStyle77"/>
          <w:color w:val="auto"/>
          <w:sz w:val="24"/>
          <w:szCs w:val="24"/>
        </w:rPr>
      </w:pPr>
      <w:r w:rsidRPr="001F41DD">
        <w:rPr>
          <w:rStyle w:val="FontStyle77"/>
          <w:color w:val="auto"/>
          <w:sz w:val="24"/>
          <w:szCs w:val="24"/>
        </w:rPr>
        <w:t xml:space="preserve">informacji banku lub spółdzielczej kasy oszczędnościowo - kredytowej potwierdzającej </w:t>
      </w:r>
      <w:r w:rsidR="00737F77" w:rsidRPr="001F41DD">
        <w:rPr>
          <w:rStyle w:val="FontStyle77"/>
          <w:color w:val="auto"/>
          <w:sz w:val="24"/>
          <w:szCs w:val="24"/>
        </w:rPr>
        <w:t>wyso</w:t>
      </w:r>
      <w:r w:rsidRPr="001F41DD">
        <w:rPr>
          <w:rStyle w:val="FontStyle77"/>
          <w:color w:val="auto"/>
          <w:sz w:val="24"/>
          <w:szCs w:val="24"/>
        </w:rPr>
        <w:t xml:space="preserve">kość posiadanych środków finansowych lub zdolność kredytową Wykonawcy wystawioną nie wcześniej niż jeden miesiąc przed upływem terminu składania ofert w wysokości nie mniejszej niż </w:t>
      </w:r>
      <w:r w:rsidR="00DB5499" w:rsidRPr="001F41DD">
        <w:rPr>
          <w:rStyle w:val="FontStyle77"/>
          <w:color w:val="auto"/>
          <w:sz w:val="24"/>
          <w:szCs w:val="24"/>
        </w:rPr>
        <w:t>4</w:t>
      </w:r>
      <w:r w:rsidR="00D266F8" w:rsidRPr="001F41DD">
        <w:rPr>
          <w:rStyle w:val="FontStyle77"/>
          <w:color w:val="auto"/>
          <w:sz w:val="24"/>
          <w:szCs w:val="24"/>
        </w:rPr>
        <w:t>00</w:t>
      </w:r>
      <w:r w:rsidRPr="001F41DD">
        <w:rPr>
          <w:rStyle w:val="FontStyle77"/>
          <w:color w:val="auto"/>
          <w:sz w:val="24"/>
          <w:szCs w:val="24"/>
        </w:rPr>
        <w:t xml:space="preserve"> 000,00 złotych (słownie: </w:t>
      </w:r>
      <w:r w:rsidR="00D30A3E" w:rsidRPr="001F41DD">
        <w:rPr>
          <w:rStyle w:val="FontStyle77"/>
          <w:color w:val="auto"/>
          <w:sz w:val="24"/>
          <w:szCs w:val="24"/>
        </w:rPr>
        <w:t xml:space="preserve"> </w:t>
      </w:r>
      <w:r w:rsidR="001F41DD">
        <w:rPr>
          <w:rStyle w:val="FontStyle77"/>
          <w:color w:val="auto"/>
          <w:sz w:val="24"/>
          <w:szCs w:val="24"/>
        </w:rPr>
        <w:t xml:space="preserve">czterysta tysięcy </w:t>
      </w:r>
      <w:r w:rsidR="00D30A3E" w:rsidRPr="001F41DD">
        <w:rPr>
          <w:rStyle w:val="FontStyle77"/>
          <w:color w:val="auto"/>
          <w:sz w:val="24"/>
          <w:szCs w:val="24"/>
        </w:rPr>
        <w:t>złotych</w:t>
      </w:r>
      <w:r w:rsidR="001F41DD">
        <w:rPr>
          <w:rStyle w:val="FontStyle77"/>
          <w:color w:val="auto"/>
          <w:sz w:val="24"/>
          <w:szCs w:val="24"/>
        </w:rPr>
        <w:t xml:space="preserve"> 00/100</w:t>
      </w:r>
      <w:r w:rsidRPr="001F41DD">
        <w:rPr>
          <w:rStyle w:val="FontStyle77"/>
          <w:color w:val="auto"/>
          <w:sz w:val="24"/>
          <w:szCs w:val="24"/>
        </w:rPr>
        <w:t>)</w:t>
      </w:r>
    </w:p>
    <w:p w:rsidR="00501A0E" w:rsidRPr="00E74B76" w:rsidRDefault="00501A0E" w:rsidP="00E55F4E">
      <w:pPr>
        <w:pStyle w:val="Style30"/>
        <w:widowControl/>
        <w:numPr>
          <w:ilvl w:val="0"/>
          <w:numId w:val="76"/>
        </w:numPr>
        <w:spacing w:line="276" w:lineRule="auto"/>
        <w:ind w:left="851" w:hanging="284"/>
        <w:rPr>
          <w:rStyle w:val="FontStyle77"/>
          <w:color w:val="auto"/>
          <w:sz w:val="24"/>
          <w:szCs w:val="24"/>
        </w:rPr>
      </w:pPr>
      <w:r w:rsidRPr="001F41DD">
        <w:rPr>
          <w:rStyle w:val="FontStyle77"/>
          <w:color w:val="auto"/>
          <w:sz w:val="24"/>
          <w:szCs w:val="24"/>
        </w:rPr>
        <w:t>dokumentu potwierdzającego, że Wykonawca jest ubezpieczony od odpowiedzialności cywilnej w zakresie prowadzonej działalności związanej z przedmiotem zamówienia na sumę gwarancyjną, na kwotę nie mniejszą niż</w:t>
      </w:r>
      <w:r w:rsidRPr="00083DCF">
        <w:rPr>
          <w:rStyle w:val="FontStyle77"/>
          <w:color w:val="auto"/>
          <w:sz w:val="24"/>
          <w:szCs w:val="24"/>
        </w:rPr>
        <w:t xml:space="preserve"> </w:t>
      </w:r>
      <w:r w:rsidR="00F60C93" w:rsidRPr="00083DCF">
        <w:rPr>
          <w:rStyle w:val="FontStyle77"/>
          <w:color w:val="auto"/>
          <w:sz w:val="24"/>
          <w:szCs w:val="24"/>
        </w:rPr>
        <w:t xml:space="preserve">              </w:t>
      </w:r>
      <w:r w:rsidR="005B7142" w:rsidRPr="00E74B76">
        <w:rPr>
          <w:rStyle w:val="FontStyle77"/>
          <w:color w:val="auto"/>
          <w:sz w:val="24"/>
          <w:szCs w:val="24"/>
        </w:rPr>
        <w:t>5</w:t>
      </w:r>
      <w:r w:rsidRPr="00E74B76">
        <w:rPr>
          <w:rStyle w:val="FontStyle77"/>
          <w:color w:val="auto"/>
          <w:sz w:val="24"/>
          <w:szCs w:val="24"/>
        </w:rPr>
        <w:t xml:space="preserve">00 000,00 złotych (słownie: </w:t>
      </w:r>
      <w:r w:rsidR="005B7142" w:rsidRPr="00E74B76">
        <w:rPr>
          <w:rStyle w:val="FontStyle77"/>
          <w:color w:val="auto"/>
          <w:sz w:val="24"/>
          <w:szCs w:val="24"/>
        </w:rPr>
        <w:t>pięćset</w:t>
      </w:r>
      <w:r w:rsidR="00D30A3E" w:rsidRPr="00E74B76">
        <w:rPr>
          <w:rStyle w:val="FontStyle77"/>
          <w:color w:val="auto"/>
          <w:sz w:val="24"/>
          <w:szCs w:val="24"/>
        </w:rPr>
        <w:t xml:space="preserve"> </w:t>
      </w:r>
      <w:r w:rsidR="001F41DD">
        <w:rPr>
          <w:rStyle w:val="FontStyle77"/>
          <w:color w:val="auto"/>
          <w:sz w:val="24"/>
          <w:szCs w:val="24"/>
        </w:rPr>
        <w:t xml:space="preserve">tysięcy </w:t>
      </w:r>
      <w:r w:rsidR="00D30A3E" w:rsidRPr="00E74B76">
        <w:rPr>
          <w:rStyle w:val="FontStyle77"/>
          <w:color w:val="auto"/>
          <w:sz w:val="24"/>
          <w:szCs w:val="24"/>
        </w:rPr>
        <w:t>złotych</w:t>
      </w:r>
      <w:r w:rsidR="001F41DD">
        <w:rPr>
          <w:rStyle w:val="FontStyle77"/>
          <w:color w:val="auto"/>
          <w:sz w:val="24"/>
          <w:szCs w:val="24"/>
        </w:rPr>
        <w:t xml:space="preserve"> 00/100</w:t>
      </w:r>
      <w:r w:rsidRPr="00E74B76">
        <w:rPr>
          <w:rStyle w:val="FontStyle77"/>
          <w:color w:val="auto"/>
          <w:sz w:val="24"/>
          <w:szCs w:val="24"/>
        </w:rPr>
        <w:t>)</w:t>
      </w:r>
    </w:p>
    <w:p w:rsidR="00501A0E" w:rsidRPr="00083DCF" w:rsidRDefault="00501A0E" w:rsidP="009C2227">
      <w:pPr>
        <w:pStyle w:val="Style26"/>
        <w:widowControl/>
        <w:spacing w:line="276" w:lineRule="auto"/>
        <w:ind w:left="567" w:firstLine="0"/>
        <w:rPr>
          <w:rStyle w:val="FontStyle77"/>
          <w:sz w:val="24"/>
          <w:szCs w:val="24"/>
          <w:u w:val="single"/>
        </w:rPr>
      </w:pPr>
      <w:r w:rsidRPr="00083DCF">
        <w:rPr>
          <w:rStyle w:val="FontStyle77"/>
          <w:sz w:val="24"/>
          <w:szCs w:val="24"/>
          <w:u w:val="single"/>
        </w:rPr>
        <w:t>technicznej lub zawodowej określonego w Dziale VII SIWZ, Zamawiający żąda złożenia:</w:t>
      </w:r>
    </w:p>
    <w:p w:rsidR="00501A0E" w:rsidRPr="00083DCF" w:rsidRDefault="00501A0E" w:rsidP="00E55F4E">
      <w:pPr>
        <w:pStyle w:val="Style26"/>
        <w:widowControl/>
        <w:numPr>
          <w:ilvl w:val="2"/>
          <w:numId w:val="77"/>
        </w:numPr>
        <w:spacing w:line="276" w:lineRule="auto"/>
        <w:ind w:left="567" w:hanging="283"/>
        <w:rPr>
          <w:rStyle w:val="FontStyle77"/>
          <w:color w:val="auto"/>
          <w:sz w:val="24"/>
          <w:szCs w:val="24"/>
        </w:rPr>
      </w:pPr>
      <w:r w:rsidRPr="00083DCF">
        <w:rPr>
          <w:rStyle w:val="FontStyle77"/>
          <w:color w:val="auto"/>
          <w:sz w:val="24"/>
          <w:szCs w:val="24"/>
        </w:rPr>
        <w:t xml:space="preserve">wykazu robót budowlanych wykonanych przez Wykonawcę nie wcześniej niż w okresie ostatnich 5 lat przed upływem terminu składania ofert a jeżeli okres prowadzenia działalności jest krótszy w tym okresie, wraz z podaniem ich rodzaju, wartości, daty, miejsca wykonania i podmiotów, na </w:t>
      </w:r>
      <w:r w:rsidR="00844F1D" w:rsidRPr="00083DCF">
        <w:rPr>
          <w:rStyle w:val="FontStyle77"/>
          <w:color w:val="auto"/>
          <w:sz w:val="24"/>
          <w:szCs w:val="24"/>
        </w:rPr>
        <w:t>rzecz, których</w:t>
      </w:r>
      <w:r w:rsidRPr="00083DCF">
        <w:rPr>
          <w:rStyle w:val="FontStyle77"/>
          <w:color w:val="auto"/>
          <w:sz w:val="24"/>
          <w:szCs w:val="24"/>
        </w:rPr>
        <w:t xml:space="preserve"> roboty te zostały wykonane, </w:t>
      </w:r>
      <w:r w:rsidR="00E74B76">
        <w:rPr>
          <w:rStyle w:val="FontStyle77"/>
          <w:color w:val="auto"/>
          <w:sz w:val="24"/>
          <w:szCs w:val="24"/>
        </w:rPr>
        <w:br/>
      </w:r>
      <w:r w:rsidRPr="00083DCF">
        <w:rPr>
          <w:rStyle w:val="FontStyle77"/>
          <w:color w:val="auto"/>
          <w:sz w:val="24"/>
          <w:szCs w:val="24"/>
        </w:rPr>
        <w:t>z załączeniem dowodów określających czy te roboty budowlane zostały wykonane należycie, w szczególności informacji o tym czy roboty zostały wykonane zgodnie</w:t>
      </w:r>
      <w:r w:rsidR="00E74B76">
        <w:rPr>
          <w:rStyle w:val="FontStyle77"/>
          <w:color w:val="auto"/>
          <w:sz w:val="24"/>
          <w:szCs w:val="24"/>
        </w:rPr>
        <w:br/>
      </w:r>
      <w:r w:rsidRPr="00083DCF">
        <w:rPr>
          <w:rStyle w:val="FontStyle77"/>
          <w:color w:val="auto"/>
          <w:sz w:val="24"/>
          <w:szCs w:val="24"/>
        </w:rPr>
        <w:t xml:space="preserve">z przepisami prawa budowlanego i prawidłowo ukończone, przy czym dowodami, </w:t>
      </w:r>
      <w:r w:rsidR="00E74B76">
        <w:rPr>
          <w:rStyle w:val="FontStyle77"/>
          <w:color w:val="auto"/>
          <w:sz w:val="24"/>
          <w:szCs w:val="24"/>
        </w:rPr>
        <w:br/>
        <w:t>o których mowa</w:t>
      </w:r>
      <w:r w:rsidRPr="00083DCF">
        <w:rPr>
          <w:rStyle w:val="FontStyle77"/>
          <w:color w:val="auto"/>
          <w:sz w:val="24"/>
          <w:szCs w:val="24"/>
        </w:rPr>
        <w:t xml:space="preserve"> są referencje bądź inne dok</w:t>
      </w:r>
      <w:r w:rsidR="00E74B76">
        <w:rPr>
          <w:rStyle w:val="FontStyle77"/>
          <w:color w:val="auto"/>
          <w:sz w:val="24"/>
          <w:szCs w:val="24"/>
        </w:rPr>
        <w:t>umenty wystawione przez podmiot</w:t>
      </w:r>
      <w:r w:rsidRPr="00083DCF">
        <w:rPr>
          <w:rStyle w:val="FontStyle77"/>
          <w:color w:val="auto"/>
          <w:sz w:val="24"/>
          <w:szCs w:val="24"/>
        </w:rPr>
        <w:t xml:space="preserve"> na </w:t>
      </w:r>
      <w:r w:rsidR="00E74B76">
        <w:rPr>
          <w:rStyle w:val="FontStyle77"/>
          <w:color w:val="auto"/>
          <w:sz w:val="24"/>
          <w:szCs w:val="24"/>
        </w:rPr>
        <w:t>rzecz</w:t>
      </w:r>
      <w:r w:rsidR="00844F1D" w:rsidRPr="00083DCF">
        <w:rPr>
          <w:rStyle w:val="FontStyle77"/>
          <w:color w:val="auto"/>
          <w:sz w:val="24"/>
          <w:szCs w:val="24"/>
        </w:rPr>
        <w:t xml:space="preserve"> którego</w:t>
      </w:r>
      <w:r w:rsidRPr="00083DCF">
        <w:rPr>
          <w:rStyle w:val="FontStyle77"/>
          <w:color w:val="auto"/>
          <w:sz w:val="24"/>
          <w:szCs w:val="24"/>
        </w:rPr>
        <w:t xml:space="preserve"> roboty budowlane były wykonywane</w:t>
      </w:r>
      <w:r w:rsidR="00E74B76">
        <w:rPr>
          <w:rStyle w:val="FontStyle77"/>
          <w:color w:val="auto"/>
          <w:sz w:val="24"/>
          <w:szCs w:val="24"/>
        </w:rPr>
        <w:t>,</w:t>
      </w:r>
      <w:r w:rsidRPr="00083DCF">
        <w:rPr>
          <w:rStyle w:val="FontStyle77"/>
          <w:color w:val="auto"/>
          <w:sz w:val="24"/>
          <w:szCs w:val="24"/>
        </w:rPr>
        <w:t xml:space="preserve"> a jeżeli z uzasadnionej przyczyny </w:t>
      </w:r>
      <w:r w:rsidR="00E74B76">
        <w:rPr>
          <w:rStyle w:val="FontStyle77"/>
          <w:color w:val="auto"/>
          <w:sz w:val="24"/>
          <w:szCs w:val="24"/>
        </w:rPr>
        <w:br/>
      </w:r>
      <w:r w:rsidRPr="00083DCF">
        <w:rPr>
          <w:rStyle w:val="FontStyle77"/>
          <w:color w:val="auto"/>
          <w:sz w:val="24"/>
          <w:szCs w:val="24"/>
        </w:rPr>
        <w:t>o obiektywnym charakterze Wykonawca nie jest w stanie uzyskać tych dokumentów - inne dokumenty. W wykazie tym Wykonawca zobowiązany jest wskazać robotę budowlaną odpowiadająca swoim rodzajem robotom budowlanym stanowiącą przedmiot zamówienia</w:t>
      </w:r>
      <w:r w:rsidRPr="00E74B76">
        <w:rPr>
          <w:rStyle w:val="FontStyle77"/>
          <w:color w:val="auto"/>
          <w:sz w:val="24"/>
          <w:szCs w:val="24"/>
        </w:rPr>
        <w:t>.</w:t>
      </w:r>
      <w:r w:rsidR="00021B4F" w:rsidRPr="00E74B76">
        <w:rPr>
          <w:rStyle w:val="FontStyle77"/>
          <w:color w:val="auto"/>
          <w:sz w:val="24"/>
          <w:szCs w:val="24"/>
        </w:rPr>
        <w:t xml:space="preserve"> </w:t>
      </w:r>
      <w:r w:rsidRPr="00E74B76">
        <w:rPr>
          <w:rStyle w:val="FontStyle77"/>
          <w:color w:val="auto"/>
          <w:sz w:val="24"/>
          <w:szCs w:val="24"/>
        </w:rPr>
        <w:t>(Załącznik nr 6 do</w:t>
      </w:r>
      <w:r w:rsidR="00021B4F" w:rsidRPr="00E74B76">
        <w:rPr>
          <w:rStyle w:val="FontStyle77"/>
          <w:color w:val="auto"/>
          <w:sz w:val="24"/>
          <w:szCs w:val="24"/>
        </w:rPr>
        <w:t xml:space="preserve"> </w:t>
      </w:r>
      <w:r w:rsidRPr="00E74B76">
        <w:rPr>
          <w:rStyle w:val="FontStyle77"/>
          <w:color w:val="auto"/>
          <w:sz w:val="24"/>
          <w:szCs w:val="24"/>
        </w:rPr>
        <w:t>SIWZ</w:t>
      </w:r>
      <w:r w:rsidRPr="00083DCF">
        <w:rPr>
          <w:rStyle w:val="FontStyle77"/>
          <w:color w:val="auto"/>
          <w:sz w:val="24"/>
          <w:szCs w:val="24"/>
        </w:rPr>
        <w:t>).</w:t>
      </w:r>
    </w:p>
    <w:p w:rsidR="00501A0E" w:rsidRPr="00083DCF" w:rsidRDefault="00501A0E" w:rsidP="00E55F4E">
      <w:pPr>
        <w:pStyle w:val="Style24"/>
        <w:widowControl/>
        <w:numPr>
          <w:ilvl w:val="2"/>
          <w:numId w:val="77"/>
        </w:numPr>
        <w:tabs>
          <w:tab w:val="left" w:pos="1618"/>
        </w:tabs>
        <w:spacing w:line="276" w:lineRule="auto"/>
        <w:ind w:left="567" w:hanging="283"/>
        <w:rPr>
          <w:rStyle w:val="FontStyle77"/>
          <w:color w:val="auto"/>
          <w:sz w:val="24"/>
          <w:szCs w:val="24"/>
        </w:rPr>
      </w:pPr>
      <w:r w:rsidRPr="00083DCF">
        <w:rPr>
          <w:rStyle w:val="FontStyle77"/>
          <w:color w:val="auto"/>
          <w:sz w:val="24"/>
          <w:szCs w:val="24"/>
        </w:rPr>
        <w:t>wykaz</w:t>
      </w:r>
      <w:r w:rsidR="00B50BC1" w:rsidRPr="00083DCF">
        <w:rPr>
          <w:rStyle w:val="FontStyle77"/>
          <w:color w:val="auto"/>
          <w:sz w:val="24"/>
          <w:szCs w:val="24"/>
        </w:rPr>
        <w:t>anie</w:t>
      </w:r>
      <w:r w:rsidRPr="00083DCF">
        <w:rPr>
          <w:rStyle w:val="FontStyle77"/>
          <w:color w:val="auto"/>
          <w:sz w:val="24"/>
          <w:szCs w:val="24"/>
        </w:rPr>
        <w:t xml:space="preserve"> </w:t>
      </w:r>
      <w:r w:rsidR="00B50BC1" w:rsidRPr="00083DCF">
        <w:rPr>
          <w:rStyle w:val="FontStyle77"/>
          <w:color w:val="auto"/>
          <w:sz w:val="24"/>
          <w:szCs w:val="24"/>
        </w:rPr>
        <w:t>osoby</w:t>
      </w:r>
      <w:r w:rsidRPr="00083DCF">
        <w:rPr>
          <w:rStyle w:val="FontStyle77"/>
          <w:color w:val="auto"/>
          <w:sz w:val="24"/>
          <w:szCs w:val="24"/>
        </w:rPr>
        <w:t xml:space="preserve"> przewidzian</w:t>
      </w:r>
      <w:r w:rsidR="00B50BC1" w:rsidRPr="00083DCF">
        <w:rPr>
          <w:rStyle w:val="FontStyle77"/>
          <w:color w:val="auto"/>
          <w:sz w:val="24"/>
          <w:szCs w:val="24"/>
        </w:rPr>
        <w:t>ej</w:t>
      </w:r>
      <w:r w:rsidRPr="00083DCF">
        <w:rPr>
          <w:rStyle w:val="FontStyle77"/>
          <w:color w:val="auto"/>
          <w:sz w:val="24"/>
          <w:szCs w:val="24"/>
        </w:rPr>
        <w:t xml:space="preserve"> przez Wykonawcę do realizacji przedmiotu zamówienia na stanowisk</w:t>
      </w:r>
      <w:r w:rsidR="00B50BC1" w:rsidRPr="00083DCF">
        <w:rPr>
          <w:rStyle w:val="FontStyle77"/>
          <w:color w:val="auto"/>
          <w:sz w:val="24"/>
          <w:szCs w:val="24"/>
        </w:rPr>
        <w:t>o</w:t>
      </w:r>
      <w:r w:rsidRPr="00083DCF">
        <w:rPr>
          <w:rStyle w:val="FontStyle77"/>
          <w:color w:val="auto"/>
          <w:sz w:val="24"/>
          <w:szCs w:val="24"/>
        </w:rPr>
        <w:t xml:space="preserve"> kierowniczy</w:t>
      </w:r>
      <w:r w:rsidR="00B50BC1" w:rsidRPr="00083DCF">
        <w:rPr>
          <w:rStyle w:val="FontStyle77"/>
          <w:color w:val="auto"/>
          <w:sz w:val="24"/>
          <w:szCs w:val="24"/>
        </w:rPr>
        <w:t>m</w:t>
      </w:r>
      <w:r w:rsidRPr="00083DCF">
        <w:rPr>
          <w:rStyle w:val="FontStyle77"/>
          <w:color w:val="auto"/>
          <w:sz w:val="24"/>
          <w:szCs w:val="24"/>
        </w:rPr>
        <w:t xml:space="preserve"> (</w:t>
      </w:r>
      <w:r w:rsidRPr="00E74B76">
        <w:rPr>
          <w:rStyle w:val="FontStyle77"/>
          <w:color w:val="auto"/>
          <w:sz w:val="24"/>
          <w:szCs w:val="24"/>
        </w:rPr>
        <w:t>Załącznik nr 8 do SIWZ</w:t>
      </w:r>
      <w:r w:rsidRPr="00083DCF">
        <w:rPr>
          <w:rStyle w:val="FontStyle77"/>
          <w:color w:val="auto"/>
          <w:sz w:val="24"/>
          <w:szCs w:val="24"/>
        </w:rPr>
        <w:t>)</w:t>
      </w:r>
      <w:r w:rsidR="00E74B76">
        <w:rPr>
          <w:rStyle w:val="FontStyle77"/>
          <w:color w:val="auto"/>
          <w:sz w:val="24"/>
          <w:szCs w:val="24"/>
        </w:rPr>
        <w:t>.</w:t>
      </w:r>
      <w:r w:rsidRPr="00083DCF">
        <w:rPr>
          <w:rStyle w:val="FontStyle77"/>
          <w:color w:val="auto"/>
          <w:sz w:val="24"/>
          <w:szCs w:val="24"/>
        </w:rPr>
        <w:t xml:space="preserve"> Wykonawca jest zobowiązany również dostarczyć wszystkie niezbędne uprawnienia i zaświadczenia oraz dokumenty potwierdzające, że osob</w:t>
      </w:r>
      <w:r w:rsidR="00B50BC1" w:rsidRPr="00083DCF">
        <w:rPr>
          <w:rStyle w:val="FontStyle77"/>
          <w:color w:val="auto"/>
          <w:sz w:val="24"/>
          <w:szCs w:val="24"/>
        </w:rPr>
        <w:t>a</w:t>
      </w:r>
      <w:r w:rsidRPr="00083DCF">
        <w:rPr>
          <w:rStyle w:val="FontStyle77"/>
          <w:color w:val="auto"/>
          <w:sz w:val="24"/>
          <w:szCs w:val="24"/>
        </w:rPr>
        <w:t xml:space="preserve"> na stanowisk</w:t>
      </w:r>
      <w:r w:rsidR="00B50BC1" w:rsidRPr="00083DCF">
        <w:rPr>
          <w:rStyle w:val="FontStyle77"/>
          <w:color w:val="auto"/>
          <w:sz w:val="24"/>
          <w:szCs w:val="24"/>
        </w:rPr>
        <w:t>u</w:t>
      </w:r>
      <w:r w:rsidRPr="00083DCF">
        <w:rPr>
          <w:rStyle w:val="FontStyle77"/>
          <w:color w:val="auto"/>
          <w:sz w:val="24"/>
          <w:szCs w:val="24"/>
        </w:rPr>
        <w:t xml:space="preserve"> kierowniczy</w:t>
      </w:r>
      <w:r w:rsidR="00B50BC1" w:rsidRPr="00083DCF">
        <w:rPr>
          <w:rStyle w:val="FontStyle77"/>
          <w:color w:val="auto"/>
          <w:sz w:val="24"/>
          <w:szCs w:val="24"/>
        </w:rPr>
        <w:t>m</w:t>
      </w:r>
      <w:r w:rsidRPr="00083DCF">
        <w:rPr>
          <w:rStyle w:val="FontStyle77"/>
          <w:color w:val="auto"/>
          <w:sz w:val="24"/>
          <w:szCs w:val="24"/>
        </w:rPr>
        <w:t xml:space="preserve"> spełnia wymogi zawarte w SIWZ w zakresie doświadczenia zawodowego.</w:t>
      </w:r>
    </w:p>
    <w:p w:rsidR="00501A0E" w:rsidRPr="00083DCF" w:rsidRDefault="00501A0E" w:rsidP="00E55F4E">
      <w:pPr>
        <w:pStyle w:val="Style24"/>
        <w:widowControl/>
        <w:numPr>
          <w:ilvl w:val="0"/>
          <w:numId w:val="74"/>
        </w:numPr>
        <w:spacing w:line="276" w:lineRule="auto"/>
        <w:ind w:left="567" w:hanging="283"/>
        <w:rPr>
          <w:rStyle w:val="FontStyle77"/>
          <w:sz w:val="24"/>
          <w:szCs w:val="24"/>
        </w:rPr>
      </w:pPr>
      <w:r w:rsidRPr="00083DCF">
        <w:rPr>
          <w:rStyle w:val="FontStyle77"/>
          <w:sz w:val="24"/>
          <w:szCs w:val="24"/>
        </w:rPr>
        <w:t>zobowiązanie innego po</w:t>
      </w:r>
      <w:r w:rsidR="00E74B76">
        <w:rPr>
          <w:rStyle w:val="FontStyle77"/>
          <w:sz w:val="24"/>
          <w:szCs w:val="24"/>
        </w:rPr>
        <w:t>dmiotu do udostępnienia zasobów</w:t>
      </w:r>
      <w:r w:rsidRPr="00083DCF">
        <w:rPr>
          <w:rStyle w:val="FontStyle77"/>
          <w:sz w:val="24"/>
          <w:szCs w:val="24"/>
        </w:rPr>
        <w:t xml:space="preserve"> (</w:t>
      </w:r>
      <w:r w:rsidRPr="00E74B76">
        <w:rPr>
          <w:rStyle w:val="FontStyle77"/>
          <w:sz w:val="24"/>
          <w:szCs w:val="24"/>
        </w:rPr>
        <w:t>Załącznik nr 7 do SIWZ</w:t>
      </w:r>
      <w:r w:rsidRPr="00083DCF">
        <w:rPr>
          <w:rStyle w:val="FontStyle77"/>
          <w:sz w:val="24"/>
          <w:szCs w:val="24"/>
        </w:rPr>
        <w:t>)</w:t>
      </w:r>
    </w:p>
    <w:p w:rsidR="00501A0E" w:rsidRPr="00083DCF" w:rsidRDefault="00501A0E" w:rsidP="00E55F4E">
      <w:pPr>
        <w:pStyle w:val="Style24"/>
        <w:widowControl/>
        <w:numPr>
          <w:ilvl w:val="0"/>
          <w:numId w:val="74"/>
        </w:numPr>
        <w:spacing w:line="276" w:lineRule="auto"/>
        <w:ind w:left="567" w:hanging="283"/>
        <w:rPr>
          <w:rStyle w:val="FontStyle77"/>
          <w:sz w:val="24"/>
          <w:szCs w:val="24"/>
        </w:rPr>
      </w:pPr>
      <w:r w:rsidRPr="00083DCF">
        <w:rPr>
          <w:rStyle w:val="FontStyle77"/>
          <w:sz w:val="24"/>
          <w:szCs w:val="24"/>
        </w:rPr>
        <w:t>kosztorys ofertowy (o charakterze pomocniczym).</w:t>
      </w:r>
    </w:p>
    <w:p w:rsidR="00501A0E" w:rsidRPr="00083DCF" w:rsidRDefault="00501A0E" w:rsidP="00E55F4E">
      <w:pPr>
        <w:pStyle w:val="Style54"/>
        <w:widowControl/>
        <w:numPr>
          <w:ilvl w:val="0"/>
          <w:numId w:val="12"/>
        </w:numPr>
        <w:spacing w:line="276" w:lineRule="auto"/>
        <w:ind w:left="284" w:right="-2" w:hanging="284"/>
        <w:jc w:val="both"/>
        <w:rPr>
          <w:rStyle w:val="FontStyle77"/>
          <w:sz w:val="24"/>
          <w:szCs w:val="24"/>
        </w:rPr>
      </w:pPr>
      <w:r w:rsidRPr="00083DCF">
        <w:rPr>
          <w:rStyle w:val="FontStyle77"/>
          <w:sz w:val="24"/>
          <w:szCs w:val="24"/>
        </w:rPr>
        <w:t xml:space="preserve">Jeżeli Wykonawca ma siedzibę lub miejsce zamieszkania poza terytorium Rzeczypospolitej Polskiej, zamiast dokumentów, o których </w:t>
      </w:r>
      <w:r w:rsidR="00844F1D" w:rsidRPr="00083DCF">
        <w:rPr>
          <w:rStyle w:val="FontStyle77"/>
          <w:sz w:val="24"/>
          <w:szCs w:val="24"/>
        </w:rPr>
        <w:t>mowa, w pkt</w:t>
      </w:r>
      <w:r w:rsidRPr="00083DCF">
        <w:rPr>
          <w:rStyle w:val="FontStyle77"/>
          <w:sz w:val="24"/>
          <w:szCs w:val="24"/>
        </w:rPr>
        <w:t xml:space="preserve">. 8 </w:t>
      </w:r>
      <w:proofErr w:type="spellStart"/>
      <w:r w:rsidRPr="00083DCF">
        <w:rPr>
          <w:rStyle w:val="FontStyle77"/>
          <w:sz w:val="24"/>
          <w:szCs w:val="24"/>
        </w:rPr>
        <w:t>ppkt</w:t>
      </w:r>
      <w:proofErr w:type="spellEnd"/>
      <w:r w:rsidRPr="00083DCF">
        <w:rPr>
          <w:rStyle w:val="FontStyle77"/>
          <w:sz w:val="24"/>
          <w:szCs w:val="24"/>
        </w:rPr>
        <w:t xml:space="preserve">. </w:t>
      </w:r>
      <w:r w:rsidR="00B50BC1" w:rsidRPr="00083DCF">
        <w:rPr>
          <w:rStyle w:val="FontStyle77"/>
          <w:sz w:val="24"/>
          <w:szCs w:val="24"/>
        </w:rPr>
        <w:t>1</w:t>
      </w:r>
      <w:r w:rsidRPr="00083DCF">
        <w:rPr>
          <w:rStyle w:val="FontStyle77"/>
          <w:sz w:val="24"/>
          <w:szCs w:val="24"/>
        </w:rPr>
        <w:t xml:space="preserve"> jw., składa dokument lub</w:t>
      </w:r>
      <w:r w:rsidR="00021B4F" w:rsidRPr="00083DCF">
        <w:rPr>
          <w:rStyle w:val="FontStyle77"/>
          <w:sz w:val="24"/>
          <w:szCs w:val="24"/>
        </w:rPr>
        <w:t xml:space="preserve"> </w:t>
      </w:r>
      <w:r w:rsidRPr="00083DCF">
        <w:rPr>
          <w:rStyle w:val="FontStyle77"/>
          <w:sz w:val="24"/>
          <w:szCs w:val="24"/>
        </w:rPr>
        <w:t>dokumenty wystawione w kraju, w którym Wykonawca ma siedzibę lub miejsce zamieszkania, potwierdzające odpowiednio, że:</w:t>
      </w:r>
    </w:p>
    <w:p w:rsidR="00501A0E" w:rsidRPr="00083DCF" w:rsidRDefault="00501A0E" w:rsidP="00E55F4E">
      <w:pPr>
        <w:pStyle w:val="Style30"/>
        <w:widowControl/>
        <w:numPr>
          <w:ilvl w:val="0"/>
          <w:numId w:val="78"/>
        </w:numPr>
        <w:spacing w:line="276" w:lineRule="auto"/>
        <w:ind w:left="567" w:hanging="283"/>
        <w:rPr>
          <w:rStyle w:val="FontStyle77"/>
          <w:sz w:val="24"/>
          <w:szCs w:val="24"/>
        </w:rPr>
      </w:pPr>
      <w:r w:rsidRPr="00083DCF">
        <w:rPr>
          <w:rStyle w:val="FontStyle77"/>
          <w:sz w:val="24"/>
          <w:szCs w:val="24"/>
        </w:rPr>
        <w:t xml:space="preserve">nie zalega z opłacaniem podatków, opłat, składek na ubezpieczenie społeczne lub zdrowotne </w:t>
      </w:r>
      <w:r w:rsidR="00844F1D" w:rsidRPr="00083DCF">
        <w:rPr>
          <w:rStyle w:val="FontStyle77"/>
          <w:sz w:val="24"/>
          <w:szCs w:val="24"/>
        </w:rPr>
        <w:t>albo, że</w:t>
      </w:r>
      <w:r w:rsidRPr="00083DCF">
        <w:rPr>
          <w:rStyle w:val="FontStyle77"/>
          <w:sz w:val="24"/>
          <w:szCs w:val="24"/>
        </w:rPr>
        <w:t xml:space="preserv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01A0E" w:rsidRPr="00083DCF" w:rsidRDefault="00501A0E" w:rsidP="00E55F4E">
      <w:pPr>
        <w:pStyle w:val="Style30"/>
        <w:widowControl/>
        <w:numPr>
          <w:ilvl w:val="0"/>
          <w:numId w:val="78"/>
        </w:numPr>
        <w:spacing w:line="276" w:lineRule="auto"/>
        <w:ind w:left="567" w:hanging="283"/>
        <w:rPr>
          <w:rStyle w:val="FontStyle77"/>
          <w:sz w:val="24"/>
          <w:szCs w:val="24"/>
        </w:rPr>
      </w:pPr>
      <w:r w:rsidRPr="00083DCF">
        <w:rPr>
          <w:rStyle w:val="FontStyle77"/>
          <w:sz w:val="24"/>
          <w:szCs w:val="24"/>
        </w:rPr>
        <w:lastRenderedPageBreak/>
        <w:t>nie otwarto jego likwidacji ani nie ogłoszono upadłości.</w:t>
      </w:r>
    </w:p>
    <w:p w:rsidR="00501A0E" w:rsidRPr="00083DCF" w:rsidRDefault="00501A0E" w:rsidP="00E55F4E">
      <w:pPr>
        <w:pStyle w:val="Style24"/>
        <w:widowControl/>
        <w:numPr>
          <w:ilvl w:val="0"/>
          <w:numId w:val="14"/>
        </w:numPr>
        <w:spacing w:line="276" w:lineRule="auto"/>
        <w:ind w:left="426" w:hanging="426"/>
        <w:rPr>
          <w:rStyle w:val="FontStyle77"/>
          <w:sz w:val="24"/>
          <w:szCs w:val="24"/>
        </w:rPr>
      </w:pPr>
      <w:r w:rsidRPr="00083DCF">
        <w:rPr>
          <w:rStyle w:val="FontStyle77"/>
          <w:sz w:val="24"/>
          <w:szCs w:val="24"/>
        </w:rPr>
        <w:t xml:space="preserve">Dokumenty, o których mowa w </w:t>
      </w:r>
      <w:proofErr w:type="spellStart"/>
      <w:r w:rsidRPr="00083DCF">
        <w:rPr>
          <w:rStyle w:val="FontStyle77"/>
          <w:sz w:val="24"/>
          <w:szCs w:val="24"/>
        </w:rPr>
        <w:t>pkt</w:t>
      </w:r>
      <w:proofErr w:type="spellEnd"/>
      <w:r w:rsidRPr="00083DCF">
        <w:rPr>
          <w:rStyle w:val="FontStyle77"/>
          <w:sz w:val="24"/>
          <w:szCs w:val="24"/>
        </w:rPr>
        <w:t xml:space="preserve"> 9. </w:t>
      </w:r>
      <w:proofErr w:type="spellStart"/>
      <w:r w:rsidRPr="00083DCF">
        <w:rPr>
          <w:rStyle w:val="FontStyle77"/>
          <w:sz w:val="24"/>
          <w:szCs w:val="24"/>
        </w:rPr>
        <w:t>ppkt</w:t>
      </w:r>
      <w:proofErr w:type="spellEnd"/>
      <w:r w:rsidRPr="00083DCF">
        <w:rPr>
          <w:rStyle w:val="FontStyle77"/>
          <w:sz w:val="24"/>
          <w:szCs w:val="24"/>
        </w:rPr>
        <w:t xml:space="preserve">. </w:t>
      </w:r>
      <w:r w:rsidR="00D30A3E" w:rsidRPr="00083DCF">
        <w:rPr>
          <w:rStyle w:val="FontStyle77"/>
          <w:sz w:val="24"/>
          <w:szCs w:val="24"/>
        </w:rPr>
        <w:t>1</w:t>
      </w:r>
      <w:r w:rsidRPr="00083DCF">
        <w:rPr>
          <w:rStyle w:val="FontStyle77"/>
          <w:sz w:val="24"/>
          <w:szCs w:val="24"/>
        </w:rPr>
        <w:t xml:space="preserve"> jw., powinny być wystawione nie wcześniej niż</w:t>
      </w:r>
      <w:r w:rsidR="00021B4F" w:rsidRPr="00083DCF">
        <w:rPr>
          <w:rStyle w:val="FontStyle77"/>
          <w:sz w:val="24"/>
          <w:szCs w:val="24"/>
        </w:rPr>
        <w:t xml:space="preserve"> </w:t>
      </w:r>
      <w:r w:rsidRPr="00083DCF">
        <w:rPr>
          <w:rStyle w:val="FontStyle77"/>
          <w:sz w:val="24"/>
          <w:szCs w:val="24"/>
        </w:rPr>
        <w:t xml:space="preserve">3 miesiące przed upływem terminu składania ofert, zaś dokument, o którym mowa w </w:t>
      </w:r>
      <w:proofErr w:type="spellStart"/>
      <w:r w:rsidRPr="00083DCF">
        <w:rPr>
          <w:rStyle w:val="FontStyle77"/>
          <w:sz w:val="24"/>
          <w:szCs w:val="24"/>
        </w:rPr>
        <w:t>pkt</w:t>
      </w:r>
      <w:proofErr w:type="spellEnd"/>
      <w:r w:rsidRPr="00083DCF">
        <w:rPr>
          <w:rStyle w:val="FontStyle77"/>
          <w:sz w:val="24"/>
          <w:szCs w:val="24"/>
        </w:rPr>
        <w:t xml:space="preserve"> 9. </w:t>
      </w:r>
      <w:proofErr w:type="spellStart"/>
      <w:r w:rsidRPr="00083DCF">
        <w:rPr>
          <w:rStyle w:val="FontStyle77"/>
          <w:sz w:val="24"/>
          <w:szCs w:val="24"/>
        </w:rPr>
        <w:t>ppkt</w:t>
      </w:r>
      <w:proofErr w:type="spellEnd"/>
      <w:r w:rsidRPr="00083DCF">
        <w:rPr>
          <w:rStyle w:val="FontStyle77"/>
          <w:sz w:val="24"/>
          <w:szCs w:val="24"/>
        </w:rPr>
        <w:t xml:space="preserve">. </w:t>
      </w:r>
      <w:r w:rsidR="00D30A3E" w:rsidRPr="00083DCF">
        <w:rPr>
          <w:rStyle w:val="FontStyle77"/>
          <w:sz w:val="24"/>
          <w:szCs w:val="24"/>
        </w:rPr>
        <w:t>2</w:t>
      </w:r>
      <w:r w:rsidRPr="00083DCF">
        <w:rPr>
          <w:rStyle w:val="FontStyle77"/>
          <w:sz w:val="24"/>
          <w:szCs w:val="24"/>
        </w:rPr>
        <w:t xml:space="preserve"> jw. powinien być wystawiony nie wcześniej niż 6 miesięcy przed upływem tego terminu.</w:t>
      </w:r>
    </w:p>
    <w:p w:rsidR="00501A0E" w:rsidRPr="00083DCF" w:rsidRDefault="00501A0E" w:rsidP="00E55F4E">
      <w:pPr>
        <w:pStyle w:val="Style24"/>
        <w:widowControl/>
        <w:numPr>
          <w:ilvl w:val="0"/>
          <w:numId w:val="15"/>
        </w:numPr>
        <w:spacing w:line="276" w:lineRule="auto"/>
        <w:ind w:left="426" w:hanging="426"/>
        <w:rPr>
          <w:rStyle w:val="FontStyle77"/>
          <w:sz w:val="24"/>
          <w:szCs w:val="24"/>
        </w:rPr>
      </w:pPr>
      <w:r w:rsidRPr="00083DCF">
        <w:rPr>
          <w:rStyle w:val="FontStyle77"/>
          <w:sz w:val="24"/>
          <w:szCs w:val="24"/>
        </w:rPr>
        <w:t>Jeżeli w kraju, w którym Wykonawca ma siedzibę lub miejsce zamieszkania lub miejsce</w:t>
      </w:r>
      <w:r w:rsidR="00021B4F" w:rsidRPr="00083DCF">
        <w:rPr>
          <w:rStyle w:val="FontStyle77"/>
          <w:sz w:val="24"/>
          <w:szCs w:val="24"/>
        </w:rPr>
        <w:t xml:space="preserve"> </w:t>
      </w:r>
      <w:r w:rsidRPr="00083DCF">
        <w:rPr>
          <w:rStyle w:val="FontStyle77"/>
          <w:sz w:val="24"/>
          <w:szCs w:val="24"/>
        </w:rPr>
        <w:t xml:space="preserve">zamieszkania ma osoba, której dokument dotyczy, nie wydaje się dokumentów, o których mowa w pkt. 8 Działu IX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9 Działu </w:t>
      </w:r>
      <w:r w:rsidR="00844F1D" w:rsidRPr="00083DCF">
        <w:rPr>
          <w:rStyle w:val="FontStyle77"/>
          <w:sz w:val="24"/>
          <w:szCs w:val="24"/>
        </w:rPr>
        <w:t>IX, SIWZ</w:t>
      </w:r>
      <w:r w:rsidRPr="00083DCF">
        <w:rPr>
          <w:rStyle w:val="FontStyle77"/>
          <w:sz w:val="24"/>
          <w:szCs w:val="24"/>
        </w:rPr>
        <w:t xml:space="preserve"> stosuje się odpowiednio.</w:t>
      </w:r>
    </w:p>
    <w:p w:rsidR="00501A0E" w:rsidRPr="00083DCF" w:rsidRDefault="00501A0E" w:rsidP="00E55F4E">
      <w:pPr>
        <w:pStyle w:val="Style24"/>
        <w:widowControl/>
        <w:numPr>
          <w:ilvl w:val="0"/>
          <w:numId w:val="16"/>
        </w:numPr>
        <w:spacing w:line="276" w:lineRule="auto"/>
        <w:ind w:left="426" w:hanging="426"/>
        <w:rPr>
          <w:rStyle w:val="FontStyle77"/>
          <w:sz w:val="24"/>
          <w:szCs w:val="24"/>
        </w:rPr>
      </w:pPr>
      <w:r w:rsidRPr="00083DCF">
        <w:rPr>
          <w:rStyle w:val="FontStyle77"/>
          <w:sz w:val="24"/>
          <w:szCs w:val="24"/>
        </w:rPr>
        <w:t xml:space="preserve">W przypadku </w:t>
      </w:r>
      <w:r w:rsidR="00844F1D" w:rsidRPr="00083DCF">
        <w:rPr>
          <w:rStyle w:val="FontStyle77"/>
          <w:sz w:val="24"/>
          <w:szCs w:val="24"/>
        </w:rPr>
        <w:t>wątpliwości, co</w:t>
      </w:r>
      <w:r w:rsidRPr="00083DCF">
        <w:rPr>
          <w:rStyle w:val="FontStyle77"/>
          <w:sz w:val="24"/>
          <w:szCs w:val="24"/>
        </w:rPr>
        <w:t xml:space="preserve"> do treści dokumentu złożonego przez Wykonawcę, Zamawiający</w:t>
      </w:r>
      <w:r w:rsidR="00021B4F" w:rsidRPr="00083DCF">
        <w:rPr>
          <w:rStyle w:val="FontStyle77"/>
          <w:sz w:val="24"/>
          <w:szCs w:val="24"/>
        </w:rPr>
        <w:t xml:space="preserve"> </w:t>
      </w:r>
      <w:r w:rsidRPr="00083DCF">
        <w:rPr>
          <w:rStyle w:val="FontStyle77"/>
          <w:sz w:val="24"/>
          <w:szCs w:val="24"/>
        </w:rPr>
        <w:t>może zwrócić się do właściwych organów odpowiedniego kraju, w którym Wykonawca ma siedzibę lub miejsce zamieszkania lub miejsce zamieszkania ma osoba, której dokument dotyczy, o udzielenie niezbędnych informacji dotyczących tego dokumentu.</w:t>
      </w:r>
    </w:p>
    <w:p w:rsidR="00501A0E" w:rsidRPr="00083DCF" w:rsidRDefault="00501A0E" w:rsidP="00E55F4E">
      <w:pPr>
        <w:pStyle w:val="Style24"/>
        <w:widowControl/>
        <w:numPr>
          <w:ilvl w:val="0"/>
          <w:numId w:val="17"/>
        </w:numPr>
        <w:spacing w:line="276" w:lineRule="auto"/>
        <w:ind w:left="426" w:hanging="426"/>
        <w:rPr>
          <w:rStyle w:val="FontStyle77"/>
          <w:sz w:val="24"/>
          <w:szCs w:val="24"/>
        </w:rPr>
      </w:pPr>
      <w:r w:rsidRPr="00083DCF">
        <w:rPr>
          <w:rStyle w:val="FontStyle77"/>
          <w:sz w:val="24"/>
          <w:szCs w:val="24"/>
        </w:rPr>
        <w:t>Wykonawca nie jest obowiązany do złożenia oświadczeń lub dokumentów potwierdzających</w:t>
      </w:r>
      <w:r w:rsidR="00021B4F" w:rsidRPr="00083DCF">
        <w:rPr>
          <w:rStyle w:val="FontStyle77"/>
          <w:sz w:val="24"/>
          <w:szCs w:val="24"/>
        </w:rPr>
        <w:t xml:space="preserve"> </w:t>
      </w:r>
      <w:r w:rsidRPr="00083DCF">
        <w:rPr>
          <w:rStyle w:val="FontStyle77"/>
          <w:sz w:val="24"/>
          <w:szCs w:val="24"/>
        </w:rPr>
        <w:t xml:space="preserve">spełnianie warunków udziału w postępowaniu i brak podstaw wykluczenia z postępowania, jeżeli Zamawiający posiada oświadczenia lub dokumenty dotyczące tego Wykonawcy lub może je uzyskać za pomocą bezpłatnych </w:t>
      </w:r>
      <w:r w:rsidR="00E74B76">
        <w:rPr>
          <w:rStyle w:val="FontStyle77"/>
          <w:sz w:val="24"/>
          <w:szCs w:val="24"/>
        </w:rPr>
        <w:br/>
      </w:r>
      <w:r w:rsidRPr="00083DCF">
        <w:rPr>
          <w:rStyle w:val="FontStyle77"/>
          <w:sz w:val="24"/>
          <w:szCs w:val="24"/>
        </w:rPr>
        <w:t xml:space="preserve">i ogólnodostępnych baz danych, w szczególności rejestrów publicznych w rozumieniu ustawy z dnia 17 </w:t>
      </w:r>
      <w:r w:rsidR="00844F1D" w:rsidRPr="00083DCF">
        <w:rPr>
          <w:rStyle w:val="FontStyle77"/>
          <w:sz w:val="24"/>
          <w:szCs w:val="24"/>
        </w:rPr>
        <w:t>lutego, 2005 r</w:t>
      </w:r>
      <w:r w:rsidRPr="00083DCF">
        <w:rPr>
          <w:rStyle w:val="FontStyle77"/>
          <w:sz w:val="24"/>
          <w:szCs w:val="24"/>
        </w:rPr>
        <w:t>. o informatyzacji działalności podmiotów realizujących zadania publiczne (</w:t>
      </w:r>
      <w:proofErr w:type="spellStart"/>
      <w:r w:rsidR="004E26B4" w:rsidRPr="00083DCF">
        <w:rPr>
          <w:rStyle w:val="FontStyle77"/>
          <w:sz w:val="24"/>
          <w:szCs w:val="24"/>
        </w:rPr>
        <w:t>t.j</w:t>
      </w:r>
      <w:proofErr w:type="spellEnd"/>
      <w:r w:rsidR="004E26B4" w:rsidRPr="00083DCF">
        <w:rPr>
          <w:rStyle w:val="FontStyle77"/>
          <w:sz w:val="24"/>
          <w:szCs w:val="24"/>
        </w:rPr>
        <w:t xml:space="preserve">. </w:t>
      </w:r>
      <w:r w:rsidRPr="00083DCF">
        <w:rPr>
          <w:rStyle w:val="FontStyle77"/>
          <w:sz w:val="24"/>
          <w:szCs w:val="24"/>
        </w:rPr>
        <w:t>Dz. U. z 201</w:t>
      </w:r>
      <w:r w:rsidR="004E26B4" w:rsidRPr="00083DCF">
        <w:rPr>
          <w:rStyle w:val="FontStyle77"/>
          <w:sz w:val="24"/>
          <w:szCs w:val="24"/>
        </w:rPr>
        <w:t>7</w:t>
      </w:r>
      <w:r w:rsidRPr="00083DCF">
        <w:rPr>
          <w:rStyle w:val="FontStyle77"/>
          <w:sz w:val="24"/>
          <w:szCs w:val="24"/>
        </w:rPr>
        <w:t xml:space="preserve"> r. poz. </w:t>
      </w:r>
      <w:r w:rsidR="004E26B4" w:rsidRPr="00083DCF">
        <w:rPr>
          <w:rStyle w:val="FontStyle77"/>
          <w:sz w:val="24"/>
          <w:szCs w:val="24"/>
        </w:rPr>
        <w:t>570</w:t>
      </w:r>
      <w:r w:rsidRPr="00083DCF">
        <w:rPr>
          <w:rStyle w:val="FontStyle77"/>
          <w:sz w:val="24"/>
          <w:szCs w:val="24"/>
        </w:rPr>
        <w:t>).</w:t>
      </w:r>
    </w:p>
    <w:p w:rsidR="00501A0E" w:rsidRPr="00083DCF" w:rsidRDefault="00501A0E" w:rsidP="00E55F4E">
      <w:pPr>
        <w:pStyle w:val="Style24"/>
        <w:widowControl/>
        <w:numPr>
          <w:ilvl w:val="0"/>
          <w:numId w:val="18"/>
        </w:numPr>
        <w:spacing w:line="276" w:lineRule="auto"/>
        <w:ind w:left="426" w:hanging="426"/>
        <w:rPr>
          <w:rStyle w:val="FontStyle77"/>
          <w:sz w:val="24"/>
          <w:szCs w:val="24"/>
        </w:rPr>
      </w:pPr>
      <w:r w:rsidRPr="00083DCF">
        <w:rPr>
          <w:rStyle w:val="FontStyle77"/>
          <w:sz w:val="24"/>
          <w:szCs w:val="24"/>
        </w:rPr>
        <w:t xml:space="preserve">W przypadku wskazania przez Wykonawcę dostępności oświadczeń lub dokumentów, </w:t>
      </w:r>
      <w:r w:rsidR="00E74B76">
        <w:rPr>
          <w:rStyle w:val="FontStyle77"/>
          <w:sz w:val="24"/>
          <w:szCs w:val="24"/>
        </w:rPr>
        <w:br/>
      </w:r>
      <w:r w:rsidRPr="00083DCF">
        <w:rPr>
          <w:rStyle w:val="FontStyle77"/>
          <w:sz w:val="24"/>
          <w:szCs w:val="24"/>
        </w:rPr>
        <w:t>o których</w:t>
      </w:r>
      <w:r w:rsidR="00021B4F" w:rsidRPr="00083DCF">
        <w:rPr>
          <w:rStyle w:val="FontStyle77"/>
          <w:sz w:val="24"/>
          <w:szCs w:val="24"/>
        </w:rPr>
        <w:t xml:space="preserve"> </w:t>
      </w:r>
      <w:r w:rsidRPr="00083DCF">
        <w:rPr>
          <w:rStyle w:val="FontStyle77"/>
          <w:sz w:val="24"/>
          <w:szCs w:val="24"/>
        </w:rPr>
        <w:t xml:space="preserve">mowa w §5 (tj. składanych w celu potwierdzenia braku podstaw wykluczenia Wykonawcy z udziału w postępowaniu wymienionych w pkt. 7 </w:t>
      </w:r>
      <w:proofErr w:type="spellStart"/>
      <w:r w:rsidRPr="00083DCF">
        <w:rPr>
          <w:rStyle w:val="FontStyle77"/>
          <w:sz w:val="24"/>
          <w:szCs w:val="24"/>
        </w:rPr>
        <w:t>j.w</w:t>
      </w:r>
      <w:proofErr w:type="spellEnd"/>
      <w:r w:rsidRPr="00083DCF">
        <w:rPr>
          <w:rStyle w:val="FontStyle77"/>
          <w:sz w:val="24"/>
          <w:szCs w:val="24"/>
        </w:rPr>
        <w:t xml:space="preserve">.) i §7 (składanych </w:t>
      </w:r>
      <w:r w:rsidR="00E74B76">
        <w:rPr>
          <w:rStyle w:val="FontStyle77"/>
          <w:sz w:val="24"/>
          <w:szCs w:val="24"/>
        </w:rPr>
        <w:br/>
      </w:r>
      <w:r w:rsidRPr="00083DCF">
        <w:rPr>
          <w:rStyle w:val="FontStyle77"/>
          <w:sz w:val="24"/>
          <w:szCs w:val="24"/>
        </w:rPr>
        <w:t xml:space="preserve">w celu potwierdzenia braku podstaw wykluczenia Wykonawcy z udziału w postępowaniu przez Wykonawcę mającego siedzibę lub miejsce zamieszkania poza terytorium Rzeczypospolitej Polskiej, o których mowa w pkt. 8 </w:t>
      </w:r>
      <w:proofErr w:type="spellStart"/>
      <w:r w:rsidRPr="00083DCF">
        <w:rPr>
          <w:rStyle w:val="FontStyle77"/>
          <w:sz w:val="24"/>
          <w:szCs w:val="24"/>
        </w:rPr>
        <w:t>j.w</w:t>
      </w:r>
      <w:proofErr w:type="spellEnd"/>
      <w:r w:rsidRPr="00083DCF">
        <w:rPr>
          <w:rStyle w:val="FontStyle77"/>
          <w:sz w:val="24"/>
          <w:szCs w:val="24"/>
        </w:rPr>
        <w:t>.) rozporządzenia Ministra Rozwoju z dnia 26 lipca 2016 r. w sprawie rodzajów dokumentów, jakich może żądać Zamawiający od Wykonawcy, okresu ich ważności oraz form, w jakich dokumenty te mogą być składane (Dz. U. z 2016 r. poz. 1126), które w formie elektronicznej pod określonymi adresami internetowymi ogólnodostępnych i bezpłatnych baz</w:t>
      </w:r>
      <w:r w:rsidR="00021B4F" w:rsidRPr="00083DCF">
        <w:rPr>
          <w:rStyle w:val="FontStyle77"/>
          <w:sz w:val="24"/>
          <w:szCs w:val="24"/>
        </w:rPr>
        <w:t xml:space="preserve"> </w:t>
      </w:r>
      <w:r w:rsidRPr="00083DCF">
        <w:rPr>
          <w:rStyle w:val="FontStyle77"/>
          <w:sz w:val="24"/>
          <w:szCs w:val="24"/>
        </w:rPr>
        <w:t>danych, Zamawiający pobiera samodzielnie z tych baz danych wskazane przez Wykonawcę oświadczenia lub dokumenty.</w:t>
      </w:r>
    </w:p>
    <w:p w:rsidR="00501A0E" w:rsidRPr="00083DCF" w:rsidRDefault="00501A0E" w:rsidP="00E55F4E">
      <w:pPr>
        <w:pStyle w:val="Style22"/>
        <w:widowControl/>
        <w:numPr>
          <w:ilvl w:val="0"/>
          <w:numId w:val="19"/>
        </w:numPr>
        <w:spacing w:line="276" w:lineRule="auto"/>
        <w:ind w:left="426" w:hanging="426"/>
        <w:jc w:val="both"/>
        <w:rPr>
          <w:rStyle w:val="FontStyle77"/>
          <w:sz w:val="24"/>
          <w:szCs w:val="24"/>
        </w:rPr>
      </w:pPr>
      <w:r w:rsidRPr="00083DCF">
        <w:rPr>
          <w:rStyle w:val="FontStyle77"/>
          <w:sz w:val="24"/>
          <w:szCs w:val="24"/>
        </w:rPr>
        <w:t>W przypadku wskazania przez Wykonawcę oświadczeń lub dokumentów, o których mowa w §5</w:t>
      </w:r>
      <w:r w:rsidR="00021B4F" w:rsidRPr="00083DCF">
        <w:rPr>
          <w:rStyle w:val="FontStyle77"/>
          <w:sz w:val="24"/>
          <w:szCs w:val="24"/>
        </w:rPr>
        <w:t xml:space="preserve"> </w:t>
      </w:r>
      <w:r w:rsidRPr="00083DCF">
        <w:rPr>
          <w:rStyle w:val="FontStyle77"/>
          <w:sz w:val="24"/>
          <w:szCs w:val="24"/>
        </w:rPr>
        <w:t xml:space="preserve">(tj. składanych w celu potwierdzenia braku podstaw do wykluczenia Wykonawcy z udziału w postępowaniu wymienionych w pkt. 7 </w:t>
      </w:r>
      <w:proofErr w:type="spellStart"/>
      <w:r w:rsidRPr="00083DCF">
        <w:rPr>
          <w:rStyle w:val="FontStyle77"/>
          <w:sz w:val="24"/>
          <w:szCs w:val="24"/>
        </w:rPr>
        <w:t>j.w</w:t>
      </w:r>
      <w:proofErr w:type="spellEnd"/>
      <w:r w:rsidRPr="00083DCF">
        <w:rPr>
          <w:rStyle w:val="FontStyle77"/>
          <w:sz w:val="24"/>
          <w:szCs w:val="24"/>
        </w:rPr>
        <w:t xml:space="preserve">.) i §7 (składanych </w:t>
      </w:r>
      <w:r w:rsidR="00E74B76">
        <w:rPr>
          <w:rStyle w:val="FontStyle77"/>
          <w:sz w:val="24"/>
          <w:szCs w:val="24"/>
        </w:rPr>
        <w:br/>
      </w:r>
      <w:r w:rsidRPr="00083DCF">
        <w:rPr>
          <w:rStyle w:val="FontStyle77"/>
          <w:sz w:val="24"/>
          <w:szCs w:val="24"/>
        </w:rPr>
        <w:t xml:space="preserve">w celu potwierdzenia braku podstaw wykluczenia Wykonawcy z udziału w postępowaniu przez Wykonawcę mającego siedzibę lub miejsce zamieszkania poza terytorium </w:t>
      </w:r>
      <w:r w:rsidRPr="00083DCF">
        <w:rPr>
          <w:rStyle w:val="FontStyle77"/>
          <w:sz w:val="24"/>
          <w:szCs w:val="24"/>
        </w:rPr>
        <w:lastRenderedPageBreak/>
        <w:t xml:space="preserve">Rzeczypospolitej Polskiej, o których mowa w pkt. 8 </w:t>
      </w:r>
      <w:proofErr w:type="spellStart"/>
      <w:r w:rsidRPr="00083DCF">
        <w:rPr>
          <w:rStyle w:val="FontStyle77"/>
          <w:sz w:val="24"/>
          <w:szCs w:val="24"/>
        </w:rPr>
        <w:t>j.w</w:t>
      </w:r>
      <w:proofErr w:type="spellEnd"/>
      <w:r w:rsidRPr="00083DCF">
        <w:rPr>
          <w:rStyle w:val="FontStyle77"/>
          <w:sz w:val="24"/>
          <w:szCs w:val="24"/>
        </w:rPr>
        <w:t>.) rozporządzenia Ministra Rozwoju z dnia 26 lipca 2016 r., które znajdują się w posiadaniu Zamawiającego w szczególności oświadczeń lub dokumentów przechowywanych przez Zamawiającego zgodnie z art. 97 ust. 1 ustawy PZP, Zamawiający w celu potwierdzenia okoliczności,</w:t>
      </w:r>
      <w:r w:rsidR="00E74B76">
        <w:rPr>
          <w:rStyle w:val="FontStyle77"/>
          <w:sz w:val="24"/>
          <w:szCs w:val="24"/>
        </w:rPr>
        <w:br/>
      </w:r>
      <w:r w:rsidRPr="00083DCF">
        <w:rPr>
          <w:rStyle w:val="FontStyle77"/>
          <w:sz w:val="24"/>
          <w:szCs w:val="24"/>
        </w:rPr>
        <w:t xml:space="preserve"> o których mowa w art. 25 ust. 1 pkt. 1 i 3 ustawy PZP, korzysta z posiadanych oświadczeń lub dokumentów, o ile są one aktualne.</w:t>
      </w:r>
    </w:p>
    <w:p w:rsidR="00501A0E" w:rsidRPr="00083DCF" w:rsidRDefault="00501A0E" w:rsidP="00E55F4E">
      <w:pPr>
        <w:pStyle w:val="Style22"/>
        <w:widowControl/>
        <w:numPr>
          <w:ilvl w:val="0"/>
          <w:numId w:val="20"/>
        </w:numPr>
        <w:spacing w:line="276" w:lineRule="auto"/>
        <w:ind w:left="426" w:hanging="426"/>
        <w:jc w:val="both"/>
        <w:rPr>
          <w:rStyle w:val="FontStyle77"/>
          <w:sz w:val="24"/>
          <w:szCs w:val="24"/>
        </w:rPr>
      </w:pPr>
      <w:r w:rsidRPr="00083DCF">
        <w:rPr>
          <w:rStyle w:val="FontStyle77"/>
          <w:sz w:val="24"/>
          <w:szCs w:val="24"/>
        </w:rPr>
        <w:t xml:space="preserve">W przypadku, o którym mowa w </w:t>
      </w:r>
      <w:r w:rsidR="00844F1D" w:rsidRPr="00083DCF">
        <w:rPr>
          <w:rStyle w:val="FontStyle77"/>
          <w:sz w:val="24"/>
          <w:szCs w:val="24"/>
        </w:rPr>
        <w:t xml:space="preserve">pkt., 10 </w:t>
      </w:r>
      <w:proofErr w:type="spellStart"/>
      <w:r w:rsidR="00844F1D" w:rsidRPr="00083DCF">
        <w:rPr>
          <w:rStyle w:val="FontStyle77"/>
          <w:sz w:val="24"/>
          <w:szCs w:val="24"/>
        </w:rPr>
        <w:t>j</w:t>
      </w:r>
      <w:r w:rsidRPr="00083DCF">
        <w:rPr>
          <w:rStyle w:val="FontStyle77"/>
          <w:sz w:val="24"/>
          <w:szCs w:val="24"/>
        </w:rPr>
        <w:t>.w</w:t>
      </w:r>
      <w:proofErr w:type="spellEnd"/>
      <w:r w:rsidRPr="00083DCF">
        <w:rPr>
          <w:rStyle w:val="FontStyle77"/>
          <w:sz w:val="24"/>
          <w:szCs w:val="24"/>
        </w:rPr>
        <w:t>. Zamawiający może żądać od Wykonawcy przedstawienia tłumaczenia na język polski wskazanych przez Wykonawcę i pobranych samodzielnie przez Zamawiającego dokumentów.</w:t>
      </w:r>
    </w:p>
    <w:p w:rsidR="00501A0E" w:rsidRPr="00083DCF" w:rsidRDefault="00501A0E" w:rsidP="00E55F4E">
      <w:pPr>
        <w:pStyle w:val="Style22"/>
        <w:widowControl/>
        <w:numPr>
          <w:ilvl w:val="0"/>
          <w:numId w:val="21"/>
        </w:numPr>
        <w:spacing w:line="276" w:lineRule="auto"/>
        <w:ind w:left="426" w:hanging="426"/>
        <w:jc w:val="both"/>
        <w:rPr>
          <w:rStyle w:val="FontStyle77"/>
          <w:sz w:val="24"/>
          <w:szCs w:val="24"/>
        </w:rPr>
      </w:pPr>
      <w:r w:rsidRPr="00083DCF">
        <w:rPr>
          <w:rStyle w:val="FontStyle77"/>
          <w:sz w:val="24"/>
          <w:szCs w:val="24"/>
        </w:rPr>
        <w:t xml:space="preserve">Oświadczenia, o których mowa w rozporządzeniu Ministra Rozwoju z dnia </w:t>
      </w:r>
      <w:r w:rsidR="0070006C">
        <w:rPr>
          <w:rStyle w:val="FontStyle77"/>
          <w:sz w:val="24"/>
          <w:szCs w:val="24"/>
        </w:rPr>
        <w:br/>
      </w:r>
      <w:r w:rsidRPr="00083DCF">
        <w:rPr>
          <w:rStyle w:val="FontStyle77"/>
          <w:sz w:val="24"/>
          <w:szCs w:val="24"/>
        </w:rPr>
        <w:t>26 lipca 2016r.</w:t>
      </w:r>
      <w:r w:rsidR="00021B4F" w:rsidRPr="00083DCF">
        <w:rPr>
          <w:rStyle w:val="FontStyle77"/>
          <w:sz w:val="24"/>
          <w:szCs w:val="24"/>
        </w:rPr>
        <w:t xml:space="preserve"> </w:t>
      </w:r>
      <w:r w:rsidRPr="00083DCF">
        <w:rPr>
          <w:rStyle w:val="FontStyle77"/>
          <w:sz w:val="24"/>
          <w:szCs w:val="24"/>
        </w:rPr>
        <w:t>dotyczące Wykonawcy i innych podmiotów, na których zdolnościach lub sytuacji polega Wykonawca na zasadach określonych w art. 22a ustawy PZP oraz dotyczące podwykonawców, składane są w oryginale.</w:t>
      </w:r>
    </w:p>
    <w:p w:rsidR="00501A0E" w:rsidRPr="00083DCF" w:rsidRDefault="00501A0E" w:rsidP="00E55F4E">
      <w:pPr>
        <w:pStyle w:val="Style22"/>
        <w:widowControl/>
        <w:numPr>
          <w:ilvl w:val="0"/>
          <w:numId w:val="22"/>
        </w:numPr>
        <w:spacing w:line="276" w:lineRule="auto"/>
        <w:ind w:left="426" w:hanging="426"/>
        <w:jc w:val="both"/>
        <w:rPr>
          <w:rStyle w:val="FontStyle77"/>
          <w:sz w:val="24"/>
          <w:szCs w:val="24"/>
        </w:rPr>
      </w:pPr>
      <w:r w:rsidRPr="00083DCF">
        <w:rPr>
          <w:rStyle w:val="FontStyle77"/>
          <w:sz w:val="24"/>
          <w:szCs w:val="24"/>
        </w:rPr>
        <w:t xml:space="preserve">Dokumenty, o których mowa w rozporządzeniu Ministra Rozwoju z dnia </w:t>
      </w:r>
      <w:r w:rsidR="00E74B76">
        <w:rPr>
          <w:rStyle w:val="FontStyle77"/>
          <w:sz w:val="24"/>
          <w:szCs w:val="24"/>
        </w:rPr>
        <w:br/>
        <w:t>26 lipca 2016</w:t>
      </w:r>
      <w:r w:rsidRPr="00083DCF">
        <w:rPr>
          <w:rStyle w:val="FontStyle77"/>
          <w:sz w:val="24"/>
          <w:szCs w:val="24"/>
        </w:rPr>
        <w:t>r., inne niż</w:t>
      </w:r>
      <w:r w:rsidR="00021B4F" w:rsidRPr="00083DCF">
        <w:rPr>
          <w:rStyle w:val="FontStyle77"/>
          <w:sz w:val="24"/>
          <w:szCs w:val="24"/>
        </w:rPr>
        <w:t xml:space="preserve"> </w:t>
      </w:r>
      <w:r w:rsidRPr="00083DCF">
        <w:rPr>
          <w:rStyle w:val="FontStyle77"/>
          <w:sz w:val="24"/>
          <w:szCs w:val="24"/>
        </w:rPr>
        <w:t xml:space="preserve">oświadczenia, o których mowa w pkt. 16 </w:t>
      </w:r>
      <w:proofErr w:type="spellStart"/>
      <w:r w:rsidRPr="00083DCF">
        <w:rPr>
          <w:rStyle w:val="FontStyle77"/>
          <w:sz w:val="24"/>
          <w:szCs w:val="24"/>
        </w:rPr>
        <w:t>j.w</w:t>
      </w:r>
      <w:proofErr w:type="spellEnd"/>
      <w:r w:rsidRPr="00083DCF">
        <w:rPr>
          <w:rStyle w:val="FontStyle77"/>
          <w:sz w:val="24"/>
          <w:szCs w:val="24"/>
        </w:rPr>
        <w:t xml:space="preserve">., składane są </w:t>
      </w:r>
      <w:r w:rsidR="00E74B76">
        <w:rPr>
          <w:rStyle w:val="FontStyle77"/>
          <w:sz w:val="24"/>
          <w:szCs w:val="24"/>
        </w:rPr>
        <w:br/>
      </w:r>
      <w:r w:rsidRPr="00083DCF">
        <w:rPr>
          <w:rStyle w:val="FontStyle77"/>
          <w:sz w:val="24"/>
          <w:szCs w:val="24"/>
        </w:rPr>
        <w:t>w oryginale lub kopii poświadczonej za zgodność z oryginałem.</w:t>
      </w:r>
    </w:p>
    <w:p w:rsidR="00501A0E" w:rsidRPr="00083DCF" w:rsidRDefault="00501A0E" w:rsidP="00E55F4E">
      <w:pPr>
        <w:pStyle w:val="Style22"/>
        <w:widowControl/>
        <w:numPr>
          <w:ilvl w:val="0"/>
          <w:numId w:val="23"/>
        </w:numPr>
        <w:spacing w:line="276" w:lineRule="auto"/>
        <w:ind w:left="426" w:hanging="426"/>
        <w:jc w:val="both"/>
        <w:rPr>
          <w:rStyle w:val="FontStyle77"/>
          <w:sz w:val="24"/>
          <w:szCs w:val="24"/>
        </w:rPr>
      </w:pPr>
      <w:r w:rsidRPr="00083DCF">
        <w:rPr>
          <w:rStyle w:val="FontStyle77"/>
          <w:sz w:val="24"/>
          <w:szCs w:val="24"/>
        </w:rPr>
        <w:t>Poświadczenia za zgodność z oryginałem dokonuje odpowiednio Wykonawca, podmiot, na</w:t>
      </w:r>
      <w:r w:rsidR="00021B4F" w:rsidRPr="00083DCF">
        <w:rPr>
          <w:rStyle w:val="FontStyle77"/>
          <w:sz w:val="24"/>
          <w:szCs w:val="24"/>
        </w:rPr>
        <w:t xml:space="preserve"> </w:t>
      </w:r>
      <w:r w:rsidRPr="00083DCF">
        <w:rPr>
          <w:rStyle w:val="FontStyle77"/>
          <w:sz w:val="24"/>
          <w:szCs w:val="24"/>
        </w:rPr>
        <w:t xml:space="preserve">którego zdolnościach lub sytuacji polega Wykonawca, Wykonawcy wspólnie ubiegający się o udzielenie zamówienia publicznego albo </w:t>
      </w:r>
      <w:r w:rsidR="00E74B76">
        <w:rPr>
          <w:rStyle w:val="FontStyle77"/>
          <w:sz w:val="24"/>
          <w:szCs w:val="24"/>
        </w:rPr>
        <w:t>podwykonawca</w:t>
      </w:r>
      <w:r w:rsidRPr="00083DCF">
        <w:rPr>
          <w:rStyle w:val="FontStyle77"/>
          <w:sz w:val="24"/>
          <w:szCs w:val="24"/>
        </w:rPr>
        <w:t xml:space="preserve"> w zakresie dokumentów, które każdego z nich dotyczą.</w:t>
      </w:r>
    </w:p>
    <w:p w:rsidR="00501A0E" w:rsidRPr="00083DCF" w:rsidRDefault="00501A0E" w:rsidP="00E55F4E">
      <w:pPr>
        <w:pStyle w:val="Style22"/>
        <w:widowControl/>
        <w:numPr>
          <w:ilvl w:val="0"/>
          <w:numId w:val="24"/>
        </w:numPr>
        <w:spacing w:line="276" w:lineRule="auto"/>
        <w:ind w:left="426" w:hanging="426"/>
        <w:jc w:val="both"/>
        <w:rPr>
          <w:rStyle w:val="FontStyle77"/>
          <w:sz w:val="24"/>
          <w:szCs w:val="24"/>
        </w:rPr>
      </w:pPr>
      <w:r w:rsidRPr="00083DCF">
        <w:rPr>
          <w:rStyle w:val="FontStyle77"/>
          <w:sz w:val="24"/>
          <w:szCs w:val="24"/>
        </w:rPr>
        <w:t xml:space="preserve">Zamawiający </w:t>
      </w:r>
      <w:r w:rsidR="00844F1D" w:rsidRPr="00083DCF">
        <w:rPr>
          <w:rStyle w:val="FontStyle77"/>
          <w:sz w:val="24"/>
          <w:szCs w:val="24"/>
        </w:rPr>
        <w:t>może żądać</w:t>
      </w:r>
      <w:r w:rsidRPr="00083DCF">
        <w:rPr>
          <w:rStyle w:val="FontStyle77"/>
          <w:sz w:val="24"/>
          <w:szCs w:val="24"/>
        </w:rPr>
        <w:t xml:space="preserve"> </w:t>
      </w:r>
      <w:r w:rsidR="00844F1D" w:rsidRPr="00083DCF">
        <w:rPr>
          <w:rStyle w:val="FontStyle77"/>
          <w:sz w:val="24"/>
          <w:szCs w:val="24"/>
        </w:rPr>
        <w:t>przedstawienia oryginału lub notarialnie poświadczonej</w:t>
      </w:r>
      <w:r w:rsidRPr="00083DCF">
        <w:rPr>
          <w:rStyle w:val="FontStyle77"/>
          <w:sz w:val="24"/>
          <w:szCs w:val="24"/>
        </w:rPr>
        <w:t xml:space="preserve"> kopii</w:t>
      </w:r>
      <w:r w:rsidR="00021B4F" w:rsidRPr="00083DCF">
        <w:rPr>
          <w:rStyle w:val="FontStyle77"/>
          <w:sz w:val="24"/>
          <w:szCs w:val="24"/>
        </w:rPr>
        <w:t xml:space="preserve"> </w:t>
      </w:r>
      <w:r w:rsidRPr="00083DCF">
        <w:rPr>
          <w:rStyle w:val="FontStyle77"/>
          <w:sz w:val="24"/>
          <w:szCs w:val="24"/>
        </w:rPr>
        <w:t>dokumentów, o których mowa w rozporządzeniu Minist</w:t>
      </w:r>
      <w:r w:rsidR="00E74B76">
        <w:rPr>
          <w:rStyle w:val="FontStyle77"/>
          <w:sz w:val="24"/>
          <w:szCs w:val="24"/>
        </w:rPr>
        <w:t xml:space="preserve">ra Rozwoju z dnia </w:t>
      </w:r>
      <w:r w:rsidR="00E74B76">
        <w:rPr>
          <w:rStyle w:val="FontStyle77"/>
          <w:sz w:val="24"/>
          <w:szCs w:val="24"/>
        </w:rPr>
        <w:br/>
        <w:t>26 lipca 2016</w:t>
      </w:r>
      <w:r w:rsidRPr="00083DCF">
        <w:rPr>
          <w:rStyle w:val="FontStyle77"/>
          <w:sz w:val="24"/>
          <w:szCs w:val="24"/>
        </w:rPr>
        <w:t>r., innych niż oświadcz</w:t>
      </w:r>
      <w:r w:rsidR="00E74B76">
        <w:rPr>
          <w:rStyle w:val="FontStyle77"/>
          <w:sz w:val="24"/>
          <w:szCs w:val="24"/>
        </w:rPr>
        <w:t xml:space="preserve">enia </w:t>
      </w:r>
      <w:r w:rsidRPr="00083DCF">
        <w:rPr>
          <w:rStyle w:val="FontStyle77"/>
          <w:sz w:val="24"/>
          <w:szCs w:val="24"/>
        </w:rPr>
        <w:t xml:space="preserve">wyłącznie wtedy, gdy złożona kopia dokumentu jest nieczytelna lub budzi </w:t>
      </w:r>
      <w:r w:rsidR="00844F1D" w:rsidRPr="00083DCF">
        <w:rPr>
          <w:rStyle w:val="FontStyle77"/>
          <w:sz w:val="24"/>
          <w:szCs w:val="24"/>
        </w:rPr>
        <w:t>wątpliwości, co</w:t>
      </w:r>
      <w:r w:rsidRPr="00083DCF">
        <w:rPr>
          <w:rStyle w:val="FontStyle77"/>
          <w:sz w:val="24"/>
          <w:szCs w:val="24"/>
        </w:rPr>
        <w:t xml:space="preserve"> do jej prawdziwości.</w:t>
      </w:r>
    </w:p>
    <w:p w:rsidR="00501A0E" w:rsidRPr="00083DCF" w:rsidRDefault="00501A0E" w:rsidP="00E55F4E">
      <w:pPr>
        <w:pStyle w:val="Style22"/>
        <w:widowControl/>
        <w:numPr>
          <w:ilvl w:val="0"/>
          <w:numId w:val="25"/>
        </w:numPr>
        <w:spacing w:line="276" w:lineRule="auto"/>
        <w:ind w:left="426" w:hanging="426"/>
        <w:jc w:val="both"/>
        <w:rPr>
          <w:rStyle w:val="FontStyle77"/>
          <w:sz w:val="24"/>
          <w:szCs w:val="24"/>
        </w:rPr>
      </w:pPr>
      <w:r w:rsidRPr="00083DCF">
        <w:rPr>
          <w:rStyle w:val="FontStyle77"/>
          <w:sz w:val="24"/>
          <w:szCs w:val="24"/>
        </w:rPr>
        <w:t>Dokumenty sporządzone w języku obcym są składane wraz z tłumaczeniem na język polski.</w:t>
      </w:r>
    </w:p>
    <w:p w:rsidR="00501A0E" w:rsidRPr="00083DCF" w:rsidRDefault="00501A0E" w:rsidP="00E55F4E">
      <w:pPr>
        <w:pStyle w:val="Style22"/>
        <w:widowControl/>
        <w:numPr>
          <w:ilvl w:val="0"/>
          <w:numId w:val="25"/>
        </w:numPr>
        <w:spacing w:line="276" w:lineRule="auto"/>
        <w:ind w:left="426" w:hanging="426"/>
        <w:jc w:val="both"/>
        <w:rPr>
          <w:rStyle w:val="FontStyle77"/>
          <w:sz w:val="24"/>
          <w:szCs w:val="24"/>
        </w:rPr>
      </w:pPr>
      <w:r w:rsidRPr="00083DCF">
        <w:rPr>
          <w:rStyle w:val="FontStyle77"/>
          <w:sz w:val="24"/>
          <w:szCs w:val="24"/>
        </w:rPr>
        <w:t>Jeżeli Wykonawca nie złoży oświadczeń lub dokumentów potwierdzających spełnianie warunków</w:t>
      </w:r>
      <w:r w:rsidR="00021B4F" w:rsidRPr="00083DCF">
        <w:rPr>
          <w:rStyle w:val="FontStyle77"/>
          <w:sz w:val="24"/>
          <w:szCs w:val="24"/>
        </w:rPr>
        <w:t xml:space="preserve"> </w:t>
      </w:r>
      <w:r w:rsidRPr="00083DCF">
        <w:rPr>
          <w:rStyle w:val="FontStyle77"/>
          <w:sz w:val="24"/>
          <w:szCs w:val="24"/>
        </w:rPr>
        <w:t>udziału w postępowan</w:t>
      </w:r>
      <w:r w:rsidR="00E74B76">
        <w:rPr>
          <w:rStyle w:val="FontStyle77"/>
          <w:sz w:val="24"/>
          <w:szCs w:val="24"/>
        </w:rPr>
        <w:t>iu lub brak podstaw wykluczenia</w:t>
      </w:r>
      <w:r w:rsidRPr="00083DCF">
        <w:rPr>
          <w:rStyle w:val="FontStyle77"/>
          <w:sz w:val="24"/>
          <w:szCs w:val="24"/>
        </w:rPr>
        <w:t xml:space="preserve">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w:t>
      </w:r>
      <w:r w:rsidR="00E74B76">
        <w:rPr>
          <w:rStyle w:val="FontStyle77"/>
          <w:sz w:val="24"/>
          <w:szCs w:val="24"/>
        </w:rPr>
        <w:t>terminie przez siebie wskazanym</w:t>
      </w:r>
      <w:r w:rsidRPr="00083DCF">
        <w:rPr>
          <w:rStyle w:val="FontStyle77"/>
          <w:sz w:val="24"/>
          <w:szCs w:val="24"/>
        </w:rPr>
        <w:t xml:space="preserve"> </w:t>
      </w:r>
      <w:r w:rsidR="00844F1D" w:rsidRPr="00083DCF">
        <w:rPr>
          <w:rStyle w:val="FontStyle77"/>
          <w:sz w:val="24"/>
          <w:szCs w:val="24"/>
        </w:rPr>
        <w:t>chyba, że</w:t>
      </w:r>
      <w:r w:rsidRPr="00083DCF">
        <w:rPr>
          <w:rStyle w:val="FontStyle77"/>
          <w:sz w:val="24"/>
          <w:szCs w:val="24"/>
        </w:rPr>
        <w:t xml:space="preserve"> mimo ich złożenia, uzupełnienia lub poprawienia lub udzielenia wyjaśnień oferta Wykonawcy podlega odrzuceniu albo konieczne byłoby unieważnienie postępowania.</w:t>
      </w:r>
    </w:p>
    <w:p w:rsidR="00501A0E" w:rsidRPr="00083DCF" w:rsidRDefault="00501A0E" w:rsidP="00E55F4E">
      <w:pPr>
        <w:pStyle w:val="Style22"/>
        <w:widowControl/>
        <w:numPr>
          <w:ilvl w:val="0"/>
          <w:numId w:val="26"/>
        </w:numPr>
        <w:spacing w:line="276" w:lineRule="auto"/>
        <w:ind w:left="426" w:hanging="426"/>
        <w:jc w:val="both"/>
        <w:rPr>
          <w:rStyle w:val="FontStyle77"/>
          <w:sz w:val="24"/>
          <w:szCs w:val="24"/>
        </w:rPr>
      </w:pPr>
      <w:r w:rsidRPr="00083DCF">
        <w:rPr>
          <w:rStyle w:val="FontStyle77"/>
          <w:sz w:val="24"/>
          <w:szCs w:val="24"/>
        </w:rPr>
        <w:t>Jeżeli Wykonawca nie złoży wymaganych pełnomocnictw albo złoży wadliwe pełnomocnictwa,</w:t>
      </w:r>
      <w:r w:rsidR="00021B4F" w:rsidRPr="00083DCF">
        <w:rPr>
          <w:rStyle w:val="FontStyle77"/>
          <w:sz w:val="24"/>
          <w:szCs w:val="24"/>
        </w:rPr>
        <w:t xml:space="preserve"> </w:t>
      </w:r>
      <w:r w:rsidRPr="00083DCF">
        <w:rPr>
          <w:rStyle w:val="FontStyle77"/>
          <w:sz w:val="24"/>
          <w:szCs w:val="24"/>
        </w:rPr>
        <w:t xml:space="preserve">Zamawiający wzywa do ich złożenia w terminie przez siebie wskazanym, </w:t>
      </w:r>
      <w:r w:rsidR="00844F1D" w:rsidRPr="00083DCF">
        <w:rPr>
          <w:rStyle w:val="FontStyle77"/>
          <w:sz w:val="24"/>
          <w:szCs w:val="24"/>
        </w:rPr>
        <w:t>chyba, że</w:t>
      </w:r>
      <w:r w:rsidRPr="00083DCF">
        <w:rPr>
          <w:rStyle w:val="FontStyle77"/>
          <w:sz w:val="24"/>
          <w:szCs w:val="24"/>
        </w:rPr>
        <w:t xml:space="preserve"> mimo ich</w:t>
      </w:r>
      <w:r w:rsidR="00021B4F" w:rsidRPr="00083DCF">
        <w:rPr>
          <w:rStyle w:val="FontStyle77"/>
          <w:sz w:val="24"/>
          <w:szCs w:val="24"/>
        </w:rPr>
        <w:t xml:space="preserve"> </w:t>
      </w:r>
      <w:r w:rsidRPr="00083DCF">
        <w:rPr>
          <w:rStyle w:val="FontStyle77"/>
          <w:sz w:val="24"/>
          <w:szCs w:val="24"/>
        </w:rPr>
        <w:t xml:space="preserve">złożenia oferta Wykonawcy podlega odrzuceniu albo </w:t>
      </w:r>
      <w:r w:rsidR="00844F1D" w:rsidRPr="00083DCF">
        <w:rPr>
          <w:rStyle w:val="FontStyle77"/>
          <w:sz w:val="24"/>
          <w:szCs w:val="24"/>
        </w:rPr>
        <w:t>konieczne byłoby</w:t>
      </w:r>
      <w:r w:rsidRPr="00083DCF">
        <w:rPr>
          <w:rStyle w:val="FontStyle77"/>
          <w:sz w:val="24"/>
          <w:szCs w:val="24"/>
        </w:rPr>
        <w:t xml:space="preserve"> unieważnienie postępowania.</w:t>
      </w:r>
    </w:p>
    <w:p w:rsidR="00501A0E" w:rsidRPr="00083DCF" w:rsidRDefault="00501A0E" w:rsidP="00005597">
      <w:pPr>
        <w:pStyle w:val="Style21"/>
        <w:widowControl/>
        <w:spacing w:line="276" w:lineRule="auto"/>
        <w:rPr>
          <w:sz w:val="20"/>
          <w:szCs w:val="20"/>
        </w:rPr>
      </w:pPr>
    </w:p>
    <w:p w:rsidR="00501A0E" w:rsidRPr="00083DCF" w:rsidRDefault="00501A0E" w:rsidP="00E74B76">
      <w:pPr>
        <w:pStyle w:val="Style21"/>
        <w:widowControl/>
        <w:spacing w:before="130" w:line="276" w:lineRule="auto"/>
        <w:rPr>
          <w:rStyle w:val="FontStyle75"/>
          <w:color w:val="auto"/>
          <w:sz w:val="24"/>
          <w:szCs w:val="24"/>
        </w:rPr>
      </w:pPr>
      <w:r w:rsidRPr="00083DCF">
        <w:rPr>
          <w:rStyle w:val="FontStyle75"/>
          <w:color w:val="auto"/>
          <w:sz w:val="24"/>
          <w:szCs w:val="24"/>
        </w:rPr>
        <w:t>Dział X. Informacja dla Wykonawców wspólnie ubiegających się o udzielenie zamówienia oraz realizacja przedmiotu zamówienia przy udziale podwykonawców.</w:t>
      </w:r>
    </w:p>
    <w:p w:rsidR="00501A0E" w:rsidRPr="00083DCF" w:rsidRDefault="00501A0E" w:rsidP="00E55F4E">
      <w:pPr>
        <w:pStyle w:val="Style28"/>
        <w:widowControl/>
        <w:numPr>
          <w:ilvl w:val="0"/>
          <w:numId w:val="27"/>
        </w:numPr>
        <w:spacing w:line="276" w:lineRule="auto"/>
        <w:ind w:left="284" w:hanging="284"/>
        <w:rPr>
          <w:rStyle w:val="FontStyle77"/>
          <w:color w:val="auto"/>
          <w:sz w:val="24"/>
          <w:szCs w:val="24"/>
        </w:rPr>
      </w:pPr>
      <w:r w:rsidRPr="00083DCF">
        <w:rPr>
          <w:rStyle w:val="FontStyle77"/>
          <w:color w:val="auto"/>
          <w:sz w:val="24"/>
          <w:szCs w:val="24"/>
        </w:rPr>
        <w:t>Wykonawcy mogą wspólnie ubiegać się o udzielenie zamówienia. W takim przypadku</w:t>
      </w:r>
      <w:r w:rsidR="00195F15" w:rsidRPr="00083DCF">
        <w:rPr>
          <w:rStyle w:val="FontStyle77"/>
          <w:color w:val="auto"/>
          <w:sz w:val="24"/>
          <w:szCs w:val="24"/>
        </w:rPr>
        <w:t xml:space="preserve"> </w:t>
      </w:r>
      <w:r w:rsidRPr="00083DCF">
        <w:rPr>
          <w:rStyle w:val="FontStyle77"/>
          <w:color w:val="auto"/>
          <w:sz w:val="24"/>
          <w:szCs w:val="24"/>
        </w:rPr>
        <w:t xml:space="preserve">Wykonawcy ustanawiają pełnomocnika do reprezentowania ich w postępowaniu </w:t>
      </w:r>
      <w:r w:rsidR="00E74B76">
        <w:rPr>
          <w:rStyle w:val="FontStyle77"/>
          <w:color w:val="auto"/>
          <w:sz w:val="24"/>
          <w:szCs w:val="24"/>
        </w:rPr>
        <w:br/>
      </w:r>
      <w:r w:rsidRPr="00083DCF">
        <w:rPr>
          <w:rStyle w:val="FontStyle77"/>
          <w:color w:val="auto"/>
          <w:sz w:val="24"/>
          <w:szCs w:val="24"/>
        </w:rPr>
        <w:lastRenderedPageBreak/>
        <w:t xml:space="preserve">o udzielenie zamówienia albo reprezentowania w postępowaniu i zawarcia umowy </w:t>
      </w:r>
      <w:r w:rsidR="00E74B76">
        <w:rPr>
          <w:rStyle w:val="FontStyle77"/>
          <w:color w:val="auto"/>
          <w:sz w:val="24"/>
          <w:szCs w:val="24"/>
        </w:rPr>
        <w:br/>
      </w:r>
      <w:r w:rsidRPr="00083DCF">
        <w:rPr>
          <w:rStyle w:val="FontStyle77"/>
          <w:color w:val="auto"/>
          <w:sz w:val="24"/>
          <w:szCs w:val="24"/>
        </w:rPr>
        <w:t>w sprawie zamówienia publicznego.</w:t>
      </w:r>
    </w:p>
    <w:p w:rsidR="00501A0E" w:rsidRPr="00083DCF" w:rsidRDefault="00501A0E" w:rsidP="00E55F4E">
      <w:pPr>
        <w:pStyle w:val="Style28"/>
        <w:widowControl/>
        <w:numPr>
          <w:ilvl w:val="0"/>
          <w:numId w:val="28"/>
        </w:numPr>
        <w:spacing w:line="276" w:lineRule="auto"/>
        <w:ind w:left="284" w:hanging="284"/>
        <w:rPr>
          <w:rStyle w:val="FontStyle77"/>
          <w:color w:val="auto"/>
          <w:sz w:val="24"/>
          <w:szCs w:val="24"/>
        </w:rPr>
      </w:pPr>
      <w:r w:rsidRPr="00083DCF">
        <w:rPr>
          <w:rStyle w:val="FontStyle77"/>
          <w:color w:val="auto"/>
          <w:sz w:val="24"/>
          <w:szCs w:val="24"/>
        </w:rPr>
        <w:t xml:space="preserve">W przypadku Wykonawców wspólnie ubiegających się o udzielenie zamówienia żaden </w:t>
      </w:r>
      <w:r w:rsidR="00E74B76">
        <w:rPr>
          <w:rStyle w:val="FontStyle77"/>
          <w:color w:val="auto"/>
          <w:sz w:val="24"/>
          <w:szCs w:val="24"/>
        </w:rPr>
        <w:br/>
      </w:r>
      <w:r w:rsidRPr="00083DCF">
        <w:rPr>
          <w:rStyle w:val="FontStyle77"/>
          <w:color w:val="auto"/>
          <w:sz w:val="24"/>
          <w:szCs w:val="24"/>
        </w:rPr>
        <w:t>z nich nie może podlegać wykluczeniu z powodu niespełnienia warunków, o których mowa w art. 24 ust. 1 ustawy PZP, oraz w art. 24 ust. 5 pkt. 1 i 8 ustawy PZP, natomiast spełnianie warunków udziału w postępowaniu Wykonawcy wykazują zgodnie z Działem VII SIWZ.</w:t>
      </w:r>
    </w:p>
    <w:p w:rsidR="00501A0E" w:rsidRPr="00083DCF" w:rsidRDefault="00501A0E" w:rsidP="00E55F4E">
      <w:pPr>
        <w:pStyle w:val="Style28"/>
        <w:widowControl/>
        <w:numPr>
          <w:ilvl w:val="0"/>
          <w:numId w:val="28"/>
        </w:numPr>
        <w:spacing w:line="276" w:lineRule="auto"/>
        <w:ind w:left="284" w:hanging="284"/>
        <w:rPr>
          <w:rStyle w:val="FontStyle77"/>
          <w:color w:val="auto"/>
          <w:sz w:val="24"/>
          <w:szCs w:val="24"/>
        </w:rPr>
      </w:pPr>
      <w:r w:rsidRPr="00083DCF">
        <w:rPr>
          <w:rStyle w:val="FontStyle77"/>
          <w:color w:val="auto"/>
          <w:sz w:val="24"/>
          <w:szCs w:val="24"/>
        </w:rPr>
        <w:t>W przypadku wspólnego ubiegania si</w:t>
      </w:r>
      <w:r w:rsidR="00F5432C">
        <w:rPr>
          <w:rStyle w:val="FontStyle77"/>
          <w:color w:val="auto"/>
          <w:sz w:val="24"/>
          <w:szCs w:val="24"/>
        </w:rPr>
        <w:t>ę o zamówienie przez Wykonawców</w:t>
      </w:r>
      <w:r w:rsidR="00F5432C">
        <w:rPr>
          <w:rStyle w:val="FontStyle77"/>
          <w:color w:val="auto"/>
          <w:sz w:val="24"/>
          <w:szCs w:val="24"/>
        </w:rPr>
        <w:br/>
      </w:r>
      <w:r w:rsidRPr="00083DCF">
        <w:rPr>
          <w:rStyle w:val="FontStyle77"/>
          <w:color w:val="auto"/>
          <w:sz w:val="24"/>
          <w:szCs w:val="24"/>
        </w:rPr>
        <w:t xml:space="preserve"> oświadczenie, o którym mowa </w:t>
      </w:r>
      <w:r w:rsidRPr="00F5432C">
        <w:rPr>
          <w:rStyle w:val="FontStyle77"/>
          <w:color w:val="auto"/>
          <w:sz w:val="24"/>
          <w:szCs w:val="24"/>
        </w:rPr>
        <w:t xml:space="preserve">w pkt. 2 </w:t>
      </w:r>
      <w:proofErr w:type="spellStart"/>
      <w:r w:rsidR="00202FB6" w:rsidRPr="00F5432C">
        <w:rPr>
          <w:rStyle w:val="FontStyle77"/>
          <w:color w:val="auto"/>
          <w:sz w:val="24"/>
          <w:szCs w:val="24"/>
        </w:rPr>
        <w:t>ppkt</w:t>
      </w:r>
      <w:proofErr w:type="spellEnd"/>
      <w:r w:rsidR="00202FB6" w:rsidRPr="00F5432C">
        <w:rPr>
          <w:rStyle w:val="FontStyle77"/>
          <w:color w:val="auto"/>
          <w:sz w:val="24"/>
          <w:szCs w:val="24"/>
        </w:rPr>
        <w:t xml:space="preserve"> 1</w:t>
      </w:r>
      <w:r w:rsidRPr="00F5432C">
        <w:rPr>
          <w:rStyle w:val="FontStyle77"/>
          <w:color w:val="auto"/>
          <w:sz w:val="24"/>
          <w:szCs w:val="24"/>
        </w:rPr>
        <w:t xml:space="preserve"> i </w:t>
      </w:r>
      <w:r w:rsidR="00202FB6" w:rsidRPr="00F5432C">
        <w:rPr>
          <w:rStyle w:val="FontStyle77"/>
          <w:color w:val="auto"/>
          <w:sz w:val="24"/>
          <w:szCs w:val="24"/>
        </w:rPr>
        <w:t>2</w:t>
      </w:r>
      <w:r w:rsidRPr="00F5432C">
        <w:rPr>
          <w:rStyle w:val="FontStyle77"/>
          <w:color w:val="auto"/>
          <w:sz w:val="24"/>
          <w:szCs w:val="24"/>
        </w:rPr>
        <w:t xml:space="preserve"> Działu IX SIWZ (Załącznik nr 1 i 2 do</w:t>
      </w:r>
      <w:r w:rsidRPr="00083DCF">
        <w:rPr>
          <w:rStyle w:val="FontStyle77"/>
          <w:color w:val="auto"/>
          <w:sz w:val="24"/>
          <w:szCs w:val="24"/>
        </w:rPr>
        <w:t xml:space="preserve"> SIWZ) składa każdy z Wykonawców wspólnie ubiegających się o zamówienie. Dokumenty te potwierdzają brak podstaw do wykluczenia.</w:t>
      </w:r>
    </w:p>
    <w:p w:rsidR="00501A0E" w:rsidRPr="00083DCF" w:rsidRDefault="00501A0E" w:rsidP="00E55F4E">
      <w:pPr>
        <w:pStyle w:val="Style28"/>
        <w:widowControl/>
        <w:numPr>
          <w:ilvl w:val="0"/>
          <w:numId w:val="28"/>
        </w:numPr>
        <w:spacing w:line="276" w:lineRule="auto"/>
        <w:ind w:left="284" w:hanging="284"/>
        <w:rPr>
          <w:rStyle w:val="FontStyle77"/>
          <w:color w:val="auto"/>
          <w:sz w:val="24"/>
          <w:szCs w:val="24"/>
        </w:rPr>
      </w:pPr>
      <w:r w:rsidRPr="00F5432C">
        <w:rPr>
          <w:rStyle w:val="FontStyle77"/>
          <w:color w:val="auto"/>
          <w:sz w:val="24"/>
          <w:szCs w:val="24"/>
        </w:rPr>
        <w:t>W przypadku wspólnego ubiegania się o zamówienie przez Wykonawców oświadczenie</w:t>
      </w:r>
      <w:r w:rsidR="00021B4F" w:rsidRPr="00F5432C">
        <w:rPr>
          <w:rStyle w:val="FontStyle77"/>
          <w:color w:val="auto"/>
          <w:sz w:val="24"/>
          <w:szCs w:val="24"/>
        </w:rPr>
        <w:t xml:space="preserve"> </w:t>
      </w:r>
      <w:r w:rsidR="00F5432C" w:rsidRPr="00F5432C">
        <w:rPr>
          <w:rStyle w:val="FontStyle77"/>
          <w:color w:val="auto"/>
          <w:sz w:val="24"/>
          <w:szCs w:val="24"/>
        </w:rPr>
        <w:br/>
      </w:r>
      <w:r w:rsidRPr="00F5432C">
        <w:rPr>
          <w:rStyle w:val="FontStyle77"/>
          <w:color w:val="auto"/>
          <w:sz w:val="24"/>
          <w:szCs w:val="24"/>
        </w:rPr>
        <w:t>o przynależności albo braku przynależności do tej samej grupy kapitałowej, o której mowa w pkt. 4 Działu IX SIWZ</w:t>
      </w:r>
      <w:r w:rsidRPr="00083DCF">
        <w:rPr>
          <w:rStyle w:val="FontStyle77"/>
          <w:color w:val="auto"/>
          <w:sz w:val="24"/>
          <w:szCs w:val="24"/>
        </w:rPr>
        <w:t xml:space="preserve"> składa każdy z Wykonawców. (Załącznik nr 3 do SIWZ)</w:t>
      </w:r>
      <w:r w:rsidR="0070006C">
        <w:rPr>
          <w:rStyle w:val="FontStyle77"/>
          <w:color w:val="auto"/>
          <w:sz w:val="24"/>
          <w:szCs w:val="24"/>
        </w:rPr>
        <w:t>.</w:t>
      </w:r>
    </w:p>
    <w:p w:rsidR="00501A0E" w:rsidRPr="00F5432C" w:rsidRDefault="00501A0E" w:rsidP="00E55F4E">
      <w:pPr>
        <w:pStyle w:val="Style28"/>
        <w:widowControl/>
        <w:numPr>
          <w:ilvl w:val="0"/>
          <w:numId w:val="29"/>
        </w:numPr>
        <w:spacing w:line="276" w:lineRule="auto"/>
        <w:ind w:left="284" w:hanging="284"/>
        <w:rPr>
          <w:rStyle w:val="FontStyle77"/>
          <w:color w:val="auto"/>
          <w:sz w:val="24"/>
          <w:szCs w:val="24"/>
        </w:rPr>
      </w:pPr>
      <w:r w:rsidRPr="00083DCF">
        <w:rPr>
          <w:rStyle w:val="FontStyle77"/>
          <w:color w:val="auto"/>
          <w:sz w:val="24"/>
          <w:szCs w:val="24"/>
        </w:rPr>
        <w:t>W przypadku wspólnego ubiegania się o zamówienie przez Wykonawców są oni zobowiązani na</w:t>
      </w:r>
      <w:r w:rsidR="00021B4F" w:rsidRPr="00083DCF">
        <w:rPr>
          <w:rStyle w:val="FontStyle77"/>
          <w:color w:val="auto"/>
          <w:sz w:val="24"/>
          <w:szCs w:val="24"/>
        </w:rPr>
        <w:t xml:space="preserve"> </w:t>
      </w:r>
      <w:r w:rsidRPr="00083DCF">
        <w:rPr>
          <w:rStyle w:val="FontStyle77"/>
          <w:color w:val="auto"/>
          <w:sz w:val="24"/>
          <w:szCs w:val="24"/>
        </w:rPr>
        <w:t xml:space="preserve">wezwanie Zamawiającego złożyć dokumenty i oświadczenia, o których mowa w </w:t>
      </w:r>
      <w:r w:rsidRPr="00F5432C">
        <w:rPr>
          <w:rStyle w:val="FontStyle77"/>
          <w:color w:val="auto"/>
          <w:sz w:val="24"/>
          <w:szCs w:val="24"/>
        </w:rPr>
        <w:t xml:space="preserve">pkt. 7 Działu </w:t>
      </w:r>
      <w:r w:rsidR="003A4134">
        <w:rPr>
          <w:rStyle w:val="FontStyle77"/>
          <w:color w:val="auto"/>
          <w:sz w:val="24"/>
          <w:szCs w:val="24"/>
        </w:rPr>
        <w:t>IX</w:t>
      </w:r>
      <w:r w:rsidRPr="00F5432C">
        <w:rPr>
          <w:rStyle w:val="FontStyle77"/>
          <w:color w:val="auto"/>
          <w:sz w:val="24"/>
          <w:szCs w:val="24"/>
        </w:rPr>
        <w:t xml:space="preserve"> </w:t>
      </w:r>
      <w:r w:rsidR="00844F1D" w:rsidRPr="00F5432C">
        <w:rPr>
          <w:rStyle w:val="FontStyle77"/>
          <w:color w:val="auto"/>
          <w:sz w:val="24"/>
          <w:szCs w:val="24"/>
        </w:rPr>
        <w:t>SIWZ, przy czym</w:t>
      </w:r>
      <w:r w:rsidRPr="00F5432C">
        <w:rPr>
          <w:rStyle w:val="FontStyle77"/>
          <w:color w:val="auto"/>
          <w:sz w:val="24"/>
          <w:szCs w:val="24"/>
        </w:rPr>
        <w:t xml:space="preserve"> dokumenty i </w:t>
      </w:r>
      <w:r w:rsidR="00844F1D" w:rsidRPr="00F5432C">
        <w:rPr>
          <w:rStyle w:val="FontStyle77"/>
          <w:color w:val="auto"/>
          <w:sz w:val="24"/>
          <w:szCs w:val="24"/>
        </w:rPr>
        <w:t>oświadczenia, o których</w:t>
      </w:r>
      <w:r w:rsidR="003A4134">
        <w:rPr>
          <w:rStyle w:val="FontStyle77"/>
          <w:color w:val="auto"/>
          <w:sz w:val="24"/>
          <w:szCs w:val="24"/>
        </w:rPr>
        <w:t xml:space="preserve"> mowa w pkt. 8</w:t>
      </w:r>
      <w:r w:rsidRPr="00F5432C">
        <w:rPr>
          <w:rStyle w:val="FontStyle77"/>
          <w:color w:val="auto"/>
          <w:sz w:val="24"/>
          <w:szCs w:val="24"/>
        </w:rPr>
        <w:t xml:space="preserve"> pkt. 1 Działu IX SIWZ składa każdy z nich.</w:t>
      </w:r>
    </w:p>
    <w:p w:rsidR="00501A0E" w:rsidRPr="00083DCF" w:rsidRDefault="00501A0E" w:rsidP="00005597">
      <w:pPr>
        <w:pStyle w:val="Style21"/>
        <w:widowControl/>
        <w:spacing w:line="276" w:lineRule="auto"/>
        <w:jc w:val="left"/>
        <w:rPr>
          <w:color w:val="FF0000"/>
          <w:sz w:val="16"/>
          <w:szCs w:val="16"/>
        </w:rPr>
      </w:pPr>
    </w:p>
    <w:p w:rsidR="00501A0E" w:rsidRPr="00083DCF" w:rsidRDefault="00501A0E" w:rsidP="00005597">
      <w:pPr>
        <w:pStyle w:val="Style21"/>
        <w:widowControl/>
        <w:spacing w:before="125" w:line="276" w:lineRule="auto"/>
        <w:rPr>
          <w:rStyle w:val="FontStyle75"/>
          <w:sz w:val="24"/>
          <w:szCs w:val="24"/>
        </w:rPr>
      </w:pPr>
      <w:r w:rsidRPr="00083DCF">
        <w:rPr>
          <w:rStyle w:val="FontStyle75"/>
          <w:sz w:val="24"/>
          <w:szCs w:val="24"/>
        </w:rPr>
        <w:t>Dział XI. Realizacja przedmiotu zamówienia przy udziale podwykonawców.</w:t>
      </w:r>
    </w:p>
    <w:p w:rsidR="00501A0E" w:rsidRPr="00083DCF" w:rsidRDefault="00501A0E" w:rsidP="00E55F4E">
      <w:pPr>
        <w:pStyle w:val="Style28"/>
        <w:widowControl/>
        <w:numPr>
          <w:ilvl w:val="0"/>
          <w:numId w:val="30"/>
        </w:numPr>
        <w:spacing w:line="276" w:lineRule="auto"/>
        <w:ind w:left="284" w:hanging="284"/>
        <w:rPr>
          <w:rStyle w:val="FontStyle77"/>
          <w:sz w:val="24"/>
          <w:szCs w:val="24"/>
        </w:rPr>
      </w:pPr>
      <w:r w:rsidRPr="00083DCF">
        <w:rPr>
          <w:rStyle w:val="FontStyle77"/>
          <w:sz w:val="24"/>
          <w:szCs w:val="24"/>
        </w:rPr>
        <w:t>Wykonawca może powierzyć wykonanie części zamówienia podwykonawcy.</w:t>
      </w:r>
    </w:p>
    <w:p w:rsidR="00501A0E" w:rsidRPr="00083DCF" w:rsidRDefault="00501A0E" w:rsidP="00E55F4E">
      <w:pPr>
        <w:pStyle w:val="Style28"/>
        <w:widowControl/>
        <w:numPr>
          <w:ilvl w:val="0"/>
          <w:numId w:val="30"/>
        </w:numPr>
        <w:spacing w:line="276" w:lineRule="auto"/>
        <w:ind w:left="284" w:hanging="284"/>
        <w:rPr>
          <w:rStyle w:val="FontStyle77"/>
          <w:sz w:val="24"/>
          <w:szCs w:val="24"/>
        </w:rPr>
      </w:pPr>
      <w:r w:rsidRPr="00083DCF">
        <w:rPr>
          <w:rStyle w:val="FontStyle77"/>
          <w:sz w:val="24"/>
          <w:szCs w:val="24"/>
        </w:rPr>
        <w:t xml:space="preserve">Zamawiający nie zastrzega obowiązku osobistego wykonania przez Wykonawcę kluczowych części zamówienia, o których mowa w art. 36a ust. 2 pkt. 1 </w:t>
      </w:r>
      <w:r w:rsidR="00F5432C">
        <w:rPr>
          <w:rStyle w:val="FontStyle77"/>
          <w:sz w:val="24"/>
          <w:szCs w:val="24"/>
        </w:rPr>
        <w:t>ustawy</w:t>
      </w:r>
      <w:r w:rsidR="00844F1D" w:rsidRPr="00083DCF">
        <w:rPr>
          <w:rStyle w:val="FontStyle77"/>
          <w:sz w:val="24"/>
          <w:szCs w:val="24"/>
        </w:rPr>
        <w:t xml:space="preserve"> PZP</w:t>
      </w:r>
      <w:r w:rsidRPr="00083DCF">
        <w:rPr>
          <w:rStyle w:val="FontStyle77"/>
          <w:sz w:val="24"/>
          <w:szCs w:val="24"/>
        </w:rPr>
        <w:t>.</w:t>
      </w:r>
    </w:p>
    <w:p w:rsidR="00501A0E" w:rsidRPr="00083DCF" w:rsidRDefault="00501A0E" w:rsidP="00E55F4E">
      <w:pPr>
        <w:pStyle w:val="Style28"/>
        <w:widowControl/>
        <w:numPr>
          <w:ilvl w:val="0"/>
          <w:numId w:val="30"/>
        </w:numPr>
        <w:spacing w:line="276" w:lineRule="auto"/>
        <w:ind w:left="284" w:hanging="284"/>
        <w:rPr>
          <w:rStyle w:val="FontStyle77"/>
          <w:sz w:val="24"/>
          <w:szCs w:val="24"/>
        </w:rPr>
      </w:pPr>
      <w:r w:rsidRPr="00083DCF">
        <w:rPr>
          <w:rStyle w:val="FontStyle77"/>
          <w:sz w:val="24"/>
          <w:szCs w:val="24"/>
        </w:rPr>
        <w:t>Wykonawca, który zamierza realizować zamówienie przy udziale podwykonawców jest</w:t>
      </w:r>
      <w:r w:rsidR="00195F15" w:rsidRPr="00083DCF">
        <w:rPr>
          <w:rStyle w:val="FontStyle77"/>
          <w:sz w:val="24"/>
          <w:szCs w:val="24"/>
        </w:rPr>
        <w:t xml:space="preserve"> </w:t>
      </w:r>
      <w:r w:rsidRPr="00083DCF">
        <w:rPr>
          <w:rStyle w:val="FontStyle77"/>
          <w:sz w:val="24"/>
          <w:szCs w:val="24"/>
        </w:rPr>
        <w:t xml:space="preserve">obowiązany wskazać w </w:t>
      </w:r>
      <w:r w:rsidR="009F3C29" w:rsidRPr="00083DCF">
        <w:rPr>
          <w:rStyle w:val="FontStyle77"/>
          <w:sz w:val="24"/>
          <w:szCs w:val="24"/>
        </w:rPr>
        <w:t>f</w:t>
      </w:r>
      <w:r w:rsidRPr="00083DCF">
        <w:rPr>
          <w:rStyle w:val="FontStyle77"/>
          <w:sz w:val="24"/>
          <w:szCs w:val="24"/>
        </w:rPr>
        <w:t xml:space="preserve">ormularzu ofertowym według wzoru stanowiącego Załącznik </w:t>
      </w:r>
      <w:r w:rsidR="00F5432C">
        <w:rPr>
          <w:rStyle w:val="FontStyle77"/>
          <w:sz w:val="24"/>
          <w:szCs w:val="24"/>
        </w:rPr>
        <w:t>nr</w:t>
      </w:r>
      <w:r w:rsidR="00844F1D" w:rsidRPr="00083DCF">
        <w:rPr>
          <w:rStyle w:val="FontStyle77"/>
          <w:sz w:val="24"/>
          <w:szCs w:val="24"/>
        </w:rPr>
        <w:t xml:space="preserve"> 4 do SIWZ</w:t>
      </w:r>
      <w:r w:rsidR="00F5432C">
        <w:rPr>
          <w:rStyle w:val="FontStyle77"/>
          <w:sz w:val="24"/>
          <w:szCs w:val="24"/>
        </w:rPr>
        <w:t xml:space="preserve"> </w:t>
      </w:r>
      <w:r w:rsidRPr="00083DCF">
        <w:rPr>
          <w:rStyle w:val="FontStyle77"/>
          <w:sz w:val="24"/>
          <w:szCs w:val="24"/>
        </w:rPr>
        <w:t xml:space="preserve"> jaką część zamówienia zamierza powierzyć podwykonawcom oraz </w:t>
      </w:r>
      <w:r w:rsidR="00F5432C">
        <w:rPr>
          <w:rStyle w:val="FontStyle77"/>
          <w:sz w:val="24"/>
          <w:szCs w:val="24"/>
        </w:rPr>
        <w:t>podać pełną nazwę</w:t>
      </w:r>
      <w:r w:rsidRPr="00083DCF">
        <w:rPr>
          <w:rStyle w:val="FontStyle77"/>
          <w:sz w:val="24"/>
          <w:szCs w:val="24"/>
        </w:rPr>
        <w:t xml:space="preserve"> tych podwykonawców.</w:t>
      </w:r>
    </w:p>
    <w:p w:rsidR="00501A0E" w:rsidRPr="00083DCF" w:rsidRDefault="00F5432C" w:rsidP="00E55F4E">
      <w:pPr>
        <w:pStyle w:val="Style28"/>
        <w:widowControl/>
        <w:numPr>
          <w:ilvl w:val="0"/>
          <w:numId w:val="31"/>
        </w:numPr>
        <w:spacing w:line="276" w:lineRule="auto"/>
        <w:ind w:left="284" w:hanging="284"/>
        <w:rPr>
          <w:rStyle w:val="FontStyle77"/>
          <w:sz w:val="24"/>
          <w:szCs w:val="24"/>
        </w:rPr>
      </w:pPr>
      <w:r>
        <w:rPr>
          <w:rStyle w:val="FontStyle77"/>
          <w:sz w:val="24"/>
          <w:szCs w:val="24"/>
        </w:rPr>
        <w:t xml:space="preserve">Zamawiający żąda </w:t>
      </w:r>
      <w:r w:rsidR="00501A0E" w:rsidRPr="00083DCF">
        <w:rPr>
          <w:rStyle w:val="FontStyle77"/>
          <w:sz w:val="24"/>
          <w:szCs w:val="24"/>
        </w:rPr>
        <w:t xml:space="preserve"> aby przed przystąpieniem do</w:t>
      </w:r>
      <w:r>
        <w:rPr>
          <w:rStyle w:val="FontStyle77"/>
          <w:sz w:val="24"/>
          <w:szCs w:val="24"/>
        </w:rPr>
        <w:t xml:space="preserve"> wykonania zamówienia Wykonawca </w:t>
      </w:r>
      <w:r>
        <w:rPr>
          <w:rStyle w:val="FontStyle77"/>
          <w:sz w:val="24"/>
          <w:szCs w:val="24"/>
        </w:rPr>
        <w:br/>
      </w:r>
      <w:r w:rsidR="00501A0E" w:rsidRPr="00083DCF">
        <w:rPr>
          <w:rStyle w:val="FontStyle77"/>
          <w:sz w:val="24"/>
          <w:szCs w:val="24"/>
        </w:rPr>
        <w:t xml:space="preserve"> </w:t>
      </w:r>
      <w:r>
        <w:rPr>
          <w:rStyle w:val="FontStyle77"/>
          <w:sz w:val="24"/>
          <w:szCs w:val="24"/>
        </w:rPr>
        <w:t>(o ile są już znane)</w:t>
      </w:r>
      <w:r w:rsidR="00501A0E" w:rsidRPr="00083DCF">
        <w:rPr>
          <w:rStyle w:val="FontStyle77"/>
          <w:sz w:val="24"/>
          <w:szCs w:val="24"/>
        </w:rPr>
        <w:t xml:space="preserve"> podał nazwy albo imiona i nazwiska oraz dane kontaktowe podwykonawców i osób do kontaktu z nimi, zaangażowanych w roboty budowlane. Wykonawca zawiadamia Zamawiającego o</w:t>
      </w:r>
      <w:r>
        <w:rPr>
          <w:rStyle w:val="FontStyle77"/>
          <w:sz w:val="24"/>
          <w:szCs w:val="24"/>
        </w:rPr>
        <w:t xml:space="preserve"> wszelkich zmianach w/w </w:t>
      </w:r>
      <w:proofErr w:type="spellStart"/>
      <w:r>
        <w:rPr>
          <w:rStyle w:val="FontStyle77"/>
          <w:sz w:val="24"/>
          <w:szCs w:val="24"/>
        </w:rPr>
        <w:t>danych,</w:t>
      </w:r>
      <w:r w:rsidR="00501A0E" w:rsidRPr="00083DCF">
        <w:rPr>
          <w:rStyle w:val="FontStyle77"/>
          <w:sz w:val="24"/>
          <w:szCs w:val="24"/>
        </w:rPr>
        <w:t>w</w:t>
      </w:r>
      <w:proofErr w:type="spellEnd"/>
      <w:r w:rsidR="00501A0E" w:rsidRPr="00083DCF">
        <w:rPr>
          <w:rStyle w:val="FontStyle77"/>
          <w:sz w:val="24"/>
          <w:szCs w:val="24"/>
        </w:rPr>
        <w:t xml:space="preserve"> trakcie realizacji zamówienia, a także przekazuje informacje na temat nowych podwykonawców, którym w późniejszym okresie zamierza powierzyć realizację robót budowlanych.</w:t>
      </w:r>
    </w:p>
    <w:p w:rsidR="00501A0E" w:rsidRPr="00083DCF" w:rsidRDefault="00501A0E" w:rsidP="00E55F4E">
      <w:pPr>
        <w:pStyle w:val="Style28"/>
        <w:widowControl/>
        <w:numPr>
          <w:ilvl w:val="0"/>
          <w:numId w:val="31"/>
        </w:numPr>
        <w:spacing w:line="276" w:lineRule="auto"/>
        <w:ind w:left="284" w:hanging="284"/>
        <w:rPr>
          <w:rStyle w:val="FontStyle77"/>
          <w:sz w:val="24"/>
          <w:szCs w:val="24"/>
        </w:rPr>
      </w:pPr>
      <w:r w:rsidRPr="00083DCF">
        <w:rPr>
          <w:rStyle w:val="FontStyle77"/>
          <w:sz w:val="24"/>
          <w:szCs w:val="24"/>
        </w:rPr>
        <w:t>Wykonawca, który w celu wykazania spełnienia warunków udziału w postępowaniu dotyczących kwalifikacji zawodowych lub doświadczenia polega na zdolnościach innych podmiotów,</w:t>
      </w:r>
      <w:r w:rsidR="00195F15" w:rsidRPr="00083DCF">
        <w:rPr>
          <w:rStyle w:val="FontStyle77"/>
          <w:sz w:val="24"/>
          <w:szCs w:val="24"/>
        </w:rPr>
        <w:t xml:space="preserve"> </w:t>
      </w:r>
      <w:r w:rsidRPr="00083DCF">
        <w:rPr>
          <w:rStyle w:val="FontStyle77"/>
          <w:sz w:val="24"/>
          <w:szCs w:val="24"/>
        </w:rPr>
        <w:t>zobowiązany jest zapewnić udział tego podmiotu w realizacji robót budowlanych, do których te zdolności są wymagane.</w:t>
      </w:r>
    </w:p>
    <w:p w:rsidR="00501A0E" w:rsidRPr="00083DCF" w:rsidRDefault="00501A0E" w:rsidP="00005597">
      <w:pPr>
        <w:pStyle w:val="Style28"/>
        <w:widowControl/>
        <w:spacing w:line="276" w:lineRule="auto"/>
        <w:ind w:left="284" w:hanging="284"/>
        <w:rPr>
          <w:rStyle w:val="FontStyle77"/>
          <w:sz w:val="24"/>
          <w:szCs w:val="24"/>
        </w:rPr>
      </w:pPr>
      <w:r w:rsidRPr="00083DCF">
        <w:rPr>
          <w:rStyle w:val="FontStyle77"/>
          <w:sz w:val="24"/>
          <w:szCs w:val="24"/>
        </w:rPr>
        <w:t>6.</w:t>
      </w:r>
      <w:r w:rsidRPr="00083DCF">
        <w:rPr>
          <w:rStyle w:val="FontStyle77"/>
          <w:sz w:val="24"/>
          <w:szCs w:val="24"/>
        </w:rPr>
        <w:tab/>
        <w:t>Jeżeli zmiana albo rezygnacja z podwykonawcy dotyczy podmiotu, na którego zasoby</w:t>
      </w:r>
      <w:r w:rsidR="00B42685" w:rsidRPr="00083DCF">
        <w:rPr>
          <w:rStyle w:val="FontStyle77"/>
          <w:sz w:val="24"/>
          <w:szCs w:val="24"/>
        </w:rPr>
        <w:t xml:space="preserve"> </w:t>
      </w:r>
      <w:r w:rsidRPr="00083DCF">
        <w:rPr>
          <w:rStyle w:val="FontStyle77"/>
          <w:sz w:val="24"/>
          <w:szCs w:val="24"/>
        </w:rPr>
        <w:t>Wykonawca powoływał się, na zasadach określonych w art. 22a ust. 1 ustawy PZP, w celu</w:t>
      </w:r>
      <w:r w:rsidR="00B42685" w:rsidRPr="00083DCF">
        <w:rPr>
          <w:rStyle w:val="FontStyle77"/>
          <w:sz w:val="24"/>
          <w:szCs w:val="24"/>
        </w:rPr>
        <w:t xml:space="preserve"> </w:t>
      </w:r>
      <w:r w:rsidRPr="00083DCF">
        <w:rPr>
          <w:rStyle w:val="FontStyle77"/>
          <w:sz w:val="24"/>
          <w:szCs w:val="24"/>
        </w:rPr>
        <w:t>wykazania spełniania warunków udziału w postępowaniu, Wykonawca jest obowiązany</w:t>
      </w:r>
      <w:r w:rsidR="00B42685" w:rsidRPr="00083DCF">
        <w:rPr>
          <w:rStyle w:val="FontStyle77"/>
          <w:sz w:val="24"/>
          <w:szCs w:val="24"/>
        </w:rPr>
        <w:t xml:space="preserve"> </w:t>
      </w:r>
      <w:r w:rsidRPr="00083DCF">
        <w:rPr>
          <w:rStyle w:val="FontStyle77"/>
          <w:sz w:val="24"/>
          <w:szCs w:val="24"/>
        </w:rPr>
        <w:t>wykazać Zamawiającemu, że proponowany inny podwykonawca lub Wykonawca samodzielnie</w:t>
      </w:r>
      <w:r w:rsidR="00B42685" w:rsidRPr="00083DCF">
        <w:rPr>
          <w:rStyle w:val="FontStyle77"/>
          <w:sz w:val="24"/>
          <w:szCs w:val="24"/>
        </w:rPr>
        <w:t xml:space="preserve"> </w:t>
      </w:r>
      <w:r w:rsidRPr="00083DCF">
        <w:rPr>
          <w:rStyle w:val="FontStyle77"/>
          <w:sz w:val="24"/>
          <w:szCs w:val="24"/>
        </w:rPr>
        <w:t>spełnia je w stopniu nie mniejszym niż podwykonawca, na którego zasoby Wykonawca</w:t>
      </w:r>
      <w:r w:rsidR="00B42685" w:rsidRPr="00083DCF">
        <w:rPr>
          <w:rStyle w:val="FontStyle77"/>
          <w:sz w:val="24"/>
          <w:szCs w:val="24"/>
        </w:rPr>
        <w:t xml:space="preserve"> </w:t>
      </w:r>
      <w:r w:rsidRPr="00083DCF">
        <w:rPr>
          <w:rStyle w:val="FontStyle77"/>
          <w:sz w:val="24"/>
          <w:szCs w:val="24"/>
        </w:rPr>
        <w:t>powoływał się w trakcie niniejszego postępowania o udzielenie zamówienia.</w:t>
      </w:r>
    </w:p>
    <w:p w:rsidR="00501A0E" w:rsidRPr="00083DCF" w:rsidRDefault="00501A0E" w:rsidP="00005597">
      <w:pPr>
        <w:pStyle w:val="Style28"/>
        <w:widowControl/>
        <w:spacing w:line="276" w:lineRule="auto"/>
        <w:ind w:left="284" w:hanging="284"/>
        <w:rPr>
          <w:rStyle w:val="FontStyle77"/>
          <w:sz w:val="24"/>
          <w:szCs w:val="24"/>
        </w:rPr>
      </w:pPr>
      <w:r w:rsidRPr="00083DCF">
        <w:rPr>
          <w:rStyle w:val="FontStyle77"/>
          <w:sz w:val="24"/>
          <w:szCs w:val="24"/>
        </w:rPr>
        <w:lastRenderedPageBreak/>
        <w:t>7.</w:t>
      </w:r>
      <w:r w:rsidRPr="00083DCF">
        <w:rPr>
          <w:rStyle w:val="FontStyle77"/>
          <w:sz w:val="24"/>
          <w:szCs w:val="24"/>
        </w:rPr>
        <w:tab/>
        <w:t>Jeżeli powierzenie podwykonawcy wykonania części zamówienia na roboty budowlane następuje</w:t>
      </w:r>
      <w:r w:rsidR="00195F15" w:rsidRPr="00083DCF">
        <w:rPr>
          <w:rStyle w:val="FontStyle77"/>
          <w:sz w:val="24"/>
          <w:szCs w:val="24"/>
        </w:rPr>
        <w:t xml:space="preserve"> </w:t>
      </w:r>
      <w:r w:rsidRPr="00083DCF">
        <w:rPr>
          <w:rStyle w:val="FontStyle77"/>
          <w:sz w:val="24"/>
          <w:szCs w:val="24"/>
        </w:rPr>
        <w:t>w trakcie jego realizacji, Wykonawca na żądanie Zamawiającego przedstawi oświadczenie, o którym mo</w:t>
      </w:r>
      <w:r w:rsidR="0069588E">
        <w:rPr>
          <w:rStyle w:val="FontStyle77"/>
          <w:sz w:val="24"/>
          <w:szCs w:val="24"/>
        </w:rPr>
        <w:t>wa w art. 25a ust. 1 ustawy PZP</w:t>
      </w:r>
      <w:r w:rsidRPr="00083DCF">
        <w:rPr>
          <w:rStyle w:val="FontStyle77"/>
          <w:sz w:val="24"/>
          <w:szCs w:val="24"/>
        </w:rPr>
        <w:t xml:space="preserve"> lub oświadczenia lub dokumenty potwierdzające brak podstaw wykluczenia wobec tego podwykonawcy.</w:t>
      </w:r>
    </w:p>
    <w:p w:rsidR="00501A0E" w:rsidRPr="00083DCF" w:rsidRDefault="00501A0E" w:rsidP="00005597">
      <w:pPr>
        <w:pStyle w:val="Style28"/>
        <w:widowControl/>
        <w:tabs>
          <w:tab w:val="left" w:pos="562"/>
        </w:tabs>
        <w:spacing w:line="276" w:lineRule="auto"/>
        <w:ind w:left="284" w:hanging="284"/>
        <w:rPr>
          <w:rStyle w:val="FontStyle77"/>
          <w:sz w:val="24"/>
          <w:szCs w:val="24"/>
        </w:rPr>
      </w:pPr>
      <w:r w:rsidRPr="00083DCF">
        <w:rPr>
          <w:rStyle w:val="FontStyle77"/>
          <w:sz w:val="24"/>
          <w:szCs w:val="24"/>
        </w:rPr>
        <w:t>8.</w:t>
      </w:r>
      <w:r w:rsidRPr="00083DCF">
        <w:rPr>
          <w:rStyle w:val="FontStyle77"/>
          <w:sz w:val="24"/>
          <w:szCs w:val="24"/>
        </w:rPr>
        <w:tab/>
        <w:t>Jeżeli Zamawiający stwierdzi, że wobec danego podwykonawcy zachodzą podstawy</w:t>
      </w:r>
      <w:r w:rsidR="00B42685" w:rsidRPr="00083DCF">
        <w:rPr>
          <w:rStyle w:val="FontStyle77"/>
          <w:sz w:val="24"/>
          <w:szCs w:val="24"/>
        </w:rPr>
        <w:t xml:space="preserve"> </w:t>
      </w:r>
      <w:r w:rsidRPr="00083DCF">
        <w:rPr>
          <w:rStyle w:val="FontStyle77"/>
          <w:sz w:val="24"/>
          <w:szCs w:val="24"/>
        </w:rPr>
        <w:t>wykluczenia, Wykonawca obowiązany jest zastąpić tego podwykonawcę lub zrezygnować z</w:t>
      </w:r>
      <w:r w:rsidR="00B42685" w:rsidRPr="00083DCF">
        <w:rPr>
          <w:rStyle w:val="FontStyle77"/>
          <w:sz w:val="24"/>
          <w:szCs w:val="24"/>
        </w:rPr>
        <w:t xml:space="preserve"> </w:t>
      </w:r>
      <w:r w:rsidRPr="00083DCF">
        <w:rPr>
          <w:rStyle w:val="FontStyle77"/>
          <w:sz w:val="24"/>
          <w:szCs w:val="24"/>
        </w:rPr>
        <w:t>powierzenia wykonania części zamówienia podwykonawcy.</w:t>
      </w:r>
    </w:p>
    <w:p w:rsidR="00501A0E" w:rsidRPr="00083DCF" w:rsidRDefault="00501A0E" w:rsidP="00005597">
      <w:pPr>
        <w:pStyle w:val="Style28"/>
        <w:widowControl/>
        <w:spacing w:line="276" w:lineRule="auto"/>
        <w:ind w:left="284" w:hanging="284"/>
        <w:rPr>
          <w:rStyle w:val="FontStyle77"/>
          <w:sz w:val="24"/>
          <w:szCs w:val="24"/>
        </w:rPr>
      </w:pPr>
      <w:r w:rsidRPr="00083DCF">
        <w:rPr>
          <w:rStyle w:val="FontStyle77"/>
          <w:sz w:val="24"/>
          <w:szCs w:val="24"/>
        </w:rPr>
        <w:t>9.</w:t>
      </w:r>
      <w:r w:rsidRPr="00083DCF">
        <w:rPr>
          <w:rStyle w:val="FontStyle77"/>
          <w:sz w:val="24"/>
          <w:szCs w:val="24"/>
        </w:rPr>
        <w:tab/>
        <w:t xml:space="preserve">Powierzenie wykonania części </w:t>
      </w:r>
      <w:r w:rsidR="00844F1D" w:rsidRPr="00083DCF">
        <w:rPr>
          <w:rStyle w:val="FontStyle77"/>
          <w:sz w:val="24"/>
          <w:szCs w:val="24"/>
        </w:rPr>
        <w:t>zamówienia podwykonawcom</w:t>
      </w:r>
      <w:r w:rsidRPr="00083DCF">
        <w:rPr>
          <w:rStyle w:val="FontStyle77"/>
          <w:sz w:val="24"/>
          <w:szCs w:val="24"/>
        </w:rPr>
        <w:t xml:space="preserve"> nie zwalnia Wykonawcy</w:t>
      </w:r>
      <w:r w:rsidR="00195F15" w:rsidRPr="00083DCF">
        <w:rPr>
          <w:rStyle w:val="FontStyle77"/>
          <w:sz w:val="24"/>
          <w:szCs w:val="24"/>
        </w:rPr>
        <w:t xml:space="preserve"> </w:t>
      </w:r>
      <w:r w:rsidR="0069588E">
        <w:rPr>
          <w:rStyle w:val="FontStyle77"/>
          <w:sz w:val="24"/>
          <w:szCs w:val="24"/>
        </w:rPr>
        <w:br/>
      </w:r>
      <w:r w:rsidRPr="00083DCF">
        <w:rPr>
          <w:rStyle w:val="FontStyle77"/>
          <w:sz w:val="24"/>
          <w:szCs w:val="24"/>
        </w:rPr>
        <w:t>z odpowiedzialności za należyte wykonanie tego zamówienia</w:t>
      </w:r>
    </w:p>
    <w:p w:rsidR="00501A0E" w:rsidRPr="00083DCF" w:rsidRDefault="00501A0E" w:rsidP="00005597">
      <w:pPr>
        <w:pStyle w:val="Style21"/>
        <w:widowControl/>
        <w:spacing w:line="276" w:lineRule="auto"/>
        <w:ind w:right="365"/>
        <w:rPr>
          <w:sz w:val="16"/>
          <w:szCs w:val="16"/>
        </w:rPr>
      </w:pPr>
    </w:p>
    <w:p w:rsidR="00501A0E" w:rsidRPr="00083DCF" w:rsidRDefault="00501A0E" w:rsidP="00005597">
      <w:pPr>
        <w:pStyle w:val="Style21"/>
        <w:widowControl/>
        <w:spacing w:before="125" w:line="276" w:lineRule="auto"/>
        <w:ind w:right="365"/>
        <w:rPr>
          <w:rStyle w:val="FontStyle75"/>
          <w:sz w:val="24"/>
          <w:szCs w:val="24"/>
        </w:rPr>
      </w:pPr>
      <w:r w:rsidRPr="00083DCF">
        <w:rPr>
          <w:rStyle w:val="FontStyle75"/>
          <w:sz w:val="24"/>
          <w:szCs w:val="24"/>
        </w:rPr>
        <w:t>Dział XII. Komunikacja Zamawiającego z Wykonawcami oraz sposób przekazywania oświadczeń i dokumentów.</w:t>
      </w:r>
    </w:p>
    <w:p w:rsidR="00501A0E" w:rsidRPr="00083DCF" w:rsidRDefault="00501A0E" w:rsidP="00E55F4E">
      <w:pPr>
        <w:pStyle w:val="Style30"/>
        <w:widowControl/>
        <w:numPr>
          <w:ilvl w:val="0"/>
          <w:numId w:val="32"/>
        </w:numPr>
        <w:spacing w:line="276" w:lineRule="auto"/>
        <w:ind w:left="284" w:hanging="284"/>
        <w:rPr>
          <w:rStyle w:val="FontStyle77"/>
          <w:sz w:val="24"/>
          <w:szCs w:val="24"/>
        </w:rPr>
      </w:pPr>
      <w:r w:rsidRPr="00083DCF">
        <w:rPr>
          <w:rStyle w:val="FontStyle77"/>
          <w:sz w:val="24"/>
          <w:szCs w:val="24"/>
        </w:rPr>
        <w:t xml:space="preserve">W postępowaniu komunikacja między Zamawiającym a Wykonawcami odbywać </w:t>
      </w:r>
      <w:r w:rsidR="0069588E">
        <w:rPr>
          <w:rStyle w:val="FontStyle77"/>
          <w:sz w:val="24"/>
          <w:szCs w:val="24"/>
        </w:rPr>
        <w:br/>
      </w:r>
      <w:r w:rsidRPr="00083DCF">
        <w:rPr>
          <w:rStyle w:val="FontStyle77"/>
          <w:sz w:val="24"/>
          <w:szCs w:val="24"/>
        </w:rPr>
        <w:t xml:space="preserve">się będzie zgodnie z wyborem Zamawiającego za pośrednictwem operatora pocztowego </w:t>
      </w:r>
      <w:r w:rsidR="0069588E">
        <w:rPr>
          <w:rStyle w:val="FontStyle77"/>
          <w:sz w:val="24"/>
          <w:szCs w:val="24"/>
        </w:rPr>
        <w:br/>
      </w:r>
      <w:r w:rsidRPr="00083DCF">
        <w:rPr>
          <w:rStyle w:val="FontStyle77"/>
          <w:sz w:val="24"/>
          <w:szCs w:val="24"/>
        </w:rPr>
        <w:t>w rozumieniu ustawy z dnia 23 listopada 2012 r. - Prawo pocztowe (</w:t>
      </w:r>
      <w:proofErr w:type="spellStart"/>
      <w:r w:rsidR="00A2631F" w:rsidRPr="00083DCF">
        <w:rPr>
          <w:rStyle w:val="FontStyle77"/>
          <w:sz w:val="24"/>
          <w:szCs w:val="24"/>
        </w:rPr>
        <w:t>t.j</w:t>
      </w:r>
      <w:proofErr w:type="spellEnd"/>
      <w:r w:rsidR="00A2631F" w:rsidRPr="00083DCF">
        <w:rPr>
          <w:rStyle w:val="FontStyle77"/>
          <w:sz w:val="24"/>
          <w:szCs w:val="24"/>
        </w:rPr>
        <w:t xml:space="preserve">. </w:t>
      </w:r>
      <w:r w:rsidRPr="00083DCF">
        <w:rPr>
          <w:rStyle w:val="FontStyle77"/>
          <w:sz w:val="24"/>
          <w:szCs w:val="24"/>
        </w:rPr>
        <w:t>Dz. U. z 201</w:t>
      </w:r>
      <w:r w:rsidR="00A2631F" w:rsidRPr="00083DCF">
        <w:rPr>
          <w:rStyle w:val="FontStyle77"/>
          <w:sz w:val="24"/>
          <w:szCs w:val="24"/>
        </w:rPr>
        <w:t>7</w:t>
      </w:r>
      <w:r w:rsidRPr="00083DCF">
        <w:rPr>
          <w:rStyle w:val="FontStyle77"/>
          <w:sz w:val="24"/>
          <w:szCs w:val="24"/>
        </w:rPr>
        <w:t xml:space="preserve">r. poz. </w:t>
      </w:r>
      <w:r w:rsidR="00A2631F" w:rsidRPr="00083DCF">
        <w:rPr>
          <w:rStyle w:val="FontStyle77"/>
          <w:sz w:val="24"/>
          <w:szCs w:val="24"/>
        </w:rPr>
        <w:t>1481</w:t>
      </w:r>
      <w:r w:rsidR="0069588E">
        <w:rPr>
          <w:rStyle w:val="FontStyle77"/>
          <w:sz w:val="24"/>
          <w:szCs w:val="24"/>
        </w:rPr>
        <w:t>) lub  osobiście.</w:t>
      </w:r>
      <w:r w:rsidRPr="00083DCF">
        <w:rPr>
          <w:rStyle w:val="FontStyle77"/>
          <w:sz w:val="24"/>
          <w:szCs w:val="24"/>
        </w:rPr>
        <w:t xml:space="preserve"> </w:t>
      </w:r>
    </w:p>
    <w:p w:rsidR="00501A0E" w:rsidRPr="002921FF" w:rsidRDefault="00501A0E" w:rsidP="00E55F4E">
      <w:pPr>
        <w:pStyle w:val="Style30"/>
        <w:widowControl/>
        <w:numPr>
          <w:ilvl w:val="0"/>
          <w:numId w:val="32"/>
        </w:numPr>
        <w:spacing w:line="276" w:lineRule="auto"/>
        <w:ind w:left="284" w:hanging="284"/>
        <w:rPr>
          <w:rStyle w:val="FontStyle77"/>
          <w:sz w:val="24"/>
          <w:szCs w:val="24"/>
        </w:rPr>
      </w:pPr>
      <w:r w:rsidRPr="002921FF">
        <w:rPr>
          <w:rStyle w:val="FontStyle77"/>
          <w:sz w:val="24"/>
          <w:szCs w:val="24"/>
        </w:rPr>
        <w:t>W postępowaniu oświadczenia stron składa się w formie pisemnej</w:t>
      </w:r>
      <w:r w:rsidR="002921FF" w:rsidRPr="002921FF">
        <w:rPr>
          <w:rStyle w:val="FontStyle77"/>
          <w:sz w:val="24"/>
          <w:szCs w:val="24"/>
        </w:rPr>
        <w:t>.</w:t>
      </w:r>
      <w:r w:rsidRPr="002921FF">
        <w:rPr>
          <w:rStyle w:val="FontStyle77"/>
          <w:sz w:val="24"/>
          <w:szCs w:val="24"/>
        </w:rPr>
        <w:t xml:space="preserve"> </w:t>
      </w:r>
    </w:p>
    <w:p w:rsidR="00501A0E" w:rsidRPr="00083DCF" w:rsidRDefault="00501A0E" w:rsidP="00E55F4E">
      <w:pPr>
        <w:pStyle w:val="Style28"/>
        <w:widowControl/>
        <w:numPr>
          <w:ilvl w:val="0"/>
          <w:numId w:val="32"/>
        </w:numPr>
        <w:spacing w:line="276" w:lineRule="auto"/>
        <w:ind w:left="284" w:hanging="284"/>
        <w:rPr>
          <w:rStyle w:val="FontStyle77"/>
          <w:sz w:val="24"/>
          <w:szCs w:val="24"/>
        </w:rPr>
      </w:pPr>
      <w:r w:rsidRPr="002921FF">
        <w:rPr>
          <w:rStyle w:val="FontStyle77"/>
          <w:sz w:val="24"/>
          <w:szCs w:val="24"/>
        </w:rPr>
        <w:t>Ofertę składa się pod rygorem nieważności w formie pisemnej.</w:t>
      </w:r>
    </w:p>
    <w:p w:rsidR="00501A0E" w:rsidRPr="00083DCF" w:rsidRDefault="00501A0E" w:rsidP="00E55F4E">
      <w:pPr>
        <w:pStyle w:val="Style30"/>
        <w:widowControl/>
        <w:numPr>
          <w:ilvl w:val="0"/>
          <w:numId w:val="32"/>
        </w:numPr>
        <w:spacing w:line="276" w:lineRule="auto"/>
        <w:ind w:left="284" w:hanging="284"/>
        <w:rPr>
          <w:rStyle w:val="FontStyle77"/>
          <w:sz w:val="24"/>
          <w:szCs w:val="24"/>
        </w:rPr>
      </w:pPr>
      <w:r w:rsidRPr="00083DCF">
        <w:rPr>
          <w:rStyle w:val="FontStyle77"/>
          <w:sz w:val="24"/>
          <w:szCs w:val="24"/>
        </w:rPr>
        <w:t>Wykonawca może zwracać się pisemnie do Zamawiającego o wyjaśnienie treści SIWZ. Zamawiający niezwłocznie udzieli wyjaśnień, w terminie określonym w a</w:t>
      </w:r>
      <w:r w:rsidR="002921FF">
        <w:rPr>
          <w:rStyle w:val="FontStyle77"/>
          <w:sz w:val="24"/>
          <w:szCs w:val="24"/>
        </w:rPr>
        <w:t>rt. 38 ust. 1 pkt. 3 ustawy PZP</w:t>
      </w:r>
      <w:r w:rsidRPr="00083DCF">
        <w:rPr>
          <w:rStyle w:val="FontStyle77"/>
          <w:sz w:val="24"/>
          <w:szCs w:val="24"/>
        </w:rPr>
        <w:t xml:space="preserve"> pod warunkiem, że wniosek o wyjaśnienie treści specyfikacji istotnych warunków zamówienia wpłynął do Zamawiającego nie później niż do końca dnia</w:t>
      </w:r>
      <w:r w:rsidR="002921FF">
        <w:rPr>
          <w:rStyle w:val="FontStyle77"/>
          <w:sz w:val="24"/>
          <w:szCs w:val="24"/>
        </w:rPr>
        <w:t xml:space="preserve"> pracy,</w:t>
      </w:r>
      <w:r w:rsidR="002921FF">
        <w:rPr>
          <w:rStyle w:val="FontStyle77"/>
          <w:sz w:val="24"/>
          <w:szCs w:val="24"/>
        </w:rPr>
        <w:br/>
      </w:r>
      <w:r w:rsidRPr="00083DCF">
        <w:rPr>
          <w:rStyle w:val="FontStyle77"/>
          <w:sz w:val="24"/>
          <w:szCs w:val="24"/>
        </w:rPr>
        <w:t>w którym upływa połowa wyznaczonego terminu składania ofert.</w:t>
      </w:r>
    </w:p>
    <w:p w:rsidR="00501A0E" w:rsidRPr="00083DCF" w:rsidRDefault="00501A0E" w:rsidP="00E55F4E">
      <w:pPr>
        <w:pStyle w:val="Style30"/>
        <w:widowControl/>
        <w:numPr>
          <w:ilvl w:val="0"/>
          <w:numId w:val="32"/>
        </w:numPr>
        <w:spacing w:line="276" w:lineRule="auto"/>
        <w:ind w:left="284" w:hanging="284"/>
        <w:rPr>
          <w:rStyle w:val="FontStyle77"/>
          <w:sz w:val="24"/>
          <w:szCs w:val="24"/>
        </w:rPr>
      </w:pPr>
      <w:r w:rsidRPr="00083DCF">
        <w:rPr>
          <w:rStyle w:val="FontStyle77"/>
          <w:sz w:val="24"/>
          <w:szCs w:val="24"/>
        </w:rPr>
        <w:t>Prośbę o wyjaśnienia należy</w:t>
      </w:r>
      <w:r w:rsidR="002921FF">
        <w:rPr>
          <w:rStyle w:val="FontStyle77"/>
          <w:sz w:val="24"/>
          <w:szCs w:val="24"/>
        </w:rPr>
        <w:t xml:space="preserve"> składać na adres:</w:t>
      </w:r>
      <w:r w:rsidR="002921FF" w:rsidRPr="002921FF">
        <w:rPr>
          <w:rStyle w:val="FontStyle77"/>
          <w:sz w:val="24"/>
          <w:szCs w:val="24"/>
          <w:u w:val="single"/>
        </w:rPr>
        <w:t xml:space="preserve"> Urząd Gminy </w:t>
      </w:r>
      <w:r w:rsidR="00D36C4E" w:rsidRPr="002921FF">
        <w:rPr>
          <w:rStyle w:val="FontStyle77"/>
          <w:sz w:val="24"/>
          <w:szCs w:val="24"/>
          <w:u w:val="single"/>
        </w:rPr>
        <w:t>Bobrownik</w:t>
      </w:r>
      <w:r w:rsidR="002921FF" w:rsidRPr="002921FF">
        <w:rPr>
          <w:rStyle w:val="FontStyle77"/>
          <w:sz w:val="24"/>
          <w:szCs w:val="24"/>
          <w:u w:val="single"/>
        </w:rPr>
        <w:t>i</w:t>
      </w:r>
      <w:r w:rsidRPr="002921FF">
        <w:rPr>
          <w:rStyle w:val="FontStyle77"/>
          <w:sz w:val="24"/>
          <w:szCs w:val="24"/>
          <w:u w:val="single"/>
        </w:rPr>
        <w:t xml:space="preserve">, </w:t>
      </w:r>
      <w:r w:rsidR="002921FF" w:rsidRPr="002921FF">
        <w:rPr>
          <w:rStyle w:val="FontStyle77"/>
          <w:sz w:val="24"/>
          <w:szCs w:val="24"/>
          <w:u w:val="single"/>
        </w:rPr>
        <w:br/>
      </w:r>
      <w:r w:rsidRPr="002921FF">
        <w:rPr>
          <w:rStyle w:val="FontStyle77"/>
          <w:sz w:val="24"/>
          <w:szCs w:val="24"/>
          <w:u w:val="single"/>
        </w:rPr>
        <w:t xml:space="preserve">ul. </w:t>
      </w:r>
      <w:r w:rsidR="00D36C4E" w:rsidRPr="002921FF">
        <w:rPr>
          <w:rStyle w:val="FontStyle77"/>
          <w:sz w:val="24"/>
          <w:szCs w:val="24"/>
          <w:u w:val="single"/>
        </w:rPr>
        <w:t>Nieszawska 10</w:t>
      </w:r>
      <w:r w:rsidRPr="002921FF">
        <w:rPr>
          <w:rStyle w:val="FontStyle77"/>
          <w:sz w:val="24"/>
          <w:szCs w:val="24"/>
          <w:u w:val="single"/>
        </w:rPr>
        <w:t xml:space="preserve">, </w:t>
      </w:r>
      <w:r w:rsidR="00413BCD" w:rsidRPr="002921FF">
        <w:rPr>
          <w:rStyle w:val="FontStyle77"/>
          <w:sz w:val="24"/>
          <w:szCs w:val="24"/>
          <w:u w:val="single"/>
        </w:rPr>
        <w:t>87-6</w:t>
      </w:r>
      <w:r w:rsidR="00D36C4E" w:rsidRPr="002921FF">
        <w:rPr>
          <w:rStyle w:val="FontStyle77"/>
          <w:sz w:val="24"/>
          <w:szCs w:val="24"/>
          <w:u w:val="single"/>
        </w:rPr>
        <w:t>17</w:t>
      </w:r>
      <w:r w:rsidR="00413BCD" w:rsidRPr="002921FF">
        <w:rPr>
          <w:rStyle w:val="FontStyle77"/>
          <w:sz w:val="24"/>
          <w:szCs w:val="24"/>
          <w:u w:val="single"/>
        </w:rPr>
        <w:t xml:space="preserve"> </w:t>
      </w:r>
      <w:r w:rsidR="00D36C4E" w:rsidRPr="002921FF">
        <w:rPr>
          <w:rStyle w:val="FontStyle77"/>
          <w:sz w:val="24"/>
          <w:szCs w:val="24"/>
          <w:u w:val="single"/>
        </w:rPr>
        <w:t>Bobrowniki</w:t>
      </w:r>
      <w:r w:rsidRPr="002921FF">
        <w:rPr>
          <w:rStyle w:val="FontStyle77"/>
          <w:sz w:val="24"/>
          <w:szCs w:val="24"/>
          <w:u w:val="single"/>
        </w:rPr>
        <w:t>, należy podać znak sprawy:</w:t>
      </w:r>
      <w:r w:rsidR="00413BCD" w:rsidRPr="002921FF">
        <w:rPr>
          <w:rStyle w:val="FontStyle77"/>
          <w:sz w:val="24"/>
          <w:szCs w:val="24"/>
          <w:u w:val="single"/>
        </w:rPr>
        <w:t xml:space="preserve"> </w:t>
      </w:r>
      <w:r w:rsidR="002921FF">
        <w:rPr>
          <w:rStyle w:val="FontStyle77"/>
          <w:color w:val="auto"/>
          <w:sz w:val="24"/>
          <w:szCs w:val="24"/>
          <w:u w:val="single"/>
        </w:rPr>
        <w:t>UG.271.2</w:t>
      </w:r>
      <w:r w:rsidR="001473B5" w:rsidRPr="002921FF">
        <w:rPr>
          <w:rStyle w:val="FontStyle77"/>
          <w:color w:val="auto"/>
          <w:sz w:val="24"/>
          <w:szCs w:val="24"/>
          <w:u w:val="single"/>
        </w:rPr>
        <w:t>.2018</w:t>
      </w:r>
      <w:r w:rsidRPr="002921FF">
        <w:rPr>
          <w:rStyle w:val="FontStyle77"/>
          <w:color w:val="auto"/>
          <w:sz w:val="24"/>
          <w:szCs w:val="24"/>
          <w:u w:val="single"/>
        </w:rPr>
        <w:t>.</w:t>
      </w:r>
    </w:p>
    <w:p w:rsidR="00501A0E" w:rsidRPr="00392E72" w:rsidRDefault="00501A0E" w:rsidP="00E55F4E">
      <w:pPr>
        <w:pStyle w:val="Style30"/>
        <w:widowControl/>
        <w:numPr>
          <w:ilvl w:val="0"/>
          <w:numId w:val="33"/>
        </w:numPr>
        <w:spacing w:line="276" w:lineRule="auto"/>
        <w:ind w:left="284" w:hanging="284"/>
        <w:rPr>
          <w:rStyle w:val="FontStyle77"/>
          <w:sz w:val="20"/>
          <w:szCs w:val="20"/>
        </w:rPr>
      </w:pPr>
      <w:r w:rsidRPr="00083DCF">
        <w:rPr>
          <w:rStyle w:val="FontStyle77"/>
          <w:sz w:val="24"/>
          <w:szCs w:val="24"/>
        </w:rPr>
        <w:t xml:space="preserve">Osobami uprawnionymi do porozumiewania się z wykonawcami </w:t>
      </w:r>
      <w:r w:rsidR="00D36C4E" w:rsidRPr="00083DCF">
        <w:rPr>
          <w:rStyle w:val="FontStyle77"/>
          <w:sz w:val="24"/>
          <w:szCs w:val="24"/>
        </w:rPr>
        <w:t>jest/są</w:t>
      </w:r>
      <w:r w:rsidRPr="00392E72">
        <w:rPr>
          <w:rStyle w:val="FontStyle77"/>
          <w:sz w:val="20"/>
          <w:szCs w:val="20"/>
        </w:rPr>
        <w:t xml:space="preserve">: </w:t>
      </w:r>
      <w:r w:rsidR="002921FF" w:rsidRPr="00392E72">
        <w:rPr>
          <w:rStyle w:val="FontStyle77"/>
          <w:sz w:val="20"/>
          <w:szCs w:val="20"/>
        </w:rPr>
        <w:t xml:space="preserve">Małgorzata Rutkowska – referent ds. odpadów komunalnych - tel. 54 230 51 44 </w:t>
      </w:r>
      <w:r w:rsidR="00392E72" w:rsidRPr="00392E72">
        <w:rPr>
          <w:rStyle w:val="FontStyle77"/>
          <w:sz w:val="20"/>
          <w:szCs w:val="20"/>
        </w:rPr>
        <w:t>Leszek Poliwko – inspektor ds. gospodarki gruntami</w:t>
      </w:r>
    </w:p>
    <w:p w:rsidR="00501A0E" w:rsidRPr="00083DCF" w:rsidRDefault="00501A0E" w:rsidP="00E55F4E">
      <w:pPr>
        <w:pStyle w:val="Style30"/>
        <w:widowControl/>
        <w:numPr>
          <w:ilvl w:val="0"/>
          <w:numId w:val="33"/>
        </w:numPr>
        <w:spacing w:line="276" w:lineRule="auto"/>
        <w:ind w:left="284" w:hanging="284"/>
        <w:rPr>
          <w:rStyle w:val="FontStyle77"/>
          <w:sz w:val="24"/>
          <w:szCs w:val="24"/>
        </w:rPr>
      </w:pPr>
      <w:r w:rsidRPr="00083DCF">
        <w:rPr>
          <w:rStyle w:val="FontStyle77"/>
          <w:sz w:val="24"/>
          <w:szCs w:val="24"/>
        </w:rPr>
        <w:t>Domniemywa się, iż Wykonawca mógł zapoznać się z treścią przekazanych mu oświadczeń, wniosków, zawiadomień oraz informacji w terminie, jeżeli przesłanie oświadczeń, wniosków, zawiadomień oraz informacji nastąpiło za pomocą jednego ze sposobów określonych wyżej.</w:t>
      </w:r>
    </w:p>
    <w:p w:rsidR="00501A0E" w:rsidRPr="00083DCF" w:rsidRDefault="00501A0E" w:rsidP="00E55F4E">
      <w:pPr>
        <w:pStyle w:val="Style30"/>
        <w:widowControl/>
        <w:numPr>
          <w:ilvl w:val="0"/>
          <w:numId w:val="33"/>
        </w:numPr>
        <w:spacing w:line="276" w:lineRule="auto"/>
        <w:ind w:left="426" w:hanging="426"/>
        <w:rPr>
          <w:rStyle w:val="FontStyle77"/>
          <w:sz w:val="24"/>
          <w:szCs w:val="24"/>
        </w:rPr>
      </w:pPr>
      <w:r w:rsidRPr="00083DCF">
        <w:rPr>
          <w:rStyle w:val="FontStyle77"/>
          <w:sz w:val="24"/>
          <w:szCs w:val="24"/>
        </w:rPr>
        <w:t>W uzasadnionych przypadkach Zamawiający ma prawo do dokonania zmiany treści Specyfikacji Istotnych Warunków Zamówienia. Zmiana może nastąpić w każdym czasie, przed upływem terminu do składania ofert. W przypadku wprowadzenia takiej zmiany, informacja o tym zostanie zamieszczona na stronie internetowej Zamawiającego.</w:t>
      </w:r>
    </w:p>
    <w:p w:rsidR="00501A0E" w:rsidRPr="002921FF" w:rsidRDefault="00501A0E" w:rsidP="00E55F4E">
      <w:pPr>
        <w:pStyle w:val="Style30"/>
        <w:widowControl/>
        <w:numPr>
          <w:ilvl w:val="0"/>
          <w:numId w:val="33"/>
        </w:numPr>
        <w:spacing w:line="276" w:lineRule="auto"/>
        <w:ind w:left="426" w:hanging="426"/>
        <w:rPr>
          <w:rStyle w:val="FontStyle77"/>
          <w:sz w:val="24"/>
          <w:szCs w:val="24"/>
        </w:rPr>
      </w:pPr>
      <w:r w:rsidRPr="002921FF">
        <w:rPr>
          <w:rStyle w:val="FontStyle77"/>
          <w:sz w:val="24"/>
          <w:szCs w:val="24"/>
        </w:rPr>
        <w:t>Jeżeli w wyniku zmiany treści Specyfikacji Istotnych Warunków Zamówienia niezbędny będzie dodatkowy czas na wprowadzenie zmian w ofertach, Zamawiający przedłuży termin składania ofert i poinformuje o tym Wykonawców, którym przekazano SIWZ oraz zamieści informację na swojej stronie internetowej.</w:t>
      </w:r>
    </w:p>
    <w:p w:rsidR="00501A0E" w:rsidRPr="00083DCF" w:rsidRDefault="00501A0E" w:rsidP="00005597">
      <w:pPr>
        <w:pStyle w:val="Style7"/>
        <w:widowControl/>
        <w:spacing w:line="276" w:lineRule="auto"/>
        <w:jc w:val="left"/>
        <w:rPr>
          <w:sz w:val="16"/>
          <w:szCs w:val="16"/>
        </w:rPr>
      </w:pPr>
    </w:p>
    <w:p w:rsidR="00501A0E" w:rsidRPr="00083DCF" w:rsidRDefault="00501A0E" w:rsidP="00005597">
      <w:pPr>
        <w:pStyle w:val="Style7"/>
        <w:widowControl/>
        <w:spacing w:before="125" w:line="276" w:lineRule="auto"/>
        <w:jc w:val="left"/>
        <w:rPr>
          <w:rStyle w:val="FontStyle75"/>
          <w:sz w:val="24"/>
          <w:szCs w:val="24"/>
        </w:rPr>
      </w:pPr>
      <w:r w:rsidRPr="00083DCF">
        <w:rPr>
          <w:rStyle w:val="FontStyle75"/>
          <w:sz w:val="24"/>
          <w:szCs w:val="24"/>
        </w:rPr>
        <w:t>Dział XIII. Termin związania ofertą.</w:t>
      </w:r>
    </w:p>
    <w:p w:rsidR="00501A0E" w:rsidRPr="00083DCF" w:rsidRDefault="00501A0E" w:rsidP="00E55F4E">
      <w:pPr>
        <w:pStyle w:val="Style24"/>
        <w:widowControl/>
        <w:numPr>
          <w:ilvl w:val="0"/>
          <w:numId w:val="34"/>
        </w:numPr>
        <w:spacing w:line="276" w:lineRule="auto"/>
        <w:ind w:left="284" w:hanging="284"/>
        <w:rPr>
          <w:rStyle w:val="FontStyle77"/>
          <w:sz w:val="24"/>
          <w:szCs w:val="24"/>
        </w:rPr>
      </w:pPr>
      <w:r w:rsidRPr="00083DCF">
        <w:rPr>
          <w:rStyle w:val="FontStyle77"/>
          <w:sz w:val="24"/>
          <w:szCs w:val="24"/>
        </w:rPr>
        <w:t>Wykonawca składając ofertę pozostaje nią związany przez okres 30 dni. Bieg terminu związania</w:t>
      </w:r>
      <w:r w:rsidR="00195F15" w:rsidRPr="00083DCF">
        <w:rPr>
          <w:rStyle w:val="FontStyle77"/>
          <w:sz w:val="24"/>
          <w:szCs w:val="24"/>
        </w:rPr>
        <w:t xml:space="preserve"> </w:t>
      </w:r>
      <w:r w:rsidRPr="00083DCF">
        <w:rPr>
          <w:rStyle w:val="FontStyle77"/>
          <w:sz w:val="24"/>
          <w:szCs w:val="24"/>
        </w:rPr>
        <w:t xml:space="preserve">ofertą rozpoczyna się wraz z dniem </w:t>
      </w:r>
      <w:r w:rsidR="002921FF">
        <w:rPr>
          <w:rStyle w:val="FontStyle77"/>
          <w:sz w:val="24"/>
          <w:szCs w:val="24"/>
        </w:rPr>
        <w:t>wskazanym</w:t>
      </w:r>
      <w:r w:rsidR="00844F1D" w:rsidRPr="00083DCF">
        <w:rPr>
          <w:rStyle w:val="FontStyle77"/>
          <w:sz w:val="24"/>
          <w:szCs w:val="24"/>
        </w:rPr>
        <w:t xml:space="preserve"> jako</w:t>
      </w:r>
      <w:r w:rsidRPr="00083DCF">
        <w:rPr>
          <w:rStyle w:val="FontStyle77"/>
          <w:sz w:val="24"/>
          <w:szCs w:val="24"/>
        </w:rPr>
        <w:t xml:space="preserve"> termin składania ofert.</w:t>
      </w:r>
    </w:p>
    <w:p w:rsidR="00501A0E" w:rsidRPr="00083DCF" w:rsidRDefault="00501A0E" w:rsidP="00E55F4E">
      <w:pPr>
        <w:pStyle w:val="Style24"/>
        <w:widowControl/>
        <w:numPr>
          <w:ilvl w:val="0"/>
          <w:numId w:val="35"/>
        </w:numPr>
        <w:spacing w:line="276" w:lineRule="auto"/>
        <w:ind w:left="284" w:hanging="284"/>
        <w:rPr>
          <w:rStyle w:val="FontStyle77"/>
          <w:sz w:val="24"/>
          <w:szCs w:val="24"/>
        </w:rPr>
      </w:pPr>
      <w:r w:rsidRPr="00083DCF">
        <w:rPr>
          <w:rStyle w:val="FontStyle77"/>
          <w:sz w:val="24"/>
          <w:szCs w:val="24"/>
        </w:rPr>
        <w:lastRenderedPageBreak/>
        <w:t>Wykonawca samodzielnie lub na wniosek Zamawiającego może przedłużyć termin związania</w:t>
      </w:r>
      <w:r w:rsidR="00195F15" w:rsidRPr="00083DCF">
        <w:rPr>
          <w:rStyle w:val="FontStyle77"/>
          <w:sz w:val="24"/>
          <w:szCs w:val="24"/>
        </w:rPr>
        <w:t xml:space="preserve"> </w:t>
      </w:r>
      <w:r w:rsidR="002921FF">
        <w:rPr>
          <w:rStyle w:val="FontStyle77"/>
          <w:sz w:val="24"/>
          <w:szCs w:val="24"/>
        </w:rPr>
        <w:t>ofertą</w:t>
      </w:r>
      <w:r w:rsidRPr="00083DCF">
        <w:rPr>
          <w:rStyle w:val="FontStyle77"/>
          <w:sz w:val="24"/>
          <w:szCs w:val="24"/>
        </w:rPr>
        <w:t xml:space="preserve"> z </w:t>
      </w:r>
      <w:r w:rsidR="00844F1D" w:rsidRPr="00083DCF">
        <w:rPr>
          <w:rStyle w:val="FontStyle77"/>
          <w:sz w:val="24"/>
          <w:szCs w:val="24"/>
        </w:rPr>
        <w:t>tym, że</w:t>
      </w:r>
      <w:r w:rsidRPr="00083DCF">
        <w:rPr>
          <w:rStyle w:val="FontStyle77"/>
          <w:sz w:val="24"/>
          <w:szCs w:val="24"/>
        </w:rPr>
        <w:t xml:space="preserve"> Zamawiający może tylko raz, co najmniej na 3 dni przed upływem terminu związania ofertą, zwrócić się do Wykonawców o wyrażenie zgody na przedłużenie tego terminu o oznaczony okres, nie dłuższy jednak niż 60 dni.</w:t>
      </w:r>
    </w:p>
    <w:p w:rsidR="00501A0E" w:rsidRPr="00083DCF" w:rsidRDefault="00501A0E" w:rsidP="00005597">
      <w:pPr>
        <w:pStyle w:val="Style24"/>
        <w:widowControl/>
        <w:spacing w:line="276" w:lineRule="auto"/>
        <w:ind w:left="284" w:hanging="284"/>
        <w:rPr>
          <w:rStyle w:val="FontStyle77"/>
          <w:sz w:val="24"/>
          <w:szCs w:val="24"/>
        </w:rPr>
      </w:pPr>
      <w:r w:rsidRPr="00083DCF">
        <w:rPr>
          <w:rStyle w:val="FontStyle77"/>
          <w:sz w:val="24"/>
          <w:szCs w:val="24"/>
        </w:rPr>
        <w:t>3.</w:t>
      </w:r>
      <w:r w:rsidRPr="00083DCF">
        <w:rPr>
          <w:rStyle w:val="FontStyle77"/>
          <w:sz w:val="24"/>
          <w:szCs w:val="24"/>
        </w:rPr>
        <w:tab/>
        <w:t>Przedłużenie terminu związania ofertą jest dopuszczalne tylko z jednoczesnym przedłużeniem</w:t>
      </w:r>
      <w:r w:rsidR="00195F15" w:rsidRPr="00083DCF">
        <w:rPr>
          <w:rStyle w:val="FontStyle77"/>
          <w:sz w:val="24"/>
          <w:szCs w:val="24"/>
        </w:rPr>
        <w:t xml:space="preserve"> </w:t>
      </w:r>
      <w:r w:rsidR="002921FF">
        <w:rPr>
          <w:rStyle w:val="FontStyle77"/>
          <w:sz w:val="24"/>
          <w:szCs w:val="24"/>
        </w:rPr>
        <w:t>okresu ważności wadium albo</w:t>
      </w:r>
      <w:r w:rsidRPr="00083DCF">
        <w:rPr>
          <w:rStyle w:val="FontStyle77"/>
          <w:sz w:val="24"/>
          <w:szCs w:val="24"/>
        </w:rPr>
        <w:t xml:space="preserve"> jeżeli nie jest to możliwe, z wniesieniem nowego wadium na przedłużony okres związania ofertą. Jeżeli przedłużenie terminu związania ofertą dokonywane jest po wy</w:t>
      </w:r>
      <w:r w:rsidR="002921FF">
        <w:rPr>
          <w:rStyle w:val="FontStyle77"/>
          <w:sz w:val="24"/>
          <w:szCs w:val="24"/>
        </w:rPr>
        <w:t>borze oferty najkorzystniejszej</w:t>
      </w:r>
      <w:r w:rsidRPr="00083DCF">
        <w:rPr>
          <w:rStyle w:val="FontStyle77"/>
          <w:sz w:val="24"/>
          <w:szCs w:val="24"/>
        </w:rPr>
        <w:t xml:space="preserve"> obowiązek wniesienia nowego wadium lub jego przedłużenia dotyczy jedynie Wykonawcy, którego oferta została </w:t>
      </w:r>
      <w:r w:rsidR="002921FF">
        <w:rPr>
          <w:rStyle w:val="FontStyle77"/>
          <w:sz w:val="24"/>
          <w:szCs w:val="24"/>
        </w:rPr>
        <w:t>wybrana</w:t>
      </w:r>
      <w:r w:rsidR="00844F1D" w:rsidRPr="00083DCF">
        <w:rPr>
          <w:rStyle w:val="FontStyle77"/>
          <w:sz w:val="24"/>
          <w:szCs w:val="24"/>
        </w:rPr>
        <w:t xml:space="preserve"> jako</w:t>
      </w:r>
      <w:r w:rsidRPr="00083DCF">
        <w:rPr>
          <w:rStyle w:val="FontStyle77"/>
          <w:sz w:val="24"/>
          <w:szCs w:val="24"/>
        </w:rPr>
        <w:t xml:space="preserve"> najkorzystniejsza.</w:t>
      </w:r>
    </w:p>
    <w:p w:rsidR="00501A0E" w:rsidRPr="00083DCF" w:rsidRDefault="00501A0E" w:rsidP="00E55F4E">
      <w:pPr>
        <w:pStyle w:val="Style24"/>
        <w:widowControl/>
        <w:numPr>
          <w:ilvl w:val="0"/>
          <w:numId w:val="36"/>
        </w:numPr>
        <w:spacing w:line="276" w:lineRule="auto"/>
        <w:ind w:left="284" w:hanging="284"/>
        <w:rPr>
          <w:rStyle w:val="FontStyle77"/>
          <w:sz w:val="24"/>
          <w:szCs w:val="24"/>
        </w:rPr>
      </w:pPr>
      <w:r w:rsidRPr="00083DCF">
        <w:rPr>
          <w:rStyle w:val="FontStyle77"/>
          <w:sz w:val="24"/>
          <w:szCs w:val="24"/>
        </w:rPr>
        <w:t>Odmowa wyrażenia zgody, o której mowa w pkt. 2, nie powoduje utraty wadium.</w:t>
      </w:r>
    </w:p>
    <w:p w:rsidR="00501A0E" w:rsidRPr="00083DCF" w:rsidRDefault="00501A0E" w:rsidP="00E55F4E">
      <w:pPr>
        <w:pStyle w:val="Style24"/>
        <w:widowControl/>
        <w:numPr>
          <w:ilvl w:val="0"/>
          <w:numId w:val="36"/>
        </w:numPr>
        <w:spacing w:line="276" w:lineRule="auto"/>
        <w:ind w:left="284" w:hanging="284"/>
        <w:rPr>
          <w:rStyle w:val="FontStyle77"/>
          <w:sz w:val="24"/>
          <w:szCs w:val="24"/>
        </w:rPr>
      </w:pPr>
      <w:r w:rsidRPr="00083DCF">
        <w:rPr>
          <w:rStyle w:val="FontStyle77"/>
          <w:sz w:val="24"/>
          <w:szCs w:val="24"/>
        </w:rPr>
        <w:t xml:space="preserve">Na podstawie art. 89 </w:t>
      </w:r>
      <w:r w:rsidR="00844F1D" w:rsidRPr="00083DCF">
        <w:rPr>
          <w:rStyle w:val="FontStyle77"/>
          <w:sz w:val="24"/>
          <w:szCs w:val="24"/>
        </w:rPr>
        <w:t>ust., 1 pkt</w:t>
      </w:r>
      <w:r w:rsidRPr="00083DCF">
        <w:rPr>
          <w:rStyle w:val="FontStyle77"/>
          <w:sz w:val="24"/>
          <w:szCs w:val="24"/>
        </w:rPr>
        <w:t>. 7a ustawy PZP Zamawiający odrzuci ofertę, jeżeli Wykonawca</w:t>
      </w:r>
      <w:r w:rsidR="00195F15" w:rsidRPr="00083DCF">
        <w:rPr>
          <w:rStyle w:val="FontStyle77"/>
          <w:sz w:val="24"/>
          <w:szCs w:val="24"/>
        </w:rPr>
        <w:t xml:space="preserve"> </w:t>
      </w:r>
      <w:r w:rsidRPr="00083DCF">
        <w:rPr>
          <w:rStyle w:val="FontStyle77"/>
          <w:sz w:val="24"/>
          <w:szCs w:val="24"/>
        </w:rPr>
        <w:t xml:space="preserve">nie wyrazi zgody, o której mowa w </w:t>
      </w:r>
      <w:r w:rsidR="002921FF">
        <w:rPr>
          <w:rStyle w:val="FontStyle77"/>
          <w:sz w:val="24"/>
          <w:szCs w:val="24"/>
        </w:rPr>
        <w:t>art. 85 ust. 2 ustawy PZP</w:t>
      </w:r>
      <w:r w:rsidRPr="00083DCF">
        <w:rPr>
          <w:rStyle w:val="FontStyle77"/>
          <w:sz w:val="24"/>
          <w:szCs w:val="24"/>
        </w:rPr>
        <w:t xml:space="preserve"> na przedłużenie terminu związania ofertą.</w:t>
      </w:r>
    </w:p>
    <w:p w:rsidR="00501A0E" w:rsidRPr="00083DCF" w:rsidRDefault="00501A0E" w:rsidP="00005597">
      <w:pPr>
        <w:pStyle w:val="Style7"/>
        <w:widowControl/>
        <w:spacing w:line="276" w:lineRule="auto"/>
        <w:jc w:val="left"/>
        <w:rPr>
          <w:sz w:val="16"/>
          <w:szCs w:val="16"/>
        </w:rPr>
      </w:pPr>
    </w:p>
    <w:p w:rsidR="00C86BE1" w:rsidRPr="00083DCF" w:rsidRDefault="00C86BE1" w:rsidP="00C86BE1">
      <w:pPr>
        <w:pStyle w:val="Style7"/>
        <w:widowControl/>
        <w:spacing w:before="134" w:line="276" w:lineRule="auto"/>
        <w:jc w:val="left"/>
        <w:rPr>
          <w:rStyle w:val="FontStyle75"/>
          <w:sz w:val="24"/>
          <w:szCs w:val="24"/>
        </w:rPr>
      </w:pPr>
      <w:r w:rsidRPr="00083DCF">
        <w:rPr>
          <w:rStyle w:val="FontStyle75"/>
          <w:sz w:val="24"/>
          <w:szCs w:val="24"/>
        </w:rPr>
        <w:t>Dział XIV. Opis sposobu przygotowywania ofert.</w:t>
      </w:r>
    </w:p>
    <w:p w:rsidR="00C86BE1" w:rsidRPr="00083DCF" w:rsidRDefault="00C86BE1" w:rsidP="002921FF">
      <w:pPr>
        <w:pStyle w:val="Bezodstpw"/>
        <w:numPr>
          <w:ilvl w:val="0"/>
          <w:numId w:val="130"/>
        </w:numPr>
        <w:spacing w:line="276" w:lineRule="auto"/>
        <w:ind w:left="0" w:firstLine="0"/>
        <w:jc w:val="both"/>
        <w:rPr>
          <w:rFonts w:ascii="Times New Roman" w:hAnsi="Times New Roman"/>
        </w:rPr>
      </w:pPr>
      <w:r w:rsidRPr="00083DCF">
        <w:rPr>
          <w:rFonts w:ascii="Times New Roman" w:hAnsi="Times New Roman"/>
        </w:rPr>
        <w:t xml:space="preserve">Ofertę składa się pod rygorem nieważności w formie pisemnej. Zamawiający </w:t>
      </w:r>
      <w:r w:rsidR="002921FF">
        <w:rPr>
          <w:rFonts w:ascii="Times New Roman" w:hAnsi="Times New Roman"/>
        </w:rPr>
        <w:br/>
      </w:r>
      <w:r w:rsidRPr="00083DCF">
        <w:rPr>
          <w:rFonts w:ascii="Times New Roman" w:hAnsi="Times New Roman"/>
        </w:rPr>
        <w:t>nie dopuszcza składania oferty w postaci elektronicznej.</w:t>
      </w:r>
    </w:p>
    <w:p w:rsidR="00C86BE1" w:rsidRPr="00083DCF" w:rsidRDefault="00C86BE1" w:rsidP="002921FF">
      <w:pPr>
        <w:pStyle w:val="Bezodstpw"/>
        <w:numPr>
          <w:ilvl w:val="0"/>
          <w:numId w:val="130"/>
        </w:numPr>
        <w:spacing w:line="276" w:lineRule="auto"/>
        <w:ind w:left="0" w:firstLine="0"/>
        <w:jc w:val="both"/>
        <w:rPr>
          <w:rFonts w:ascii="Times New Roman" w:hAnsi="Times New Roman"/>
        </w:rPr>
      </w:pPr>
      <w:r w:rsidRPr="00083DCF">
        <w:rPr>
          <w:rFonts w:ascii="Times New Roman" w:hAnsi="Times New Roman"/>
        </w:rPr>
        <w:t xml:space="preserve">Postępowanie o udzielenie zamówienia prowadzi się w języku polskim i Zamawiający </w:t>
      </w:r>
      <w:r w:rsidR="002921FF">
        <w:rPr>
          <w:rFonts w:ascii="Times New Roman" w:hAnsi="Times New Roman"/>
        </w:rPr>
        <w:br/>
      </w:r>
      <w:r w:rsidRPr="00083DCF">
        <w:rPr>
          <w:rFonts w:ascii="Times New Roman" w:hAnsi="Times New Roman"/>
        </w:rPr>
        <w:t xml:space="preserve">nie wyraża zgody na złożenie oświadczeń, oferty oraz innych dokumentów </w:t>
      </w:r>
      <w:r w:rsidR="003A4134">
        <w:rPr>
          <w:rFonts w:ascii="Times New Roman" w:hAnsi="Times New Roman"/>
        </w:rPr>
        <w:t xml:space="preserve">w </w:t>
      </w:r>
      <w:r w:rsidRPr="00083DCF">
        <w:rPr>
          <w:rFonts w:ascii="Times New Roman" w:hAnsi="Times New Roman"/>
        </w:rPr>
        <w:t xml:space="preserve">jednym </w:t>
      </w:r>
      <w:r w:rsidR="002921FF">
        <w:rPr>
          <w:rFonts w:ascii="Times New Roman" w:hAnsi="Times New Roman"/>
        </w:rPr>
        <w:br/>
      </w:r>
      <w:r w:rsidRPr="00083DCF">
        <w:rPr>
          <w:rFonts w:ascii="Times New Roman" w:hAnsi="Times New Roman"/>
        </w:rPr>
        <w:t>z języków powszechnie używanych w handlu międzynarodowym.</w:t>
      </w:r>
    </w:p>
    <w:p w:rsidR="00C86BE1" w:rsidRPr="00083DCF" w:rsidRDefault="00C86BE1" w:rsidP="006F48D7">
      <w:pPr>
        <w:pStyle w:val="Bezodstpw"/>
        <w:numPr>
          <w:ilvl w:val="0"/>
          <w:numId w:val="130"/>
        </w:numPr>
        <w:spacing w:line="276" w:lineRule="auto"/>
        <w:ind w:left="0" w:firstLine="0"/>
        <w:jc w:val="both"/>
        <w:rPr>
          <w:rFonts w:ascii="Times New Roman" w:hAnsi="Times New Roman"/>
        </w:rPr>
      </w:pPr>
      <w:r w:rsidRPr="00083DCF">
        <w:rPr>
          <w:rFonts w:ascii="Times New Roman" w:hAnsi="Times New Roman"/>
        </w:rPr>
        <w:t>Dokumenty sporządzone w języku obcym są składane wraz z tłumaczeniem na język polski.</w:t>
      </w:r>
    </w:p>
    <w:p w:rsidR="00C86BE1" w:rsidRPr="00083DCF" w:rsidRDefault="00C86BE1" w:rsidP="006F48D7">
      <w:pPr>
        <w:pStyle w:val="Bezodstpw"/>
        <w:numPr>
          <w:ilvl w:val="0"/>
          <w:numId w:val="130"/>
        </w:numPr>
        <w:spacing w:line="276" w:lineRule="auto"/>
        <w:ind w:left="0" w:firstLine="0"/>
        <w:jc w:val="both"/>
        <w:rPr>
          <w:rFonts w:ascii="Times New Roman" w:hAnsi="Times New Roman"/>
        </w:rPr>
      </w:pPr>
      <w:r w:rsidRPr="00083DCF">
        <w:rPr>
          <w:rFonts w:ascii="Times New Roman" w:hAnsi="Times New Roman"/>
        </w:rPr>
        <w:t>Treść oferty musi odpowiadać treści SIWZ.</w:t>
      </w:r>
    </w:p>
    <w:p w:rsidR="00C86BE1" w:rsidRPr="00083DCF" w:rsidRDefault="00C86BE1" w:rsidP="002921FF">
      <w:pPr>
        <w:pStyle w:val="Bezodstpw"/>
        <w:numPr>
          <w:ilvl w:val="0"/>
          <w:numId w:val="130"/>
        </w:numPr>
        <w:spacing w:line="276" w:lineRule="auto"/>
        <w:ind w:left="0" w:firstLine="0"/>
        <w:jc w:val="both"/>
        <w:rPr>
          <w:rFonts w:ascii="Times New Roman" w:hAnsi="Times New Roman"/>
        </w:rPr>
      </w:pPr>
      <w:r w:rsidRPr="00083DCF">
        <w:rPr>
          <w:rFonts w:ascii="Times New Roman" w:hAnsi="Times New Roman"/>
        </w:rPr>
        <w:t>Wzór formularza oferty stanowi Załącznik nr 4 do SIWZ.</w:t>
      </w:r>
    </w:p>
    <w:p w:rsidR="00C86BE1" w:rsidRPr="00083DCF" w:rsidRDefault="00C86BE1" w:rsidP="006F48D7">
      <w:pPr>
        <w:pStyle w:val="Bezodstpw"/>
        <w:numPr>
          <w:ilvl w:val="0"/>
          <w:numId w:val="130"/>
        </w:numPr>
        <w:spacing w:line="276" w:lineRule="auto"/>
        <w:ind w:left="0" w:firstLine="0"/>
        <w:jc w:val="both"/>
        <w:rPr>
          <w:rFonts w:ascii="Times New Roman" w:hAnsi="Times New Roman"/>
        </w:rPr>
      </w:pPr>
      <w:r w:rsidRPr="00083DCF">
        <w:rPr>
          <w:rFonts w:ascii="Times New Roman" w:hAnsi="Times New Roman"/>
        </w:rPr>
        <w:t>Ofertę podpisuje osoba lub osoby uprawnione do reprezentowania Wykonawcy.</w:t>
      </w:r>
    </w:p>
    <w:p w:rsidR="00C86BE1" w:rsidRPr="00083DCF" w:rsidRDefault="00C86BE1" w:rsidP="006F48D7">
      <w:pPr>
        <w:pStyle w:val="Bezodstpw"/>
        <w:numPr>
          <w:ilvl w:val="0"/>
          <w:numId w:val="130"/>
        </w:numPr>
        <w:spacing w:line="276" w:lineRule="auto"/>
        <w:ind w:left="0" w:firstLine="0"/>
        <w:jc w:val="both"/>
        <w:rPr>
          <w:rFonts w:ascii="Times New Roman" w:hAnsi="Times New Roman"/>
        </w:rPr>
      </w:pPr>
      <w:r w:rsidRPr="00083DCF">
        <w:rPr>
          <w:rFonts w:ascii="Times New Roman" w:hAnsi="Times New Roman"/>
        </w:rPr>
        <w:t>Jeżeli Wykonawcę reprezentuje pełnomocnik, wraz z ofertą składa się pełnomocnictwo.</w:t>
      </w:r>
    </w:p>
    <w:p w:rsidR="00C86BE1" w:rsidRPr="00083DCF" w:rsidRDefault="00C86BE1" w:rsidP="006F48D7">
      <w:pPr>
        <w:pStyle w:val="Bezodstpw"/>
        <w:numPr>
          <w:ilvl w:val="0"/>
          <w:numId w:val="130"/>
        </w:numPr>
        <w:spacing w:line="276" w:lineRule="auto"/>
        <w:ind w:left="0" w:firstLine="0"/>
        <w:jc w:val="both"/>
        <w:rPr>
          <w:rFonts w:ascii="Times New Roman" w:hAnsi="Times New Roman"/>
        </w:rPr>
      </w:pPr>
      <w:r w:rsidRPr="00083DCF">
        <w:rPr>
          <w:rFonts w:ascii="Times New Roman" w:hAnsi="Times New Roman"/>
        </w:rPr>
        <w:t>Wykonawca może złożyć jedną ofertę.</w:t>
      </w:r>
    </w:p>
    <w:p w:rsidR="00C86BE1" w:rsidRPr="00083DCF" w:rsidRDefault="00C86BE1" w:rsidP="006F48D7">
      <w:pPr>
        <w:pStyle w:val="Bezodstpw"/>
        <w:numPr>
          <w:ilvl w:val="0"/>
          <w:numId w:val="130"/>
        </w:numPr>
        <w:spacing w:line="276" w:lineRule="auto"/>
        <w:ind w:left="0" w:firstLine="0"/>
        <w:jc w:val="both"/>
        <w:rPr>
          <w:rFonts w:ascii="Times New Roman" w:hAnsi="Times New Roman"/>
        </w:rPr>
      </w:pPr>
      <w:r w:rsidRPr="00083DCF">
        <w:rPr>
          <w:rFonts w:ascii="Times New Roman" w:hAnsi="Times New Roman"/>
        </w:rPr>
        <w:t>Ofertę sporządza się w sposób staranny, czytelny i trwały. Stwierdzone przez Wykonawcę w ofercie błędy i omyłki w zapisach - przed jej złożeniem - poprawia się przez skreślenie dotychczasowej treści i wpisanie nowej, z zachowaniem czytelności błędnego zapisu, oraz podpisanie poprawki i zamieszczenie daty dokonania poprawki.</w:t>
      </w:r>
    </w:p>
    <w:p w:rsidR="00C86BE1" w:rsidRPr="00083DCF" w:rsidRDefault="00C86BE1" w:rsidP="006F48D7">
      <w:pPr>
        <w:pStyle w:val="Bezodstpw"/>
        <w:numPr>
          <w:ilvl w:val="0"/>
          <w:numId w:val="130"/>
        </w:numPr>
        <w:spacing w:line="276" w:lineRule="auto"/>
        <w:ind w:left="0" w:firstLine="0"/>
        <w:jc w:val="both"/>
        <w:rPr>
          <w:rFonts w:ascii="Times New Roman" w:hAnsi="Times New Roman"/>
        </w:rPr>
      </w:pPr>
      <w:r w:rsidRPr="00083DCF">
        <w:rPr>
          <w:rFonts w:ascii="Times New Roman" w:hAnsi="Times New Roman"/>
        </w:rPr>
        <w:t>Ofertę należy przygotować tak, by z zawartością oferty nie można było zapoznać się przed upływem terminu otwarcia ofert.</w:t>
      </w:r>
    </w:p>
    <w:p w:rsidR="00C86BE1" w:rsidRPr="00083DCF" w:rsidRDefault="00C86BE1" w:rsidP="006F48D7">
      <w:pPr>
        <w:pStyle w:val="Bezodstpw"/>
        <w:numPr>
          <w:ilvl w:val="0"/>
          <w:numId w:val="130"/>
        </w:numPr>
        <w:spacing w:line="276" w:lineRule="auto"/>
        <w:ind w:left="0" w:firstLine="0"/>
        <w:jc w:val="both"/>
        <w:rPr>
          <w:rFonts w:ascii="Times New Roman" w:hAnsi="Times New Roman"/>
        </w:rPr>
      </w:pPr>
      <w:r w:rsidRPr="00083DCF">
        <w:rPr>
          <w:rFonts w:ascii="Times New Roman" w:hAnsi="Times New Roman"/>
        </w:rPr>
        <w:t>Zaleca się, aby Wykonawca zbroszurował ofertę oraz ponumerował jej strony.</w:t>
      </w:r>
    </w:p>
    <w:p w:rsidR="00C86BE1" w:rsidRPr="00083DCF" w:rsidRDefault="00C86BE1" w:rsidP="006F48D7">
      <w:pPr>
        <w:pStyle w:val="Bezodstpw"/>
        <w:numPr>
          <w:ilvl w:val="0"/>
          <w:numId w:val="130"/>
        </w:numPr>
        <w:spacing w:line="276" w:lineRule="auto"/>
        <w:ind w:left="0" w:firstLine="0"/>
        <w:jc w:val="both"/>
        <w:rPr>
          <w:rFonts w:ascii="Times New Roman" w:hAnsi="Times New Roman"/>
        </w:rPr>
      </w:pPr>
      <w:r w:rsidRPr="00083DCF">
        <w:rPr>
          <w:rFonts w:ascii="Times New Roman" w:hAnsi="Times New Roman"/>
        </w:rPr>
        <w:t>Wszelkie koszty związane z przygotowaniem i złożeniem oferty ponosi Wykonawca.</w:t>
      </w:r>
    </w:p>
    <w:p w:rsidR="00C86BE1" w:rsidRPr="00083DCF" w:rsidRDefault="00C86BE1" w:rsidP="006F48D7">
      <w:pPr>
        <w:pStyle w:val="Bezodstpw"/>
        <w:numPr>
          <w:ilvl w:val="0"/>
          <w:numId w:val="130"/>
        </w:numPr>
        <w:spacing w:line="276" w:lineRule="auto"/>
        <w:ind w:left="0" w:firstLine="0"/>
        <w:jc w:val="both"/>
        <w:rPr>
          <w:rFonts w:ascii="Times New Roman" w:hAnsi="Times New Roman"/>
        </w:rPr>
      </w:pPr>
      <w:r w:rsidRPr="00083DCF">
        <w:rPr>
          <w:rFonts w:ascii="Times New Roman" w:hAnsi="Times New Roman"/>
        </w:rPr>
        <w:t>Wykonawca składa ofertę w zamkniętej kopercie lub innym opakowaniu w sposób zapewniający nieujawnienie treści oferty do chwili jej otwarcia. Zamknięta koperta lub inne opakowanie musi zawierać następujące oznaczenie:</w:t>
      </w:r>
    </w:p>
    <w:p w:rsidR="003A4134" w:rsidRDefault="003A4134" w:rsidP="00C86BE1">
      <w:pPr>
        <w:pStyle w:val="Bezodstpw"/>
        <w:spacing w:line="276" w:lineRule="auto"/>
        <w:ind w:left="284"/>
        <w:jc w:val="both"/>
        <w:rPr>
          <w:rFonts w:ascii="Times New Roman" w:hAnsi="Times New Roman"/>
          <w:b/>
        </w:rPr>
      </w:pPr>
    </w:p>
    <w:p w:rsidR="003A4134" w:rsidRDefault="003A4134" w:rsidP="00C86BE1">
      <w:pPr>
        <w:pStyle w:val="Bezodstpw"/>
        <w:spacing w:line="276" w:lineRule="auto"/>
        <w:ind w:left="284"/>
        <w:jc w:val="both"/>
        <w:rPr>
          <w:rFonts w:ascii="Times New Roman" w:hAnsi="Times New Roman"/>
          <w:b/>
        </w:rPr>
      </w:pPr>
    </w:p>
    <w:p w:rsidR="003A4134" w:rsidRDefault="003A4134" w:rsidP="00C86BE1">
      <w:pPr>
        <w:pStyle w:val="Bezodstpw"/>
        <w:spacing w:line="276" w:lineRule="auto"/>
        <w:ind w:left="284"/>
        <w:jc w:val="both"/>
        <w:rPr>
          <w:rFonts w:ascii="Times New Roman" w:hAnsi="Times New Roman"/>
          <w:b/>
        </w:rPr>
      </w:pPr>
    </w:p>
    <w:p w:rsidR="00C86BE1" w:rsidRPr="00083DCF" w:rsidRDefault="00C86BE1" w:rsidP="00C86BE1">
      <w:pPr>
        <w:pStyle w:val="Bezodstpw"/>
        <w:spacing w:line="276" w:lineRule="auto"/>
        <w:ind w:left="284"/>
        <w:jc w:val="both"/>
        <w:rPr>
          <w:rFonts w:ascii="Times New Roman" w:hAnsi="Times New Roman"/>
          <w:b/>
        </w:rPr>
      </w:pPr>
      <w:r w:rsidRPr="00083DCF">
        <w:rPr>
          <w:rFonts w:ascii="Times New Roman" w:hAnsi="Times New Roman"/>
          <w:b/>
        </w:rPr>
        <w:lastRenderedPageBreak/>
        <w:t>Nadawca: Nazwa i adres Wykonawcy (pieczęć)</w:t>
      </w:r>
    </w:p>
    <w:p w:rsidR="00C86BE1" w:rsidRPr="00083DCF" w:rsidRDefault="00C86BE1" w:rsidP="00C86BE1">
      <w:pPr>
        <w:pStyle w:val="Bezodstpw"/>
        <w:spacing w:line="276" w:lineRule="auto"/>
        <w:ind w:left="284"/>
        <w:jc w:val="both"/>
        <w:rPr>
          <w:rFonts w:ascii="Times New Roman" w:hAnsi="Times New Roman"/>
          <w:b/>
        </w:rPr>
      </w:pPr>
      <w:r w:rsidRPr="00083DCF">
        <w:rPr>
          <w:rFonts w:ascii="Times New Roman" w:hAnsi="Times New Roman"/>
          <w:b/>
        </w:rPr>
        <w:t xml:space="preserve">Odbiorca: Gmina </w:t>
      </w:r>
      <w:r w:rsidR="00D36C4E" w:rsidRPr="00083DCF">
        <w:rPr>
          <w:rFonts w:ascii="Times New Roman" w:hAnsi="Times New Roman"/>
          <w:b/>
        </w:rPr>
        <w:t>Bobrowniki</w:t>
      </w:r>
      <w:r w:rsidRPr="00083DCF">
        <w:rPr>
          <w:rFonts w:ascii="Times New Roman" w:hAnsi="Times New Roman"/>
          <w:b/>
        </w:rPr>
        <w:t xml:space="preserve">, ul. </w:t>
      </w:r>
      <w:r w:rsidR="00D36C4E" w:rsidRPr="00083DCF">
        <w:rPr>
          <w:rFonts w:ascii="Times New Roman" w:hAnsi="Times New Roman"/>
          <w:b/>
        </w:rPr>
        <w:t xml:space="preserve">Nieszawska 10, 87 – 617 Bobrowniki </w:t>
      </w:r>
    </w:p>
    <w:p w:rsidR="00AF67C5" w:rsidRPr="00083DCF" w:rsidRDefault="00C86BE1" w:rsidP="006F48D7">
      <w:pPr>
        <w:pStyle w:val="Bezodstpw1"/>
        <w:spacing w:line="276" w:lineRule="auto"/>
        <w:jc w:val="center"/>
        <w:rPr>
          <w:rFonts w:ascii="Times New Roman" w:hAnsi="Times New Roman"/>
          <w:b/>
          <w:i/>
          <w:sz w:val="36"/>
          <w:szCs w:val="36"/>
        </w:rPr>
      </w:pPr>
      <w:r w:rsidRPr="00083DCF">
        <w:rPr>
          <w:rFonts w:ascii="Times New Roman" w:hAnsi="Times New Roman"/>
          <w:i/>
        </w:rPr>
        <w:t xml:space="preserve">Z dopiskiem: „Oferta </w:t>
      </w:r>
      <w:r w:rsidRPr="006F48D7">
        <w:rPr>
          <w:rFonts w:ascii="Times New Roman" w:hAnsi="Times New Roman"/>
          <w:i/>
          <w:sz w:val="20"/>
        </w:rPr>
        <w:t xml:space="preserve">na </w:t>
      </w:r>
      <w:r w:rsidR="00693BDF" w:rsidRPr="006F48D7">
        <w:rPr>
          <w:rFonts w:ascii="Times New Roman" w:eastAsia="Calibri" w:hAnsi="Times New Roman"/>
          <w:i/>
          <w:sz w:val="20"/>
        </w:rPr>
        <w:t xml:space="preserve"> </w:t>
      </w:r>
      <w:r w:rsidR="006F48D7" w:rsidRPr="006F48D7">
        <w:rPr>
          <w:rFonts w:ascii="Times New Roman" w:hAnsi="Times New Roman"/>
          <w:bCs/>
          <w:i/>
          <w:iCs/>
          <w:sz w:val="24"/>
          <w:szCs w:val="24"/>
        </w:rPr>
        <w:t>„Budowę Punktu Selektywnego Zbierania Odpadów Komunalnych na terenie Gminy Bobrowniki</w:t>
      </w:r>
      <w:r w:rsidR="006F48D7" w:rsidRPr="006F48D7">
        <w:rPr>
          <w:rFonts w:ascii="Times New Roman" w:hAnsi="Times New Roman"/>
          <w:bCs/>
          <w:iCs/>
          <w:szCs w:val="24"/>
        </w:rPr>
        <w:t>”.</w:t>
      </w:r>
    </w:p>
    <w:p w:rsidR="00C86BE1" w:rsidRPr="00083DCF" w:rsidRDefault="00C86BE1" w:rsidP="00693BDF">
      <w:pPr>
        <w:pStyle w:val="Bezodstpw"/>
        <w:spacing w:line="276" w:lineRule="auto"/>
        <w:ind w:left="284"/>
        <w:jc w:val="both"/>
        <w:rPr>
          <w:rFonts w:ascii="Times New Roman" w:eastAsia="Calibri" w:hAnsi="Times New Roman"/>
          <w:i/>
        </w:rPr>
      </w:pPr>
      <w:r w:rsidRPr="00083DCF">
        <w:rPr>
          <w:rFonts w:ascii="Times New Roman" w:hAnsi="Times New Roman"/>
          <w:i/>
        </w:rPr>
        <w:t xml:space="preserve">oraz: ,,nie otwierać przed terminem </w:t>
      </w:r>
      <w:r w:rsidRPr="00392E72">
        <w:rPr>
          <w:rFonts w:ascii="Times New Roman" w:hAnsi="Times New Roman"/>
          <w:i/>
        </w:rPr>
        <w:t xml:space="preserve">otwarcia ofert </w:t>
      </w:r>
      <w:r w:rsidR="003A4134" w:rsidRPr="00392E72">
        <w:rPr>
          <w:rFonts w:ascii="Times New Roman" w:hAnsi="Times New Roman"/>
          <w:i/>
        </w:rPr>
        <w:t>23</w:t>
      </w:r>
      <w:r w:rsidRPr="00392E72">
        <w:rPr>
          <w:rFonts w:ascii="Times New Roman" w:hAnsi="Times New Roman"/>
          <w:i/>
        </w:rPr>
        <w:t>.0</w:t>
      </w:r>
      <w:r w:rsidR="00426CDB" w:rsidRPr="00392E72">
        <w:rPr>
          <w:rFonts w:ascii="Times New Roman" w:hAnsi="Times New Roman"/>
          <w:i/>
        </w:rPr>
        <w:t>2</w:t>
      </w:r>
      <w:r w:rsidRPr="00392E72">
        <w:rPr>
          <w:rFonts w:ascii="Times New Roman" w:hAnsi="Times New Roman"/>
          <w:i/>
        </w:rPr>
        <w:t>.201</w:t>
      </w:r>
      <w:r w:rsidR="00502E0D" w:rsidRPr="00392E72">
        <w:rPr>
          <w:rFonts w:ascii="Times New Roman" w:hAnsi="Times New Roman"/>
          <w:i/>
        </w:rPr>
        <w:t>8</w:t>
      </w:r>
      <w:r w:rsidRPr="00392E72">
        <w:rPr>
          <w:rFonts w:ascii="Times New Roman" w:hAnsi="Times New Roman"/>
          <w:i/>
        </w:rPr>
        <w:t xml:space="preserve"> r. godz. </w:t>
      </w:r>
      <w:r w:rsidR="00426CDB" w:rsidRPr="00392E72">
        <w:rPr>
          <w:rFonts w:ascii="Times New Roman" w:hAnsi="Times New Roman"/>
          <w:i/>
        </w:rPr>
        <w:t>9</w:t>
      </w:r>
      <w:r w:rsidRPr="00392E72">
        <w:rPr>
          <w:rFonts w:ascii="Times New Roman" w:hAnsi="Times New Roman"/>
          <w:i/>
        </w:rPr>
        <w:t>:</w:t>
      </w:r>
      <w:r w:rsidR="00426CDB" w:rsidRPr="00392E72">
        <w:rPr>
          <w:rFonts w:ascii="Times New Roman" w:hAnsi="Times New Roman"/>
          <w:i/>
        </w:rPr>
        <w:t>1</w:t>
      </w:r>
      <w:r w:rsidRPr="00392E72">
        <w:rPr>
          <w:rFonts w:ascii="Times New Roman" w:hAnsi="Times New Roman"/>
          <w:i/>
        </w:rPr>
        <w:t>0".</w:t>
      </w:r>
    </w:p>
    <w:p w:rsidR="00C86BE1" w:rsidRPr="00083DCF" w:rsidRDefault="003A4134" w:rsidP="003A4134">
      <w:pPr>
        <w:pStyle w:val="Bezodstpw"/>
        <w:spacing w:line="276" w:lineRule="auto"/>
        <w:jc w:val="both"/>
        <w:rPr>
          <w:rFonts w:ascii="Times New Roman" w:hAnsi="Times New Roman"/>
        </w:rPr>
      </w:pPr>
      <w:r>
        <w:rPr>
          <w:rFonts w:ascii="Times New Roman" w:hAnsi="Times New Roman"/>
        </w:rPr>
        <w:t xml:space="preserve">14. </w:t>
      </w:r>
      <w:r w:rsidR="006F48D7">
        <w:rPr>
          <w:rFonts w:ascii="Times New Roman" w:hAnsi="Times New Roman"/>
        </w:rPr>
        <w:t>Wykonawca może</w:t>
      </w:r>
      <w:r w:rsidR="00C86BE1" w:rsidRPr="00083DCF">
        <w:rPr>
          <w:rFonts w:ascii="Times New Roman" w:hAnsi="Times New Roman"/>
        </w:rPr>
        <w:t xml:space="preserve"> przed upł</w:t>
      </w:r>
      <w:r>
        <w:rPr>
          <w:rFonts w:ascii="Times New Roman" w:hAnsi="Times New Roman"/>
        </w:rPr>
        <w:t>ywem terminu do składania ofert</w:t>
      </w:r>
      <w:r w:rsidR="00C86BE1" w:rsidRPr="00083DCF">
        <w:rPr>
          <w:rFonts w:ascii="Times New Roman" w:hAnsi="Times New Roman"/>
        </w:rPr>
        <w:t xml:space="preserve"> zmienić lub wycofać ofertę.</w:t>
      </w:r>
    </w:p>
    <w:p w:rsidR="00C86BE1" w:rsidRPr="00083DCF" w:rsidRDefault="003A4134" w:rsidP="00A4551E">
      <w:pPr>
        <w:pStyle w:val="Bezodstpw"/>
        <w:spacing w:line="276" w:lineRule="auto"/>
        <w:jc w:val="both"/>
        <w:rPr>
          <w:rFonts w:ascii="Times New Roman" w:hAnsi="Times New Roman"/>
        </w:rPr>
      </w:pPr>
      <w:r>
        <w:rPr>
          <w:rFonts w:ascii="Times New Roman" w:hAnsi="Times New Roman"/>
        </w:rPr>
        <w:t xml:space="preserve">15. </w:t>
      </w:r>
      <w:r w:rsidR="00C86BE1" w:rsidRPr="00083DCF">
        <w:rPr>
          <w:rFonts w:ascii="Times New Roman" w:hAnsi="Times New Roman"/>
        </w:rPr>
        <w:t>W przypadku wycofania oferty, Wykonawca składa pisemne oświadczenie, że ofertę wycofuje. O</w:t>
      </w:r>
      <w:r w:rsidR="006F48D7">
        <w:rPr>
          <w:rFonts w:ascii="Times New Roman" w:hAnsi="Times New Roman"/>
        </w:rPr>
        <w:t xml:space="preserve"> świadczenie o wycofaniu oferty</w:t>
      </w:r>
      <w:r w:rsidR="00C86BE1" w:rsidRPr="00083DCF">
        <w:rPr>
          <w:rFonts w:ascii="Times New Roman" w:hAnsi="Times New Roman"/>
        </w:rPr>
        <w:t xml:space="preserve"> Wykonawca umieszcza w zamkniętej kopercie lub innym opakowaniu, która musi zawierać oznaczenie:</w:t>
      </w:r>
    </w:p>
    <w:p w:rsidR="00C86BE1" w:rsidRPr="00083DCF" w:rsidRDefault="00C86BE1" w:rsidP="00A4551E">
      <w:pPr>
        <w:pStyle w:val="Bezodstpw"/>
        <w:spacing w:line="276" w:lineRule="auto"/>
        <w:jc w:val="both"/>
        <w:rPr>
          <w:rFonts w:ascii="Times New Roman" w:hAnsi="Times New Roman"/>
          <w:b/>
        </w:rPr>
      </w:pPr>
      <w:r w:rsidRPr="00083DCF">
        <w:rPr>
          <w:rFonts w:ascii="Times New Roman" w:hAnsi="Times New Roman"/>
          <w:b/>
        </w:rPr>
        <w:t>Oświadczenie o wycofaniu oferty złożonej w przetargu nieograniczonym na „.........."</w:t>
      </w:r>
    </w:p>
    <w:p w:rsidR="00C86BE1" w:rsidRPr="00083DCF" w:rsidRDefault="00C86BE1" w:rsidP="00A4551E">
      <w:pPr>
        <w:pStyle w:val="Bezodstpw"/>
        <w:spacing w:line="276" w:lineRule="auto"/>
        <w:jc w:val="both"/>
        <w:rPr>
          <w:rFonts w:ascii="Times New Roman" w:hAnsi="Times New Roman"/>
          <w:b/>
        </w:rPr>
      </w:pPr>
      <w:r w:rsidRPr="00083DCF">
        <w:rPr>
          <w:rFonts w:ascii="Times New Roman" w:hAnsi="Times New Roman"/>
          <w:b/>
        </w:rPr>
        <w:t>Oznaczenie sprawy: …………Nie otwierać przed upływem terminu otwarcia ofert .</w:t>
      </w:r>
    </w:p>
    <w:p w:rsidR="00C86BE1" w:rsidRPr="00083DCF" w:rsidRDefault="00C86BE1" w:rsidP="00A4551E">
      <w:pPr>
        <w:pStyle w:val="Bezodstpw"/>
        <w:spacing w:line="276" w:lineRule="auto"/>
        <w:jc w:val="both"/>
        <w:rPr>
          <w:rFonts w:ascii="Times New Roman" w:hAnsi="Times New Roman"/>
          <w:i/>
        </w:rPr>
      </w:pPr>
      <w:r w:rsidRPr="00083DCF">
        <w:rPr>
          <w:rFonts w:ascii="Times New Roman" w:hAnsi="Times New Roman"/>
          <w:i/>
        </w:rPr>
        <w:t xml:space="preserve">Oświadczenie o wycofaniu oferty musi zawierać co najmniej nazwę i adres Wykonawcy, treść oświadczenia Wykonawcy o wycofaniu oferty oraz podpis osoby lub osób uprawnionych do reprezentowania Wykonawcy. </w:t>
      </w:r>
    </w:p>
    <w:p w:rsidR="00C86BE1" w:rsidRPr="003A4134" w:rsidRDefault="00A4551E" w:rsidP="00A4551E">
      <w:pPr>
        <w:pStyle w:val="Bezodstpw"/>
        <w:spacing w:line="276" w:lineRule="auto"/>
        <w:jc w:val="both"/>
        <w:rPr>
          <w:rFonts w:ascii="Times New Roman" w:hAnsi="Times New Roman"/>
          <w:highlight w:val="yellow"/>
        </w:rPr>
      </w:pPr>
      <w:r w:rsidRPr="00392E72">
        <w:rPr>
          <w:rFonts w:ascii="Times New Roman" w:hAnsi="Times New Roman"/>
        </w:rPr>
        <w:t xml:space="preserve">16. </w:t>
      </w:r>
      <w:r w:rsidR="00C86BE1" w:rsidRPr="00392E72">
        <w:rPr>
          <w:rFonts w:ascii="Times New Roman" w:hAnsi="Times New Roman"/>
        </w:rPr>
        <w:t>W przypadku zmiany oferty Wykonawca składa pisemne oświadczenie, że ofertę zmienia, określając zakres tych zmian. Oświadczenie o zmianie oferty Wykonawca umieszcza w zamkniętej kopercie</w:t>
      </w:r>
      <w:r w:rsidR="006F48D7" w:rsidRPr="00392E72">
        <w:rPr>
          <w:rFonts w:ascii="Times New Roman" w:hAnsi="Times New Roman"/>
        </w:rPr>
        <w:t xml:space="preserve"> lub innym opakowaniu, która musi zawierać oznaczenie:</w:t>
      </w:r>
      <w:r w:rsidR="006F48D7" w:rsidRPr="00392E72">
        <w:rPr>
          <w:rFonts w:ascii="Times New Roman" w:hAnsi="Times New Roman"/>
          <w:b/>
          <w:i/>
        </w:rPr>
        <w:t xml:space="preserve"> </w:t>
      </w:r>
      <w:r w:rsidR="006F48D7" w:rsidRPr="00392E72">
        <w:rPr>
          <w:rFonts w:ascii="Times New Roman" w:hAnsi="Times New Roman"/>
          <w:i/>
        </w:rPr>
        <w:t>Oświadczenie o</w:t>
      </w:r>
      <w:r w:rsidR="006F48D7" w:rsidRPr="003A4134">
        <w:rPr>
          <w:rFonts w:ascii="Times New Roman" w:hAnsi="Times New Roman"/>
          <w:i/>
        </w:rPr>
        <w:t xml:space="preserve"> zmianie oferty musi zawierać nazwę i adres Wykonawcy oraz podpis Wykonawcy</w:t>
      </w:r>
    </w:p>
    <w:p w:rsidR="00C86BE1" w:rsidRPr="00083DCF" w:rsidRDefault="00C86BE1" w:rsidP="00A4551E">
      <w:pPr>
        <w:pStyle w:val="Bezodstpw"/>
        <w:spacing w:line="276" w:lineRule="auto"/>
        <w:jc w:val="both"/>
        <w:rPr>
          <w:rFonts w:ascii="Times New Roman" w:hAnsi="Times New Roman"/>
          <w:b/>
        </w:rPr>
      </w:pPr>
      <w:r w:rsidRPr="00083DCF">
        <w:rPr>
          <w:rFonts w:ascii="Times New Roman" w:hAnsi="Times New Roman"/>
          <w:b/>
        </w:rPr>
        <w:t>Oświadczenie o zmianie oferty złożonej w przetargu nieograniczonym na „………."</w:t>
      </w:r>
    </w:p>
    <w:p w:rsidR="00C86BE1" w:rsidRPr="006F48D7" w:rsidRDefault="00C86BE1" w:rsidP="00A4551E">
      <w:pPr>
        <w:pStyle w:val="Bezodstpw"/>
        <w:spacing w:line="276" w:lineRule="auto"/>
        <w:jc w:val="both"/>
        <w:rPr>
          <w:rFonts w:ascii="Times New Roman" w:hAnsi="Times New Roman"/>
          <w:b/>
        </w:rPr>
      </w:pPr>
      <w:r w:rsidRPr="00083DCF">
        <w:rPr>
          <w:rFonts w:ascii="Times New Roman" w:hAnsi="Times New Roman"/>
          <w:b/>
        </w:rPr>
        <w:t>Oznaczenie sprawy: …………Nie otwierać przed upływem terminu otwarcia ofert.</w:t>
      </w:r>
    </w:p>
    <w:p w:rsidR="00C86BE1" w:rsidRPr="00083DCF" w:rsidRDefault="00A4551E" w:rsidP="00A4551E">
      <w:pPr>
        <w:pStyle w:val="Bezodstpw"/>
        <w:spacing w:line="276" w:lineRule="auto"/>
        <w:jc w:val="both"/>
        <w:rPr>
          <w:rFonts w:ascii="Times New Roman" w:hAnsi="Times New Roman"/>
        </w:rPr>
      </w:pPr>
      <w:r>
        <w:rPr>
          <w:rFonts w:ascii="Times New Roman" w:hAnsi="Times New Roman"/>
        </w:rPr>
        <w:t xml:space="preserve">17. </w:t>
      </w:r>
      <w:r w:rsidR="00C86BE1" w:rsidRPr="00083DCF">
        <w:rPr>
          <w:rFonts w:ascii="Times New Roman" w:hAnsi="Times New Roman"/>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Wykonawca nie może zastrzec nazwy (firmy) oraz jego adresu a także informacji dotyczących ceny, terminu wykonania zamówienia, okresu gwarancji </w:t>
      </w:r>
      <w:r w:rsidR="006F48D7">
        <w:rPr>
          <w:rFonts w:ascii="Times New Roman" w:hAnsi="Times New Roman"/>
        </w:rPr>
        <w:br/>
      </w:r>
      <w:r w:rsidR="00C86BE1" w:rsidRPr="00083DCF">
        <w:rPr>
          <w:rFonts w:ascii="Times New Roman" w:hAnsi="Times New Roman"/>
        </w:rPr>
        <w:t xml:space="preserve">i warunków płatności zawartych w jego ofercie. </w:t>
      </w:r>
    </w:p>
    <w:p w:rsidR="00C86BE1" w:rsidRPr="00083DCF" w:rsidRDefault="00A4551E" w:rsidP="00A4551E">
      <w:pPr>
        <w:pStyle w:val="Bezodstpw"/>
        <w:spacing w:line="276" w:lineRule="auto"/>
        <w:jc w:val="both"/>
        <w:rPr>
          <w:rFonts w:ascii="Times New Roman" w:hAnsi="Times New Roman"/>
        </w:rPr>
      </w:pPr>
      <w:r>
        <w:rPr>
          <w:rFonts w:ascii="Times New Roman" w:hAnsi="Times New Roman"/>
        </w:rPr>
        <w:t xml:space="preserve">18. </w:t>
      </w:r>
      <w:r w:rsidR="00C86BE1" w:rsidRPr="00083DCF">
        <w:rPr>
          <w:rFonts w:ascii="Times New Roman" w:hAnsi="Times New Roman"/>
        </w:rPr>
        <w:t>Ofertę złożoną po terminie składania ofert Zamawiający zwróci niezwłocznie.</w:t>
      </w:r>
    </w:p>
    <w:p w:rsidR="00501A0E" w:rsidRPr="00083DCF" w:rsidRDefault="00501A0E" w:rsidP="00005597">
      <w:pPr>
        <w:pStyle w:val="Style7"/>
        <w:widowControl/>
        <w:spacing w:line="276" w:lineRule="auto"/>
        <w:jc w:val="left"/>
        <w:rPr>
          <w:sz w:val="16"/>
          <w:szCs w:val="16"/>
        </w:rPr>
      </w:pPr>
    </w:p>
    <w:p w:rsidR="00501A0E" w:rsidRPr="00083DCF" w:rsidRDefault="00501A0E" w:rsidP="00005597">
      <w:pPr>
        <w:pStyle w:val="Style7"/>
        <w:widowControl/>
        <w:spacing w:before="120" w:line="276" w:lineRule="auto"/>
        <w:jc w:val="left"/>
        <w:rPr>
          <w:rStyle w:val="FontStyle75"/>
          <w:sz w:val="24"/>
          <w:szCs w:val="24"/>
        </w:rPr>
      </w:pPr>
      <w:r w:rsidRPr="00083DCF">
        <w:rPr>
          <w:rStyle w:val="FontStyle75"/>
          <w:sz w:val="24"/>
          <w:szCs w:val="24"/>
        </w:rPr>
        <w:t>Dział XV. Miejsce oraz termin składania i otwarcia ofert.</w:t>
      </w:r>
    </w:p>
    <w:p w:rsidR="00501A0E" w:rsidRPr="00392E72" w:rsidRDefault="00501A0E" w:rsidP="00E55F4E">
      <w:pPr>
        <w:pStyle w:val="Style22"/>
        <w:widowControl/>
        <w:numPr>
          <w:ilvl w:val="0"/>
          <w:numId w:val="39"/>
        </w:numPr>
        <w:spacing w:line="276" w:lineRule="auto"/>
        <w:ind w:left="284" w:hanging="284"/>
        <w:jc w:val="both"/>
        <w:rPr>
          <w:rStyle w:val="FontStyle77"/>
          <w:color w:val="auto"/>
          <w:sz w:val="24"/>
          <w:szCs w:val="24"/>
        </w:rPr>
      </w:pPr>
      <w:r w:rsidRPr="00083DCF">
        <w:rPr>
          <w:rStyle w:val="FontStyle77"/>
          <w:color w:val="auto"/>
          <w:sz w:val="24"/>
          <w:szCs w:val="24"/>
        </w:rPr>
        <w:t xml:space="preserve">Ofertę należy złożyć Zamawiającemu </w:t>
      </w:r>
      <w:r w:rsidR="00022A8D" w:rsidRPr="00083DCF">
        <w:rPr>
          <w:rStyle w:val="FontStyle77"/>
          <w:color w:val="auto"/>
          <w:sz w:val="24"/>
          <w:szCs w:val="24"/>
        </w:rPr>
        <w:t xml:space="preserve">w Urzędzie </w:t>
      </w:r>
      <w:r w:rsidR="00D36C4E" w:rsidRPr="00392E72">
        <w:rPr>
          <w:rStyle w:val="FontStyle77"/>
          <w:color w:val="auto"/>
          <w:sz w:val="24"/>
          <w:szCs w:val="24"/>
        </w:rPr>
        <w:t xml:space="preserve">Gminy Bobrowniki, ul. Nieszawska 10, 87 – 617 Bobrowniki </w:t>
      </w:r>
      <w:r w:rsidR="00022A8D" w:rsidRPr="00392E72">
        <w:rPr>
          <w:rStyle w:val="FontStyle77"/>
          <w:color w:val="auto"/>
          <w:sz w:val="24"/>
          <w:szCs w:val="24"/>
        </w:rPr>
        <w:t xml:space="preserve">(Sekretariat) </w:t>
      </w:r>
      <w:r w:rsidRPr="00392E72">
        <w:rPr>
          <w:rStyle w:val="FontStyle77"/>
          <w:color w:val="auto"/>
          <w:sz w:val="24"/>
          <w:szCs w:val="24"/>
        </w:rPr>
        <w:t xml:space="preserve">w terminie do dnia </w:t>
      </w:r>
      <w:r w:rsidR="00A4551E" w:rsidRPr="00392E72">
        <w:rPr>
          <w:i/>
        </w:rPr>
        <w:t>2</w:t>
      </w:r>
      <w:r w:rsidR="004D079C" w:rsidRPr="00392E72">
        <w:rPr>
          <w:i/>
        </w:rPr>
        <w:t>3</w:t>
      </w:r>
      <w:r w:rsidR="00502E0D" w:rsidRPr="00392E72">
        <w:rPr>
          <w:i/>
        </w:rPr>
        <w:t>.0</w:t>
      </w:r>
      <w:r w:rsidR="004D079C" w:rsidRPr="00392E72">
        <w:rPr>
          <w:i/>
        </w:rPr>
        <w:t>2</w:t>
      </w:r>
      <w:r w:rsidR="00502E0D" w:rsidRPr="00392E72">
        <w:rPr>
          <w:i/>
        </w:rPr>
        <w:t>.2018 r.</w:t>
      </w:r>
      <w:r w:rsidRPr="00392E72">
        <w:rPr>
          <w:rStyle w:val="FontStyle77"/>
          <w:color w:val="auto"/>
          <w:sz w:val="24"/>
          <w:szCs w:val="24"/>
        </w:rPr>
        <w:t xml:space="preserve">, do godz. </w:t>
      </w:r>
      <w:r w:rsidR="004D079C" w:rsidRPr="00392E72">
        <w:rPr>
          <w:rStyle w:val="FontStyle77"/>
          <w:color w:val="auto"/>
          <w:sz w:val="24"/>
          <w:szCs w:val="24"/>
        </w:rPr>
        <w:t>9</w:t>
      </w:r>
      <w:r w:rsidRPr="00392E72">
        <w:rPr>
          <w:rStyle w:val="FontStyle77"/>
          <w:color w:val="auto"/>
          <w:sz w:val="24"/>
          <w:szCs w:val="24"/>
        </w:rPr>
        <w:t>:00.</w:t>
      </w:r>
    </w:p>
    <w:p w:rsidR="00501A0E" w:rsidRPr="00392E72" w:rsidRDefault="00501A0E" w:rsidP="00E55F4E">
      <w:pPr>
        <w:pStyle w:val="Style22"/>
        <w:widowControl/>
        <w:numPr>
          <w:ilvl w:val="0"/>
          <w:numId w:val="39"/>
        </w:numPr>
        <w:spacing w:line="276" w:lineRule="auto"/>
        <w:ind w:left="284" w:hanging="284"/>
        <w:jc w:val="both"/>
        <w:rPr>
          <w:rStyle w:val="FontStyle77"/>
          <w:color w:val="auto"/>
          <w:sz w:val="24"/>
          <w:szCs w:val="24"/>
        </w:rPr>
      </w:pPr>
      <w:r w:rsidRPr="00392E72">
        <w:rPr>
          <w:rStyle w:val="FontStyle77"/>
          <w:color w:val="auto"/>
          <w:sz w:val="24"/>
          <w:szCs w:val="24"/>
        </w:rPr>
        <w:t>Złożona oferta zostanie przez Zamawiającego zarejestrowana (dzień, godzina) oraz otrzyma kolejny numer.</w:t>
      </w:r>
    </w:p>
    <w:p w:rsidR="00501A0E" w:rsidRPr="00392E72" w:rsidRDefault="00501A0E" w:rsidP="00E55F4E">
      <w:pPr>
        <w:pStyle w:val="Style22"/>
        <w:widowControl/>
        <w:numPr>
          <w:ilvl w:val="0"/>
          <w:numId w:val="39"/>
        </w:numPr>
        <w:spacing w:line="276" w:lineRule="auto"/>
        <w:ind w:left="284" w:hanging="284"/>
        <w:jc w:val="both"/>
        <w:rPr>
          <w:rStyle w:val="FontStyle77"/>
          <w:color w:val="auto"/>
          <w:sz w:val="24"/>
          <w:szCs w:val="24"/>
        </w:rPr>
      </w:pPr>
      <w:r w:rsidRPr="00392E72">
        <w:rPr>
          <w:rStyle w:val="FontStyle77"/>
          <w:color w:val="auto"/>
          <w:sz w:val="24"/>
          <w:szCs w:val="24"/>
        </w:rPr>
        <w:t xml:space="preserve">Otwarcie ofert nastąpi w Urzędzie Gminy w </w:t>
      </w:r>
      <w:r w:rsidR="00D36C4E" w:rsidRPr="00392E72">
        <w:rPr>
          <w:rStyle w:val="FontStyle77"/>
          <w:color w:val="auto"/>
          <w:sz w:val="24"/>
          <w:szCs w:val="24"/>
        </w:rPr>
        <w:t>Bobrownikach</w:t>
      </w:r>
      <w:r w:rsidRPr="00392E72">
        <w:rPr>
          <w:rStyle w:val="FontStyle77"/>
          <w:color w:val="auto"/>
          <w:sz w:val="24"/>
          <w:szCs w:val="24"/>
        </w:rPr>
        <w:t xml:space="preserve">, ul. </w:t>
      </w:r>
      <w:r w:rsidR="00D36C4E" w:rsidRPr="00392E72">
        <w:rPr>
          <w:rStyle w:val="FontStyle77"/>
          <w:color w:val="auto"/>
          <w:sz w:val="24"/>
          <w:szCs w:val="24"/>
        </w:rPr>
        <w:t xml:space="preserve">Nieszawska 10, 87 – 617 Bobrowniki </w:t>
      </w:r>
      <w:r w:rsidRPr="00392E72">
        <w:rPr>
          <w:rStyle w:val="FontStyle77"/>
          <w:color w:val="auto"/>
          <w:sz w:val="24"/>
          <w:szCs w:val="24"/>
        </w:rPr>
        <w:t xml:space="preserve"> - </w:t>
      </w:r>
      <w:r w:rsidR="00D36C4E" w:rsidRPr="00392E72">
        <w:rPr>
          <w:rStyle w:val="FontStyle77"/>
          <w:color w:val="auto"/>
          <w:sz w:val="24"/>
          <w:szCs w:val="24"/>
        </w:rPr>
        <w:t xml:space="preserve">pokój nr </w:t>
      </w:r>
      <w:r w:rsidR="007E7EB1" w:rsidRPr="00392E72">
        <w:rPr>
          <w:rStyle w:val="FontStyle77"/>
          <w:color w:val="auto"/>
          <w:sz w:val="24"/>
          <w:szCs w:val="24"/>
        </w:rPr>
        <w:t>13</w:t>
      </w:r>
      <w:r w:rsidRPr="00392E72">
        <w:rPr>
          <w:rStyle w:val="FontStyle77"/>
          <w:color w:val="auto"/>
          <w:sz w:val="24"/>
          <w:szCs w:val="24"/>
        </w:rPr>
        <w:t xml:space="preserve">, dnia </w:t>
      </w:r>
      <w:r w:rsidR="00A4551E" w:rsidRPr="00392E72">
        <w:rPr>
          <w:i/>
        </w:rPr>
        <w:t>2</w:t>
      </w:r>
      <w:r w:rsidR="007E7EB1" w:rsidRPr="00392E72">
        <w:rPr>
          <w:i/>
        </w:rPr>
        <w:t>3</w:t>
      </w:r>
      <w:r w:rsidR="00502E0D" w:rsidRPr="00392E72">
        <w:rPr>
          <w:i/>
        </w:rPr>
        <w:t>.0</w:t>
      </w:r>
      <w:r w:rsidR="007E7EB1" w:rsidRPr="00392E72">
        <w:rPr>
          <w:i/>
        </w:rPr>
        <w:t>2</w:t>
      </w:r>
      <w:r w:rsidR="00502E0D" w:rsidRPr="00392E72">
        <w:rPr>
          <w:i/>
        </w:rPr>
        <w:t xml:space="preserve">.2018 r. </w:t>
      </w:r>
      <w:r w:rsidRPr="00392E72">
        <w:rPr>
          <w:rStyle w:val="FontStyle77"/>
          <w:color w:val="auto"/>
          <w:sz w:val="24"/>
          <w:szCs w:val="24"/>
        </w:rPr>
        <w:t xml:space="preserve">o godz. </w:t>
      </w:r>
      <w:r w:rsidR="007E7EB1" w:rsidRPr="00392E72">
        <w:rPr>
          <w:rStyle w:val="FontStyle77"/>
          <w:color w:val="auto"/>
          <w:sz w:val="24"/>
          <w:szCs w:val="24"/>
        </w:rPr>
        <w:t>9</w:t>
      </w:r>
      <w:r w:rsidRPr="00392E72">
        <w:rPr>
          <w:rStyle w:val="FontStyle77"/>
          <w:color w:val="auto"/>
          <w:sz w:val="24"/>
          <w:szCs w:val="24"/>
        </w:rPr>
        <w:t>:</w:t>
      </w:r>
      <w:r w:rsidR="007E7EB1" w:rsidRPr="00392E72">
        <w:rPr>
          <w:rStyle w:val="FontStyle77"/>
          <w:color w:val="auto"/>
          <w:sz w:val="24"/>
          <w:szCs w:val="24"/>
        </w:rPr>
        <w:t>1</w:t>
      </w:r>
      <w:r w:rsidRPr="00392E72">
        <w:rPr>
          <w:rStyle w:val="FontStyle77"/>
          <w:color w:val="auto"/>
          <w:sz w:val="24"/>
          <w:szCs w:val="24"/>
        </w:rPr>
        <w:t>0.</w:t>
      </w:r>
    </w:p>
    <w:p w:rsidR="00501A0E" w:rsidRPr="00392E72" w:rsidRDefault="00501A0E" w:rsidP="00E55F4E">
      <w:pPr>
        <w:pStyle w:val="Style22"/>
        <w:widowControl/>
        <w:numPr>
          <w:ilvl w:val="0"/>
          <w:numId w:val="39"/>
        </w:numPr>
        <w:spacing w:line="276" w:lineRule="auto"/>
        <w:ind w:left="284" w:hanging="284"/>
        <w:jc w:val="both"/>
        <w:rPr>
          <w:rStyle w:val="FontStyle77"/>
          <w:sz w:val="24"/>
          <w:szCs w:val="24"/>
        </w:rPr>
      </w:pPr>
      <w:r w:rsidRPr="00392E72">
        <w:rPr>
          <w:rStyle w:val="FontStyle77"/>
          <w:sz w:val="24"/>
          <w:szCs w:val="24"/>
        </w:rPr>
        <w:t>Wykonawcy mogą być obecni przy otwieraniu ofert.</w:t>
      </w:r>
    </w:p>
    <w:p w:rsidR="00501A0E" w:rsidRPr="00392E72" w:rsidRDefault="00501A0E" w:rsidP="00E55F4E">
      <w:pPr>
        <w:pStyle w:val="Style22"/>
        <w:widowControl/>
        <w:numPr>
          <w:ilvl w:val="0"/>
          <w:numId w:val="39"/>
        </w:numPr>
        <w:spacing w:line="276" w:lineRule="auto"/>
        <w:ind w:left="284" w:hanging="284"/>
        <w:jc w:val="both"/>
        <w:rPr>
          <w:rStyle w:val="FontStyle77"/>
          <w:sz w:val="24"/>
          <w:szCs w:val="24"/>
        </w:rPr>
      </w:pPr>
      <w:r w:rsidRPr="00392E72">
        <w:rPr>
          <w:rStyle w:val="FontStyle77"/>
          <w:sz w:val="24"/>
          <w:szCs w:val="24"/>
        </w:rPr>
        <w:t>Jeżeli w ofercie Wykonawca poda cenę napisaną słownie inną niż cenę napisaną cyfrowo, podczas otwarcia ofert zostanie podana cena napisana słownie.</w:t>
      </w:r>
    </w:p>
    <w:p w:rsidR="00501A0E" w:rsidRPr="00083DCF" w:rsidRDefault="00501A0E" w:rsidP="00E55F4E">
      <w:pPr>
        <w:pStyle w:val="Style22"/>
        <w:widowControl/>
        <w:numPr>
          <w:ilvl w:val="0"/>
          <w:numId w:val="39"/>
        </w:numPr>
        <w:spacing w:line="276" w:lineRule="auto"/>
        <w:ind w:left="284" w:hanging="284"/>
        <w:jc w:val="both"/>
        <w:rPr>
          <w:rStyle w:val="FontStyle77"/>
          <w:sz w:val="24"/>
          <w:szCs w:val="24"/>
        </w:rPr>
      </w:pPr>
      <w:r w:rsidRPr="00392E72">
        <w:rPr>
          <w:rStyle w:val="FontStyle77"/>
          <w:sz w:val="24"/>
          <w:szCs w:val="24"/>
        </w:rPr>
        <w:t>Zgodnie z art. 86 ust. 5 ustawy PZP niezwłocznie po</w:t>
      </w:r>
      <w:r w:rsidRPr="00083DCF">
        <w:rPr>
          <w:rStyle w:val="FontStyle77"/>
          <w:sz w:val="24"/>
          <w:szCs w:val="24"/>
        </w:rPr>
        <w:t xml:space="preserve"> otwarciu ofert Zamawiający zamieszcza na swojej stronie internetowej informacje dotyczące:</w:t>
      </w:r>
    </w:p>
    <w:p w:rsidR="00501A0E" w:rsidRPr="00083DCF" w:rsidRDefault="00501A0E" w:rsidP="00E55F4E">
      <w:pPr>
        <w:pStyle w:val="Style22"/>
        <w:widowControl/>
        <w:numPr>
          <w:ilvl w:val="0"/>
          <w:numId w:val="40"/>
        </w:numPr>
        <w:spacing w:line="276" w:lineRule="auto"/>
        <w:ind w:left="567" w:hanging="283"/>
        <w:jc w:val="both"/>
        <w:rPr>
          <w:rStyle w:val="FontStyle77"/>
          <w:sz w:val="24"/>
          <w:szCs w:val="24"/>
        </w:rPr>
      </w:pPr>
      <w:r w:rsidRPr="00083DCF">
        <w:rPr>
          <w:rStyle w:val="FontStyle77"/>
          <w:sz w:val="24"/>
          <w:szCs w:val="24"/>
        </w:rPr>
        <w:lastRenderedPageBreak/>
        <w:t>kwoty, jaką zamierza przeznaczyć na sfinansowanie zamówienia;</w:t>
      </w:r>
    </w:p>
    <w:p w:rsidR="00501A0E" w:rsidRPr="00083DCF" w:rsidRDefault="00501A0E" w:rsidP="00E55F4E">
      <w:pPr>
        <w:pStyle w:val="Style22"/>
        <w:widowControl/>
        <w:numPr>
          <w:ilvl w:val="0"/>
          <w:numId w:val="40"/>
        </w:numPr>
        <w:spacing w:line="276" w:lineRule="auto"/>
        <w:ind w:left="567" w:hanging="283"/>
        <w:jc w:val="both"/>
        <w:rPr>
          <w:rStyle w:val="FontStyle77"/>
          <w:sz w:val="24"/>
          <w:szCs w:val="24"/>
        </w:rPr>
      </w:pPr>
      <w:r w:rsidRPr="00083DCF">
        <w:rPr>
          <w:rStyle w:val="FontStyle77"/>
          <w:sz w:val="24"/>
          <w:szCs w:val="24"/>
        </w:rPr>
        <w:t>firmy oraz adresów Wykonawców, którzy złożyli oferty w terminie;</w:t>
      </w:r>
    </w:p>
    <w:p w:rsidR="00501A0E" w:rsidRPr="00083DCF" w:rsidRDefault="00501A0E" w:rsidP="00E55F4E">
      <w:pPr>
        <w:pStyle w:val="Style22"/>
        <w:widowControl/>
        <w:numPr>
          <w:ilvl w:val="0"/>
          <w:numId w:val="40"/>
        </w:numPr>
        <w:spacing w:line="276" w:lineRule="auto"/>
        <w:ind w:left="567" w:hanging="283"/>
        <w:jc w:val="both"/>
        <w:rPr>
          <w:rStyle w:val="FontStyle77"/>
          <w:sz w:val="24"/>
          <w:szCs w:val="24"/>
        </w:rPr>
      </w:pPr>
      <w:r w:rsidRPr="00083DCF">
        <w:rPr>
          <w:rStyle w:val="FontStyle77"/>
          <w:sz w:val="24"/>
          <w:szCs w:val="24"/>
        </w:rPr>
        <w:t>ceny, terminów wykonania zamówienia, okresów gwarancji i warunków płatności zawartych w ofertach.</w:t>
      </w:r>
    </w:p>
    <w:p w:rsidR="00501A0E" w:rsidRPr="00083DCF" w:rsidRDefault="00501A0E" w:rsidP="00022A8D">
      <w:pPr>
        <w:pStyle w:val="Style22"/>
        <w:widowControl/>
        <w:spacing w:line="276" w:lineRule="auto"/>
        <w:ind w:left="284" w:right="-2" w:hanging="284"/>
        <w:jc w:val="both"/>
        <w:rPr>
          <w:rStyle w:val="FontStyle77"/>
          <w:sz w:val="24"/>
          <w:szCs w:val="24"/>
        </w:rPr>
      </w:pPr>
      <w:r w:rsidRPr="00083DCF">
        <w:rPr>
          <w:rStyle w:val="FontStyle77"/>
          <w:sz w:val="24"/>
          <w:szCs w:val="24"/>
        </w:rPr>
        <w:t>7.</w:t>
      </w:r>
      <w:r w:rsidRPr="00083DCF">
        <w:rPr>
          <w:rStyle w:val="FontStyle77"/>
          <w:sz w:val="24"/>
          <w:szCs w:val="24"/>
        </w:rPr>
        <w:tab/>
        <w:t>W toku badania i oceny ofert Zamawiający może żądać od Wykonawców wyjaśnień dotyczących</w:t>
      </w:r>
      <w:r w:rsidR="008954AB" w:rsidRPr="00083DCF">
        <w:rPr>
          <w:rStyle w:val="FontStyle77"/>
          <w:sz w:val="24"/>
          <w:szCs w:val="24"/>
        </w:rPr>
        <w:t xml:space="preserve"> </w:t>
      </w:r>
      <w:r w:rsidRPr="00083DCF">
        <w:rPr>
          <w:rStyle w:val="FontStyle77"/>
          <w:sz w:val="24"/>
          <w:szCs w:val="24"/>
        </w:rPr>
        <w:t>treści złożonych ofert.</w:t>
      </w:r>
      <w:r w:rsidR="008954AB" w:rsidRPr="00083DCF">
        <w:rPr>
          <w:rStyle w:val="FontStyle77"/>
          <w:sz w:val="24"/>
          <w:szCs w:val="24"/>
        </w:rPr>
        <w:t xml:space="preserve"> </w:t>
      </w:r>
    </w:p>
    <w:p w:rsidR="008954AB" w:rsidRPr="00083DCF" w:rsidRDefault="008954AB" w:rsidP="00005597">
      <w:pPr>
        <w:pStyle w:val="Style7"/>
        <w:widowControl/>
        <w:spacing w:line="276" w:lineRule="auto"/>
        <w:jc w:val="left"/>
        <w:rPr>
          <w:rStyle w:val="FontStyle75"/>
          <w:sz w:val="16"/>
          <w:szCs w:val="16"/>
        </w:rPr>
      </w:pPr>
    </w:p>
    <w:p w:rsidR="00501A0E" w:rsidRPr="00083DCF" w:rsidRDefault="00501A0E" w:rsidP="00005597">
      <w:pPr>
        <w:pStyle w:val="Style7"/>
        <w:widowControl/>
        <w:spacing w:line="276" w:lineRule="auto"/>
        <w:jc w:val="left"/>
        <w:rPr>
          <w:rStyle w:val="FontStyle75"/>
          <w:sz w:val="24"/>
          <w:szCs w:val="24"/>
        </w:rPr>
      </w:pPr>
      <w:r w:rsidRPr="00083DCF">
        <w:rPr>
          <w:rStyle w:val="FontStyle75"/>
          <w:sz w:val="24"/>
          <w:szCs w:val="24"/>
        </w:rPr>
        <w:t>Dział XVI. Opis sposobu obliczania ceny.</w:t>
      </w:r>
    </w:p>
    <w:p w:rsidR="00501A0E" w:rsidRPr="00083DCF" w:rsidRDefault="00501A0E" w:rsidP="00E55F4E">
      <w:pPr>
        <w:pStyle w:val="Style30"/>
        <w:widowControl/>
        <w:numPr>
          <w:ilvl w:val="0"/>
          <w:numId w:val="41"/>
        </w:numPr>
        <w:spacing w:line="276" w:lineRule="auto"/>
        <w:ind w:left="284" w:hanging="284"/>
        <w:rPr>
          <w:rStyle w:val="FontStyle77"/>
          <w:sz w:val="24"/>
          <w:szCs w:val="24"/>
        </w:rPr>
      </w:pPr>
      <w:r w:rsidRPr="00083DCF">
        <w:rPr>
          <w:rStyle w:val="FontStyle77"/>
          <w:sz w:val="24"/>
          <w:szCs w:val="24"/>
        </w:rPr>
        <w:t xml:space="preserve">Wykonawca określi cenę oferty brutto (formularz ofertowy, załącznik nr 4 do SIWZ), która stanowić będzie wynagrodzenie ryczałtowe za realizację całego przedmiotu zamówienia, podając ją w zapisie liczbowym i słownie z </w:t>
      </w:r>
      <w:r w:rsidR="00844F1D" w:rsidRPr="00083DCF">
        <w:rPr>
          <w:rStyle w:val="FontStyle77"/>
          <w:sz w:val="24"/>
          <w:szCs w:val="24"/>
        </w:rPr>
        <w:t>dokładnością, co</w:t>
      </w:r>
      <w:r w:rsidRPr="00083DCF">
        <w:rPr>
          <w:rStyle w:val="FontStyle77"/>
          <w:sz w:val="24"/>
          <w:szCs w:val="24"/>
        </w:rPr>
        <w:t xml:space="preserve"> do grosza (do dwóch miejsc po przecinku).</w:t>
      </w:r>
    </w:p>
    <w:p w:rsidR="00501A0E" w:rsidRPr="00083DCF" w:rsidRDefault="00501A0E" w:rsidP="00E55F4E">
      <w:pPr>
        <w:pStyle w:val="Style30"/>
        <w:widowControl/>
        <w:numPr>
          <w:ilvl w:val="0"/>
          <w:numId w:val="41"/>
        </w:numPr>
        <w:spacing w:line="276" w:lineRule="auto"/>
        <w:ind w:left="284" w:hanging="284"/>
        <w:rPr>
          <w:rStyle w:val="FontStyle77"/>
          <w:sz w:val="24"/>
          <w:szCs w:val="24"/>
        </w:rPr>
      </w:pPr>
      <w:r w:rsidRPr="00083DCF">
        <w:rPr>
          <w:rStyle w:val="FontStyle77"/>
          <w:sz w:val="24"/>
          <w:szCs w:val="24"/>
        </w:rPr>
        <w:t xml:space="preserve">Rozliczenie pomiędzy Zamawiającym a przyszłym Wykonawcą odbywać się będzie </w:t>
      </w:r>
      <w:r w:rsidR="006F48D7">
        <w:rPr>
          <w:rStyle w:val="FontStyle77"/>
          <w:sz w:val="24"/>
          <w:szCs w:val="24"/>
        </w:rPr>
        <w:br/>
      </w:r>
      <w:r w:rsidRPr="00083DCF">
        <w:rPr>
          <w:rStyle w:val="FontStyle77"/>
          <w:sz w:val="24"/>
          <w:szCs w:val="24"/>
        </w:rPr>
        <w:t>w złotych polskich.</w:t>
      </w:r>
    </w:p>
    <w:p w:rsidR="00501A0E" w:rsidRPr="00083DCF" w:rsidRDefault="00501A0E" w:rsidP="00E55F4E">
      <w:pPr>
        <w:pStyle w:val="Style30"/>
        <w:widowControl/>
        <w:numPr>
          <w:ilvl w:val="0"/>
          <w:numId w:val="41"/>
        </w:numPr>
        <w:spacing w:line="276" w:lineRule="auto"/>
        <w:ind w:left="284" w:hanging="284"/>
        <w:rPr>
          <w:rStyle w:val="FontStyle77"/>
          <w:sz w:val="24"/>
          <w:szCs w:val="24"/>
        </w:rPr>
      </w:pPr>
      <w:r w:rsidRPr="00083DCF">
        <w:rPr>
          <w:rStyle w:val="FontStyle77"/>
          <w:sz w:val="24"/>
          <w:szCs w:val="24"/>
        </w:rPr>
        <w:t>Cena musi być wyrażona w złotych polskich.</w:t>
      </w:r>
    </w:p>
    <w:p w:rsidR="00501A0E" w:rsidRPr="00083DCF" w:rsidRDefault="00501A0E" w:rsidP="00E55F4E">
      <w:pPr>
        <w:pStyle w:val="Style30"/>
        <w:widowControl/>
        <w:numPr>
          <w:ilvl w:val="0"/>
          <w:numId w:val="41"/>
        </w:numPr>
        <w:spacing w:line="276" w:lineRule="auto"/>
        <w:ind w:left="284" w:hanging="284"/>
        <w:rPr>
          <w:rStyle w:val="FontStyle77"/>
          <w:sz w:val="24"/>
          <w:szCs w:val="24"/>
        </w:rPr>
      </w:pPr>
      <w:r w:rsidRPr="00083DCF">
        <w:rPr>
          <w:rStyle w:val="FontStyle77"/>
          <w:sz w:val="24"/>
          <w:szCs w:val="24"/>
        </w:rPr>
        <w:t xml:space="preserve">Należy dokładnie zapoznać się z dokumentacją przetargową, zalecane jest zapoznanie się Wykonawców z terenem w miejscu realizacji zadania oraz ze wszelkimi zmianami </w:t>
      </w:r>
      <w:r w:rsidR="006F48D7">
        <w:rPr>
          <w:rStyle w:val="FontStyle77"/>
          <w:sz w:val="24"/>
          <w:szCs w:val="24"/>
        </w:rPr>
        <w:br/>
      </w:r>
      <w:r w:rsidRPr="00083DCF">
        <w:rPr>
          <w:rStyle w:val="FontStyle77"/>
          <w:sz w:val="24"/>
          <w:szCs w:val="24"/>
        </w:rPr>
        <w:t>i uwzględnić je w cenie oferty.</w:t>
      </w:r>
    </w:p>
    <w:p w:rsidR="00501A0E" w:rsidRPr="00083DCF" w:rsidRDefault="00501A0E" w:rsidP="00E55F4E">
      <w:pPr>
        <w:pStyle w:val="Style30"/>
        <w:widowControl/>
        <w:numPr>
          <w:ilvl w:val="0"/>
          <w:numId w:val="41"/>
        </w:numPr>
        <w:tabs>
          <w:tab w:val="left" w:pos="2280"/>
        </w:tabs>
        <w:spacing w:line="276" w:lineRule="auto"/>
        <w:ind w:left="284" w:hanging="284"/>
        <w:rPr>
          <w:rStyle w:val="FontStyle77"/>
          <w:sz w:val="24"/>
          <w:szCs w:val="24"/>
        </w:rPr>
      </w:pPr>
      <w:r w:rsidRPr="00083DCF">
        <w:rPr>
          <w:rStyle w:val="FontStyle77"/>
          <w:sz w:val="24"/>
          <w:szCs w:val="24"/>
        </w:rPr>
        <w:t>Cena oferty musi zawierać wszystkie koszty niezbędne do zrealizowania zamówienia wynikające</w:t>
      </w:r>
      <w:r w:rsidR="00B42685" w:rsidRPr="00083DCF">
        <w:rPr>
          <w:rStyle w:val="FontStyle77"/>
          <w:sz w:val="24"/>
          <w:szCs w:val="24"/>
        </w:rPr>
        <w:t xml:space="preserve"> </w:t>
      </w:r>
      <w:r w:rsidRPr="00083DCF">
        <w:rPr>
          <w:rStyle w:val="FontStyle77"/>
          <w:sz w:val="24"/>
          <w:szCs w:val="24"/>
        </w:rPr>
        <w:t xml:space="preserve">wprost z dokumentacji, jak również w niej </w:t>
      </w:r>
      <w:r w:rsidR="00844F1D" w:rsidRPr="00083DCF">
        <w:rPr>
          <w:rStyle w:val="FontStyle77"/>
          <w:sz w:val="24"/>
          <w:szCs w:val="24"/>
        </w:rPr>
        <w:t>nieujęte</w:t>
      </w:r>
      <w:r w:rsidRPr="00083DCF">
        <w:rPr>
          <w:rStyle w:val="FontStyle77"/>
          <w:sz w:val="24"/>
          <w:szCs w:val="24"/>
        </w:rPr>
        <w:t>, a bez których nie można wykonać</w:t>
      </w:r>
      <w:r w:rsidR="00B42685" w:rsidRPr="00083DCF">
        <w:rPr>
          <w:rStyle w:val="FontStyle77"/>
          <w:sz w:val="24"/>
          <w:szCs w:val="24"/>
        </w:rPr>
        <w:t xml:space="preserve"> </w:t>
      </w:r>
      <w:r w:rsidRPr="00083DCF">
        <w:rPr>
          <w:rStyle w:val="FontStyle77"/>
          <w:sz w:val="24"/>
          <w:szCs w:val="24"/>
        </w:rPr>
        <w:t>zamówienia. Wykonawca jest zobowiązany w cenie oferty uwzględnić także załatwienie</w:t>
      </w:r>
      <w:r w:rsidR="00B42685" w:rsidRPr="00083DCF">
        <w:rPr>
          <w:rStyle w:val="FontStyle77"/>
          <w:sz w:val="24"/>
          <w:szCs w:val="24"/>
        </w:rPr>
        <w:t xml:space="preserve"> </w:t>
      </w:r>
      <w:r w:rsidRPr="00083DCF">
        <w:rPr>
          <w:rStyle w:val="FontStyle77"/>
          <w:sz w:val="24"/>
          <w:szCs w:val="24"/>
        </w:rPr>
        <w:t>wszelkich innych formalności dotyczących projektu i budowy oraz kosztów z tym związanych.</w:t>
      </w:r>
      <w:r w:rsidR="00B42685" w:rsidRPr="00083DCF">
        <w:rPr>
          <w:rStyle w:val="FontStyle77"/>
          <w:sz w:val="24"/>
          <w:szCs w:val="24"/>
        </w:rPr>
        <w:t xml:space="preserve"> </w:t>
      </w:r>
      <w:r w:rsidRPr="00083DCF">
        <w:rPr>
          <w:rStyle w:val="FontStyle77"/>
          <w:sz w:val="24"/>
          <w:szCs w:val="24"/>
        </w:rPr>
        <w:t>Zgodnie</w:t>
      </w:r>
      <w:r w:rsidR="00B42685" w:rsidRPr="00083DCF">
        <w:rPr>
          <w:rStyle w:val="FontStyle77"/>
          <w:sz w:val="24"/>
          <w:szCs w:val="24"/>
        </w:rPr>
        <w:t xml:space="preserve"> </w:t>
      </w:r>
      <w:r w:rsidRPr="00083DCF">
        <w:rPr>
          <w:rStyle w:val="FontStyle77"/>
          <w:sz w:val="24"/>
          <w:szCs w:val="24"/>
        </w:rPr>
        <w:t>z istotą wynagrodzenia ryczałtowego Wykonawca musi przewidzieć wszystkie</w:t>
      </w:r>
      <w:r w:rsidR="00B42685" w:rsidRPr="00083DCF">
        <w:rPr>
          <w:rStyle w:val="FontStyle77"/>
          <w:sz w:val="24"/>
          <w:szCs w:val="24"/>
        </w:rPr>
        <w:t xml:space="preserve"> </w:t>
      </w:r>
      <w:r w:rsidRPr="00083DCF">
        <w:rPr>
          <w:rStyle w:val="FontStyle77"/>
          <w:sz w:val="24"/>
          <w:szCs w:val="24"/>
        </w:rPr>
        <w:t>okoliczności, które mogą wpłynąć na cenę zamówienia. W związku z powyższym, Zamawiający</w:t>
      </w:r>
      <w:r w:rsidR="00B42685" w:rsidRPr="00083DCF">
        <w:rPr>
          <w:rStyle w:val="FontStyle77"/>
          <w:sz w:val="24"/>
          <w:szCs w:val="24"/>
        </w:rPr>
        <w:t xml:space="preserve"> </w:t>
      </w:r>
      <w:r w:rsidRPr="00083DCF">
        <w:rPr>
          <w:rStyle w:val="FontStyle77"/>
          <w:sz w:val="24"/>
          <w:szCs w:val="24"/>
        </w:rPr>
        <w:t>zaleca sprawdzenie w terenie warunków wykonania zamówienia.</w:t>
      </w:r>
    </w:p>
    <w:p w:rsidR="00501A0E" w:rsidRPr="00083DCF" w:rsidRDefault="00501A0E" w:rsidP="00E55F4E">
      <w:pPr>
        <w:pStyle w:val="Style30"/>
        <w:widowControl/>
        <w:numPr>
          <w:ilvl w:val="0"/>
          <w:numId w:val="41"/>
        </w:numPr>
        <w:spacing w:line="276" w:lineRule="auto"/>
        <w:ind w:left="284" w:hanging="284"/>
        <w:rPr>
          <w:rStyle w:val="FontStyle77"/>
          <w:sz w:val="24"/>
          <w:szCs w:val="24"/>
        </w:rPr>
      </w:pPr>
      <w:r w:rsidRPr="00083DCF">
        <w:rPr>
          <w:rStyle w:val="FontStyle77"/>
          <w:sz w:val="24"/>
          <w:szCs w:val="24"/>
        </w:rPr>
        <w:t>Cenę ofertową należy policzyć stosując powszechnie stosowane rynkowe wzory przy sporządzaniu wyceny na roboty budowlane przy zachowaniu następujących założeń:</w:t>
      </w:r>
    </w:p>
    <w:p w:rsidR="00501A0E" w:rsidRPr="00083DCF" w:rsidRDefault="00501A0E" w:rsidP="00E55F4E">
      <w:pPr>
        <w:pStyle w:val="Style30"/>
        <w:widowControl/>
        <w:numPr>
          <w:ilvl w:val="0"/>
          <w:numId w:val="79"/>
        </w:numPr>
        <w:spacing w:line="276" w:lineRule="auto"/>
        <w:ind w:left="567" w:hanging="283"/>
        <w:rPr>
          <w:rStyle w:val="FontStyle77"/>
          <w:sz w:val="24"/>
          <w:szCs w:val="24"/>
        </w:rPr>
      </w:pPr>
      <w:r w:rsidRPr="00083DCF">
        <w:rPr>
          <w:rStyle w:val="FontStyle77"/>
          <w:sz w:val="24"/>
          <w:szCs w:val="24"/>
        </w:rPr>
        <w:t>każdy Wykonawca ma prawo zapoznać się z zakresem prac w terenie, zgodnie ze SIWZ wraz z załącznikami.</w:t>
      </w:r>
    </w:p>
    <w:p w:rsidR="00501A0E" w:rsidRPr="00083DCF" w:rsidRDefault="00501A0E" w:rsidP="00E55F4E">
      <w:pPr>
        <w:pStyle w:val="Style30"/>
        <w:widowControl/>
        <w:numPr>
          <w:ilvl w:val="0"/>
          <w:numId w:val="79"/>
        </w:numPr>
        <w:spacing w:line="276" w:lineRule="auto"/>
        <w:ind w:left="567" w:hanging="283"/>
        <w:rPr>
          <w:rStyle w:val="FontStyle77"/>
          <w:sz w:val="24"/>
          <w:szCs w:val="24"/>
        </w:rPr>
      </w:pPr>
      <w:r w:rsidRPr="00083DCF">
        <w:rPr>
          <w:rStyle w:val="FontStyle77"/>
          <w:sz w:val="24"/>
          <w:szCs w:val="24"/>
        </w:rPr>
        <w:t xml:space="preserve">cena ryczałtowa oferty musi zawierać także koszty </w:t>
      </w:r>
      <w:r w:rsidR="00844F1D" w:rsidRPr="00083DCF">
        <w:rPr>
          <w:rStyle w:val="FontStyle77"/>
          <w:sz w:val="24"/>
          <w:szCs w:val="24"/>
        </w:rPr>
        <w:t>nieujęte</w:t>
      </w:r>
      <w:r w:rsidRPr="00083DCF">
        <w:rPr>
          <w:rStyle w:val="FontStyle77"/>
          <w:sz w:val="24"/>
          <w:szCs w:val="24"/>
        </w:rPr>
        <w:t xml:space="preserve"> w dokumentacji przetargowej, np.: podatek VAT, wszelkie roboty przygotowawcze, porządkowe, zagospodarowanie placu budowy, koszty utrzymania zaplecza budowy (odprowadzanie ścieków, woda, energia elektryczna, telefon, dozorowanie budowy), ubezpieczenie budowy, odszkodowania za wyrządzenie szkody osobom trzecim w związku z prowadzoną inwestycją, próby, badania i odbiory, wykonanie dokumentacji powykonawczej w pełnym zakresie oraz ewentualne roboty związane z utrudnieniami wynikającymi z realizacji zadania.</w:t>
      </w:r>
    </w:p>
    <w:p w:rsidR="00501A0E" w:rsidRPr="00083DCF" w:rsidRDefault="00501A0E" w:rsidP="00E55F4E">
      <w:pPr>
        <w:pStyle w:val="Style30"/>
        <w:widowControl/>
        <w:numPr>
          <w:ilvl w:val="0"/>
          <w:numId w:val="79"/>
        </w:numPr>
        <w:spacing w:line="276" w:lineRule="auto"/>
        <w:ind w:left="567" w:hanging="283"/>
        <w:rPr>
          <w:rStyle w:val="FontStyle77"/>
          <w:sz w:val="24"/>
          <w:szCs w:val="24"/>
        </w:rPr>
      </w:pPr>
      <w:r w:rsidRPr="00083DCF">
        <w:rPr>
          <w:rStyle w:val="FontStyle77"/>
          <w:sz w:val="24"/>
          <w:szCs w:val="24"/>
        </w:rPr>
        <w:t xml:space="preserve">Wykonawca musi uwzględnić, że wykonywanie robót będzie zgodnie z obowiązującymi przepisami, polskimi normami i zasadami wiedzy technicznej oraz należytą starannością w odniesieniu do ich wykonania, bezpieczeństwa, przepisów BHP, </w:t>
      </w:r>
      <w:r w:rsidR="006F48D7">
        <w:rPr>
          <w:rStyle w:val="FontStyle77"/>
          <w:sz w:val="24"/>
          <w:szCs w:val="24"/>
        </w:rPr>
        <w:t>dobrej</w:t>
      </w:r>
      <w:r w:rsidR="00844F1D" w:rsidRPr="00083DCF">
        <w:rPr>
          <w:rStyle w:val="FontStyle77"/>
          <w:sz w:val="24"/>
          <w:szCs w:val="24"/>
        </w:rPr>
        <w:t xml:space="preserve"> jakości</w:t>
      </w:r>
      <w:r w:rsidRPr="00083DCF">
        <w:rPr>
          <w:rStyle w:val="FontStyle77"/>
          <w:sz w:val="24"/>
          <w:szCs w:val="24"/>
        </w:rPr>
        <w:t xml:space="preserve"> i właściwej organizacji,</w:t>
      </w:r>
    </w:p>
    <w:p w:rsidR="00501A0E" w:rsidRPr="006F48D7" w:rsidRDefault="00501A0E" w:rsidP="00E55F4E">
      <w:pPr>
        <w:pStyle w:val="Style26"/>
        <w:widowControl/>
        <w:numPr>
          <w:ilvl w:val="0"/>
          <w:numId w:val="41"/>
        </w:numPr>
        <w:spacing w:line="276" w:lineRule="auto"/>
        <w:ind w:left="284" w:right="-2" w:hanging="284"/>
        <w:rPr>
          <w:rStyle w:val="FontStyle77"/>
          <w:sz w:val="24"/>
          <w:szCs w:val="24"/>
        </w:rPr>
      </w:pPr>
      <w:r w:rsidRPr="006F48D7">
        <w:rPr>
          <w:rStyle w:val="FontStyle77"/>
          <w:sz w:val="24"/>
          <w:szCs w:val="24"/>
        </w:rPr>
        <w:t>Wynagrodzenie ryczałtowe powinno zawierać w szczególności zgodnie z warunkami podanymi w dokumentacji, SIWZ i wzorze umowy:</w:t>
      </w:r>
    </w:p>
    <w:p w:rsidR="00501A0E" w:rsidRPr="006F48D7" w:rsidRDefault="00501A0E" w:rsidP="00E55F4E">
      <w:pPr>
        <w:pStyle w:val="Style30"/>
        <w:widowControl/>
        <w:numPr>
          <w:ilvl w:val="0"/>
          <w:numId w:val="80"/>
        </w:numPr>
        <w:spacing w:line="276" w:lineRule="auto"/>
        <w:ind w:left="567" w:hanging="283"/>
        <w:rPr>
          <w:rStyle w:val="FontStyle77"/>
          <w:sz w:val="24"/>
          <w:szCs w:val="24"/>
        </w:rPr>
      </w:pPr>
      <w:r w:rsidRPr="006F48D7">
        <w:rPr>
          <w:rStyle w:val="FontStyle77"/>
          <w:sz w:val="24"/>
          <w:szCs w:val="24"/>
        </w:rPr>
        <w:lastRenderedPageBreak/>
        <w:t>wartość robót,</w:t>
      </w:r>
    </w:p>
    <w:p w:rsidR="00501A0E" w:rsidRPr="006F48D7" w:rsidRDefault="00501A0E" w:rsidP="00E55F4E">
      <w:pPr>
        <w:pStyle w:val="Style30"/>
        <w:widowControl/>
        <w:numPr>
          <w:ilvl w:val="0"/>
          <w:numId w:val="80"/>
        </w:numPr>
        <w:spacing w:line="276" w:lineRule="auto"/>
        <w:ind w:left="567" w:hanging="283"/>
        <w:rPr>
          <w:rStyle w:val="FontStyle77"/>
          <w:sz w:val="24"/>
          <w:szCs w:val="24"/>
        </w:rPr>
      </w:pPr>
      <w:r w:rsidRPr="006F48D7">
        <w:rPr>
          <w:rStyle w:val="FontStyle77"/>
          <w:sz w:val="24"/>
          <w:szCs w:val="24"/>
        </w:rPr>
        <w:t>niezbędne roboty towarzyszące konieczne do wykonania przedmiotu zamówienia,.</w:t>
      </w:r>
    </w:p>
    <w:p w:rsidR="00501A0E" w:rsidRPr="006F48D7" w:rsidRDefault="00501A0E" w:rsidP="00E55F4E">
      <w:pPr>
        <w:pStyle w:val="Style30"/>
        <w:widowControl/>
        <w:numPr>
          <w:ilvl w:val="0"/>
          <w:numId w:val="80"/>
        </w:numPr>
        <w:spacing w:line="276" w:lineRule="auto"/>
        <w:ind w:left="567" w:hanging="283"/>
        <w:rPr>
          <w:rStyle w:val="FontStyle77"/>
          <w:sz w:val="24"/>
          <w:szCs w:val="24"/>
        </w:rPr>
      </w:pPr>
      <w:r w:rsidRPr="006F48D7">
        <w:rPr>
          <w:rStyle w:val="FontStyle77"/>
          <w:sz w:val="24"/>
          <w:szCs w:val="24"/>
        </w:rPr>
        <w:t>koszt zaplecza socjalnego,</w:t>
      </w:r>
    </w:p>
    <w:p w:rsidR="00501A0E" w:rsidRPr="006F48D7" w:rsidRDefault="00501A0E" w:rsidP="00E55F4E">
      <w:pPr>
        <w:pStyle w:val="Style50"/>
        <w:widowControl/>
        <w:numPr>
          <w:ilvl w:val="0"/>
          <w:numId w:val="80"/>
        </w:numPr>
        <w:spacing w:line="276" w:lineRule="auto"/>
        <w:ind w:left="567" w:hanging="283"/>
        <w:jc w:val="both"/>
        <w:rPr>
          <w:rStyle w:val="FontStyle77"/>
          <w:sz w:val="24"/>
          <w:szCs w:val="24"/>
          <w:lang w:eastAsia="en-US"/>
        </w:rPr>
      </w:pPr>
      <w:r w:rsidRPr="006F48D7">
        <w:rPr>
          <w:rStyle w:val="FontStyle77"/>
          <w:sz w:val="24"/>
          <w:szCs w:val="24"/>
          <w:lang w:eastAsia="en-US"/>
        </w:rPr>
        <w:t>odszkodowania za szkody wynikłe w związku z prowadzonymi pracami, Wykonawca odpowiada za wyrządzone szkody osobom trzecim w związku z prowadzon</w:t>
      </w:r>
      <w:r w:rsidR="006E3082" w:rsidRPr="006F48D7">
        <w:rPr>
          <w:rStyle w:val="FontStyle77"/>
          <w:sz w:val="24"/>
          <w:szCs w:val="24"/>
          <w:lang w:eastAsia="en-US"/>
        </w:rPr>
        <w:t>ą</w:t>
      </w:r>
      <w:r w:rsidRPr="006F48D7">
        <w:rPr>
          <w:rStyle w:val="FontStyle77"/>
          <w:sz w:val="24"/>
          <w:szCs w:val="24"/>
          <w:lang w:eastAsia="en-US"/>
        </w:rPr>
        <w:t xml:space="preserve"> inwestycją,</w:t>
      </w:r>
    </w:p>
    <w:p w:rsidR="00501A0E" w:rsidRPr="006F48D7" w:rsidRDefault="00501A0E" w:rsidP="00E55F4E">
      <w:pPr>
        <w:pStyle w:val="Style50"/>
        <w:widowControl/>
        <w:numPr>
          <w:ilvl w:val="0"/>
          <w:numId w:val="80"/>
        </w:numPr>
        <w:spacing w:line="276" w:lineRule="auto"/>
        <w:ind w:left="567" w:hanging="283"/>
        <w:jc w:val="both"/>
        <w:rPr>
          <w:rStyle w:val="FontStyle77"/>
          <w:sz w:val="24"/>
          <w:szCs w:val="24"/>
          <w:lang w:eastAsia="en-US"/>
        </w:rPr>
      </w:pPr>
      <w:r w:rsidRPr="006F48D7">
        <w:rPr>
          <w:rStyle w:val="FontStyle77"/>
          <w:sz w:val="24"/>
          <w:szCs w:val="24"/>
          <w:lang w:eastAsia="en-US"/>
        </w:rPr>
        <w:t>naprawy na własny koszt uszkodzeń powstałych przy wykonywaniu zamówienia,</w:t>
      </w:r>
    </w:p>
    <w:p w:rsidR="00501A0E" w:rsidRPr="006F48D7" w:rsidRDefault="00501A0E" w:rsidP="00E55F4E">
      <w:pPr>
        <w:pStyle w:val="Style50"/>
        <w:widowControl/>
        <w:numPr>
          <w:ilvl w:val="0"/>
          <w:numId w:val="80"/>
        </w:numPr>
        <w:spacing w:line="276" w:lineRule="auto"/>
        <w:ind w:left="567" w:hanging="283"/>
        <w:jc w:val="both"/>
        <w:rPr>
          <w:rStyle w:val="FontStyle77"/>
          <w:sz w:val="24"/>
          <w:szCs w:val="24"/>
          <w:lang w:eastAsia="en-US"/>
        </w:rPr>
      </w:pPr>
      <w:r w:rsidRPr="006F48D7">
        <w:rPr>
          <w:rStyle w:val="FontStyle77"/>
          <w:sz w:val="24"/>
          <w:szCs w:val="24"/>
          <w:lang w:eastAsia="en-US"/>
        </w:rPr>
        <w:t>uczestniczenie w odbiorach, przeglądach gwarancyjnych i w końcowym odbiorze po okresie gwarancji.</w:t>
      </w:r>
    </w:p>
    <w:p w:rsidR="00501A0E" w:rsidRPr="00083DCF" w:rsidRDefault="00501A0E" w:rsidP="00E55F4E">
      <w:pPr>
        <w:pStyle w:val="Style28"/>
        <w:widowControl/>
        <w:numPr>
          <w:ilvl w:val="0"/>
          <w:numId w:val="43"/>
        </w:numPr>
        <w:spacing w:line="276" w:lineRule="auto"/>
        <w:ind w:left="284" w:hanging="284"/>
        <w:rPr>
          <w:rStyle w:val="FontStyle77"/>
          <w:sz w:val="24"/>
          <w:szCs w:val="24"/>
        </w:rPr>
      </w:pPr>
      <w:r w:rsidRPr="00083DCF">
        <w:rPr>
          <w:rStyle w:val="FontStyle77"/>
          <w:sz w:val="24"/>
          <w:szCs w:val="24"/>
        </w:rPr>
        <w:t xml:space="preserve">Ustalone wynagrodzenie ryczałtowe należne dla Wykonawcy </w:t>
      </w:r>
      <w:r w:rsidRPr="006F48D7">
        <w:rPr>
          <w:rStyle w:val="FontStyle77"/>
          <w:sz w:val="24"/>
          <w:szCs w:val="24"/>
        </w:rPr>
        <w:t>wypłacone będzie po</w:t>
      </w:r>
      <w:r w:rsidRPr="00083DCF">
        <w:rPr>
          <w:rStyle w:val="FontStyle77"/>
          <w:sz w:val="24"/>
          <w:szCs w:val="24"/>
        </w:rPr>
        <w:t xml:space="preserve"> otrzymaniu przez Zamawiającego faktury wraz z podpisanym przez Inspektora Nadzoru protokołem odbioru części lub całości zakresu robót oraz z oświadczeniem dotyczącym podwykonawców.</w:t>
      </w:r>
    </w:p>
    <w:p w:rsidR="00501A0E" w:rsidRPr="00083DCF" w:rsidRDefault="00501A0E" w:rsidP="00E55F4E">
      <w:pPr>
        <w:pStyle w:val="Style28"/>
        <w:widowControl/>
        <w:numPr>
          <w:ilvl w:val="0"/>
          <w:numId w:val="43"/>
        </w:numPr>
        <w:spacing w:line="276" w:lineRule="auto"/>
        <w:ind w:left="284" w:hanging="284"/>
        <w:rPr>
          <w:rStyle w:val="FontStyle77"/>
          <w:sz w:val="24"/>
          <w:szCs w:val="24"/>
        </w:rPr>
      </w:pPr>
      <w:r w:rsidRPr="00083DCF">
        <w:rPr>
          <w:rStyle w:val="FontStyle77"/>
          <w:sz w:val="24"/>
          <w:szCs w:val="24"/>
        </w:rPr>
        <w:t>Zamawiający zwróci się do Wykonawcy o udzielenie wyjaśnień dotyczących ceny, jeżeli oferta będzie zawierała rażąco nisk</w:t>
      </w:r>
      <w:r w:rsidR="006E3082" w:rsidRPr="00083DCF">
        <w:rPr>
          <w:rStyle w:val="FontStyle77"/>
          <w:sz w:val="24"/>
          <w:szCs w:val="24"/>
        </w:rPr>
        <w:t>ą</w:t>
      </w:r>
      <w:r w:rsidRPr="00083DCF">
        <w:rPr>
          <w:rStyle w:val="FontStyle77"/>
          <w:sz w:val="24"/>
          <w:szCs w:val="24"/>
        </w:rPr>
        <w:t xml:space="preserve"> cenę w stosunku do przedmiotu zamówienia zgodnie </w:t>
      </w:r>
      <w:r w:rsidR="006F48D7">
        <w:rPr>
          <w:rStyle w:val="FontStyle77"/>
          <w:sz w:val="24"/>
          <w:szCs w:val="24"/>
        </w:rPr>
        <w:br/>
      </w:r>
      <w:r w:rsidRPr="00083DCF">
        <w:rPr>
          <w:rStyle w:val="FontStyle77"/>
          <w:sz w:val="24"/>
          <w:szCs w:val="24"/>
        </w:rPr>
        <w:t>z art. 90 ust. 1 ustawy PZP. Zamawiający odrzuci ofertę Wykonawcy, który nie złożył wyjaśnień w wyznaczonym terminie lub jeżeli dokonana przez Zamawiającego ocena wyjaśnień potwierdzi, że oferta zawiera rażąco niską cenę w stosunku do przedmiotu zamówienia.</w:t>
      </w:r>
    </w:p>
    <w:p w:rsidR="00492933" w:rsidRPr="00083DCF" w:rsidRDefault="00492933" w:rsidP="00492933">
      <w:pPr>
        <w:widowControl/>
        <w:numPr>
          <w:ilvl w:val="0"/>
          <w:numId w:val="43"/>
        </w:numPr>
        <w:autoSpaceDE/>
        <w:autoSpaceDN/>
        <w:adjustRightInd/>
        <w:spacing w:after="120" w:line="276" w:lineRule="auto"/>
        <w:ind w:left="426" w:hanging="426"/>
        <w:jc w:val="both"/>
        <w:rPr>
          <w:rStyle w:val="FontStyle77"/>
          <w:color w:val="auto"/>
          <w:sz w:val="24"/>
          <w:szCs w:val="24"/>
        </w:rPr>
      </w:pPr>
      <w:r w:rsidRPr="00083DCF">
        <w:t xml:space="preserve">Jeżeli w postępowaniu złożona będzie oferta, której wybór prowadziłby do powstania </w:t>
      </w:r>
      <w:r w:rsidR="006F48D7">
        <w:br/>
        <w:t>u Z</w:t>
      </w:r>
      <w:r w:rsidRPr="00083DCF">
        <w:t xml:space="preserve">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w:t>
      </w:r>
      <w:r w:rsidR="006F48D7">
        <w:br/>
        <w:t>u Z</w:t>
      </w:r>
      <w:r w:rsidRPr="00083DCF">
        <w:t xml:space="preserve">amawiającego obowiązku podatkowego, wskazując nazwę (rodzaj) towaru / usługi, których dostawa / świadczenie będzie prowadzić do jego powstania, oraz wskazując ich wartość bez kwoty podatku. </w:t>
      </w:r>
    </w:p>
    <w:p w:rsidR="00501A0E" w:rsidRPr="00083DCF" w:rsidRDefault="00501A0E" w:rsidP="00E55F4E">
      <w:pPr>
        <w:pStyle w:val="Style50"/>
        <w:widowControl/>
        <w:numPr>
          <w:ilvl w:val="0"/>
          <w:numId w:val="42"/>
        </w:numPr>
        <w:spacing w:line="276" w:lineRule="auto"/>
        <w:ind w:left="426" w:hanging="426"/>
        <w:jc w:val="both"/>
        <w:rPr>
          <w:rStyle w:val="FontStyle77"/>
          <w:sz w:val="24"/>
          <w:szCs w:val="24"/>
        </w:rPr>
      </w:pPr>
      <w:r w:rsidRPr="00083DCF">
        <w:rPr>
          <w:rStyle w:val="FontStyle77"/>
          <w:sz w:val="24"/>
          <w:szCs w:val="24"/>
        </w:rPr>
        <w:t xml:space="preserve">Do oceny ofert zostanie przyjęta wartość całości zadania inwestycyjnego podana </w:t>
      </w:r>
      <w:r w:rsidR="006F48D7">
        <w:rPr>
          <w:rStyle w:val="FontStyle77"/>
          <w:sz w:val="24"/>
          <w:szCs w:val="24"/>
        </w:rPr>
        <w:br/>
      </w:r>
      <w:r w:rsidRPr="00083DCF">
        <w:rPr>
          <w:rStyle w:val="FontStyle77"/>
          <w:sz w:val="24"/>
          <w:szCs w:val="24"/>
        </w:rPr>
        <w:t>w ofercie.</w:t>
      </w:r>
    </w:p>
    <w:p w:rsidR="00501A0E" w:rsidRPr="00083DCF" w:rsidRDefault="00501A0E" w:rsidP="00005597">
      <w:pPr>
        <w:pStyle w:val="Style21"/>
        <w:widowControl/>
        <w:spacing w:line="276" w:lineRule="auto"/>
        <w:ind w:right="346"/>
        <w:jc w:val="left"/>
        <w:rPr>
          <w:sz w:val="16"/>
          <w:szCs w:val="16"/>
        </w:rPr>
      </w:pPr>
    </w:p>
    <w:p w:rsidR="00501A0E" w:rsidRPr="00083DCF" w:rsidRDefault="00501A0E" w:rsidP="00022A8D">
      <w:pPr>
        <w:pStyle w:val="Style21"/>
        <w:widowControl/>
        <w:tabs>
          <w:tab w:val="left" w:pos="1589"/>
        </w:tabs>
        <w:spacing w:before="130" w:line="355" w:lineRule="exact"/>
        <w:ind w:right="-2"/>
        <w:jc w:val="left"/>
        <w:rPr>
          <w:rStyle w:val="FontStyle75"/>
          <w:sz w:val="24"/>
          <w:szCs w:val="24"/>
        </w:rPr>
      </w:pPr>
      <w:r w:rsidRPr="00083DCF">
        <w:rPr>
          <w:rStyle w:val="FontStyle75"/>
          <w:sz w:val="24"/>
          <w:szCs w:val="24"/>
        </w:rPr>
        <w:t>Dział XVII. Opis kryteriów, którymi Zamawiający będzie się kierował przy wyborze oferty,</w:t>
      </w:r>
      <w:r w:rsidR="00B42685" w:rsidRPr="00083DCF">
        <w:rPr>
          <w:rStyle w:val="FontStyle75"/>
          <w:sz w:val="24"/>
          <w:szCs w:val="24"/>
        </w:rPr>
        <w:t xml:space="preserve"> </w:t>
      </w:r>
      <w:r w:rsidRPr="00083DCF">
        <w:rPr>
          <w:rStyle w:val="FontStyle75"/>
          <w:sz w:val="24"/>
          <w:szCs w:val="24"/>
        </w:rPr>
        <w:t>wraz</w:t>
      </w:r>
      <w:r w:rsidR="00B42685" w:rsidRPr="00083DCF">
        <w:rPr>
          <w:rStyle w:val="FontStyle75"/>
          <w:sz w:val="24"/>
          <w:szCs w:val="24"/>
        </w:rPr>
        <w:t xml:space="preserve"> </w:t>
      </w:r>
      <w:r w:rsidRPr="00083DCF">
        <w:rPr>
          <w:rStyle w:val="FontStyle75"/>
          <w:sz w:val="24"/>
          <w:szCs w:val="24"/>
        </w:rPr>
        <w:t>z podaniem wag tych kryteriów i sposobu oceny ofert.</w:t>
      </w:r>
    </w:p>
    <w:p w:rsidR="00B636AB" w:rsidRPr="00083DCF" w:rsidRDefault="00B636AB" w:rsidP="00E55F4E">
      <w:pPr>
        <w:pStyle w:val="Style11"/>
        <w:widowControl/>
        <w:numPr>
          <w:ilvl w:val="0"/>
          <w:numId w:val="124"/>
        </w:numPr>
        <w:spacing w:before="67" w:line="276" w:lineRule="auto"/>
        <w:ind w:left="284" w:hanging="284"/>
        <w:rPr>
          <w:rStyle w:val="FontStyle44"/>
          <w:sz w:val="24"/>
          <w:szCs w:val="24"/>
        </w:rPr>
      </w:pPr>
      <w:r w:rsidRPr="00083DCF">
        <w:rPr>
          <w:rStyle w:val="FontStyle44"/>
          <w:sz w:val="24"/>
          <w:szCs w:val="24"/>
        </w:rPr>
        <w:t>Przy wyborze oferty Zamawiający będzie się kierował następującymi kryteriami:</w:t>
      </w:r>
    </w:p>
    <w:p w:rsidR="00B636AB" w:rsidRPr="00083DCF" w:rsidRDefault="00B636AB" w:rsidP="00E55F4E">
      <w:pPr>
        <w:pStyle w:val="Style12"/>
        <w:widowControl/>
        <w:numPr>
          <w:ilvl w:val="0"/>
          <w:numId w:val="125"/>
        </w:numPr>
        <w:spacing w:line="276" w:lineRule="auto"/>
        <w:ind w:left="567" w:hanging="283"/>
        <w:jc w:val="both"/>
        <w:rPr>
          <w:rStyle w:val="FontStyle44"/>
          <w:sz w:val="24"/>
          <w:szCs w:val="24"/>
        </w:rPr>
      </w:pPr>
      <w:r w:rsidRPr="00083DCF">
        <w:rPr>
          <w:rStyle w:val="FontStyle44"/>
          <w:sz w:val="24"/>
          <w:szCs w:val="24"/>
        </w:rPr>
        <w:t xml:space="preserve">Cena - waga </w:t>
      </w:r>
      <w:r w:rsidR="00F662F6" w:rsidRPr="00083DCF">
        <w:rPr>
          <w:rStyle w:val="FontStyle44"/>
          <w:sz w:val="24"/>
          <w:szCs w:val="24"/>
        </w:rPr>
        <w:t>8</w:t>
      </w:r>
      <w:r w:rsidR="00492933" w:rsidRPr="00083DCF">
        <w:rPr>
          <w:rStyle w:val="FontStyle44"/>
          <w:sz w:val="24"/>
          <w:szCs w:val="24"/>
        </w:rPr>
        <w:t>0</w:t>
      </w:r>
      <w:r w:rsidRPr="00083DCF">
        <w:rPr>
          <w:rStyle w:val="FontStyle44"/>
          <w:sz w:val="24"/>
          <w:szCs w:val="24"/>
        </w:rPr>
        <w:t xml:space="preserve"> %</w:t>
      </w:r>
      <w:r w:rsidRPr="00083DCF">
        <w:rPr>
          <w:rStyle w:val="FontStyle44"/>
          <w:sz w:val="24"/>
          <w:szCs w:val="24"/>
          <w:lang w:val="en-US"/>
        </w:rPr>
        <w:t xml:space="preserve"> (max</w:t>
      </w:r>
      <w:r w:rsidRPr="00083DCF">
        <w:rPr>
          <w:rStyle w:val="FontStyle44"/>
          <w:sz w:val="24"/>
          <w:szCs w:val="24"/>
        </w:rPr>
        <w:t xml:space="preserve"> </w:t>
      </w:r>
      <w:r w:rsidR="00F662F6" w:rsidRPr="00083DCF">
        <w:rPr>
          <w:rStyle w:val="FontStyle44"/>
          <w:sz w:val="24"/>
          <w:szCs w:val="24"/>
        </w:rPr>
        <w:t>8</w:t>
      </w:r>
      <w:r w:rsidR="00492933" w:rsidRPr="00083DCF">
        <w:rPr>
          <w:rStyle w:val="FontStyle44"/>
          <w:sz w:val="24"/>
          <w:szCs w:val="24"/>
        </w:rPr>
        <w:t>0</w:t>
      </w:r>
      <w:r w:rsidRPr="00083DCF">
        <w:rPr>
          <w:rStyle w:val="FontStyle44"/>
          <w:sz w:val="24"/>
          <w:szCs w:val="24"/>
        </w:rPr>
        <w:t xml:space="preserve"> </w:t>
      </w:r>
      <w:proofErr w:type="spellStart"/>
      <w:r w:rsidRPr="00083DCF">
        <w:rPr>
          <w:rStyle w:val="FontStyle44"/>
          <w:sz w:val="24"/>
          <w:szCs w:val="24"/>
        </w:rPr>
        <w:t>pkt</w:t>
      </w:r>
      <w:proofErr w:type="spellEnd"/>
      <w:r w:rsidRPr="00083DCF">
        <w:rPr>
          <w:rStyle w:val="FontStyle44"/>
          <w:sz w:val="24"/>
          <w:szCs w:val="24"/>
        </w:rPr>
        <w:t>),</w:t>
      </w:r>
    </w:p>
    <w:p w:rsidR="00B636AB" w:rsidRPr="00083DCF" w:rsidRDefault="00B636AB" w:rsidP="00E55F4E">
      <w:pPr>
        <w:pStyle w:val="Style12"/>
        <w:widowControl/>
        <w:numPr>
          <w:ilvl w:val="0"/>
          <w:numId w:val="125"/>
        </w:numPr>
        <w:spacing w:line="276" w:lineRule="auto"/>
        <w:ind w:left="567" w:hanging="283"/>
        <w:jc w:val="both"/>
        <w:rPr>
          <w:rStyle w:val="FontStyle44"/>
          <w:sz w:val="24"/>
          <w:szCs w:val="24"/>
        </w:rPr>
      </w:pPr>
      <w:r w:rsidRPr="00083DCF">
        <w:rPr>
          <w:rStyle w:val="FontStyle44"/>
          <w:sz w:val="24"/>
          <w:szCs w:val="24"/>
        </w:rPr>
        <w:t xml:space="preserve">Długość okresu udzielanej gwarancji w miesiącach - waga </w:t>
      </w:r>
      <w:r w:rsidR="00F662F6" w:rsidRPr="00083DCF">
        <w:rPr>
          <w:rStyle w:val="FontStyle44"/>
          <w:sz w:val="24"/>
          <w:szCs w:val="24"/>
        </w:rPr>
        <w:t>20</w:t>
      </w:r>
      <w:r w:rsidRPr="00083DCF">
        <w:rPr>
          <w:rStyle w:val="FontStyle44"/>
          <w:sz w:val="24"/>
          <w:szCs w:val="24"/>
        </w:rPr>
        <w:t xml:space="preserve">% (max </w:t>
      </w:r>
      <w:r w:rsidR="00F662F6" w:rsidRPr="00083DCF">
        <w:rPr>
          <w:rStyle w:val="FontStyle44"/>
          <w:sz w:val="24"/>
          <w:szCs w:val="24"/>
        </w:rPr>
        <w:t>2</w:t>
      </w:r>
      <w:r w:rsidR="00492933" w:rsidRPr="00083DCF">
        <w:rPr>
          <w:rStyle w:val="FontStyle44"/>
          <w:sz w:val="24"/>
          <w:szCs w:val="24"/>
        </w:rPr>
        <w:t>0</w:t>
      </w:r>
      <w:r w:rsidRPr="00083DCF">
        <w:rPr>
          <w:rStyle w:val="FontStyle44"/>
          <w:sz w:val="24"/>
          <w:szCs w:val="24"/>
        </w:rPr>
        <w:t xml:space="preserve"> </w:t>
      </w:r>
      <w:proofErr w:type="spellStart"/>
      <w:r w:rsidRPr="00083DCF">
        <w:rPr>
          <w:rStyle w:val="FontStyle44"/>
          <w:sz w:val="24"/>
          <w:szCs w:val="24"/>
        </w:rPr>
        <w:t>pkt</w:t>
      </w:r>
      <w:proofErr w:type="spellEnd"/>
      <w:r w:rsidRPr="00083DCF">
        <w:rPr>
          <w:rStyle w:val="FontStyle44"/>
          <w:sz w:val="24"/>
          <w:szCs w:val="24"/>
        </w:rPr>
        <w:t>).</w:t>
      </w:r>
    </w:p>
    <w:p w:rsidR="00B636AB" w:rsidRPr="00083DCF" w:rsidRDefault="00B636AB" w:rsidP="00E55F4E">
      <w:pPr>
        <w:pStyle w:val="Style11"/>
        <w:widowControl/>
        <w:numPr>
          <w:ilvl w:val="0"/>
          <w:numId w:val="124"/>
        </w:numPr>
        <w:spacing w:line="276" w:lineRule="auto"/>
        <w:ind w:left="284" w:hanging="284"/>
        <w:rPr>
          <w:rStyle w:val="FontStyle44"/>
          <w:sz w:val="24"/>
          <w:szCs w:val="24"/>
        </w:rPr>
      </w:pPr>
      <w:r w:rsidRPr="00083DCF">
        <w:rPr>
          <w:rStyle w:val="FontStyle44"/>
          <w:sz w:val="24"/>
          <w:szCs w:val="24"/>
        </w:rPr>
        <w:t>Kryterium „cena" - ilość punktów w tym kryterium zostanie obliczona na podstawie poniższego wzoru:</w:t>
      </w:r>
    </w:p>
    <w:p w:rsidR="00B636AB" w:rsidRPr="00083DCF" w:rsidRDefault="00B636AB" w:rsidP="00B636AB">
      <w:pPr>
        <w:pStyle w:val="Style5"/>
        <w:widowControl/>
        <w:spacing w:before="10" w:line="276" w:lineRule="auto"/>
        <w:ind w:left="284"/>
        <w:jc w:val="both"/>
        <w:rPr>
          <w:rStyle w:val="FontStyle40"/>
          <w:sz w:val="24"/>
          <w:szCs w:val="24"/>
        </w:rPr>
      </w:pPr>
      <w:r w:rsidRPr="00083DCF">
        <w:rPr>
          <w:rStyle w:val="FontStyle44"/>
          <w:sz w:val="24"/>
          <w:szCs w:val="24"/>
        </w:rPr>
        <w:t xml:space="preserve">C = [ </w:t>
      </w:r>
      <w:proofErr w:type="spellStart"/>
      <w:r w:rsidRPr="00083DCF">
        <w:rPr>
          <w:rStyle w:val="FontStyle44"/>
          <w:sz w:val="24"/>
          <w:szCs w:val="24"/>
        </w:rPr>
        <w:t>C</w:t>
      </w:r>
      <w:r w:rsidRPr="00083DCF">
        <w:rPr>
          <w:rStyle w:val="FontStyle40"/>
          <w:sz w:val="24"/>
          <w:szCs w:val="24"/>
        </w:rPr>
        <w:t>n</w:t>
      </w:r>
      <w:proofErr w:type="spellEnd"/>
      <w:r w:rsidRPr="00083DCF">
        <w:rPr>
          <w:rStyle w:val="FontStyle40"/>
          <w:sz w:val="24"/>
          <w:szCs w:val="24"/>
        </w:rPr>
        <w:t xml:space="preserve"> </w:t>
      </w:r>
      <w:r w:rsidRPr="00083DCF">
        <w:rPr>
          <w:rStyle w:val="FontStyle44"/>
          <w:sz w:val="24"/>
          <w:szCs w:val="24"/>
        </w:rPr>
        <w:t xml:space="preserve">/ </w:t>
      </w:r>
      <w:proofErr w:type="spellStart"/>
      <w:r w:rsidRPr="00083DCF">
        <w:rPr>
          <w:rStyle w:val="FontStyle44"/>
          <w:sz w:val="24"/>
          <w:szCs w:val="24"/>
        </w:rPr>
        <w:t>C</w:t>
      </w:r>
      <w:r w:rsidRPr="00083DCF">
        <w:rPr>
          <w:rStyle w:val="FontStyle40"/>
          <w:sz w:val="24"/>
          <w:szCs w:val="24"/>
        </w:rPr>
        <w:t>b</w:t>
      </w:r>
      <w:proofErr w:type="spellEnd"/>
      <w:r w:rsidRPr="00083DCF">
        <w:rPr>
          <w:rStyle w:val="FontStyle40"/>
          <w:sz w:val="24"/>
          <w:szCs w:val="24"/>
        </w:rPr>
        <w:t xml:space="preserve">. </w:t>
      </w:r>
      <w:r w:rsidRPr="00083DCF">
        <w:rPr>
          <w:rStyle w:val="FontStyle44"/>
          <w:sz w:val="24"/>
          <w:szCs w:val="24"/>
        </w:rPr>
        <w:t xml:space="preserve">] x 100 </w:t>
      </w:r>
      <w:proofErr w:type="spellStart"/>
      <w:r w:rsidRPr="00083DCF">
        <w:rPr>
          <w:rStyle w:val="FontStyle44"/>
          <w:sz w:val="24"/>
          <w:szCs w:val="24"/>
        </w:rPr>
        <w:t>pkt</w:t>
      </w:r>
      <w:proofErr w:type="spellEnd"/>
      <w:r w:rsidRPr="00083DCF">
        <w:rPr>
          <w:rStyle w:val="FontStyle44"/>
          <w:sz w:val="24"/>
          <w:szCs w:val="24"/>
        </w:rPr>
        <w:t xml:space="preserve"> x W</w:t>
      </w:r>
      <w:r w:rsidRPr="00083DCF">
        <w:rPr>
          <w:rStyle w:val="FontStyle40"/>
          <w:sz w:val="24"/>
          <w:szCs w:val="24"/>
        </w:rPr>
        <w:t>1</w:t>
      </w:r>
    </w:p>
    <w:p w:rsidR="00B636AB" w:rsidRPr="00083DCF" w:rsidRDefault="00B636AB" w:rsidP="00B636AB">
      <w:pPr>
        <w:pStyle w:val="Style5"/>
        <w:widowControl/>
        <w:spacing w:before="101" w:line="276" w:lineRule="auto"/>
        <w:ind w:left="854"/>
        <w:jc w:val="both"/>
        <w:rPr>
          <w:rStyle w:val="FontStyle44"/>
          <w:sz w:val="24"/>
          <w:szCs w:val="24"/>
        </w:rPr>
      </w:pPr>
      <w:r w:rsidRPr="00083DCF">
        <w:rPr>
          <w:rStyle w:val="FontStyle44"/>
          <w:sz w:val="24"/>
          <w:szCs w:val="24"/>
        </w:rPr>
        <w:t>gdzie:</w:t>
      </w:r>
    </w:p>
    <w:p w:rsidR="00B636AB" w:rsidRPr="00083DCF" w:rsidRDefault="00B636AB" w:rsidP="00B636AB">
      <w:pPr>
        <w:pStyle w:val="Style5"/>
        <w:widowControl/>
        <w:spacing w:line="276" w:lineRule="auto"/>
        <w:ind w:left="284"/>
        <w:jc w:val="both"/>
        <w:rPr>
          <w:rStyle w:val="FontStyle44"/>
          <w:sz w:val="24"/>
          <w:szCs w:val="24"/>
        </w:rPr>
      </w:pPr>
      <w:r w:rsidRPr="00083DCF">
        <w:rPr>
          <w:rStyle w:val="FontStyle44"/>
          <w:sz w:val="24"/>
          <w:szCs w:val="24"/>
        </w:rPr>
        <w:t>C</w:t>
      </w:r>
      <w:r w:rsidRPr="00083DCF">
        <w:rPr>
          <w:rStyle w:val="FontStyle44"/>
          <w:sz w:val="24"/>
          <w:szCs w:val="24"/>
        </w:rPr>
        <w:tab/>
        <w:t>-liczba punktów uzyskana w ocenie, kryterium cena</w:t>
      </w:r>
    </w:p>
    <w:p w:rsidR="00B636AB" w:rsidRPr="00083DCF" w:rsidRDefault="00B636AB" w:rsidP="00B636AB">
      <w:pPr>
        <w:pStyle w:val="Style5"/>
        <w:widowControl/>
        <w:spacing w:line="276" w:lineRule="auto"/>
        <w:ind w:left="284"/>
        <w:jc w:val="both"/>
        <w:rPr>
          <w:rStyle w:val="FontStyle44"/>
          <w:sz w:val="24"/>
          <w:szCs w:val="24"/>
        </w:rPr>
      </w:pPr>
      <w:proofErr w:type="spellStart"/>
      <w:r w:rsidRPr="00083DCF">
        <w:rPr>
          <w:rStyle w:val="FontStyle44"/>
          <w:sz w:val="24"/>
          <w:szCs w:val="24"/>
        </w:rPr>
        <w:t>C</w:t>
      </w:r>
      <w:r w:rsidRPr="00083DCF">
        <w:rPr>
          <w:rStyle w:val="FontStyle40"/>
          <w:sz w:val="24"/>
          <w:szCs w:val="24"/>
        </w:rPr>
        <w:t>n</w:t>
      </w:r>
      <w:proofErr w:type="spellEnd"/>
      <w:r w:rsidRPr="00083DCF">
        <w:rPr>
          <w:rStyle w:val="FontStyle40"/>
          <w:sz w:val="24"/>
          <w:szCs w:val="24"/>
        </w:rPr>
        <w:tab/>
      </w:r>
      <w:r w:rsidRPr="00083DCF">
        <w:rPr>
          <w:rStyle w:val="FontStyle40"/>
          <w:sz w:val="24"/>
          <w:szCs w:val="24"/>
        </w:rPr>
        <w:tab/>
      </w:r>
      <w:r w:rsidRPr="00083DCF">
        <w:rPr>
          <w:rStyle w:val="FontStyle44"/>
          <w:sz w:val="24"/>
          <w:szCs w:val="24"/>
        </w:rPr>
        <w:t>-</w:t>
      </w:r>
      <w:r w:rsidR="00F4139A" w:rsidRPr="00083DCF">
        <w:rPr>
          <w:rStyle w:val="FontStyle44"/>
          <w:sz w:val="24"/>
          <w:szCs w:val="24"/>
        </w:rPr>
        <w:t xml:space="preserve"> </w:t>
      </w:r>
      <w:r w:rsidRPr="00083DCF">
        <w:rPr>
          <w:rStyle w:val="FontStyle44"/>
          <w:sz w:val="24"/>
          <w:szCs w:val="24"/>
        </w:rPr>
        <w:t>najniższa cena spośród ofert nieodrzuconych,</w:t>
      </w:r>
    </w:p>
    <w:p w:rsidR="00B636AB" w:rsidRPr="00083DCF" w:rsidRDefault="00B636AB" w:rsidP="00B636AB">
      <w:pPr>
        <w:pStyle w:val="Style5"/>
        <w:widowControl/>
        <w:spacing w:line="276" w:lineRule="auto"/>
        <w:ind w:left="284"/>
        <w:jc w:val="both"/>
        <w:rPr>
          <w:rStyle w:val="FontStyle44"/>
          <w:sz w:val="24"/>
          <w:szCs w:val="24"/>
        </w:rPr>
      </w:pPr>
      <w:proofErr w:type="spellStart"/>
      <w:r w:rsidRPr="00083DCF">
        <w:rPr>
          <w:rStyle w:val="FontStyle44"/>
          <w:sz w:val="24"/>
          <w:szCs w:val="24"/>
        </w:rPr>
        <w:lastRenderedPageBreak/>
        <w:t>C</w:t>
      </w:r>
      <w:r w:rsidR="00F4139A" w:rsidRPr="00083DCF">
        <w:rPr>
          <w:rStyle w:val="FontStyle44"/>
          <w:sz w:val="24"/>
          <w:szCs w:val="24"/>
        </w:rPr>
        <w:t>b</w:t>
      </w:r>
      <w:proofErr w:type="spellEnd"/>
      <w:r w:rsidRPr="00083DCF">
        <w:rPr>
          <w:rStyle w:val="FontStyle44"/>
          <w:sz w:val="24"/>
          <w:szCs w:val="24"/>
        </w:rPr>
        <w:t>.</w:t>
      </w:r>
      <w:r w:rsidRPr="00083DCF">
        <w:rPr>
          <w:rStyle w:val="FontStyle44"/>
          <w:sz w:val="24"/>
          <w:szCs w:val="24"/>
        </w:rPr>
        <w:tab/>
      </w:r>
      <w:r w:rsidR="00F4139A" w:rsidRPr="00083DCF">
        <w:rPr>
          <w:rStyle w:val="FontStyle44"/>
          <w:sz w:val="24"/>
          <w:szCs w:val="24"/>
        </w:rPr>
        <w:tab/>
      </w:r>
      <w:r w:rsidRPr="00083DCF">
        <w:rPr>
          <w:rStyle w:val="FontStyle44"/>
          <w:sz w:val="24"/>
          <w:szCs w:val="24"/>
        </w:rPr>
        <w:t>-</w:t>
      </w:r>
      <w:r w:rsidR="00F4139A" w:rsidRPr="00083DCF">
        <w:rPr>
          <w:rStyle w:val="FontStyle44"/>
          <w:sz w:val="24"/>
          <w:szCs w:val="24"/>
        </w:rPr>
        <w:t xml:space="preserve"> </w:t>
      </w:r>
      <w:r w:rsidRPr="00083DCF">
        <w:rPr>
          <w:rStyle w:val="FontStyle44"/>
          <w:sz w:val="24"/>
          <w:szCs w:val="24"/>
        </w:rPr>
        <w:t>cena oferty badanej nieodrzuconej,</w:t>
      </w:r>
    </w:p>
    <w:p w:rsidR="00B636AB" w:rsidRPr="00083DCF" w:rsidRDefault="00B636AB" w:rsidP="00B636AB">
      <w:pPr>
        <w:pStyle w:val="Style5"/>
        <w:widowControl/>
        <w:spacing w:line="276" w:lineRule="auto"/>
        <w:ind w:left="284"/>
        <w:jc w:val="both"/>
        <w:rPr>
          <w:rStyle w:val="FontStyle44"/>
          <w:sz w:val="24"/>
          <w:szCs w:val="24"/>
        </w:rPr>
      </w:pPr>
      <w:r w:rsidRPr="00083DCF">
        <w:rPr>
          <w:rStyle w:val="FontStyle44"/>
          <w:sz w:val="24"/>
          <w:szCs w:val="24"/>
        </w:rPr>
        <w:t xml:space="preserve">100 </w:t>
      </w:r>
      <w:proofErr w:type="spellStart"/>
      <w:r w:rsidRPr="00083DCF">
        <w:rPr>
          <w:rStyle w:val="FontStyle44"/>
          <w:sz w:val="24"/>
          <w:szCs w:val="24"/>
        </w:rPr>
        <w:t>pkt</w:t>
      </w:r>
      <w:proofErr w:type="spellEnd"/>
      <w:r w:rsidRPr="00083DCF">
        <w:rPr>
          <w:rStyle w:val="FontStyle44"/>
          <w:sz w:val="24"/>
          <w:szCs w:val="24"/>
        </w:rPr>
        <w:tab/>
        <w:t>-</w:t>
      </w:r>
      <w:r w:rsidR="00F4139A" w:rsidRPr="00083DCF">
        <w:rPr>
          <w:rStyle w:val="FontStyle44"/>
          <w:sz w:val="24"/>
          <w:szCs w:val="24"/>
        </w:rPr>
        <w:t xml:space="preserve"> </w:t>
      </w:r>
      <w:r w:rsidRPr="00083DCF">
        <w:rPr>
          <w:rStyle w:val="FontStyle44"/>
          <w:sz w:val="24"/>
          <w:szCs w:val="24"/>
        </w:rPr>
        <w:t>wskaźnik stały,</w:t>
      </w:r>
    </w:p>
    <w:p w:rsidR="00B636AB" w:rsidRPr="00083DCF" w:rsidRDefault="00B636AB" w:rsidP="00B636AB">
      <w:pPr>
        <w:pStyle w:val="Style5"/>
        <w:widowControl/>
        <w:spacing w:before="5" w:line="276" w:lineRule="auto"/>
        <w:ind w:left="284"/>
        <w:jc w:val="both"/>
        <w:rPr>
          <w:rStyle w:val="FontStyle44"/>
          <w:sz w:val="24"/>
          <w:szCs w:val="24"/>
        </w:rPr>
      </w:pPr>
      <w:r w:rsidRPr="00083DCF">
        <w:rPr>
          <w:rStyle w:val="FontStyle44"/>
          <w:sz w:val="24"/>
          <w:szCs w:val="24"/>
        </w:rPr>
        <w:t>W</w:t>
      </w:r>
      <w:r w:rsidRPr="00083DCF">
        <w:rPr>
          <w:rStyle w:val="FontStyle40"/>
          <w:sz w:val="24"/>
          <w:szCs w:val="24"/>
        </w:rPr>
        <w:t>1</w:t>
      </w:r>
      <w:r w:rsidR="00F4139A" w:rsidRPr="00083DCF">
        <w:rPr>
          <w:rStyle w:val="FontStyle40"/>
          <w:sz w:val="24"/>
          <w:szCs w:val="24"/>
        </w:rPr>
        <w:tab/>
      </w:r>
      <w:r w:rsidR="00F4139A" w:rsidRPr="00083DCF">
        <w:rPr>
          <w:rStyle w:val="FontStyle40"/>
          <w:sz w:val="24"/>
          <w:szCs w:val="24"/>
        </w:rPr>
        <w:tab/>
      </w:r>
      <w:r w:rsidRPr="00083DCF">
        <w:rPr>
          <w:rStyle w:val="FontStyle44"/>
          <w:sz w:val="24"/>
          <w:szCs w:val="24"/>
        </w:rPr>
        <w:t>-</w:t>
      </w:r>
      <w:r w:rsidR="00F4139A" w:rsidRPr="00083DCF">
        <w:rPr>
          <w:rStyle w:val="FontStyle44"/>
          <w:sz w:val="24"/>
          <w:szCs w:val="24"/>
        </w:rPr>
        <w:t xml:space="preserve"> </w:t>
      </w:r>
      <w:r w:rsidRPr="00083DCF">
        <w:rPr>
          <w:rStyle w:val="FontStyle44"/>
          <w:sz w:val="24"/>
          <w:szCs w:val="24"/>
        </w:rPr>
        <w:t xml:space="preserve">procentowe znaczenie kryterium ceny równe </w:t>
      </w:r>
      <w:r w:rsidR="00072C9B" w:rsidRPr="00083DCF">
        <w:rPr>
          <w:rStyle w:val="FontStyle44"/>
          <w:sz w:val="24"/>
          <w:szCs w:val="24"/>
        </w:rPr>
        <w:t>8</w:t>
      </w:r>
      <w:r w:rsidR="00492933" w:rsidRPr="00083DCF">
        <w:rPr>
          <w:rStyle w:val="FontStyle44"/>
          <w:sz w:val="24"/>
          <w:szCs w:val="24"/>
        </w:rPr>
        <w:t>0</w:t>
      </w:r>
      <w:r w:rsidRPr="00083DCF">
        <w:rPr>
          <w:rStyle w:val="FontStyle44"/>
          <w:sz w:val="24"/>
          <w:szCs w:val="24"/>
        </w:rPr>
        <w:t xml:space="preserve"> %.</w:t>
      </w:r>
    </w:p>
    <w:p w:rsidR="00B636AB" w:rsidRPr="00083DCF" w:rsidRDefault="00B636AB" w:rsidP="00F4139A">
      <w:pPr>
        <w:pStyle w:val="Style5"/>
        <w:widowControl/>
        <w:spacing w:before="19" w:line="276" w:lineRule="auto"/>
        <w:ind w:left="284"/>
        <w:jc w:val="both"/>
        <w:rPr>
          <w:rStyle w:val="FontStyle44"/>
          <w:sz w:val="24"/>
          <w:szCs w:val="24"/>
        </w:rPr>
      </w:pPr>
      <w:r w:rsidRPr="00083DCF">
        <w:rPr>
          <w:rStyle w:val="FontStyle44"/>
          <w:sz w:val="24"/>
          <w:szCs w:val="24"/>
        </w:rPr>
        <w:t xml:space="preserve">W zakresie tego kryterium oferta może uzyskać maksymalnie </w:t>
      </w:r>
      <w:r w:rsidR="00072C9B" w:rsidRPr="00083DCF">
        <w:rPr>
          <w:rStyle w:val="FontStyle44"/>
          <w:sz w:val="24"/>
          <w:szCs w:val="24"/>
        </w:rPr>
        <w:t>8</w:t>
      </w:r>
      <w:r w:rsidR="00492933" w:rsidRPr="00083DCF">
        <w:rPr>
          <w:rStyle w:val="FontStyle44"/>
          <w:sz w:val="24"/>
          <w:szCs w:val="24"/>
        </w:rPr>
        <w:t>0</w:t>
      </w:r>
      <w:r w:rsidRPr="00083DCF">
        <w:rPr>
          <w:rStyle w:val="FontStyle44"/>
          <w:sz w:val="24"/>
          <w:szCs w:val="24"/>
        </w:rPr>
        <w:t xml:space="preserve"> punktów.</w:t>
      </w:r>
    </w:p>
    <w:p w:rsidR="00B636AB" w:rsidRPr="00083DCF" w:rsidRDefault="00B636AB" w:rsidP="00E55F4E">
      <w:pPr>
        <w:pStyle w:val="Style11"/>
        <w:widowControl/>
        <w:numPr>
          <w:ilvl w:val="0"/>
          <w:numId w:val="124"/>
        </w:numPr>
        <w:spacing w:before="226" w:line="276" w:lineRule="auto"/>
        <w:ind w:left="284" w:hanging="284"/>
        <w:rPr>
          <w:rStyle w:val="FontStyle44"/>
          <w:sz w:val="24"/>
          <w:szCs w:val="24"/>
        </w:rPr>
      </w:pPr>
      <w:r w:rsidRPr="00083DCF">
        <w:rPr>
          <w:rStyle w:val="FontStyle44"/>
          <w:sz w:val="24"/>
          <w:szCs w:val="24"/>
        </w:rPr>
        <w:t>Kryterium „długość okresu udzielanej gwarancji w miesiącach" - ilość punktów w tym kryterium zostanie obliczona na podstawie poniższego wzoru:</w:t>
      </w:r>
    </w:p>
    <w:p w:rsidR="00B636AB" w:rsidRPr="00083DCF" w:rsidRDefault="00B636AB" w:rsidP="00F4139A">
      <w:pPr>
        <w:pStyle w:val="Style5"/>
        <w:widowControl/>
        <w:spacing w:before="53" w:line="276" w:lineRule="auto"/>
        <w:ind w:left="284"/>
        <w:jc w:val="both"/>
        <w:rPr>
          <w:rStyle w:val="FontStyle40"/>
          <w:sz w:val="24"/>
          <w:szCs w:val="24"/>
        </w:rPr>
      </w:pPr>
      <w:r w:rsidRPr="00083DCF">
        <w:rPr>
          <w:rStyle w:val="FontStyle44"/>
          <w:sz w:val="24"/>
          <w:szCs w:val="24"/>
        </w:rPr>
        <w:t xml:space="preserve">G = </w:t>
      </w:r>
      <w:proofErr w:type="spellStart"/>
      <w:r w:rsidRPr="00083DCF">
        <w:rPr>
          <w:rStyle w:val="FontStyle44"/>
          <w:sz w:val="24"/>
          <w:szCs w:val="24"/>
        </w:rPr>
        <w:t>[G</w:t>
      </w:r>
      <w:proofErr w:type="spellEnd"/>
      <w:r w:rsidRPr="00083DCF">
        <w:rPr>
          <w:rStyle w:val="FontStyle40"/>
          <w:sz w:val="24"/>
          <w:szCs w:val="24"/>
        </w:rPr>
        <w:t xml:space="preserve">b </w:t>
      </w:r>
      <w:r w:rsidRPr="00083DCF">
        <w:rPr>
          <w:rStyle w:val="FontStyle44"/>
          <w:sz w:val="24"/>
          <w:szCs w:val="24"/>
        </w:rPr>
        <w:t xml:space="preserve">/ </w:t>
      </w:r>
      <w:proofErr w:type="spellStart"/>
      <w:r w:rsidRPr="00083DCF">
        <w:rPr>
          <w:rStyle w:val="FontStyle44"/>
          <w:sz w:val="24"/>
          <w:szCs w:val="24"/>
        </w:rPr>
        <w:t>G</w:t>
      </w:r>
      <w:r w:rsidRPr="00083DCF">
        <w:rPr>
          <w:rStyle w:val="FontStyle40"/>
          <w:sz w:val="24"/>
          <w:szCs w:val="24"/>
        </w:rPr>
        <w:t>max</w:t>
      </w:r>
      <w:proofErr w:type="spellEnd"/>
      <w:r w:rsidRPr="00083DCF">
        <w:rPr>
          <w:rStyle w:val="FontStyle40"/>
          <w:sz w:val="24"/>
          <w:szCs w:val="24"/>
        </w:rPr>
        <w:t xml:space="preserve"> </w:t>
      </w:r>
      <w:r w:rsidRPr="00083DCF">
        <w:rPr>
          <w:rStyle w:val="FontStyle44"/>
          <w:sz w:val="24"/>
          <w:szCs w:val="24"/>
        </w:rPr>
        <w:t xml:space="preserve">] x 100 </w:t>
      </w:r>
      <w:proofErr w:type="spellStart"/>
      <w:r w:rsidRPr="00083DCF">
        <w:rPr>
          <w:rStyle w:val="FontStyle44"/>
          <w:sz w:val="24"/>
          <w:szCs w:val="24"/>
        </w:rPr>
        <w:t>pkt</w:t>
      </w:r>
      <w:proofErr w:type="spellEnd"/>
      <w:r w:rsidRPr="00083DCF">
        <w:rPr>
          <w:rStyle w:val="FontStyle44"/>
          <w:sz w:val="24"/>
          <w:szCs w:val="24"/>
        </w:rPr>
        <w:t xml:space="preserve"> x W</w:t>
      </w:r>
      <w:r w:rsidRPr="00083DCF">
        <w:rPr>
          <w:rStyle w:val="FontStyle40"/>
          <w:sz w:val="24"/>
          <w:szCs w:val="24"/>
        </w:rPr>
        <w:t>2</w:t>
      </w:r>
    </w:p>
    <w:p w:rsidR="00B636AB" w:rsidRPr="00083DCF" w:rsidRDefault="00B636AB" w:rsidP="00F4139A">
      <w:pPr>
        <w:pStyle w:val="Style15"/>
        <w:widowControl/>
        <w:spacing w:line="276" w:lineRule="auto"/>
        <w:ind w:left="284" w:firstLine="0"/>
        <w:jc w:val="both"/>
        <w:rPr>
          <w:rStyle w:val="FontStyle44"/>
          <w:sz w:val="24"/>
          <w:szCs w:val="24"/>
          <w:lang w:eastAsia="en-US"/>
        </w:rPr>
      </w:pPr>
      <w:r w:rsidRPr="00083DCF">
        <w:rPr>
          <w:rStyle w:val="FontStyle44"/>
          <w:sz w:val="24"/>
          <w:szCs w:val="24"/>
          <w:lang w:eastAsia="en-US"/>
        </w:rPr>
        <w:t>gdzie:</w:t>
      </w:r>
    </w:p>
    <w:p w:rsidR="00F4139A" w:rsidRPr="00083DCF" w:rsidRDefault="00B636AB" w:rsidP="00F4139A">
      <w:pPr>
        <w:pStyle w:val="Style15"/>
        <w:widowControl/>
        <w:spacing w:line="276" w:lineRule="auto"/>
        <w:ind w:left="1418" w:hanging="1134"/>
        <w:jc w:val="both"/>
        <w:rPr>
          <w:rStyle w:val="FontStyle44"/>
          <w:sz w:val="24"/>
          <w:szCs w:val="24"/>
          <w:lang w:eastAsia="en-US"/>
        </w:rPr>
      </w:pPr>
      <w:r w:rsidRPr="00083DCF">
        <w:rPr>
          <w:rStyle w:val="FontStyle44"/>
          <w:sz w:val="24"/>
          <w:szCs w:val="24"/>
          <w:lang w:eastAsia="en-US"/>
        </w:rPr>
        <w:t>G</w:t>
      </w:r>
      <w:r w:rsidR="00F4139A" w:rsidRPr="00083DCF">
        <w:rPr>
          <w:rStyle w:val="FontStyle44"/>
          <w:sz w:val="24"/>
          <w:szCs w:val="24"/>
          <w:lang w:eastAsia="en-US"/>
        </w:rPr>
        <w:tab/>
      </w:r>
      <w:r w:rsidRPr="00083DCF">
        <w:rPr>
          <w:rStyle w:val="FontStyle44"/>
          <w:sz w:val="24"/>
          <w:szCs w:val="24"/>
          <w:lang w:eastAsia="en-US"/>
        </w:rPr>
        <w:t>- liczba punktów uzyskana w  ocenie, kryterium długość okresu</w:t>
      </w:r>
      <w:r w:rsidR="00F4139A" w:rsidRPr="00083DCF">
        <w:rPr>
          <w:rStyle w:val="FontStyle44"/>
          <w:sz w:val="24"/>
          <w:szCs w:val="24"/>
          <w:lang w:eastAsia="en-US"/>
        </w:rPr>
        <w:t xml:space="preserve"> </w:t>
      </w:r>
      <w:r w:rsidRPr="00083DCF">
        <w:rPr>
          <w:rStyle w:val="FontStyle44"/>
          <w:sz w:val="24"/>
          <w:szCs w:val="24"/>
          <w:lang w:eastAsia="en-US"/>
        </w:rPr>
        <w:t xml:space="preserve">udzielanej gwarancji w miesiącach </w:t>
      </w:r>
    </w:p>
    <w:p w:rsidR="00B636AB" w:rsidRPr="00083DCF" w:rsidRDefault="00B636AB" w:rsidP="00F4139A">
      <w:pPr>
        <w:pStyle w:val="Style15"/>
        <w:widowControl/>
        <w:spacing w:line="276" w:lineRule="auto"/>
        <w:ind w:left="284" w:firstLine="0"/>
        <w:jc w:val="both"/>
        <w:rPr>
          <w:rStyle w:val="FontStyle44"/>
          <w:sz w:val="24"/>
          <w:szCs w:val="24"/>
          <w:lang w:eastAsia="en-US"/>
        </w:rPr>
      </w:pPr>
      <w:proofErr w:type="spellStart"/>
      <w:r w:rsidRPr="00083DCF">
        <w:rPr>
          <w:rStyle w:val="FontStyle44"/>
          <w:sz w:val="24"/>
          <w:szCs w:val="24"/>
          <w:lang w:eastAsia="en-US"/>
        </w:rPr>
        <w:t>G</w:t>
      </w:r>
      <w:r w:rsidR="00F4139A" w:rsidRPr="00083DCF">
        <w:rPr>
          <w:rStyle w:val="FontStyle44"/>
          <w:sz w:val="24"/>
          <w:szCs w:val="24"/>
          <w:lang w:eastAsia="en-US"/>
        </w:rPr>
        <w:t>b</w:t>
      </w:r>
      <w:proofErr w:type="spellEnd"/>
      <w:r w:rsidR="00F4139A" w:rsidRPr="00083DCF">
        <w:rPr>
          <w:rStyle w:val="FontStyle44"/>
          <w:sz w:val="24"/>
          <w:szCs w:val="24"/>
          <w:lang w:eastAsia="en-US"/>
        </w:rPr>
        <w:tab/>
      </w:r>
      <w:r w:rsidR="00F4139A" w:rsidRPr="00083DCF">
        <w:rPr>
          <w:rStyle w:val="FontStyle44"/>
          <w:sz w:val="24"/>
          <w:szCs w:val="24"/>
          <w:lang w:eastAsia="en-US"/>
        </w:rPr>
        <w:tab/>
      </w:r>
      <w:r w:rsidRPr="00083DCF">
        <w:rPr>
          <w:rStyle w:val="FontStyle44"/>
          <w:sz w:val="24"/>
          <w:szCs w:val="24"/>
          <w:lang w:eastAsia="en-US"/>
        </w:rPr>
        <w:t>- termin udzielanej gwarancji podany w ofercie badanej nieodrzuconej w</w:t>
      </w:r>
    </w:p>
    <w:p w:rsidR="00B636AB" w:rsidRPr="00083DCF" w:rsidRDefault="00B636AB" w:rsidP="00F4139A">
      <w:pPr>
        <w:pStyle w:val="Style29"/>
        <w:widowControl/>
        <w:spacing w:before="77" w:line="276" w:lineRule="auto"/>
        <w:ind w:left="1418" w:hanging="2"/>
        <w:jc w:val="both"/>
        <w:rPr>
          <w:rStyle w:val="FontStyle44"/>
          <w:sz w:val="24"/>
          <w:szCs w:val="24"/>
        </w:rPr>
      </w:pPr>
      <w:r w:rsidRPr="00083DCF">
        <w:rPr>
          <w:rStyle w:val="FontStyle44"/>
          <w:sz w:val="24"/>
          <w:szCs w:val="24"/>
        </w:rPr>
        <w:t>miesiącach,</w:t>
      </w:r>
    </w:p>
    <w:p w:rsidR="00B636AB" w:rsidRPr="00083DCF" w:rsidRDefault="00B636AB" w:rsidP="00F4139A">
      <w:pPr>
        <w:pStyle w:val="Style15"/>
        <w:widowControl/>
        <w:spacing w:before="48" w:line="276" w:lineRule="auto"/>
        <w:ind w:left="1409" w:hanging="1125"/>
        <w:jc w:val="both"/>
        <w:rPr>
          <w:rStyle w:val="FontStyle44"/>
          <w:sz w:val="24"/>
          <w:szCs w:val="24"/>
        </w:rPr>
      </w:pPr>
      <w:proofErr w:type="spellStart"/>
      <w:r w:rsidRPr="00083DCF">
        <w:rPr>
          <w:rStyle w:val="FontStyle44"/>
          <w:sz w:val="24"/>
          <w:szCs w:val="24"/>
        </w:rPr>
        <w:t>G</w:t>
      </w:r>
      <w:r w:rsidR="00F4139A" w:rsidRPr="00083DCF">
        <w:rPr>
          <w:rStyle w:val="FontStyle44"/>
          <w:sz w:val="24"/>
          <w:szCs w:val="24"/>
        </w:rPr>
        <w:t>max</w:t>
      </w:r>
      <w:proofErr w:type="spellEnd"/>
      <w:r w:rsidR="00F4139A" w:rsidRPr="00083DCF">
        <w:rPr>
          <w:rStyle w:val="FontStyle44"/>
          <w:sz w:val="24"/>
          <w:szCs w:val="24"/>
        </w:rPr>
        <w:tab/>
      </w:r>
      <w:r w:rsidRPr="00083DCF">
        <w:rPr>
          <w:rStyle w:val="FontStyle44"/>
          <w:sz w:val="24"/>
          <w:szCs w:val="24"/>
        </w:rPr>
        <w:t>- najdłuższy termin udzielanej gwarancji w miesiącach spośród wszystkich ofert niepodlegających odrzuceniu wynoszący max 60-m-</w:t>
      </w:r>
      <w:r w:rsidR="00F4139A" w:rsidRPr="00083DCF">
        <w:rPr>
          <w:rStyle w:val="FontStyle44"/>
          <w:sz w:val="24"/>
          <w:szCs w:val="24"/>
        </w:rPr>
        <w:t xml:space="preserve"> </w:t>
      </w:r>
      <w:proofErr w:type="spellStart"/>
      <w:r w:rsidRPr="00083DCF">
        <w:rPr>
          <w:rStyle w:val="FontStyle44"/>
          <w:sz w:val="24"/>
          <w:szCs w:val="24"/>
        </w:rPr>
        <w:t>cy</w:t>
      </w:r>
      <w:proofErr w:type="spellEnd"/>
      <w:r w:rsidRPr="00083DCF">
        <w:rPr>
          <w:rStyle w:val="FontStyle44"/>
          <w:sz w:val="24"/>
          <w:szCs w:val="24"/>
        </w:rPr>
        <w:t>,</w:t>
      </w:r>
    </w:p>
    <w:p w:rsidR="00B636AB" w:rsidRPr="00083DCF" w:rsidRDefault="00B636AB" w:rsidP="00F4139A">
      <w:pPr>
        <w:pStyle w:val="Style15"/>
        <w:widowControl/>
        <w:spacing w:line="276" w:lineRule="auto"/>
        <w:ind w:left="284" w:firstLine="0"/>
        <w:jc w:val="both"/>
        <w:rPr>
          <w:rStyle w:val="FontStyle44"/>
          <w:sz w:val="24"/>
          <w:szCs w:val="24"/>
        </w:rPr>
      </w:pPr>
      <w:r w:rsidRPr="00083DCF">
        <w:rPr>
          <w:rStyle w:val="FontStyle44"/>
          <w:sz w:val="24"/>
          <w:szCs w:val="24"/>
        </w:rPr>
        <w:t xml:space="preserve">100 </w:t>
      </w:r>
      <w:proofErr w:type="spellStart"/>
      <w:r w:rsidRPr="00083DCF">
        <w:rPr>
          <w:rStyle w:val="FontStyle44"/>
          <w:sz w:val="24"/>
          <w:szCs w:val="24"/>
        </w:rPr>
        <w:t>pkt</w:t>
      </w:r>
      <w:proofErr w:type="spellEnd"/>
      <w:r w:rsidRPr="00083DCF">
        <w:rPr>
          <w:rStyle w:val="FontStyle44"/>
          <w:sz w:val="24"/>
          <w:szCs w:val="24"/>
        </w:rPr>
        <w:t xml:space="preserve"> </w:t>
      </w:r>
      <w:r w:rsidR="00F4139A" w:rsidRPr="00083DCF">
        <w:rPr>
          <w:rStyle w:val="FontStyle44"/>
          <w:sz w:val="24"/>
          <w:szCs w:val="24"/>
        </w:rPr>
        <w:tab/>
      </w:r>
      <w:r w:rsidRPr="00083DCF">
        <w:rPr>
          <w:rStyle w:val="FontStyle44"/>
          <w:sz w:val="24"/>
          <w:szCs w:val="24"/>
        </w:rPr>
        <w:t>- wskaźnik stały,</w:t>
      </w:r>
    </w:p>
    <w:p w:rsidR="00B636AB" w:rsidRPr="00083DCF" w:rsidRDefault="00B636AB" w:rsidP="00F4139A">
      <w:pPr>
        <w:pStyle w:val="Style15"/>
        <w:widowControl/>
        <w:spacing w:line="276" w:lineRule="auto"/>
        <w:ind w:left="284" w:firstLine="0"/>
        <w:jc w:val="both"/>
        <w:rPr>
          <w:rStyle w:val="FontStyle44"/>
          <w:sz w:val="24"/>
          <w:szCs w:val="24"/>
        </w:rPr>
      </w:pPr>
      <w:r w:rsidRPr="00083DCF">
        <w:rPr>
          <w:rStyle w:val="FontStyle44"/>
          <w:sz w:val="24"/>
          <w:szCs w:val="24"/>
        </w:rPr>
        <w:t>W</w:t>
      </w:r>
      <w:r w:rsidRPr="00083DCF">
        <w:rPr>
          <w:rStyle w:val="FontStyle40"/>
          <w:sz w:val="24"/>
          <w:szCs w:val="24"/>
        </w:rPr>
        <w:t>2</w:t>
      </w:r>
      <w:r w:rsidR="00F4139A" w:rsidRPr="00083DCF">
        <w:rPr>
          <w:rStyle w:val="FontStyle40"/>
          <w:sz w:val="24"/>
          <w:szCs w:val="24"/>
        </w:rPr>
        <w:tab/>
      </w:r>
      <w:r w:rsidR="00F4139A" w:rsidRPr="00083DCF">
        <w:rPr>
          <w:rStyle w:val="FontStyle40"/>
          <w:sz w:val="24"/>
          <w:szCs w:val="24"/>
        </w:rPr>
        <w:tab/>
      </w:r>
      <w:r w:rsidRPr="00083DCF">
        <w:rPr>
          <w:rStyle w:val="FontStyle44"/>
          <w:sz w:val="24"/>
          <w:szCs w:val="24"/>
        </w:rPr>
        <w:t xml:space="preserve">- procentowe znaczenie kryterium okresu udzielonej gwarancji równe </w:t>
      </w:r>
      <w:r w:rsidR="00A72DFB" w:rsidRPr="00083DCF">
        <w:rPr>
          <w:rStyle w:val="FontStyle44"/>
          <w:sz w:val="24"/>
          <w:szCs w:val="24"/>
        </w:rPr>
        <w:t>2</w:t>
      </w:r>
      <w:r w:rsidR="00492933" w:rsidRPr="00083DCF">
        <w:rPr>
          <w:rStyle w:val="FontStyle44"/>
          <w:sz w:val="24"/>
          <w:szCs w:val="24"/>
        </w:rPr>
        <w:t>0</w:t>
      </w:r>
      <w:r w:rsidRPr="00083DCF">
        <w:rPr>
          <w:rStyle w:val="FontStyle44"/>
          <w:sz w:val="24"/>
          <w:szCs w:val="24"/>
        </w:rPr>
        <w:t xml:space="preserve"> %.</w:t>
      </w:r>
    </w:p>
    <w:p w:rsidR="00B636AB" w:rsidRPr="00083DCF" w:rsidRDefault="00B636AB" w:rsidP="00F4139A">
      <w:pPr>
        <w:pStyle w:val="Style2"/>
        <w:widowControl/>
        <w:spacing w:before="158" w:line="276" w:lineRule="auto"/>
        <w:ind w:left="284"/>
        <w:jc w:val="both"/>
        <w:rPr>
          <w:rStyle w:val="FontStyle44"/>
          <w:sz w:val="24"/>
          <w:szCs w:val="24"/>
        </w:rPr>
      </w:pPr>
      <w:r w:rsidRPr="00083DCF">
        <w:rPr>
          <w:rStyle w:val="FontStyle44"/>
          <w:sz w:val="24"/>
          <w:szCs w:val="24"/>
        </w:rPr>
        <w:t xml:space="preserve">Minimalny okres gwarancji 36 miesięcy. Maksymalny okres gwarancji 60 miesięcy. Przy okresie gwarancji dłuższym niż 60 miesięcy dla celów przyznania punktacji w kryterium długość udzielonej gwarancji, zostanie przyjęta wartość 60 miesięcy. Zamawiający odrzuci </w:t>
      </w:r>
      <w:r w:rsidR="00844F1D" w:rsidRPr="00083DCF">
        <w:rPr>
          <w:rStyle w:val="FontStyle44"/>
          <w:sz w:val="24"/>
          <w:szCs w:val="24"/>
        </w:rPr>
        <w:t>ofertę, w której</w:t>
      </w:r>
      <w:r w:rsidRPr="00083DCF">
        <w:rPr>
          <w:rStyle w:val="FontStyle44"/>
          <w:sz w:val="24"/>
          <w:szCs w:val="24"/>
        </w:rPr>
        <w:t xml:space="preserve"> Wykonawca udzieli gwarancji poniżej 36 </w:t>
      </w:r>
      <w:proofErr w:type="spellStart"/>
      <w:r w:rsidRPr="00083DCF">
        <w:rPr>
          <w:rStyle w:val="FontStyle44"/>
          <w:sz w:val="24"/>
          <w:szCs w:val="24"/>
        </w:rPr>
        <w:t>m-cy</w:t>
      </w:r>
      <w:proofErr w:type="spellEnd"/>
      <w:r w:rsidRPr="00083DCF">
        <w:rPr>
          <w:rStyle w:val="FontStyle44"/>
          <w:sz w:val="24"/>
          <w:szCs w:val="24"/>
        </w:rPr>
        <w:t>.</w:t>
      </w:r>
    </w:p>
    <w:p w:rsidR="00B636AB" w:rsidRPr="00083DCF" w:rsidRDefault="00B636AB" w:rsidP="00F4139A">
      <w:pPr>
        <w:pStyle w:val="Style15"/>
        <w:widowControl/>
        <w:spacing w:before="67" w:line="276" w:lineRule="auto"/>
        <w:ind w:left="284" w:firstLine="0"/>
        <w:jc w:val="both"/>
        <w:rPr>
          <w:rStyle w:val="FontStyle44"/>
          <w:sz w:val="24"/>
          <w:szCs w:val="24"/>
        </w:rPr>
      </w:pPr>
      <w:r w:rsidRPr="00083DCF">
        <w:rPr>
          <w:rStyle w:val="FontStyle44"/>
          <w:sz w:val="24"/>
          <w:szCs w:val="24"/>
        </w:rPr>
        <w:t xml:space="preserve">W zakresie tego kryterium oferta może uzyskać maksymalnie </w:t>
      </w:r>
      <w:r w:rsidR="00A72DFB" w:rsidRPr="00083DCF">
        <w:rPr>
          <w:rStyle w:val="FontStyle44"/>
          <w:sz w:val="24"/>
          <w:szCs w:val="24"/>
        </w:rPr>
        <w:t>2</w:t>
      </w:r>
      <w:r w:rsidR="00492933" w:rsidRPr="00083DCF">
        <w:rPr>
          <w:rStyle w:val="FontStyle44"/>
          <w:sz w:val="24"/>
          <w:szCs w:val="24"/>
        </w:rPr>
        <w:t>0</w:t>
      </w:r>
      <w:r w:rsidRPr="00083DCF">
        <w:rPr>
          <w:rStyle w:val="FontStyle44"/>
          <w:sz w:val="24"/>
          <w:szCs w:val="24"/>
        </w:rPr>
        <w:t xml:space="preserve"> punktów.</w:t>
      </w:r>
    </w:p>
    <w:p w:rsidR="00B636AB" w:rsidRPr="00083DCF" w:rsidRDefault="00B636AB" w:rsidP="00E55F4E">
      <w:pPr>
        <w:pStyle w:val="Style11"/>
        <w:widowControl/>
        <w:numPr>
          <w:ilvl w:val="0"/>
          <w:numId w:val="124"/>
        </w:numPr>
        <w:spacing w:before="187" w:line="276" w:lineRule="auto"/>
        <w:ind w:left="284" w:hanging="284"/>
        <w:rPr>
          <w:rStyle w:val="FontStyle44"/>
          <w:sz w:val="24"/>
          <w:szCs w:val="24"/>
        </w:rPr>
      </w:pPr>
      <w:r w:rsidRPr="00083DCF">
        <w:rPr>
          <w:rStyle w:val="FontStyle44"/>
          <w:sz w:val="24"/>
          <w:szCs w:val="24"/>
        </w:rPr>
        <w:t>Całkowita liczba punktów, jaką otrzyma dana oferta, zostanie obliczona na podstawie poniższego wzoru:</w:t>
      </w:r>
    </w:p>
    <w:p w:rsidR="00B636AB" w:rsidRPr="00083DCF" w:rsidRDefault="00B636AB" w:rsidP="00B636AB">
      <w:pPr>
        <w:pStyle w:val="Style6"/>
        <w:widowControl/>
        <w:spacing w:before="5" w:line="276" w:lineRule="auto"/>
        <w:ind w:left="284" w:firstLine="0"/>
        <w:rPr>
          <w:rStyle w:val="FontStyle43"/>
          <w:sz w:val="24"/>
          <w:szCs w:val="24"/>
        </w:rPr>
      </w:pPr>
      <w:r w:rsidRPr="00083DCF">
        <w:rPr>
          <w:rStyle w:val="FontStyle43"/>
          <w:sz w:val="24"/>
          <w:szCs w:val="24"/>
        </w:rPr>
        <w:t>P = C + G</w:t>
      </w:r>
    </w:p>
    <w:p w:rsidR="00B636AB" w:rsidRPr="00083DCF" w:rsidRDefault="00B636AB" w:rsidP="00F4139A">
      <w:pPr>
        <w:pStyle w:val="Style15"/>
        <w:widowControl/>
        <w:spacing w:line="276" w:lineRule="auto"/>
        <w:ind w:left="284" w:firstLine="0"/>
        <w:jc w:val="both"/>
        <w:rPr>
          <w:rStyle w:val="FontStyle44"/>
          <w:sz w:val="24"/>
          <w:szCs w:val="24"/>
        </w:rPr>
      </w:pPr>
      <w:r w:rsidRPr="00083DCF">
        <w:rPr>
          <w:rStyle w:val="FontStyle44"/>
          <w:sz w:val="24"/>
          <w:szCs w:val="24"/>
        </w:rPr>
        <w:t>P</w:t>
      </w:r>
      <w:r w:rsidRPr="00083DCF">
        <w:rPr>
          <w:rStyle w:val="FontStyle44"/>
          <w:sz w:val="24"/>
          <w:szCs w:val="24"/>
        </w:rPr>
        <w:tab/>
        <w:t>- Łączna punktacja przyznana ofercie badanej</w:t>
      </w:r>
    </w:p>
    <w:p w:rsidR="00B636AB" w:rsidRPr="00083DCF" w:rsidRDefault="00B636AB" w:rsidP="00F4139A">
      <w:pPr>
        <w:pStyle w:val="Style15"/>
        <w:widowControl/>
        <w:spacing w:line="276" w:lineRule="auto"/>
        <w:ind w:left="284" w:firstLine="0"/>
        <w:jc w:val="both"/>
        <w:rPr>
          <w:rStyle w:val="FontStyle44"/>
          <w:sz w:val="24"/>
          <w:szCs w:val="24"/>
        </w:rPr>
      </w:pPr>
      <w:r w:rsidRPr="00083DCF">
        <w:rPr>
          <w:rStyle w:val="FontStyle44"/>
          <w:sz w:val="24"/>
          <w:szCs w:val="24"/>
        </w:rPr>
        <w:t>C</w:t>
      </w:r>
      <w:r w:rsidRPr="00083DCF">
        <w:rPr>
          <w:rStyle w:val="FontStyle44"/>
          <w:sz w:val="24"/>
          <w:szCs w:val="24"/>
        </w:rPr>
        <w:tab/>
        <w:t>- Punktacja przyznana ofercie badanej w kryterium cena</w:t>
      </w:r>
    </w:p>
    <w:p w:rsidR="00B636AB" w:rsidRPr="00083DCF" w:rsidRDefault="00B636AB" w:rsidP="00F4139A">
      <w:pPr>
        <w:pStyle w:val="Style16"/>
        <w:widowControl/>
        <w:spacing w:before="34" w:line="276" w:lineRule="auto"/>
        <w:ind w:left="708" w:hanging="420"/>
        <w:jc w:val="both"/>
        <w:rPr>
          <w:rStyle w:val="FontStyle44"/>
          <w:sz w:val="24"/>
          <w:szCs w:val="24"/>
        </w:rPr>
      </w:pPr>
      <w:r w:rsidRPr="00083DCF">
        <w:rPr>
          <w:rStyle w:val="FontStyle44"/>
          <w:sz w:val="24"/>
          <w:szCs w:val="24"/>
        </w:rPr>
        <w:t>G</w:t>
      </w:r>
      <w:r w:rsidRPr="00083DCF">
        <w:rPr>
          <w:rStyle w:val="FontStyle44"/>
          <w:sz w:val="24"/>
          <w:szCs w:val="24"/>
        </w:rPr>
        <w:tab/>
        <w:t>- Punktacja przyznana ofercie badanej w kryterium długość okresu udzielanej gwarancji w miesiącach</w:t>
      </w:r>
    </w:p>
    <w:p w:rsidR="00B636AB" w:rsidRPr="00083DCF" w:rsidRDefault="00B636AB" w:rsidP="001C60B6">
      <w:pPr>
        <w:pStyle w:val="Style11"/>
        <w:widowControl/>
        <w:numPr>
          <w:ilvl w:val="0"/>
          <w:numId w:val="124"/>
        </w:numPr>
        <w:spacing w:line="276" w:lineRule="auto"/>
        <w:ind w:left="284" w:hanging="284"/>
        <w:rPr>
          <w:rStyle w:val="FontStyle44"/>
          <w:sz w:val="24"/>
          <w:szCs w:val="24"/>
        </w:rPr>
      </w:pPr>
      <w:r w:rsidRPr="00083DCF">
        <w:rPr>
          <w:rStyle w:val="FontStyle44"/>
          <w:sz w:val="24"/>
          <w:szCs w:val="24"/>
        </w:rPr>
        <w:t xml:space="preserve">Maksymalna łączna liczba </w:t>
      </w:r>
      <w:r w:rsidR="00844F1D" w:rsidRPr="00083DCF">
        <w:rPr>
          <w:rStyle w:val="FontStyle44"/>
          <w:sz w:val="24"/>
          <w:szCs w:val="24"/>
        </w:rPr>
        <w:t>punktów, jaką</w:t>
      </w:r>
      <w:r w:rsidRPr="00083DCF">
        <w:rPr>
          <w:rStyle w:val="FontStyle44"/>
          <w:sz w:val="24"/>
          <w:szCs w:val="24"/>
        </w:rPr>
        <w:t xml:space="preserve"> może uzyskać oferta wynosi 100 pkt.</w:t>
      </w:r>
    </w:p>
    <w:p w:rsidR="00B636AB" w:rsidRPr="00083DCF" w:rsidRDefault="00B636AB" w:rsidP="001C60B6">
      <w:pPr>
        <w:pStyle w:val="Style28"/>
        <w:widowControl/>
        <w:numPr>
          <w:ilvl w:val="0"/>
          <w:numId w:val="124"/>
        </w:numPr>
        <w:spacing w:line="276" w:lineRule="auto"/>
        <w:ind w:left="284" w:hanging="284"/>
        <w:rPr>
          <w:rStyle w:val="FontStyle44"/>
          <w:sz w:val="24"/>
          <w:szCs w:val="24"/>
        </w:rPr>
      </w:pPr>
      <w:r w:rsidRPr="00083DCF">
        <w:rPr>
          <w:rStyle w:val="FontStyle44"/>
          <w:sz w:val="24"/>
          <w:szCs w:val="24"/>
        </w:rPr>
        <w:t>Liczba punktów będzie liczona z dokładnością do drugiego miejsca po przecinku przy zastosowaniu zaokrągleń matematycznych.</w:t>
      </w:r>
    </w:p>
    <w:p w:rsidR="00B636AB" w:rsidRPr="00083DCF" w:rsidRDefault="00B636AB" w:rsidP="001C60B6">
      <w:pPr>
        <w:pStyle w:val="Style11"/>
        <w:widowControl/>
        <w:numPr>
          <w:ilvl w:val="0"/>
          <w:numId w:val="124"/>
        </w:numPr>
        <w:tabs>
          <w:tab w:val="left" w:pos="850"/>
        </w:tabs>
        <w:spacing w:before="5" w:line="276" w:lineRule="auto"/>
        <w:ind w:left="284" w:hanging="284"/>
        <w:rPr>
          <w:rStyle w:val="FontStyle44"/>
          <w:sz w:val="24"/>
          <w:szCs w:val="24"/>
        </w:rPr>
      </w:pPr>
      <w:r w:rsidRPr="00083DCF">
        <w:rPr>
          <w:rStyle w:val="FontStyle44"/>
          <w:sz w:val="24"/>
          <w:szCs w:val="24"/>
        </w:rPr>
        <w:t>Za najkorzystniejszą uważa się ofertę, która uzyska największą liczbę punktów.</w:t>
      </w:r>
    </w:p>
    <w:p w:rsidR="00B636AB" w:rsidRPr="00083DCF" w:rsidRDefault="00B636AB" w:rsidP="001C60B6">
      <w:pPr>
        <w:pStyle w:val="Style11"/>
        <w:widowControl/>
        <w:numPr>
          <w:ilvl w:val="0"/>
          <w:numId w:val="124"/>
        </w:numPr>
        <w:tabs>
          <w:tab w:val="left" w:pos="850"/>
        </w:tabs>
        <w:spacing w:line="276" w:lineRule="auto"/>
        <w:ind w:left="284" w:hanging="284"/>
        <w:rPr>
          <w:rStyle w:val="FontStyle44"/>
          <w:sz w:val="24"/>
          <w:szCs w:val="24"/>
        </w:rPr>
      </w:pPr>
      <w:r w:rsidRPr="00083DCF">
        <w:rPr>
          <w:rStyle w:val="FontStyle44"/>
          <w:sz w:val="24"/>
          <w:szCs w:val="24"/>
        </w:rPr>
        <w:t xml:space="preserve">Zamawiający udzieli zamówienia Wykonawcy, którego oferta odpowiada wszystkim wymaganiom specyfikacji i została </w:t>
      </w:r>
      <w:r w:rsidR="00844F1D" w:rsidRPr="00083DCF">
        <w:rPr>
          <w:rStyle w:val="FontStyle44"/>
          <w:sz w:val="24"/>
          <w:szCs w:val="24"/>
        </w:rPr>
        <w:t>oceniona, jako</w:t>
      </w:r>
      <w:r w:rsidRPr="00083DCF">
        <w:rPr>
          <w:rStyle w:val="FontStyle44"/>
          <w:sz w:val="24"/>
          <w:szCs w:val="24"/>
        </w:rPr>
        <w:t xml:space="preserve"> najkorzystniejsza w oparciu o podane kryteria wyboru.</w:t>
      </w:r>
    </w:p>
    <w:p w:rsidR="00501A0E" w:rsidRPr="00A4551E" w:rsidRDefault="00B636AB" w:rsidP="00A4551E">
      <w:pPr>
        <w:pStyle w:val="Style28"/>
        <w:widowControl/>
        <w:numPr>
          <w:ilvl w:val="0"/>
          <w:numId w:val="124"/>
        </w:numPr>
        <w:spacing w:line="276" w:lineRule="auto"/>
        <w:ind w:left="284" w:hanging="284"/>
        <w:rPr>
          <w:color w:val="000000"/>
        </w:rPr>
      </w:pPr>
      <w:r w:rsidRPr="00083DCF">
        <w:rPr>
          <w:rStyle w:val="FontStyle44"/>
          <w:sz w:val="24"/>
          <w:szCs w:val="24"/>
        </w:rPr>
        <w:t>Jeżeli nie będzie można wybrać najkorzystniejszej oferty z uwagi na to, że dwie lub więcej ofert przedstawia taki sam bilans ceny i pozostałych kryteriów oceny ofert, Zamawiający spośród tych ofert wybierze ofertę z najniższą ceną, a jeżeli zostały złożone oferty o takiej samej cenie, Zamawiający wezwie Wykon</w:t>
      </w:r>
      <w:r w:rsidR="000B7D29">
        <w:rPr>
          <w:rStyle w:val="FontStyle44"/>
          <w:sz w:val="24"/>
          <w:szCs w:val="24"/>
        </w:rPr>
        <w:t>awców, którzy złożyli te oferty</w:t>
      </w:r>
      <w:r w:rsidRPr="00083DCF">
        <w:rPr>
          <w:rStyle w:val="FontStyle44"/>
          <w:sz w:val="24"/>
          <w:szCs w:val="24"/>
        </w:rPr>
        <w:t xml:space="preserve"> do złożenia </w:t>
      </w:r>
      <w:r w:rsidR="000B7D29">
        <w:rPr>
          <w:rStyle w:val="FontStyle44"/>
          <w:sz w:val="24"/>
          <w:szCs w:val="24"/>
        </w:rPr>
        <w:br/>
      </w:r>
      <w:r w:rsidRPr="00083DCF">
        <w:rPr>
          <w:rStyle w:val="FontStyle44"/>
          <w:sz w:val="24"/>
          <w:szCs w:val="24"/>
        </w:rPr>
        <w:t xml:space="preserve">w terminie określonym przez Zamawiającego ofert dodatkowych. Wykonawcy, składając </w:t>
      </w:r>
      <w:r w:rsidRPr="00083DCF">
        <w:rPr>
          <w:rStyle w:val="FontStyle44"/>
          <w:sz w:val="24"/>
          <w:szCs w:val="24"/>
        </w:rPr>
        <w:lastRenderedPageBreak/>
        <w:t>oferty dodatkowe, nie mogą zaoferować cen wyższych niż zaoferowane w złożonych ofertach.</w:t>
      </w:r>
    </w:p>
    <w:p w:rsidR="00501A0E" w:rsidRPr="00083DCF" w:rsidRDefault="00501A0E" w:rsidP="00501A0E">
      <w:pPr>
        <w:pStyle w:val="Style21"/>
        <w:widowControl/>
        <w:spacing w:before="125" w:line="355" w:lineRule="exact"/>
        <w:ind w:right="370"/>
        <w:rPr>
          <w:rStyle w:val="FontStyle75"/>
          <w:sz w:val="24"/>
          <w:szCs w:val="24"/>
        </w:rPr>
      </w:pPr>
      <w:r w:rsidRPr="00083DCF">
        <w:rPr>
          <w:rStyle w:val="FontStyle75"/>
          <w:sz w:val="24"/>
          <w:szCs w:val="24"/>
        </w:rPr>
        <w:t>Dział XVIII. Informacja o formalnościach, jakie powinny zostać dopełnione po wyborze oferty w celu zawarcia umowy w sprawie zamówienia publicznego.</w:t>
      </w:r>
    </w:p>
    <w:p w:rsidR="00501A0E" w:rsidRPr="00083DCF" w:rsidRDefault="00501A0E" w:rsidP="00E55F4E">
      <w:pPr>
        <w:pStyle w:val="Style22"/>
        <w:widowControl/>
        <w:numPr>
          <w:ilvl w:val="0"/>
          <w:numId w:val="44"/>
        </w:numPr>
        <w:spacing w:line="355" w:lineRule="exact"/>
        <w:ind w:left="284" w:hanging="284"/>
        <w:rPr>
          <w:rStyle w:val="FontStyle77"/>
          <w:sz w:val="24"/>
          <w:szCs w:val="24"/>
        </w:rPr>
      </w:pPr>
      <w:r w:rsidRPr="00083DCF">
        <w:rPr>
          <w:rStyle w:val="FontStyle77"/>
          <w:sz w:val="24"/>
          <w:szCs w:val="24"/>
        </w:rPr>
        <w:t>W celu zawarcia umowy w</w:t>
      </w:r>
      <w:r w:rsidR="000B7D29">
        <w:rPr>
          <w:rStyle w:val="FontStyle77"/>
          <w:sz w:val="24"/>
          <w:szCs w:val="24"/>
        </w:rPr>
        <w:t xml:space="preserve"> sprawie zamówienia publicznego</w:t>
      </w:r>
      <w:r w:rsidRPr="00083DCF">
        <w:rPr>
          <w:rStyle w:val="FontStyle77"/>
          <w:sz w:val="24"/>
          <w:szCs w:val="24"/>
        </w:rPr>
        <w:t xml:space="preserve"> Wykonawca, którego ofertę wybrano, jako najkorzystniejszą przed podpisaniem umowy składa:</w:t>
      </w:r>
    </w:p>
    <w:p w:rsidR="00501A0E" w:rsidRPr="00083DCF" w:rsidRDefault="00501A0E" w:rsidP="00E55F4E">
      <w:pPr>
        <w:pStyle w:val="Style22"/>
        <w:widowControl/>
        <w:numPr>
          <w:ilvl w:val="0"/>
          <w:numId w:val="81"/>
        </w:numPr>
        <w:spacing w:line="355" w:lineRule="exact"/>
        <w:ind w:left="567" w:hanging="283"/>
        <w:rPr>
          <w:rStyle w:val="FontStyle77"/>
          <w:sz w:val="24"/>
          <w:szCs w:val="24"/>
        </w:rPr>
      </w:pPr>
      <w:r w:rsidRPr="00083DCF">
        <w:rPr>
          <w:rStyle w:val="FontStyle77"/>
          <w:sz w:val="24"/>
          <w:szCs w:val="24"/>
        </w:rPr>
        <w:t>pełnomocnictwo, jeżeli umowę podpisuje pełnomocnik;</w:t>
      </w:r>
    </w:p>
    <w:p w:rsidR="00501A0E" w:rsidRPr="00083DCF" w:rsidRDefault="00501A0E" w:rsidP="00E55F4E">
      <w:pPr>
        <w:pStyle w:val="Style22"/>
        <w:widowControl/>
        <w:numPr>
          <w:ilvl w:val="0"/>
          <w:numId w:val="81"/>
        </w:numPr>
        <w:spacing w:line="355" w:lineRule="exact"/>
        <w:ind w:left="567" w:hanging="283"/>
        <w:rPr>
          <w:rStyle w:val="FontStyle77"/>
          <w:sz w:val="24"/>
          <w:szCs w:val="24"/>
        </w:rPr>
      </w:pPr>
      <w:r w:rsidRPr="00083DCF">
        <w:rPr>
          <w:rStyle w:val="FontStyle77"/>
          <w:sz w:val="24"/>
          <w:szCs w:val="24"/>
        </w:rPr>
        <w:t>umowę regulującą współpracę wykonawców wspólnie ubiegających się o udzielenie zamówienia, jeżeli oferta tych wykonawców zostanie wybrana.</w:t>
      </w:r>
    </w:p>
    <w:p w:rsidR="00501A0E" w:rsidRPr="00083DCF" w:rsidRDefault="00501A0E" w:rsidP="00E55F4E">
      <w:pPr>
        <w:pStyle w:val="Style22"/>
        <w:widowControl/>
        <w:numPr>
          <w:ilvl w:val="0"/>
          <w:numId w:val="45"/>
        </w:numPr>
        <w:spacing w:line="355" w:lineRule="exact"/>
        <w:ind w:left="284" w:hanging="284"/>
        <w:rPr>
          <w:rStyle w:val="FontStyle77"/>
          <w:sz w:val="24"/>
          <w:szCs w:val="24"/>
        </w:rPr>
      </w:pPr>
      <w:r w:rsidRPr="00083DCF">
        <w:rPr>
          <w:rStyle w:val="FontStyle77"/>
          <w:sz w:val="24"/>
          <w:szCs w:val="24"/>
        </w:rPr>
        <w:t>Zamawiający zawrze umowę w sprawie zamówienia publicznego w terminie i sposób określony w art. 94 ustawy PZP.</w:t>
      </w:r>
    </w:p>
    <w:p w:rsidR="00501A0E" w:rsidRPr="00083DCF" w:rsidRDefault="00501A0E" w:rsidP="00501A0E">
      <w:pPr>
        <w:pStyle w:val="Style21"/>
        <w:widowControl/>
        <w:spacing w:line="240" w:lineRule="exact"/>
        <w:jc w:val="left"/>
        <w:rPr>
          <w:sz w:val="16"/>
          <w:szCs w:val="16"/>
        </w:rPr>
      </w:pPr>
    </w:p>
    <w:p w:rsidR="00501A0E" w:rsidRPr="00083DCF" w:rsidRDefault="00501A0E" w:rsidP="00501A0E">
      <w:pPr>
        <w:pStyle w:val="Style21"/>
        <w:widowControl/>
        <w:spacing w:before="125" w:line="355" w:lineRule="exact"/>
        <w:jc w:val="left"/>
        <w:rPr>
          <w:rStyle w:val="FontStyle75"/>
          <w:sz w:val="24"/>
          <w:szCs w:val="24"/>
        </w:rPr>
      </w:pPr>
      <w:r w:rsidRPr="00083DCF">
        <w:rPr>
          <w:rStyle w:val="FontStyle75"/>
          <w:sz w:val="24"/>
          <w:szCs w:val="24"/>
        </w:rPr>
        <w:t>Dział XIX. Zabezpieczenie należytego wykonania umowy.</w:t>
      </w:r>
    </w:p>
    <w:p w:rsidR="00501A0E" w:rsidRPr="00083DCF" w:rsidRDefault="00501A0E" w:rsidP="00E55F4E">
      <w:pPr>
        <w:pStyle w:val="Style24"/>
        <w:widowControl/>
        <w:numPr>
          <w:ilvl w:val="0"/>
          <w:numId w:val="46"/>
        </w:numPr>
        <w:spacing w:line="355" w:lineRule="exact"/>
        <w:ind w:left="284" w:right="-2" w:hanging="284"/>
        <w:rPr>
          <w:rStyle w:val="FontStyle77"/>
          <w:color w:val="auto"/>
          <w:sz w:val="24"/>
          <w:szCs w:val="24"/>
        </w:rPr>
      </w:pPr>
      <w:r w:rsidRPr="00083DCF">
        <w:rPr>
          <w:rStyle w:val="FontStyle77"/>
          <w:color w:val="auto"/>
          <w:sz w:val="24"/>
          <w:szCs w:val="24"/>
        </w:rPr>
        <w:t>Zamawiający żąda od wybranego wykonawcy wniesienia zabezpieczenia należytego wykonania</w:t>
      </w:r>
      <w:r w:rsidR="00174188" w:rsidRPr="00083DCF">
        <w:rPr>
          <w:rStyle w:val="FontStyle77"/>
          <w:color w:val="auto"/>
          <w:sz w:val="24"/>
          <w:szCs w:val="24"/>
        </w:rPr>
        <w:t xml:space="preserve"> </w:t>
      </w:r>
      <w:r w:rsidRPr="00083DCF">
        <w:rPr>
          <w:rStyle w:val="FontStyle77"/>
          <w:color w:val="auto"/>
          <w:sz w:val="24"/>
          <w:szCs w:val="24"/>
        </w:rPr>
        <w:t>umowy w wysokości 5% ceny całkowitej podanej w ofercie (ceny ofertowej brutto). Wykonawcy występujący wspólnie ponoszą solidarną odpowiedzialność za wykonanie umowy i wniesienie zabezpieczenia należytego jej wykonania. Zabezpieczenie służy pokryciu roszczeń z tytułu niewykonania lub nienależytego wykonania umowy.</w:t>
      </w:r>
    </w:p>
    <w:p w:rsidR="00501A0E" w:rsidRPr="00083DCF" w:rsidRDefault="00501A0E" w:rsidP="00E55F4E">
      <w:pPr>
        <w:pStyle w:val="Style24"/>
        <w:widowControl/>
        <w:numPr>
          <w:ilvl w:val="0"/>
          <w:numId w:val="47"/>
        </w:numPr>
        <w:spacing w:line="355" w:lineRule="exact"/>
        <w:ind w:left="284" w:right="-2" w:hanging="284"/>
        <w:rPr>
          <w:rStyle w:val="FontStyle77"/>
          <w:sz w:val="24"/>
          <w:szCs w:val="24"/>
        </w:rPr>
      </w:pPr>
      <w:r w:rsidRPr="00083DCF">
        <w:rPr>
          <w:rStyle w:val="FontStyle77"/>
          <w:sz w:val="24"/>
          <w:szCs w:val="24"/>
        </w:rPr>
        <w:t>Zabezpieczenie należytego wykonania umowy może być wnoszone w jednej z następujących form:</w:t>
      </w:r>
    </w:p>
    <w:p w:rsidR="00501A0E" w:rsidRPr="00083DCF" w:rsidRDefault="00501A0E" w:rsidP="00E55F4E">
      <w:pPr>
        <w:pStyle w:val="Style32"/>
        <w:widowControl/>
        <w:numPr>
          <w:ilvl w:val="0"/>
          <w:numId w:val="82"/>
        </w:numPr>
        <w:spacing w:line="355" w:lineRule="exact"/>
        <w:ind w:left="567" w:hanging="283"/>
        <w:rPr>
          <w:rStyle w:val="FontStyle77"/>
          <w:sz w:val="24"/>
          <w:szCs w:val="24"/>
        </w:rPr>
      </w:pPr>
      <w:r w:rsidRPr="00083DCF">
        <w:rPr>
          <w:rStyle w:val="FontStyle77"/>
          <w:sz w:val="24"/>
          <w:szCs w:val="24"/>
        </w:rPr>
        <w:t>pieniądzu;</w:t>
      </w:r>
    </w:p>
    <w:p w:rsidR="00501A0E" w:rsidRPr="00083DCF" w:rsidRDefault="00501A0E" w:rsidP="00E55F4E">
      <w:pPr>
        <w:pStyle w:val="Style30"/>
        <w:widowControl/>
        <w:numPr>
          <w:ilvl w:val="0"/>
          <w:numId w:val="82"/>
        </w:numPr>
        <w:spacing w:line="355" w:lineRule="exact"/>
        <w:ind w:left="567" w:hanging="283"/>
        <w:rPr>
          <w:rStyle w:val="FontStyle77"/>
          <w:sz w:val="24"/>
          <w:szCs w:val="24"/>
        </w:rPr>
      </w:pPr>
      <w:r w:rsidRPr="00083DCF">
        <w:rPr>
          <w:rStyle w:val="FontStyle77"/>
          <w:sz w:val="24"/>
          <w:szCs w:val="24"/>
        </w:rPr>
        <w:t xml:space="preserve">poręczeniach bankowych lub poręczeniach spółdzielczej kasy oszczędnościowo-kredytowej, z </w:t>
      </w:r>
      <w:r w:rsidR="00844F1D" w:rsidRPr="00083DCF">
        <w:rPr>
          <w:rStyle w:val="FontStyle77"/>
          <w:sz w:val="24"/>
          <w:szCs w:val="24"/>
        </w:rPr>
        <w:t>tym, że</w:t>
      </w:r>
      <w:r w:rsidRPr="00083DCF">
        <w:rPr>
          <w:rStyle w:val="FontStyle77"/>
          <w:sz w:val="24"/>
          <w:szCs w:val="24"/>
        </w:rPr>
        <w:t xml:space="preserve"> zobowiązanie kasy jest zawsze zobowiązaniem pieniężnym;</w:t>
      </w:r>
    </w:p>
    <w:p w:rsidR="00501A0E" w:rsidRPr="00083DCF" w:rsidRDefault="00501A0E" w:rsidP="00E55F4E">
      <w:pPr>
        <w:pStyle w:val="Style30"/>
        <w:widowControl/>
        <w:numPr>
          <w:ilvl w:val="0"/>
          <w:numId w:val="82"/>
        </w:numPr>
        <w:spacing w:line="355" w:lineRule="exact"/>
        <w:ind w:left="567" w:hanging="283"/>
        <w:rPr>
          <w:rStyle w:val="FontStyle77"/>
          <w:sz w:val="24"/>
          <w:szCs w:val="24"/>
        </w:rPr>
      </w:pPr>
      <w:r w:rsidRPr="00083DCF">
        <w:rPr>
          <w:rStyle w:val="FontStyle77"/>
          <w:sz w:val="24"/>
          <w:szCs w:val="24"/>
        </w:rPr>
        <w:t>gwarancjach bankowych;</w:t>
      </w:r>
    </w:p>
    <w:p w:rsidR="00501A0E" w:rsidRPr="00083DCF" w:rsidRDefault="00501A0E" w:rsidP="00E55F4E">
      <w:pPr>
        <w:pStyle w:val="Style30"/>
        <w:widowControl/>
        <w:numPr>
          <w:ilvl w:val="0"/>
          <w:numId w:val="82"/>
        </w:numPr>
        <w:spacing w:line="355" w:lineRule="exact"/>
        <w:ind w:left="567" w:hanging="283"/>
        <w:rPr>
          <w:rStyle w:val="FontStyle77"/>
          <w:sz w:val="24"/>
          <w:szCs w:val="24"/>
        </w:rPr>
      </w:pPr>
      <w:r w:rsidRPr="00083DCF">
        <w:rPr>
          <w:rStyle w:val="FontStyle77"/>
          <w:sz w:val="24"/>
          <w:szCs w:val="24"/>
        </w:rPr>
        <w:t>gwarancjach ubezpieczeniowych;</w:t>
      </w:r>
    </w:p>
    <w:p w:rsidR="00501A0E" w:rsidRPr="00083DCF" w:rsidRDefault="00501A0E" w:rsidP="00E55F4E">
      <w:pPr>
        <w:pStyle w:val="Style30"/>
        <w:widowControl/>
        <w:numPr>
          <w:ilvl w:val="0"/>
          <w:numId w:val="82"/>
        </w:numPr>
        <w:spacing w:line="355" w:lineRule="exact"/>
        <w:ind w:left="567" w:hanging="283"/>
        <w:rPr>
          <w:rStyle w:val="FontStyle77"/>
          <w:sz w:val="24"/>
          <w:szCs w:val="24"/>
        </w:rPr>
      </w:pPr>
      <w:r w:rsidRPr="00083DCF">
        <w:rPr>
          <w:rStyle w:val="FontStyle77"/>
          <w:sz w:val="24"/>
          <w:szCs w:val="24"/>
        </w:rPr>
        <w:t xml:space="preserve">poręczeniach udzielanych przez podmioty, o których mowa w </w:t>
      </w:r>
      <w:r w:rsidR="00844F1D" w:rsidRPr="00083DCF">
        <w:rPr>
          <w:rStyle w:val="FontStyle77"/>
          <w:sz w:val="24"/>
          <w:szCs w:val="24"/>
        </w:rPr>
        <w:t>art., 6 b</w:t>
      </w:r>
      <w:r w:rsidRPr="00083DCF">
        <w:rPr>
          <w:rStyle w:val="FontStyle77"/>
          <w:sz w:val="24"/>
          <w:szCs w:val="24"/>
        </w:rPr>
        <w:t xml:space="preserve"> ust. 5 pkt. 2</w:t>
      </w:r>
      <w:r w:rsidR="00C447CE">
        <w:rPr>
          <w:rStyle w:val="FontStyle77"/>
          <w:sz w:val="24"/>
          <w:szCs w:val="24"/>
        </w:rPr>
        <w:t xml:space="preserve"> ustawy z dnia 9 listopada 2000</w:t>
      </w:r>
      <w:r w:rsidRPr="00083DCF">
        <w:rPr>
          <w:rStyle w:val="FontStyle77"/>
          <w:sz w:val="24"/>
          <w:szCs w:val="24"/>
        </w:rPr>
        <w:t>r. o utworzeniu Polskiej Agencji Rozwoju Przedsiębiorczości oraz zgodnie z art. 148 ustawy PZP.</w:t>
      </w:r>
    </w:p>
    <w:p w:rsidR="00502E0D" w:rsidRPr="00083DCF" w:rsidRDefault="00501A0E" w:rsidP="00502E0D">
      <w:pPr>
        <w:pStyle w:val="Style24"/>
        <w:widowControl/>
        <w:numPr>
          <w:ilvl w:val="0"/>
          <w:numId w:val="48"/>
        </w:numPr>
        <w:spacing w:line="355" w:lineRule="exact"/>
        <w:ind w:left="284" w:hanging="284"/>
        <w:rPr>
          <w:rStyle w:val="FontStyle77"/>
          <w:sz w:val="24"/>
          <w:szCs w:val="24"/>
        </w:rPr>
      </w:pPr>
      <w:r w:rsidRPr="00083DCF">
        <w:rPr>
          <w:rStyle w:val="FontStyle77"/>
          <w:sz w:val="24"/>
          <w:szCs w:val="24"/>
        </w:rPr>
        <w:t>Zabezpieczenie wnoszone w pieniądzu Wykonawca zobowiązany jest wnieść na rachunek</w:t>
      </w:r>
      <w:r w:rsidR="00022A8D" w:rsidRPr="00083DCF">
        <w:rPr>
          <w:rStyle w:val="FontStyle77"/>
          <w:sz w:val="24"/>
          <w:szCs w:val="24"/>
        </w:rPr>
        <w:t xml:space="preserve"> </w:t>
      </w:r>
      <w:r w:rsidRPr="00083DCF">
        <w:rPr>
          <w:rStyle w:val="FontStyle77"/>
          <w:sz w:val="24"/>
          <w:szCs w:val="24"/>
        </w:rPr>
        <w:t xml:space="preserve">bankowy Zamawiającego: </w:t>
      </w:r>
      <w:r w:rsidR="00502E0D" w:rsidRPr="00083DCF">
        <w:t>Bank Spółdzielczy w Li</w:t>
      </w:r>
      <w:r w:rsidR="00C447CE">
        <w:t>p</w:t>
      </w:r>
      <w:r w:rsidR="00502E0D" w:rsidRPr="00083DCF">
        <w:t xml:space="preserve">nie </w:t>
      </w:r>
      <w:r w:rsidR="00C447CE">
        <w:br/>
      </w:r>
      <w:r w:rsidR="00502E0D" w:rsidRPr="00083DCF">
        <w:t xml:space="preserve">konto nr </w:t>
      </w:r>
      <w:r w:rsidR="00453C5A" w:rsidRPr="00083DCF">
        <w:rPr>
          <w:rFonts w:eastAsia="Times New Roman"/>
        </w:rPr>
        <w:t>6</w:t>
      </w:r>
      <w:r w:rsidR="00502E0D" w:rsidRPr="00083DCF">
        <w:rPr>
          <w:rFonts w:eastAsia="Times New Roman"/>
        </w:rPr>
        <w:t>0 9542 0008 2007 0009 9251 0001</w:t>
      </w:r>
      <w:r w:rsidR="00453C5A" w:rsidRPr="00083DCF">
        <w:rPr>
          <w:rFonts w:eastAsia="Times New Roman"/>
        </w:rPr>
        <w:t xml:space="preserve"> </w:t>
      </w:r>
      <w:r w:rsidR="00502E0D" w:rsidRPr="00083DCF">
        <w:t>z adnotacją</w:t>
      </w:r>
      <w:r w:rsidR="00186101" w:rsidRPr="00083DCF">
        <w:t xml:space="preserve">: </w:t>
      </w:r>
      <w:r w:rsidR="00C447CE" w:rsidRPr="00D94EFF">
        <w:rPr>
          <w:bCs/>
          <w:iCs/>
        </w:rPr>
        <w:t>„Budowa Punktu Selektywnego Zbierania</w:t>
      </w:r>
      <w:r w:rsidR="00C447CE">
        <w:rPr>
          <w:bCs/>
          <w:iCs/>
        </w:rPr>
        <w:t xml:space="preserve"> </w:t>
      </w:r>
      <w:r w:rsidR="00C447CE" w:rsidRPr="00D94EFF">
        <w:rPr>
          <w:bCs/>
          <w:iCs/>
        </w:rPr>
        <w:t>Odpadów Komunalnych na terenie Gminy Bobrowniki”</w:t>
      </w:r>
      <w:r w:rsidR="00C447CE">
        <w:rPr>
          <w:bCs/>
          <w:iCs/>
        </w:rPr>
        <w:t>.</w:t>
      </w:r>
    </w:p>
    <w:p w:rsidR="00501A0E" w:rsidRPr="00083DCF" w:rsidRDefault="00501A0E" w:rsidP="00E55F4E">
      <w:pPr>
        <w:pStyle w:val="Style24"/>
        <w:widowControl/>
        <w:numPr>
          <w:ilvl w:val="0"/>
          <w:numId w:val="49"/>
        </w:numPr>
        <w:spacing w:line="355" w:lineRule="exact"/>
        <w:ind w:left="284" w:hanging="284"/>
        <w:rPr>
          <w:rStyle w:val="FontStyle77"/>
          <w:sz w:val="24"/>
          <w:szCs w:val="24"/>
        </w:rPr>
      </w:pPr>
      <w:r w:rsidRPr="00083DCF">
        <w:rPr>
          <w:rStyle w:val="FontStyle77"/>
          <w:sz w:val="24"/>
          <w:szCs w:val="24"/>
        </w:rPr>
        <w:t>Zabezpieczenie wniesione w pieniądzu Zamawiający przechowuje na oprocentowanym rachunku</w:t>
      </w:r>
      <w:r w:rsidR="00022A8D" w:rsidRPr="00083DCF">
        <w:rPr>
          <w:rStyle w:val="FontStyle77"/>
          <w:sz w:val="24"/>
          <w:szCs w:val="24"/>
        </w:rPr>
        <w:t xml:space="preserve"> </w:t>
      </w:r>
      <w:r w:rsidRPr="00083DCF">
        <w:rPr>
          <w:rStyle w:val="FontStyle77"/>
          <w:sz w:val="24"/>
          <w:szCs w:val="24"/>
        </w:rPr>
        <w:t>bankowym po upływie wymaganego okresu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501A0E" w:rsidRPr="00083DCF" w:rsidRDefault="00501A0E" w:rsidP="00E55F4E">
      <w:pPr>
        <w:pStyle w:val="Style24"/>
        <w:widowControl/>
        <w:numPr>
          <w:ilvl w:val="0"/>
          <w:numId w:val="50"/>
        </w:numPr>
        <w:spacing w:line="355" w:lineRule="exact"/>
        <w:ind w:left="355" w:hanging="284"/>
        <w:rPr>
          <w:rStyle w:val="FontStyle77"/>
          <w:sz w:val="24"/>
          <w:szCs w:val="24"/>
        </w:rPr>
      </w:pPr>
      <w:r w:rsidRPr="00083DCF">
        <w:rPr>
          <w:rStyle w:val="FontStyle77"/>
          <w:sz w:val="24"/>
          <w:szCs w:val="24"/>
        </w:rPr>
        <w:lastRenderedPageBreak/>
        <w:t>Zabez</w:t>
      </w:r>
      <w:r w:rsidR="00C447CE">
        <w:rPr>
          <w:rStyle w:val="FontStyle77"/>
          <w:sz w:val="24"/>
          <w:szCs w:val="24"/>
        </w:rPr>
        <w:t>pieczenie wniesione w pieniądzu</w:t>
      </w:r>
      <w:r w:rsidRPr="00083DCF">
        <w:rPr>
          <w:rStyle w:val="FontStyle77"/>
          <w:sz w:val="24"/>
          <w:szCs w:val="24"/>
        </w:rPr>
        <w:t xml:space="preserve"> Zamawiający przechowuje na oprocentowanym rachunku</w:t>
      </w:r>
      <w:r w:rsidR="00186101" w:rsidRPr="00083DCF">
        <w:rPr>
          <w:rStyle w:val="FontStyle77"/>
          <w:sz w:val="24"/>
          <w:szCs w:val="24"/>
        </w:rPr>
        <w:t xml:space="preserve"> </w:t>
      </w:r>
      <w:r w:rsidRPr="00083DCF">
        <w:rPr>
          <w:rStyle w:val="FontStyle77"/>
          <w:sz w:val="24"/>
          <w:szCs w:val="24"/>
        </w:rPr>
        <w:t>bankowym. Po upływie wymaganego okresu zwraca wraz z odsetkami wynikającymi z umowy rachunku bankowego, na którym było ono przechowywane, pomniejszone o koszt prowadzenia tego rachunku oraz prowizji bankowej za przelew pieniędzy na rachunek bankowy wskazany przez Wykonawcę.</w:t>
      </w:r>
    </w:p>
    <w:p w:rsidR="00501A0E" w:rsidRPr="00083DCF" w:rsidRDefault="00501A0E" w:rsidP="00E55F4E">
      <w:pPr>
        <w:pStyle w:val="Style24"/>
        <w:widowControl/>
        <w:numPr>
          <w:ilvl w:val="0"/>
          <w:numId w:val="51"/>
        </w:numPr>
        <w:spacing w:line="355" w:lineRule="exact"/>
        <w:ind w:left="350" w:hanging="284"/>
        <w:rPr>
          <w:rStyle w:val="FontStyle77"/>
          <w:sz w:val="24"/>
          <w:szCs w:val="24"/>
        </w:rPr>
      </w:pPr>
      <w:r w:rsidRPr="00083DCF">
        <w:rPr>
          <w:rStyle w:val="FontStyle77"/>
          <w:sz w:val="24"/>
          <w:szCs w:val="24"/>
        </w:rPr>
        <w:t>W przypadku zabezpieczeń innych niż w pieniądzu np. w formie poręczenia lub gwarancji winno</w:t>
      </w:r>
      <w:r w:rsidR="00186101" w:rsidRPr="00083DCF">
        <w:rPr>
          <w:rStyle w:val="FontStyle77"/>
          <w:sz w:val="24"/>
          <w:szCs w:val="24"/>
        </w:rPr>
        <w:t xml:space="preserve"> </w:t>
      </w:r>
      <w:r w:rsidRPr="00083DCF">
        <w:rPr>
          <w:rStyle w:val="FontStyle77"/>
          <w:sz w:val="24"/>
          <w:szCs w:val="24"/>
        </w:rPr>
        <w:t>wówczas zawierać:</w:t>
      </w:r>
    </w:p>
    <w:p w:rsidR="00501A0E" w:rsidRPr="00083DCF" w:rsidRDefault="00501A0E" w:rsidP="00E55F4E">
      <w:pPr>
        <w:pStyle w:val="Style30"/>
        <w:widowControl/>
        <w:numPr>
          <w:ilvl w:val="0"/>
          <w:numId w:val="83"/>
        </w:numPr>
        <w:spacing w:line="355" w:lineRule="exact"/>
        <w:ind w:left="567" w:hanging="283"/>
        <w:rPr>
          <w:rStyle w:val="FontStyle77"/>
          <w:sz w:val="24"/>
          <w:szCs w:val="24"/>
        </w:rPr>
      </w:pPr>
      <w:r w:rsidRPr="00083DCF">
        <w:rPr>
          <w:rStyle w:val="FontStyle77"/>
          <w:sz w:val="24"/>
          <w:szCs w:val="24"/>
        </w:rPr>
        <w:t xml:space="preserve">oświadczenie poręczyciela lub gwaranta, </w:t>
      </w:r>
      <w:r w:rsidR="00844F1D" w:rsidRPr="00083DCF">
        <w:rPr>
          <w:rStyle w:val="FontStyle77"/>
          <w:sz w:val="24"/>
          <w:szCs w:val="24"/>
        </w:rPr>
        <w:t>występującego, jako</w:t>
      </w:r>
      <w:r w:rsidRPr="00083DCF">
        <w:rPr>
          <w:rStyle w:val="FontStyle77"/>
          <w:sz w:val="24"/>
          <w:szCs w:val="24"/>
        </w:rPr>
        <w:t xml:space="preserve"> główny dłużnik Zamawiającego w imieniu Wykonawcy, o zapłacie kwoty poręczonej lub gwarantowanej, stanowiącej zabezpieczenie wykonania, bezspornie, po otrzymaniu pierwszego wezwania na piśmie od Zamawiającego,</w:t>
      </w:r>
    </w:p>
    <w:p w:rsidR="00501A0E" w:rsidRPr="00083DCF" w:rsidRDefault="00501A0E" w:rsidP="00E55F4E">
      <w:pPr>
        <w:pStyle w:val="Style30"/>
        <w:widowControl/>
        <w:numPr>
          <w:ilvl w:val="0"/>
          <w:numId w:val="83"/>
        </w:numPr>
        <w:spacing w:line="355" w:lineRule="exact"/>
        <w:ind w:left="567" w:hanging="283"/>
        <w:rPr>
          <w:rStyle w:val="FontStyle77"/>
          <w:color w:val="auto"/>
          <w:sz w:val="24"/>
          <w:szCs w:val="24"/>
        </w:rPr>
      </w:pPr>
      <w:r w:rsidRPr="00083DCF">
        <w:rPr>
          <w:rStyle w:val="FontStyle77"/>
          <w:color w:val="auto"/>
          <w:sz w:val="24"/>
          <w:szCs w:val="24"/>
        </w:rPr>
        <w:t>w przypadku konsorcjum, dokument winien odnosić się do wszystkich członków konsorcjum lub pełnomocnika, (jeżeli pełnomocnik jest uczestnikiem konsorcjum), który został upoważniony przez pozostałych do podpisania umowy w ich imieniu,</w:t>
      </w:r>
    </w:p>
    <w:p w:rsidR="00501A0E" w:rsidRPr="00083DCF" w:rsidRDefault="00501A0E" w:rsidP="00E55F4E">
      <w:pPr>
        <w:pStyle w:val="Style30"/>
        <w:widowControl/>
        <w:numPr>
          <w:ilvl w:val="0"/>
          <w:numId w:val="83"/>
        </w:numPr>
        <w:spacing w:line="355" w:lineRule="exact"/>
        <w:ind w:left="567" w:hanging="283"/>
        <w:rPr>
          <w:rStyle w:val="FontStyle77"/>
          <w:sz w:val="24"/>
          <w:szCs w:val="24"/>
        </w:rPr>
      </w:pPr>
      <w:r w:rsidRPr="00083DCF">
        <w:rPr>
          <w:rStyle w:val="FontStyle77"/>
          <w:sz w:val="24"/>
          <w:szCs w:val="24"/>
        </w:rPr>
        <w:t xml:space="preserve">postanowienie, iż żadna zmiana czy uzupełnienie lub inna modyfikacja warunków umowy, które mogą zostać przeprowadzone na podstawie tej umowy lub </w:t>
      </w:r>
      <w:r w:rsidR="00C447CE">
        <w:rPr>
          <w:rStyle w:val="FontStyle77"/>
          <w:sz w:val="24"/>
          <w:szCs w:val="24"/>
        </w:rPr>
        <w:br/>
      </w:r>
      <w:r w:rsidRPr="00083DCF">
        <w:rPr>
          <w:rStyle w:val="FontStyle77"/>
          <w:sz w:val="24"/>
          <w:szCs w:val="24"/>
        </w:rPr>
        <w:t xml:space="preserve">w jakichkolwiek dokumentach, jakie mogą zostać sporządzone między Zamawiającym </w:t>
      </w:r>
      <w:r w:rsidR="00C447CE">
        <w:rPr>
          <w:rStyle w:val="FontStyle77"/>
          <w:sz w:val="24"/>
          <w:szCs w:val="24"/>
        </w:rPr>
        <w:br/>
      </w:r>
      <w:r w:rsidRPr="00083DCF">
        <w:rPr>
          <w:rStyle w:val="FontStyle77"/>
          <w:sz w:val="24"/>
          <w:szCs w:val="24"/>
        </w:rPr>
        <w:t>a Wykonawcą, nie uwalniają poręczyciela lub gwaranta od odpowiedzialności wynikającej z gwarancji,</w:t>
      </w:r>
    </w:p>
    <w:p w:rsidR="00501A0E" w:rsidRPr="00083DCF" w:rsidRDefault="00501A0E" w:rsidP="00E55F4E">
      <w:pPr>
        <w:pStyle w:val="Style30"/>
        <w:widowControl/>
        <w:numPr>
          <w:ilvl w:val="0"/>
          <w:numId w:val="83"/>
        </w:numPr>
        <w:spacing w:line="355" w:lineRule="exact"/>
        <w:ind w:left="567" w:hanging="283"/>
        <w:rPr>
          <w:rStyle w:val="FontStyle77"/>
          <w:sz w:val="24"/>
          <w:szCs w:val="24"/>
        </w:rPr>
      </w:pPr>
      <w:r w:rsidRPr="00083DCF">
        <w:rPr>
          <w:rStyle w:val="FontStyle77"/>
          <w:sz w:val="24"/>
          <w:szCs w:val="24"/>
        </w:rPr>
        <w:t xml:space="preserve">oświadczenie, że poręczyciel lub gwarant zrzeka się obowiązku powiadomienia go </w:t>
      </w:r>
      <w:r w:rsidR="00C447CE">
        <w:rPr>
          <w:rStyle w:val="FontStyle77"/>
          <w:sz w:val="24"/>
          <w:szCs w:val="24"/>
        </w:rPr>
        <w:br/>
      </w:r>
      <w:r w:rsidRPr="00083DCF">
        <w:rPr>
          <w:rStyle w:val="FontStyle77"/>
          <w:sz w:val="24"/>
          <w:szCs w:val="24"/>
        </w:rPr>
        <w:t>o takiej zmianie uzupełnieniu czy modyfikacji.</w:t>
      </w:r>
    </w:p>
    <w:p w:rsidR="00501A0E" w:rsidRPr="00083DCF" w:rsidRDefault="00501A0E" w:rsidP="00E55F4E">
      <w:pPr>
        <w:pStyle w:val="Style24"/>
        <w:widowControl/>
        <w:numPr>
          <w:ilvl w:val="0"/>
          <w:numId w:val="52"/>
        </w:numPr>
        <w:spacing w:line="355" w:lineRule="exact"/>
        <w:ind w:left="284" w:hanging="284"/>
        <w:rPr>
          <w:rStyle w:val="FontStyle77"/>
          <w:sz w:val="24"/>
          <w:szCs w:val="24"/>
        </w:rPr>
      </w:pPr>
      <w:r w:rsidRPr="00083DCF">
        <w:rPr>
          <w:rStyle w:val="FontStyle77"/>
          <w:sz w:val="24"/>
          <w:szCs w:val="24"/>
        </w:rPr>
        <w:t xml:space="preserve">Zamawiający może z tytułu poręczenia lub gwarancji żądać płatności wszelkich kwot, </w:t>
      </w:r>
      <w:r w:rsidR="00C447CE">
        <w:rPr>
          <w:rStyle w:val="FontStyle77"/>
          <w:sz w:val="24"/>
          <w:szCs w:val="24"/>
        </w:rPr>
        <w:br/>
      </w:r>
      <w:r w:rsidRPr="00083DCF">
        <w:rPr>
          <w:rStyle w:val="FontStyle77"/>
          <w:sz w:val="24"/>
          <w:szCs w:val="24"/>
        </w:rPr>
        <w:t>za jakie</w:t>
      </w:r>
      <w:r w:rsidR="00174188" w:rsidRPr="00083DCF">
        <w:rPr>
          <w:rStyle w:val="FontStyle77"/>
          <w:sz w:val="24"/>
          <w:szCs w:val="24"/>
        </w:rPr>
        <w:t xml:space="preserve"> </w:t>
      </w:r>
      <w:r w:rsidRPr="00083DCF">
        <w:rPr>
          <w:rStyle w:val="FontStyle77"/>
          <w:sz w:val="24"/>
          <w:szCs w:val="24"/>
        </w:rPr>
        <w:t>poręczyciel lub gwarant odpowiada w ramach poręczenia lub gwarancji, z powodu niewykonania lub nienależytego wykonania umowy, zgodnie z warunkami poręczenia lub gwarancji, oraz do jej wysokości. Poręczyciel lub gwarant winien bezzwłocznie wypłacić te kwoty na żądanie Zamawiającego i nie może wnieść jakiegokolwiek sprzeciwu niezależnie od powodu. Przed wniesienie</w:t>
      </w:r>
      <w:r w:rsidR="00186101" w:rsidRPr="00083DCF">
        <w:rPr>
          <w:rStyle w:val="FontStyle77"/>
          <w:sz w:val="24"/>
          <w:szCs w:val="24"/>
        </w:rPr>
        <w:t xml:space="preserve">m </w:t>
      </w:r>
      <w:r w:rsidR="00844F1D" w:rsidRPr="00083DCF">
        <w:rPr>
          <w:rStyle w:val="FontStyle77"/>
          <w:sz w:val="24"/>
          <w:szCs w:val="24"/>
        </w:rPr>
        <w:t>jakiegokolwiek roszczenia</w:t>
      </w:r>
      <w:r w:rsidR="00186101" w:rsidRPr="00083DCF">
        <w:rPr>
          <w:rStyle w:val="FontStyle77"/>
          <w:sz w:val="24"/>
          <w:szCs w:val="24"/>
        </w:rPr>
        <w:t xml:space="preserve"> z tytułu </w:t>
      </w:r>
      <w:r w:rsidRPr="00083DCF">
        <w:rPr>
          <w:rStyle w:val="FontStyle77"/>
          <w:sz w:val="24"/>
          <w:szCs w:val="24"/>
        </w:rPr>
        <w:t>zabezpieczenia należytego wykonania,</w:t>
      </w:r>
      <w:r w:rsidR="00174188" w:rsidRPr="00083DCF">
        <w:rPr>
          <w:rStyle w:val="FontStyle77"/>
          <w:sz w:val="24"/>
          <w:szCs w:val="24"/>
        </w:rPr>
        <w:t xml:space="preserve"> </w:t>
      </w:r>
      <w:r w:rsidRPr="00083DCF">
        <w:rPr>
          <w:rStyle w:val="FontStyle77"/>
          <w:sz w:val="24"/>
          <w:szCs w:val="24"/>
        </w:rPr>
        <w:t>Zamawiający zawiadomi Wykonawcę podają</w:t>
      </w:r>
      <w:r w:rsidR="00C447CE">
        <w:rPr>
          <w:rStyle w:val="FontStyle77"/>
          <w:sz w:val="24"/>
          <w:szCs w:val="24"/>
        </w:rPr>
        <w:t>c rodzaj uchybienia, w stosunku</w:t>
      </w:r>
      <w:r w:rsidRPr="00083DCF">
        <w:rPr>
          <w:rStyle w:val="FontStyle77"/>
          <w:sz w:val="24"/>
          <w:szCs w:val="24"/>
        </w:rPr>
        <w:t xml:space="preserve"> do którego roszczenie ma zostać wniesione.</w:t>
      </w:r>
    </w:p>
    <w:p w:rsidR="00501A0E" w:rsidRPr="00083DCF" w:rsidRDefault="00501A0E" w:rsidP="00186101">
      <w:pPr>
        <w:pStyle w:val="Style30"/>
        <w:widowControl/>
        <w:ind w:left="284" w:right="-2" w:hanging="284"/>
        <w:rPr>
          <w:rStyle w:val="FontStyle77"/>
          <w:sz w:val="24"/>
          <w:szCs w:val="24"/>
        </w:rPr>
      </w:pPr>
      <w:r w:rsidRPr="00083DCF">
        <w:rPr>
          <w:rStyle w:val="FontStyle77"/>
          <w:sz w:val="24"/>
          <w:szCs w:val="24"/>
        </w:rPr>
        <w:t>8.</w:t>
      </w:r>
      <w:r w:rsidRPr="00083DCF">
        <w:rPr>
          <w:rStyle w:val="FontStyle77"/>
          <w:sz w:val="24"/>
          <w:szCs w:val="24"/>
        </w:rPr>
        <w:tab/>
        <w:t>W trakcie realizacji umowy Wykonawca może dokonać zmiany formy zabezpieczenia na jedną lub</w:t>
      </w:r>
      <w:r w:rsidR="00174188" w:rsidRPr="00083DCF">
        <w:rPr>
          <w:rStyle w:val="FontStyle77"/>
          <w:sz w:val="24"/>
          <w:szCs w:val="24"/>
        </w:rPr>
        <w:t xml:space="preserve"> </w:t>
      </w:r>
      <w:r w:rsidRPr="00083DCF">
        <w:rPr>
          <w:rStyle w:val="FontStyle77"/>
          <w:sz w:val="24"/>
          <w:szCs w:val="24"/>
        </w:rPr>
        <w:t>kilka form, pod warunkiem dokonania jej z zachowaniem ciągłości zabezpieczenia i bez zmniejszania jego wysokości oraz w formach określonych w SIWZ.</w:t>
      </w:r>
    </w:p>
    <w:p w:rsidR="00501A0E" w:rsidRPr="00083DCF" w:rsidRDefault="00501A0E" w:rsidP="00174188">
      <w:pPr>
        <w:pStyle w:val="Style30"/>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8929"/>
        </w:tabs>
        <w:spacing w:line="355" w:lineRule="exact"/>
        <w:ind w:left="284" w:hanging="284"/>
        <w:rPr>
          <w:rStyle w:val="FontStyle77"/>
          <w:sz w:val="24"/>
          <w:szCs w:val="24"/>
        </w:rPr>
      </w:pPr>
      <w:r w:rsidRPr="00083DCF">
        <w:rPr>
          <w:rStyle w:val="FontStyle77"/>
          <w:sz w:val="24"/>
          <w:szCs w:val="24"/>
        </w:rPr>
        <w:t>9.</w:t>
      </w:r>
      <w:r w:rsidRPr="00083DCF">
        <w:rPr>
          <w:rStyle w:val="FontStyle77"/>
          <w:sz w:val="24"/>
          <w:szCs w:val="24"/>
        </w:rPr>
        <w:tab/>
        <w:t xml:space="preserve">Zamawiający zwróci zabezpieczenie w terminie 30 dni od dnia wykonania zamówienia </w:t>
      </w:r>
      <w:r w:rsidR="00C447CE">
        <w:rPr>
          <w:rStyle w:val="FontStyle77"/>
          <w:sz w:val="24"/>
          <w:szCs w:val="24"/>
        </w:rPr>
        <w:br/>
      </w:r>
      <w:r w:rsidRPr="00083DCF">
        <w:rPr>
          <w:rStyle w:val="FontStyle77"/>
          <w:sz w:val="24"/>
          <w:szCs w:val="24"/>
        </w:rPr>
        <w:t>i uznania</w:t>
      </w:r>
      <w:r w:rsidR="00174188" w:rsidRPr="00083DCF">
        <w:rPr>
          <w:rStyle w:val="FontStyle77"/>
          <w:sz w:val="24"/>
          <w:szCs w:val="24"/>
        </w:rPr>
        <w:t xml:space="preserve"> </w:t>
      </w:r>
      <w:r w:rsidRPr="00083DCF">
        <w:rPr>
          <w:rStyle w:val="FontStyle77"/>
          <w:sz w:val="24"/>
          <w:szCs w:val="24"/>
        </w:rPr>
        <w:t>przez Zamawiającego za należycie wykonane.</w:t>
      </w:r>
    </w:p>
    <w:p w:rsidR="00501A0E" w:rsidRPr="00C447CE" w:rsidRDefault="00501A0E" w:rsidP="00E55F4E">
      <w:pPr>
        <w:pStyle w:val="Style30"/>
        <w:widowControl/>
        <w:numPr>
          <w:ilvl w:val="0"/>
          <w:numId w:val="53"/>
        </w:numPr>
        <w:spacing w:line="355" w:lineRule="exact"/>
        <w:ind w:left="426" w:hanging="426"/>
        <w:rPr>
          <w:rStyle w:val="FontStyle77"/>
          <w:sz w:val="24"/>
          <w:szCs w:val="24"/>
        </w:rPr>
      </w:pPr>
      <w:r w:rsidRPr="00083DCF">
        <w:rPr>
          <w:rStyle w:val="FontStyle77"/>
          <w:sz w:val="24"/>
          <w:szCs w:val="24"/>
        </w:rPr>
        <w:t xml:space="preserve">Kwota pozostawiona na zabezpieczenie roszczeń z tytułu </w:t>
      </w:r>
      <w:r w:rsidRPr="00C447CE">
        <w:rPr>
          <w:rStyle w:val="FontStyle77"/>
          <w:sz w:val="24"/>
          <w:szCs w:val="24"/>
        </w:rPr>
        <w:t>rękojmi za wady wyniesie 30% wysokości zabezpieczenia.</w:t>
      </w:r>
    </w:p>
    <w:p w:rsidR="00501A0E" w:rsidRPr="00083DCF" w:rsidRDefault="00501A0E" w:rsidP="00E55F4E">
      <w:pPr>
        <w:pStyle w:val="Style30"/>
        <w:widowControl/>
        <w:numPr>
          <w:ilvl w:val="0"/>
          <w:numId w:val="53"/>
        </w:numPr>
        <w:spacing w:line="355" w:lineRule="exact"/>
        <w:ind w:left="426" w:hanging="426"/>
        <w:rPr>
          <w:rStyle w:val="FontStyle77"/>
          <w:sz w:val="24"/>
          <w:szCs w:val="24"/>
        </w:rPr>
      </w:pPr>
      <w:r w:rsidRPr="00083DCF">
        <w:rPr>
          <w:rStyle w:val="FontStyle77"/>
          <w:sz w:val="24"/>
          <w:szCs w:val="24"/>
        </w:rPr>
        <w:t>Kwota, o której mowa w pkt. 10 jest zwracana nie później niż w 15 dniu po upływie okresu rękojmi za wady.</w:t>
      </w:r>
    </w:p>
    <w:p w:rsidR="00501A0E" w:rsidRPr="00083DCF" w:rsidRDefault="00501A0E" w:rsidP="00501A0E">
      <w:pPr>
        <w:pStyle w:val="Style7"/>
        <w:widowControl/>
        <w:spacing w:line="240" w:lineRule="exact"/>
        <w:jc w:val="left"/>
        <w:rPr>
          <w:sz w:val="16"/>
          <w:szCs w:val="16"/>
        </w:rPr>
      </w:pPr>
    </w:p>
    <w:p w:rsidR="00501A0E" w:rsidRPr="00083DCF" w:rsidRDefault="00501A0E" w:rsidP="00501A0E">
      <w:pPr>
        <w:pStyle w:val="Style7"/>
        <w:widowControl/>
        <w:spacing w:before="125" w:line="355" w:lineRule="exact"/>
        <w:jc w:val="left"/>
        <w:rPr>
          <w:rStyle w:val="FontStyle75"/>
          <w:sz w:val="24"/>
          <w:szCs w:val="24"/>
        </w:rPr>
      </w:pPr>
      <w:r w:rsidRPr="00083DCF">
        <w:rPr>
          <w:rStyle w:val="FontStyle75"/>
          <w:sz w:val="24"/>
          <w:szCs w:val="24"/>
        </w:rPr>
        <w:lastRenderedPageBreak/>
        <w:t>Dział XX. Wzór umowy w sprawie zamówienia publicznego.</w:t>
      </w:r>
    </w:p>
    <w:p w:rsidR="00501A0E" w:rsidRPr="00083DCF" w:rsidRDefault="00501A0E" w:rsidP="00E55F4E">
      <w:pPr>
        <w:pStyle w:val="Style30"/>
        <w:widowControl/>
        <w:numPr>
          <w:ilvl w:val="0"/>
          <w:numId w:val="54"/>
        </w:numPr>
        <w:spacing w:line="355" w:lineRule="exact"/>
        <w:ind w:left="284" w:hanging="284"/>
        <w:jc w:val="left"/>
        <w:rPr>
          <w:rStyle w:val="FontStyle77"/>
          <w:sz w:val="24"/>
          <w:szCs w:val="24"/>
        </w:rPr>
      </w:pPr>
      <w:r w:rsidRPr="00083DCF">
        <w:rPr>
          <w:rStyle w:val="FontStyle77"/>
          <w:sz w:val="24"/>
          <w:szCs w:val="24"/>
        </w:rPr>
        <w:t>Wzór umowy został zawarty w (Załączniku Nr 5 do SIWZ).</w:t>
      </w:r>
    </w:p>
    <w:p w:rsidR="00501A0E" w:rsidRPr="00083DCF" w:rsidRDefault="00501A0E" w:rsidP="00E55F4E">
      <w:pPr>
        <w:pStyle w:val="Style30"/>
        <w:widowControl/>
        <w:numPr>
          <w:ilvl w:val="0"/>
          <w:numId w:val="55"/>
        </w:numPr>
        <w:spacing w:line="355" w:lineRule="exact"/>
        <w:ind w:left="284" w:hanging="284"/>
        <w:jc w:val="left"/>
        <w:rPr>
          <w:rStyle w:val="FontStyle77"/>
          <w:sz w:val="24"/>
          <w:szCs w:val="24"/>
        </w:rPr>
      </w:pPr>
      <w:r w:rsidRPr="00083DCF">
        <w:rPr>
          <w:rStyle w:val="FontStyle77"/>
          <w:sz w:val="24"/>
          <w:szCs w:val="24"/>
        </w:rPr>
        <w:t xml:space="preserve">Możliwość wprowadzenia istotnych zmian postanowień zawartej umowy w stosunku do treści oferty, na </w:t>
      </w:r>
      <w:r w:rsidR="00844F1D" w:rsidRPr="00083DCF">
        <w:rPr>
          <w:rStyle w:val="FontStyle77"/>
          <w:sz w:val="24"/>
          <w:szCs w:val="24"/>
        </w:rPr>
        <w:t>podstawie</w:t>
      </w:r>
      <w:r w:rsidR="00C447CE">
        <w:rPr>
          <w:rStyle w:val="FontStyle77"/>
          <w:sz w:val="24"/>
          <w:szCs w:val="24"/>
        </w:rPr>
        <w:t xml:space="preserve"> </w:t>
      </w:r>
      <w:r w:rsidR="00844F1D" w:rsidRPr="00083DCF">
        <w:rPr>
          <w:rStyle w:val="FontStyle77"/>
          <w:sz w:val="24"/>
          <w:szCs w:val="24"/>
        </w:rPr>
        <w:t>której</w:t>
      </w:r>
      <w:r w:rsidRPr="00083DCF">
        <w:rPr>
          <w:rStyle w:val="FontStyle77"/>
          <w:sz w:val="24"/>
          <w:szCs w:val="24"/>
        </w:rPr>
        <w:t xml:space="preserve"> dokonano wyboru Wykonawcy.</w:t>
      </w:r>
    </w:p>
    <w:p w:rsidR="00501A0E" w:rsidRPr="00C447CE" w:rsidRDefault="00501A0E" w:rsidP="00E55F4E">
      <w:pPr>
        <w:pStyle w:val="Style30"/>
        <w:widowControl/>
        <w:numPr>
          <w:ilvl w:val="0"/>
          <w:numId w:val="54"/>
        </w:numPr>
        <w:spacing w:line="355" w:lineRule="exact"/>
        <w:ind w:left="284" w:hanging="284"/>
        <w:jc w:val="left"/>
        <w:rPr>
          <w:rStyle w:val="FontStyle77"/>
          <w:sz w:val="24"/>
          <w:szCs w:val="24"/>
        </w:rPr>
      </w:pPr>
      <w:r w:rsidRPr="00C447CE">
        <w:rPr>
          <w:rStyle w:val="FontStyle77"/>
          <w:sz w:val="24"/>
          <w:szCs w:val="24"/>
        </w:rPr>
        <w:t>Dopuszczalne zmiany postanowień umowy oraz określenie warunków zmian:</w:t>
      </w:r>
    </w:p>
    <w:p w:rsidR="00501A0E" w:rsidRPr="00C447CE" w:rsidRDefault="00501A0E" w:rsidP="00E55F4E">
      <w:pPr>
        <w:pStyle w:val="Style30"/>
        <w:widowControl/>
        <w:numPr>
          <w:ilvl w:val="0"/>
          <w:numId w:val="56"/>
        </w:numPr>
        <w:spacing w:line="355" w:lineRule="exact"/>
        <w:ind w:left="562" w:hanging="278"/>
        <w:jc w:val="left"/>
        <w:rPr>
          <w:rStyle w:val="FontStyle77"/>
          <w:sz w:val="24"/>
          <w:szCs w:val="24"/>
        </w:rPr>
      </w:pPr>
      <w:r w:rsidRPr="00C447CE">
        <w:rPr>
          <w:rStyle w:val="FontStyle77"/>
          <w:sz w:val="24"/>
          <w:szCs w:val="24"/>
        </w:rPr>
        <w:t>W zakresie zmiany wynagrodzenia:</w:t>
      </w:r>
    </w:p>
    <w:p w:rsidR="00392DBF" w:rsidRPr="00C447CE" w:rsidRDefault="00501A0E" w:rsidP="00E55F4E">
      <w:pPr>
        <w:pStyle w:val="Style4"/>
        <w:widowControl/>
        <w:numPr>
          <w:ilvl w:val="0"/>
          <w:numId w:val="84"/>
        </w:numPr>
        <w:spacing w:line="355" w:lineRule="exact"/>
        <w:ind w:left="851" w:hanging="284"/>
        <w:jc w:val="left"/>
        <w:rPr>
          <w:rStyle w:val="FontStyle77"/>
          <w:sz w:val="24"/>
          <w:szCs w:val="24"/>
        </w:rPr>
      </w:pPr>
      <w:r w:rsidRPr="00C447CE">
        <w:rPr>
          <w:rStyle w:val="FontStyle77"/>
          <w:sz w:val="24"/>
          <w:szCs w:val="24"/>
        </w:rPr>
        <w:t>w przypadku zmiany stawki podatku VAT w trakcie realizacji przedmiotu umowy dla</w:t>
      </w:r>
      <w:r w:rsidR="00186101" w:rsidRPr="00C447CE">
        <w:rPr>
          <w:rStyle w:val="FontStyle77"/>
          <w:sz w:val="24"/>
          <w:szCs w:val="24"/>
        </w:rPr>
        <w:t xml:space="preserve"> </w:t>
      </w:r>
      <w:r w:rsidRPr="00C447CE">
        <w:rPr>
          <w:rStyle w:val="FontStyle77"/>
          <w:sz w:val="24"/>
          <w:szCs w:val="24"/>
        </w:rPr>
        <w:t xml:space="preserve">robót objętych przedmiotem zamówienia; </w:t>
      </w:r>
    </w:p>
    <w:p w:rsidR="00501A0E" w:rsidRPr="00C447CE" w:rsidRDefault="00501A0E" w:rsidP="00E55F4E">
      <w:pPr>
        <w:pStyle w:val="Style46"/>
        <w:widowControl/>
        <w:numPr>
          <w:ilvl w:val="0"/>
          <w:numId w:val="84"/>
        </w:numPr>
        <w:spacing w:line="355" w:lineRule="exact"/>
        <w:ind w:left="851" w:hanging="284"/>
        <w:rPr>
          <w:rStyle w:val="FontStyle77"/>
          <w:sz w:val="24"/>
          <w:szCs w:val="24"/>
        </w:rPr>
      </w:pPr>
      <w:r w:rsidRPr="00C447CE">
        <w:rPr>
          <w:rStyle w:val="FontStyle77"/>
          <w:sz w:val="24"/>
          <w:szCs w:val="24"/>
        </w:rPr>
        <w:t xml:space="preserve">w przypadku konieczności realizacji dodatkowych robót </w:t>
      </w:r>
      <w:r w:rsidR="00844F1D" w:rsidRPr="00C447CE">
        <w:rPr>
          <w:rStyle w:val="FontStyle77"/>
          <w:sz w:val="24"/>
          <w:szCs w:val="24"/>
        </w:rPr>
        <w:t>budowlanych, o których</w:t>
      </w:r>
      <w:r w:rsidRPr="00C447CE">
        <w:rPr>
          <w:rStyle w:val="FontStyle77"/>
          <w:sz w:val="24"/>
          <w:szCs w:val="24"/>
        </w:rPr>
        <w:t xml:space="preserve"> mowa w art. 144 ust. 1 pkt. 2 ustawy PZP;</w:t>
      </w:r>
    </w:p>
    <w:p w:rsidR="00501A0E" w:rsidRPr="00C447CE" w:rsidRDefault="00501A0E" w:rsidP="00E55F4E">
      <w:pPr>
        <w:pStyle w:val="Style30"/>
        <w:widowControl/>
        <w:numPr>
          <w:ilvl w:val="0"/>
          <w:numId w:val="56"/>
        </w:numPr>
        <w:spacing w:line="355" w:lineRule="exact"/>
        <w:ind w:left="567" w:hanging="283"/>
        <w:jc w:val="left"/>
        <w:rPr>
          <w:rStyle w:val="FontStyle77"/>
          <w:sz w:val="24"/>
          <w:szCs w:val="24"/>
        </w:rPr>
      </w:pPr>
      <w:r w:rsidRPr="00C447CE">
        <w:rPr>
          <w:rStyle w:val="FontStyle77"/>
          <w:sz w:val="24"/>
          <w:szCs w:val="24"/>
        </w:rPr>
        <w:t>W zakresie zmiany podwykonawcy lub rezygnacji z udziału podwykonawcy przy realizacji przedmiotu zamówienia.</w:t>
      </w:r>
    </w:p>
    <w:p w:rsidR="00501A0E" w:rsidRPr="00083DCF" w:rsidRDefault="00501A0E" w:rsidP="00392DBF">
      <w:pPr>
        <w:pStyle w:val="Style6"/>
        <w:widowControl/>
        <w:spacing w:line="355" w:lineRule="exact"/>
        <w:ind w:left="567" w:firstLine="0"/>
        <w:rPr>
          <w:rStyle w:val="FontStyle77"/>
          <w:sz w:val="24"/>
          <w:szCs w:val="24"/>
        </w:rPr>
      </w:pPr>
      <w:r w:rsidRPr="00083DCF">
        <w:rPr>
          <w:rStyle w:val="FontStyle77"/>
          <w:sz w:val="24"/>
          <w:szCs w:val="24"/>
        </w:rPr>
        <w:t xml:space="preserve">Zmiana może nastąpić wyłącznie po przedstawieniu przez Wykonawcę oświadczenia podwykonawcy o jego rezygnacji z udziału w realizacji przedmiotu zamówienia oraz </w:t>
      </w:r>
      <w:r w:rsidR="00141A96">
        <w:rPr>
          <w:rStyle w:val="FontStyle77"/>
          <w:sz w:val="24"/>
          <w:szCs w:val="24"/>
        </w:rPr>
        <w:br/>
      </w:r>
      <w:r w:rsidRPr="00083DCF">
        <w:rPr>
          <w:rStyle w:val="FontStyle77"/>
          <w:sz w:val="24"/>
          <w:szCs w:val="24"/>
        </w:rPr>
        <w:t>o braku roszczeń wobec Wykonawcy z tytułu realizacji umowy. Jeżeli zmiana albo rezygnacja z podwykonawcy dotyczy podmiotu, na którego</w:t>
      </w:r>
      <w:r w:rsidR="00141A96">
        <w:rPr>
          <w:rStyle w:val="FontStyle77"/>
          <w:sz w:val="24"/>
          <w:szCs w:val="24"/>
        </w:rPr>
        <w:t xml:space="preserve"> zasoby Wykonawca powoływał się </w:t>
      </w:r>
      <w:r w:rsidRPr="00083DCF">
        <w:rPr>
          <w:rStyle w:val="FontStyle77"/>
          <w:sz w:val="24"/>
          <w:szCs w:val="24"/>
        </w:rPr>
        <w:t xml:space="preserve"> na zasadach określonych w art. 22a ust. 1 ustawy PZP, w celu wykazania spełniania warunków udziału w postępowaniu, Zamawiający dopuści zmianę pod warunkiem, że Wykonawca wykaże, że proponowany inny podwykonawca (lub Wykonawca samodzielnie) spełniania warunki w stopniu nie mniejszym niż wymagany w trakcie postępowania o udzielenie zamówienia i nie podlega wykluczeniu z postępowania w przypadkach określonych w SIWZ. Jeżeli powierzenie podwykonawcy wykonania części zamówienia na roboty budowlane następuje w trakcie jego realizacji, Wykonawca na żądanie Zamawiającego przedstawi oświadczenie, o którym mowa w art. 25a ust. 1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rsidR="00501A0E" w:rsidRPr="00083DCF" w:rsidRDefault="00501A0E" w:rsidP="00E55F4E">
      <w:pPr>
        <w:pStyle w:val="Style32"/>
        <w:widowControl/>
        <w:numPr>
          <w:ilvl w:val="0"/>
          <w:numId w:val="56"/>
        </w:numPr>
        <w:spacing w:line="355" w:lineRule="exact"/>
        <w:ind w:left="567" w:hanging="283"/>
        <w:jc w:val="left"/>
        <w:rPr>
          <w:rStyle w:val="FontStyle77"/>
          <w:sz w:val="24"/>
          <w:szCs w:val="24"/>
        </w:rPr>
      </w:pPr>
      <w:r w:rsidRPr="00083DCF">
        <w:rPr>
          <w:rStyle w:val="FontStyle77"/>
          <w:sz w:val="24"/>
          <w:szCs w:val="24"/>
        </w:rPr>
        <w:t>W zakresie zmiany terminu realizacji zamówienia w następujących sytuacjach:</w:t>
      </w:r>
    </w:p>
    <w:p w:rsidR="00174188" w:rsidRPr="00083DCF" w:rsidRDefault="00501A0E" w:rsidP="00E55F4E">
      <w:pPr>
        <w:pStyle w:val="Style26"/>
        <w:widowControl/>
        <w:numPr>
          <w:ilvl w:val="0"/>
          <w:numId w:val="88"/>
        </w:numPr>
        <w:spacing w:line="355" w:lineRule="exact"/>
        <w:ind w:left="851" w:hanging="284"/>
        <w:rPr>
          <w:rStyle w:val="FontStyle77"/>
          <w:sz w:val="24"/>
          <w:szCs w:val="24"/>
        </w:rPr>
      </w:pPr>
      <w:r w:rsidRPr="00083DCF">
        <w:rPr>
          <w:rStyle w:val="FontStyle77"/>
          <w:sz w:val="24"/>
          <w:szCs w:val="24"/>
        </w:rPr>
        <w:t xml:space="preserve">w przypadku wystąpienia robót zamiennych wprowadzonych na podstawie protokołu konieczności lub w przypadku zlecenia dodatkowych robót budowlanych, o których mowa w art. 144 ust. l pkt. 2 ustawy PZP, </w:t>
      </w:r>
    </w:p>
    <w:p w:rsidR="00501A0E" w:rsidRPr="00083DCF" w:rsidRDefault="00501A0E" w:rsidP="00E55F4E">
      <w:pPr>
        <w:pStyle w:val="Style26"/>
        <w:widowControl/>
        <w:numPr>
          <w:ilvl w:val="0"/>
          <w:numId w:val="88"/>
        </w:numPr>
        <w:spacing w:line="355" w:lineRule="exact"/>
        <w:ind w:left="851" w:hanging="284"/>
        <w:rPr>
          <w:rStyle w:val="FontStyle77"/>
          <w:sz w:val="24"/>
          <w:szCs w:val="24"/>
        </w:rPr>
      </w:pPr>
      <w:r w:rsidRPr="00083DCF">
        <w:rPr>
          <w:rStyle w:val="FontStyle77"/>
          <w:sz w:val="24"/>
          <w:szCs w:val="24"/>
        </w:rPr>
        <w:t xml:space="preserve">w przypadku wprowadzenia w trakcie realizacji zamiennych rozwiązań projektowych, konieczności wprowadzenia zmian lub usunięcia błędów w dokumentacji projektowej w tym wystąpienia konieczności zrealizowania przedmiotu umowy przy zastosowaniu innych rozwiązań technicznych, technologicznych lub materiałowych niż wskazanych w projektach w sytuacji, gdyby zastosowanie przewidzianych rozwiązań groziło niewykonaniem lub jego wadliwym </w:t>
      </w:r>
      <w:r w:rsidRPr="00083DCF">
        <w:rPr>
          <w:rStyle w:val="FontStyle77"/>
          <w:sz w:val="24"/>
          <w:szCs w:val="24"/>
        </w:rPr>
        <w:lastRenderedPageBreak/>
        <w:t>wykonaniem, w szczególności realizacji zamówień dodatkowych na podstawie odrębnej umowy,</w:t>
      </w:r>
    </w:p>
    <w:p w:rsidR="00501A0E" w:rsidRPr="00083DCF" w:rsidRDefault="00501A0E" w:rsidP="00E55F4E">
      <w:pPr>
        <w:pStyle w:val="Style26"/>
        <w:widowControl/>
        <w:numPr>
          <w:ilvl w:val="0"/>
          <w:numId w:val="88"/>
        </w:numPr>
        <w:spacing w:line="355" w:lineRule="exact"/>
        <w:ind w:left="851" w:hanging="284"/>
        <w:rPr>
          <w:rStyle w:val="FontStyle77"/>
          <w:sz w:val="24"/>
          <w:szCs w:val="24"/>
        </w:rPr>
      </w:pPr>
      <w:r w:rsidRPr="00083DCF">
        <w:rPr>
          <w:rStyle w:val="FontStyle77"/>
          <w:sz w:val="24"/>
          <w:szCs w:val="24"/>
        </w:rPr>
        <w:t>jeżeli z powodu warunków atmosferycznych panujących w trakcie realizacji umowy, których nie dało się przewidzieć z należytą starannością, Wykonawca zmuszony jest przerwać realizacje robót lub nie jest w stanie ich realizować w normalnym trybie czynności, a nie jest możliwe w tym czasie wykonywanie innych prac. W takiej sytuacji termin realizacji umowy ulega wydłużeniu o uzasadniony powyższymi okolicznościami okres.</w:t>
      </w:r>
    </w:p>
    <w:p w:rsidR="00501A0E" w:rsidRPr="00083DCF" w:rsidRDefault="00501A0E" w:rsidP="00E55F4E">
      <w:pPr>
        <w:pStyle w:val="Style26"/>
        <w:widowControl/>
        <w:numPr>
          <w:ilvl w:val="0"/>
          <w:numId w:val="88"/>
        </w:numPr>
        <w:spacing w:line="355" w:lineRule="exact"/>
        <w:ind w:left="851" w:hanging="284"/>
        <w:rPr>
          <w:rStyle w:val="FontStyle77"/>
          <w:sz w:val="24"/>
          <w:szCs w:val="24"/>
        </w:rPr>
      </w:pPr>
      <w:r w:rsidRPr="00083DCF">
        <w:rPr>
          <w:rStyle w:val="FontStyle77"/>
          <w:sz w:val="24"/>
          <w:szCs w:val="24"/>
        </w:rPr>
        <w:t>Wystąpienie powyższych okoliczności musi być potwierdzone wpisem do dziennika budowy o wstrzymaniu robót.</w:t>
      </w:r>
    </w:p>
    <w:p w:rsidR="00501A0E" w:rsidRPr="00083DCF" w:rsidRDefault="00501A0E" w:rsidP="00501A0E">
      <w:pPr>
        <w:pStyle w:val="Style21"/>
        <w:widowControl/>
        <w:spacing w:line="240" w:lineRule="exact"/>
        <w:jc w:val="left"/>
        <w:rPr>
          <w:sz w:val="16"/>
          <w:szCs w:val="16"/>
        </w:rPr>
      </w:pPr>
    </w:p>
    <w:p w:rsidR="00501A0E" w:rsidRPr="00083DCF" w:rsidRDefault="00501A0E" w:rsidP="00501A0E">
      <w:pPr>
        <w:pStyle w:val="Style21"/>
        <w:widowControl/>
        <w:spacing w:before="125" w:line="355" w:lineRule="exact"/>
        <w:jc w:val="left"/>
        <w:rPr>
          <w:rStyle w:val="FontStyle75"/>
          <w:sz w:val="24"/>
          <w:szCs w:val="24"/>
        </w:rPr>
      </w:pPr>
      <w:r w:rsidRPr="00083DCF">
        <w:rPr>
          <w:rStyle w:val="FontStyle75"/>
          <w:sz w:val="24"/>
          <w:szCs w:val="24"/>
        </w:rPr>
        <w:t>Dział XXI. Pouczenie o środkach ochrony prawnej przysługujących Wykonawcy w toku postępowania o udzielenie zamówienia.</w:t>
      </w:r>
    </w:p>
    <w:p w:rsidR="00501A0E" w:rsidRPr="00083DCF" w:rsidRDefault="00501A0E" w:rsidP="00413BCD">
      <w:pPr>
        <w:pStyle w:val="Style32"/>
        <w:widowControl/>
        <w:spacing w:line="355" w:lineRule="exact"/>
        <w:rPr>
          <w:rStyle w:val="FontStyle77"/>
          <w:sz w:val="24"/>
          <w:szCs w:val="24"/>
        </w:rPr>
      </w:pPr>
      <w:r w:rsidRPr="00083DCF">
        <w:rPr>
          <w:rStyle w:val="FontStyle77"/>
          <w:sz w:val="24"/>
          <w:szCs w:val="24"/>
        </w:rPr>
        <w:t>Wykonawcom, których interes prawny w uzyskaniu zamówienia doznał lub może doznać uszczerbku w wyniku naruszenia przez Zamawiającego przepisów ustawy, przepisów wykonawczych jak też postanowień niniejszej SIWZ przysługują środki ochrony prawnej przewidziane w Dziale VI ustawy</w:t>
      </w:r>
      <w:r w:rsidR="00413BCD" w:rsidRPr="00083DCF">
        <w:rPr>
          <w:rStyle w:val="FontStyle77"/>
          <w:sz w:val="24"/>
          <w:szCs w:val="24"/>
        </w:rPr>
        <w:t xml:space="preserve"> </w:t>
      </w:r>
      <w:r w:rsidRPr="00083DCF">
        <w:rPr>
          <w:rStyle w:val="FontStyle77"/>
          <w:sz w:val="24"/>
          <w:szCs w:val="24"/>
        </w:rPr>
        <w:t>P</w:t>
      </w:r>
      <w:r w:rsidR="00276860" w:rsidRPr="00083DCF">
        <w:rPr>
          <w:rStyle w:val="FontStyle77"/>
          <w:sz w:val="24"/>
          <w:szCs w:val="24"/>
        </w:rPr>
        <w:t>Z</w:t>
      </w:r>
      <w:r w:rsidRPr="00083DCF">
        <w:rPr>
          <w:rStyle w:val="FontStyle77"/>
          <w:sz w:val="24"/>
          <w:szCs w:val="24"/>
        </w:rPr>
        <w:t>P.</w:t>
      </w:r>
      <w:r w:rsidR="00413BCD" w:rsidRPr="00083DCF">
        <w:rPr>
          <w:rStyle w:val="FontStyle77"/>
          <w:sz w:val="24"/>
          <w:szCs w:val="24"/>
        </w:rPr>
        <w:t xml:space="preserve"> </w:t>
      </w:r>
    </w:p>
    <w:p w:rsidR="00501A0E" w:rsidRPr="00083DCF" w:rsidRDefault="00501A0E" w:rsidP="00501A0E">
      <w:pPr>
        <w:pStyle w:val="Style21"/>
        <w:widowControl/>
        <w:spacing w:line="240" w:lineRule="exact"/>
        <w:jc w:val="left"/>
        <w:rPr>
          <w:sz w:val="16"/>
          <w:szCs w:val="16"/>
        </w:rPr>
      </w:pPr>
    </w:p>
    <w:p w:rsidR="00501A0E" w:rsidRPr="00083DCF" w:rsidRDefault="00501A0E" w:rsidP="00501A0E">
      <w:pPr>
        <w:pStyle w:val="Style21"/>
        <w:widowControl/>
        <w:spacing w:before="144" w:line="355" w:lineRule="exact"/>
        <w:jc w:val="left"/>
        <w:rPr>
          <w:rStyle w:val="FontStyle75"/>
          <w:sz w:val="24"/>
          <w:szCs w:val="24"/>
        </w:rPr>
      </w:pPr>
      <w:r w:rsidRPr="00083DCF">
        <w:rPr>
          <w:rStyle w:val="FontStyle75"/>
          <w:sz w:val="24"/>
          <w:szCs w:val="24"/>
        </w:rPr>
        <w:t>Dział XXII. Maksymalna liczba Wykonawców, z którymi Zamawiający zawrze umowę ramową, jeżeli Zamawiający przewiduje zawarcie umowy ramowej.</w:t>
      </w:r>
    </w:p>
    <w:p w:rsidR="00501A0E" w:rsidRPr="00083DCF" w:rsidRDefault="00501A0E" w:rsidP="00501A0E">
      <w:pPr>
        <w:pStyle w:val="Style32"/>
        <w:widowControl/>
        <w:spacing w:line="355" w:lineRule="exact"/>
        <w:jc w:val="left"/>
        <w:rPr>
          <w:rStyle w:val="FontStyle77"/>
          <w:sz w:val="24"/>
          <w:szCs w:val="24"/>
        </w:rPr>
      </w:pPr>
      <w:r w:rsidRPr="00083DCF">
        <w:rPr>
          <w:rStyle w:val="FontStyle77"/>
          <w:sz w:val="24"/>
          <w:szCs w:val="24"/>
        </w:rPr>
        <w:t>Nie dotyczy niniejszego zamówienia.</w:t>
      </w:r>
    </w:p>
    <w:p w:rsidR="0024574A" w:rsidRPr="00083DCF" w:rsidRDefault="0024574A" w:rsidP="00501A0E">
      <w:pPr>
        <w:pStyle w:val="Style21"/>
        <w:widowControl/>
        <w:spacing w:line="240" w:lineRule="exact"/>
        <w:jc w:val="left"/>
        <w:rPr>
          <w:sz w:val="16"/>
          <w:szCs w:val="16"/>
        </w:rPr>
      </w:pPr>
    </w:p>
    <w:p w:rsidR="00501A0E" w:rsidRPr="00083DCF" w:rsidRDefault="00501A0E" w:rsidP="00501A0E">
      <w:pPr>
        <w:pStyle w:val="Style21"/>
        <w:widowControl/>
        <w:spacing w:before="125" w:line="355" w:lineRule="exact"/>
        <w:jc w:val="left"/>
        <w:rPr>
          <w:rStyle w:val="FontStyle75"/>
          <w:sz w:val="24"/>
          <w:szCs w:val="24"/>
        </w:rPr>
      </w:pPr>
      <w:r w:rsidRPr="00083DCF">
        <w:rPr>
          <w:rStyle w:val="FontStyle75"/>
          <w:sz w:val="24"/>
          <w:szCs w:val="24"/>
        </w:rPr>
        <w:t>Dział XXIII. Postanowienia dotyczące protokołu postępowania.</w:t>
      </w:r>
    </w:p>
    <w:p w:rsidR="00501A0E" w:rsidRPr="00083DCF" w:rsidRDefault="00501A0E" w:rsidP="00E55F4E">
      <w:pPr>
        <w:pStyle w:val="Style24"/>
        <w:widowControl/>
        <w:numPr>
          <w:ilvl w:val="0"/>
          <w:numId w:val="57"/>
        </w:numPr>
        <w:spacing w:line="355" w:lineRule="exact"/>
        <w:ind w:left="284" w:hanging="284"/>
        <w:rPr>
          <w:rStyle w:val="FontStyle77"/>
          <w:sz w:val="24"/>
          <w:szCs w:val="24"/>
        </w:rPr>
      </w:pPr>
      <w:r w:rsidRPr="00083DCF">
        <w:rPr>
          <w:rStyle w:val="FontStyle77"/>
          <w:sz w:val="24"/>
          <w:szCs w:val="24"/>
        </w:rPr>
        <w:t>W trakcie prowadzenia niniejszego postępowania Zamawiający sporządza pisemny protokół</w:t>
      </w:r>
      <w:r w:rsidR="00392DBF" w:rsidRPr="00083DCF">
        <w:rPr>
          <w:rStyle w:val="FontStyle77"/>
          <w:sz w:val="24"/>
          <w:szCs w:val="24"/>
        </w:rPr>
        <w:t xml:space="preserve"> </w:t>
      </w:r>
      <w:r w:rsidRPr="00083DCF">
        <w:rPr>
          <w:rStyle w:val="FontStyle77"/>
          <w:sz w:val="24"/>
          <w:szCs w:val="24"/>
        </w:rPr>
        <w:t>postępowania. Oferty, opinie biegłych, oświadczenia, zawiadomienia, wnioski, inne dokumenty i informacje składane przez Zamawiającego i wykonawców oraz umowa w sprawie zamówienia publicznego stanowią załączniki do protokołu postępowania.</w:t>
      </w:r>
    </w:p>
    <w:p w:rsidR="00501A0E" w:rsidRPr="00083DCF" w:rsidRDefault="00501A0E" w:rsidP="00E55F4E">
      <w:pPr>
        <w:pStyle w:val="Style24"/>
        <w:widowControl/>
        <w:numPr>
          <w:ilvl w:val="0"/>
          <w:numId w:val="58"/>
        </w:numPr>
        <w:spacing w:line="355" w:lineRule="exact"/>
        <w:ind w:left="284" w:hanging="284"/>
        <w:rPr>
          <w:rStyle w:val="FontStyle77"/>
          <w:sz w:val="24"/>
          <w:szCs w:val="24"/>
        </w:rPr>
      </w:pPr>
      <w:r w:rsidRPr="00083DCF">
        <w:rPr>
          <w:rStyle w:val="FontStyle77"/>
          <w:sz w:val="24"/>
          <w:szCs w:val="24"/>
        </w:rPr>
        <w:t>Protokół wraz z załącznikami jest jawny. Załączniki do protokołu udostępnia się po dokonaniu</w:t>
      </w:r>
      <w:r w:rsidR="00392DBF" w:rsidRPr="00083DCF">
        <w:rPr>
          <w:rStyle w:val="FontStyle77"/>
          <w:sz w:val="24"/>
          <w:szCs w:val="24"/>
        </w:rPr>
        <w:t xml:space="preserve"> </w:t>
      </w:r>
      <w:r w:rsidRPr="00083DCF">
        <w:rPr>
          <w:rStyle w:val="FontStyle77"/>
          <w:sz w:val="24"/>
          <w:szCs w:val="24"/>
        </w:rPr>
        <w:t>wyboru najkorzystniejszej oferty lub unieważnieniu postępowania.</w:t>
      </w:r>
    </w:p>
    <w:p w:rsidR="00501A0E" w:rsidRPr="00083DCF" w:rsidRDefault="00501A0E" w:rsidP="00E55F4E">
      <w:pPr>
        <w:pStyle w:val="Style24"/>
        <w:widowControl/>
        <w:numPr>
          <w:ilvl w:val="0"/>
          <w:numId w:val="59"/>
        </w:numPr>
        <w:spacing w:line="355" w:lineRule="exact"/>
        <w:ind w:left="284" w:hanging="284"/>
        <w:rPr>
          <w:rStyle w:val="FontStyle77"/>
          <w:sz w:val="24"/>
          <w:szCs w:val="24"/>
        </w:rPr>
      </w:pPr>
      <w:r w:rsidRPr="00083DCF">
        <w:rPr>
          <w:rStyle w:val="FontStyle77"/>
          <w:sz w:val="24"/>
          <w:szCs w:val="24"/>
        </w:rPr>
        <w:t>Oferty składane przez Wykonawców są jawne od chwili ich otwarcia w trakcie jawnej sesji</w:t>
      </w:r>
      <w:r w:rsidR="00392DBF" w:rsidRPr="00083DCF">
        <w:rPr>
          <w:rStyle w:val="FontStyle77"/>
          <w:sz w:val="24"/>
          <w:szCs w:val="24"/>
        </w:rPr>
        <w:t xml:space="preserve"> </w:t>
      </w:r>
      <w:r w:rsidRPr="00083DCF">
        <w:rPr>
          <w:rStyle w:val="FontStyle77"/>
          <w:sz w:val="24"/>
          <w:szCs w:val="24"/>
        </w:rPr>
        <w:t>otwarcia ofert. Nie ujawnia się informacji, zawartych w ofercie, stanowiących tajemnicę</w:t>
      </w:r>
      <w:r w:rsidR="00392DBF" w:rsidRPr="00083DCF">
        <w:rPr>
          <w:rStyle w:val="FontStyle77"/>
          <w:sz w:val="24"/>
          <w:szCs w:val="24"/>
        </w:rPr>
        <w:t xml:space="preserve"> </w:t>
      </w:r>
      <w:r w:rsidRPr="00083DCF">
        <w:rPr>
          <w:rStyle w:val="FontStyle77"/>
          <w:sz w:val="24"/>
          <w:szCs w:val="24"/>
        </w:rPr>
        <w:t>przedsiębiorstwa w rozumieniu przepisów o zwalczaniu nieuczciwej konkurencji, jeżeli Wykonawca, nie później niż w terminie składania ofert, zastrzegł, że nie mogą one być udostępniane oraz wykazał, że stanowią one tajemnicę przedsiębiorstwa</w:t>
      </w:r>
      <w:r w:rsidR="00276860" w:rsidRPr="00083DCF">
        <w:rPr>
          <w:rStyle w:val="FontStyle77"/>
          <w:sz w:val="24"/>
          <w:szCs w:val="24"/>
        </w:rPr>
        <w:t>.</w:t>
      </w:r>
    </w:p>
    <w:p w:rsidR="00501A0E" w:rsidRPr="00083DCF" w:rsidRDefault="00501A0E" w:rsidP="00A4551E">
      <w:pPr>
        <w:pStyle w:val="Style30"/>
        <w:widowControl/>
        <w:numPr>
          <w:ilvl w:val="0"/>
          <w:numId w:val="60"/>
        </w:numPr>
        <w:ind w:left="284" w:right="317" w:hanging="284"/>
        <w:rPr>
          <w:rStyle w:val="FontStyle77"/>
          <w:sz w:val="24"/>
          <w:szCs w:val="24"/>
        </w:rPr>
      </w:pPr>
      <w:r w:rsidRPr="00083DCF">
        <w:rPr>
          <w:rStyle w:val="FontStyle77"/>
          <w:sz w:val="24"/>
          <w:szCs w:val="24"/>
        </w:rPr>
        <w:t>Udostępnienie protokołu lub załączników do protokołu odbywać się będzie wg poniższych zasad:</w:t>
      </w:r>
    </w:p>
    <w:p w:rsidR="00501A0E" w:rsidRPr="00083DCF" w:rsidRDefault="00501A0E" w:rsidP="00E55F4E">
      <w:pPr>
        <w:pStyle w:val="Style30"/>
        <w:widowControl/>
        <w:numPr>
          <w:ilvl w:val="0"/>
          <w:numId w:val="85"/>
        </w:numPr>
        <w:spacing w:line="355" w:lineRule="exact"/>
        <w:ind w:left="567" w:hanging="283"/>
        <w:rPr>
          <w:rStyle w:val="FontStyle77"/>
          <w:sz w:val="24"/>
          <w:szCs w:val="24"/>
        </w:rPr>
      </w:pPr>
      <w:r w:rsidRPr="00083DCF">
        <w:rPr>
          <w:rStyle w:val="FontStyle77"/>
          <w:sz w:val="24"/>
          <w:szCs w:val="24"/>
        </w:rPr>
        <w:t>Zamawiający udostępnia wskazane dokumenty po złożeniu wniosku,</w:t>
      </w:r>
    </w:p>
    <w:p w:rsidR="00501A0E" w:rsidRPr="00083DCF" w:rsidRDefault="00501A0E" w:rsidP="00E55F4E">
      <w:pPr>
        <w:pStyle w:val="Style30"/>
        <w:widowControl/>
        <w:numPr>
          <w:ilvl w:val="0"/>
          <w:numId w:val="85"/>
        </w:numPr>
        <w:spacing w:line="355" w:lineRule="exact"/>
        <w:ind w:left="567" w:hanging="283"/>
        <w:rPr>
          <w:rStyle w:val="FontStyle77"/>
          <w:sz w:val="24"/>
          <w:szCs w:val="24"/>
        </w:rPr>
      </w:pPr>
      <w:r w:rsidRPr="00083DCF">
        <w:rPr>
          <w:rStyle w:val="FontStyle77"/>
          <w:sz w:val="24"/>
          <w:szCs w:val="24"/>
        </w:rPr>
        <w:t xml:space="preserve">Zamawiający wyznacza termin, miejsce oraz zakres udostępnianych dokumentów </w:t>
      </w:r>
      <w:r w:rsidR="00A4551E">
        <w:rPr>
          <w:rStyle w:val="FontStyle77"/>
          <w:sz w:val="24"/>
          <w:szCs w:val="24"/>
        </w:rPr>
        <w:br/>
      </w:r>
      <w:r w:rsidRPr="00083DCF">
        <w:rPr>
          <w:rStyle w:val="FontStyle77"/>
          <w:sz w:val="24"/>
          <w:szCs w:val="24"/>
        </w:rPr>
        <w:t>i informacji,</w:t>
      </w:r>
    </w:p>
    <w:p w:rsidR="00501A0E" w:rsidRPr="00083DCF" w:rsidRDefault="00501A0E" w:rsidP="00E55F4E">
      <w:pPr>
        <w:pStyle w:val="Style30"/>
        <w:widowControl/>
        <w:numPr>
          <w:ilvl w:val="0"/>
          <w:numId w:val="85"/>
        </w:numPr>
        <w:spacing w:line="355" w:lineRule="exact"/>
        <w:ind w:left="567" w:hanging="283"/>
        <w:rPr>
          <w:rStyle w:val="FontStyle77"/>
          <w:sz w:val="24"/>
          <w:szCs w:val="24"/>
        </w:rPr>
      </w:pPr>
      <w:r w:rsidRPr="00083DCF">
        <w:rPr>
          <w:rStyle w:val="FontStyle77"/>
          <w:sz w:val="24"/>
          <w:szCs w:val="24"/>
        </w:rPr>
        <w:lastRenderedPageBreak/>
        <w:t>udostępnienie dokumentów odbywać się będzie w obecności pracownika Zamawiającego,</w:t>
      </w:r>
    </w:p>
    <w:p w:rsidR="00501A0E" w:rsidRPr="00083DCF" w:rsidRDefault="00501A0E" w:rsidP="00E55F4E">
      <w:pPr>
        <w:pStyle w:val="Style30"/>
        <w:widowControl/>
        <w:numPr>
          <w:ilvl w:val="0"/>
          <w:numId w:val="85"/>
        </w:numPr>
        <w:spacing w:line="355" w:lineRule="exact"/>
        <w:ind w:left="567" w:hanging="283"/>
        <w:rPr>
          <w:rStyle w:val="FontStyle77"/>
          <w:sz w:val="24"/>
          <w:szCs w:val="24"/>
        </w:rPr>
      </w:pPr>
      <w:r w:rsidRPr="00083DCF">
        <w:rPr>
          <w:rStyle w:val="FontStyle77"/>
          <w:sz w:val="24"/>
          <w:szCs w:val="24"/>
        </w:rPr>
        <w:t xml:space="preserve">Wykonawca nie może samodzielnie kopiować lub utrwalać treści złożonych ofert, </w:t>
      </w:r>
      <w:r w:rsidR="005E5F85">
        <w:rPr>
          <w:rStyle w:val="FontStyle77"/>
          <w:sz w:val="24"/>
          <w:szCs w:val="24"/>
        </w:rPr>
        <w:br/>
      </w:r>
      <w:r w:rsidRPr="00083DCF">
        <w:rPr>
          <w:rStyle w:val="FontStyle77"/>
          <w:sz w:val="24"/>
          <w:szCs w:val="24"/>
        </w:rPr>
        <w:t>za pomocą urządzeń lub środków technicznych służących do utrwalania obrazu.</w:t>
      </w:r>
    </w:p>
    <w:p w:rsidR="00501A0E" w:rsidRPr="00083DCF" w:rsidRDefault="00501A0E" w:rsidP="00E55F4E">
      <w:pPr>
        <w:pStyle w:val="Style30"/>
        <w:widowControl/>
        <w:numPr>
          <w:ilvl w:val="0"/>
          <w:numId w:val="85"/>
        </w:numPr>
        <w:spacing w:line="355" w:lineRule="exact"/>
        <w:ind w:left="567" w:hanging="283"/>
        <w:rPr>
          <w:rStyle w:val="FontStyle77"/>
          <w:sz w:val="24"/>
          <w:szCs w:val="24"/>
        </w:rPr>
      </w:pPr>
      <w:r w:rsidRPr="00083DCF">
        <w:rPr>
          <w:rStyle w:val="FontStyle77"/>
          <w:sz w:val="24"/>
          <w:szCs w:val="24"/>
        </w:rPr>
        <w:t>udostępnienie może mieć miejsce wyłącznie w siedzibie Zamawiającego oraz w czasie godzin jego pracy urzędowania.</w:t>
      </w:r>
    </w:p>
    <w:p w:rsidR="00501A0E" w:rsidRPr="005E5F85" w:rsidRDefault="00501A0E" w:rsidP="00501A0E">
      <w:pPr>
        <w:pStyle w:val="Style2"/>
        <w:widowControl/>
        <w:spacing w:line="240" w:lineRule="exact"/>
        <w:rPr>
          <w:i/>
          <w:sz w:val="16"/>
          <w:szCs w:val="16"/>
        </w:rPr>
      </w:pPr>
    </w:p>
    <w:p w:rsidR="00501A0E" w:rsidRPr="00083DCF" w:rsidRDefault="00501A0E" w:rsidP="00501A0E">
      <w:pPr>
        <w:pStyle w:val="Style2"/>
        <w:widowControl/>
        <w:spacing w:before="211"/>
        <w:rPr>
          <w:rStyle w:val="FontStyle75"/>
          <w:sz w:val="24"/>
          <w:szCs w:val="24"/>
        </w:rPr>
      </w:pPr>
      <w:r w:rsidRPr="00083DCF">
        <w:rPr>
          <w:rStyle w:val="FontStyle75"/>
          <w:sz w:val="24"/>
          <w:szCs w:val="24"/>
        </w:rPr>
        <w:t>Dział XXIV. Postanowienia końcowe</w:t>
      </w:r>
    </w:p>
    <w:p w:rsidR="00501A0E" w:rsidRPr="00083DCF" w:rsidRDefault="00501A0E" w:rsidP="00E55F4E">
      <w:pPr>
        <w:pStyle w:val="Style30"/>
        <w:widowControl/>
        <w:numPr>
          <w:ilvl w:val="0"/>
          <w:numId w:val="62"/>
        </w:numPr>
        <w:spacing w:before="10" w:line="355" w:lineRule="exact"/>
        <w:ind w:left="284" w:hanging="284"/>
        <w:rPr>
          <w:rStyle w:val="FontStyle77"/>
          <w:sz w:val="24"/>
          <w:szCs w:val="24"/>
        </w:rPr>
      </w:pPr>
      <w:r w:rsidRPr="00083DCF">
        <w:rPr>
          <w:rStyle w:val="FontStyle77"/>
          <w:sz w:val="24"/>
          <w:szCs w:val="24"/>
        </w:rPr>
        <w:t>Ogłoszenie wyników: Wyniki przetargu zostaną ogłoszone na tablicy ogłos</w:t>
      </w:r>
      <w:r w:rsidR="00276860" w:rsidRPr="00083DCF">
        <w:rPr>
          <w:rStyle w:val="FontStyle77"/>
          <w:sz w:val="24"/>
          <w:szCs w:val="24"/>
        </w:rPr>
        <w:t xml:space="preserve">zeń w siedzibie Zamawiającego - </w:t>
      </w:r>
      <w:r w:rsidRPr="00083DCF">
        <w:rPr>
          <w:rStyle w:val="FontStyle77"/>
          <w:sz w:val="24"/>
          <w:szCs w:val="24"/>
        </w:rPr>
        <w:t>Gmin</w:t>
      </w:r>
      <w:r w:rsidR="00276860" w:rsidRPr="00083DCF">
        <w:rPr>
          <w:rStyle w:val="FontStyle77"/>
          <w:sz w:val="24"/>
          <w:szCs w:val="24"/>
        </w:rPr>
        <w:t>a</w:t>
      </w:r>
      <w:r w:rsidRPr="00083DCF">
        <w:rPr>
          <w:rStyle w:val="FontStyle77"/>
          <w:sz w:val="24"/>
          <w:szCs w:val="24"/>
        </w:rPr>
        <w:t xml:space="preserve"> </w:t>
      </w:r>
      <w:r w:rsidR="00B93013" w:rsidRPr="00083DCF">
        <w:rPr>
          <w:rStyle w:val="FontStyle77"/>
          <w:sz w:val="24"/>
          <w:szCs w:val="24"/>
        </w:rPr>
        <w:t>Bobrowniki</w:t>
      </w:r>
      <w:r w:rsidRPr="00083DCF">
        <w:rPr>
          <w:rStyle w:val="FontStyle77"/>
          <w:sz w:val="24"/>
          <w:szCs w:val="24"/>
        </w:rPr>
        <w:t xml:space="preserve">, w BIP oraz wszyscy wykonawcy powiadomieni zostaną w formie faksu lub w formie </w:t>
      </w:r>
      <w:r w:rsidR="009307E9" w:rsidRPr="00083DCF">
        <w:rPr>
          <w:rStyle w:val="FontStyle77"/>
          <w:sz w:val="24"/>
          <w:szCs w:val="24"/>
        </w:rPr>
        <w:t>pisemnej za zwrotnym potwierdzeniem odbioru</w:t>
      </w:r>
      <w:r w:rsidRPr="00083DCF">
        <w:rPr>
          <w:rStyle w:val="FontStyle77"/>
          <w:sz w:val="24"/>
          <w:szCs w:val="24"/>
        </w:rPr>
        <w:t>.</w:t>
      </w:r>
    </w:p>
    <w:p w:rsidR="00501A0E" w:rsidRPr="00083DCF" w:rsidRDefault="00501A0E" w:rsidP="00E55F4E">
      <w:pPr>
        <w:pStyle w:val="Style30"/>
        <w:widowControl/>
        <w:numPr>
          <w:ilvl w:val="0"/>
          <w:numId w:val="63"/>
        </w:numPr>
        <w:spacing w:line="355" w:lineRule="exact"/>
        <w:ind w:left="284" w:hanging="284"/>
        <w:rPr>
          <w:rStyle w:val="FontStyle77"/>
          <w:sz w:val="24"/>
          <w:szCs w:val="24"/>
        </w:rPr>
      </w:pPr>
      <w:r w:rsidRPr="00083DCF">
        <w:rPr>
          <w:rStyle w:val="FontStyle77"/>
          <w:sz w:val="24"/>
          <w:szCs w:val="24"/>
        </w:rPr>
        <w:t>Nie przewiduje się:</w:t>
      </w:r>
    </w:p>
    <w:p w:rsidR="00501A0E" w:rsidRPr="00083DCF" w:rsidRDefault="00501A0E" w:rsidP="00E55F4E">
      <w:pPr>
        <w:pStyle w:val="Style30"/>
        <w:widowControl/>
        <w:numPr>
          <w:ilvl w:val="0"/>
          <w:numId w:val="86"/>
        </w:numPr>
        <w:spacing w:line="355" w:lineRule="exact"/>
        <w:ind w:left="567" w:hanging="283"/>
        <w:rPr>
          <w:rStyle w:val="FontStyle77"/>
          <w:sz w:val="24"/>
          <w:szCs w:val="24"/>
        </w:rPr>
      </w:pPr>
      <w:r w:rsidRPr="00083DCF">
        <w:rPr>
          <w:rStyle w:val="FontStyle77"/>
          <w:sz w:val="24"/>
          <w:szCs w:val="24"/>
        </w:rPr>
        <w:t>zawarcia umowy ramowej.</w:t>
      </w:r>
    </w:p>
    <w:p w:rsidR="00501A0E" w:rsidRPr="00083DCF" w:rsidRDefault="00501A0E" w:rsidP="00E55F4E">
      <w:pPr>
        <w:pStyle w:val="Style30"/>
        <w:widowControl/>
        <w:numPr>
          <w:ilvl w:val="0"/>
          <w:numId w:val="86"/>
        </w:numPr>
        <w:spacing w:line="355" w:lineRule="exact"/>
        <w:ind w:left="567" w:hanging="283"/>
        <w:rPr>
          <w:rStyle w:val="FontStyle77"/>
          <w:sz w:val="24"/>
          <w:szCs w:val="24"/>
        </w:rPr>
      </w:pPr>
      <w:r w:rsidRPr="00083DCF">
        <w:rPr>
          <w:rStyle w:val="FontStyle77"/>
          <w:sz w:val="24"/>
          <w:szCs w:val="24"/>
        </w:rPr>
        <w:t>wyboru najkorzystniejszej oferty z zastosowaniem aukcji elektronicznej.</w:t>
      </w:r>
    </w:p>
    <w:p w:rsidR="00501A0E" w:rsidRPr="00083DCF" w:rsidRDefault="00501A0E" w:rsidP="00E55F4E">
      <w:pPr>
        <w:pStyle w:val="Style30"/>
        <w:widowControl/>
        <w:numPr>
          <w:ilvl w:val="0"/>
          <w:numId w:val="86"/>
        </w:numPr>
        <w:spacing w:line="355" w:lineRule="exact"/>
        <w:ind w:left="567" w:hanging="283"/>
        <w:rPr>
          <w:rStyle w:val="FontStyle77"/>
          <w:sz w:val="24"/>
          <w:szCs w:val="24"/>
        </w:rPr>
      </w:pPr>
      <w:r w:rsidRPr="00083DCF">
        <w:rPr>
          <w:rStyle w:val="FontStyle77"/>
          <w:sz w:val="24"/>
          <w:szCs w:val="24"/>
        </w:rPr>
        <w:t xml:space="preserve">udzielenia zaliczek na poczet wykonania zamówienia, zwrotów kosztów udziału </w:t>
      </w:r>
      <w:r w:rsidR="005E5F85">
        <w:rPr>
          <w:rStyle w:val="FontStyle77"/>
          <w:sz w:val="24"/>
          <w:szCs w:val="24"/>
        </w:rPr>
        <w:br/>
      </w:r>
      <w:r w:rsidRPr="00083DCF">
        <w:rPr>
          <w:rStyle w:val="FontStyle77"/>
          <w:sz w:val="24"/>
          <w:szCs w:val="24"/>
        </w:rPr>
        <w:t>w postępowaniu przetargowym.</w:t>
      </w:r>
    </w:p>
    <w:p w:rsidR="00501A0E" w:rsidRDefault="00501A0E" w:rsidP="00E55F4E">
      <w:pPr>
        <w:pStyle w:val="Style30"/>
        <w:widowControl/>
        <w:numPr>
          <w:ilvl w:val="0"/>
          <w:numId w:val="64"/>
        </w:numPr>
        <w:spacing w:line="355" w:lineRule="exact"/>
        <w:ind w:left="284" w:hanging="284"/>
        <w:rPr>
          <w:rStyle w:val="FontStyle77"/>
          <w:sz w:val="24"/>
          <w:szCs w:val="24"/>
        </w:rPr>
      </w:pPr>
      <w:r w:rsidRPr="00083DCF">
        <w:rPr>
          <w:rStyle w:val="FontStyle77"/>
          <w:sz w:val="24"/>
          <w:szCs w:val="24"/>
        </w:rPr>
        <w:t>W sprawach nieuregulowanych w niniejszej SIWZ zastosowanie mają</w:t>
      </w:r>
      <w:r w:rsidR="00392DBF" w:rsidRPr="00083DCF">
        <w:rPr>
          <w:rStyle w:val="FontStyle77"/>
          <w:sz w:val="24"/>
          <w:szCs w:val="24"/>
        </w:rPr>
        <w:t xml:space="preserve"> </w:t>
      </w:r>
      <w:r w:rsidRPr="00083DCF">
        <w:rPr>
          <w:rStyle w:val="FontStyle77"/>
          <w:sz w:val="24"/>
          <w:szCs w:val="24"/>
        </w:rPr>
        <w:t>przepisy ustawy Prawo zamówień publicznych oraz Kodeks Cywilny, o ile przepisy ustawy Prawo zamówień publicznych nie stanowią inaczej.</w:t>
      </w:r>
    </w:p>
    <w:p w:rsidR="005E5F85" w:rsidRPr="00083DCF" w:rsidRDefault="005E5F85" w:rsidP="00E55F4E">
      <w:pPr>
        <w:pStyle w:val="Style30"/>
        <w:widowControl/>
        <w:numPr>
          <w:ilvl w:val="0"/>
          <w:numId w:val="64"/>
        </w:numPr>
        <w:spacing w:line="355" w:lineRule="exact"/>
        <w:ind w:left="284" w:hanging="284"/>
        <w:rPr>
          <w:rStyle w:val="FontStyle77"/>
          <w:sz w:val="24"/>
          <w:szCs w:val="24"/>
        </w:rPr>
      </w:pPr>
      <w:r>
        <w:rPr>
          <w:rStyle w:val="FontStyle77"/>
          <w:sz w:val="24"/>
          <w:szCs w:val="24"/>
        </w:rPr>
        <w:t xml:space="preserve">W przypadku nie otrzymania grantu na zdanie pn. </w:t>
      </w:r>
      <w:r w:rsidRPr="00D94EFF">
        <w:rPr>
          <w:bCs/>
          <w:iCs/>
        </w:rPr>
        <w:t>„Budowa Punktu Selektywnego Zbierania</w:t>
      </w:r>
      <w:r>
        <w:rPr>
          <w:bCs/>
          <w:iCs/>
        </w:rPr>
        <w:t xml:space="preserve"> </w:t>
      </w:r>
      <w:r w:rsidRPr="00D94EFF">
        <w:rPr>
          <w:bCs/>
          <w:iCs/>
        </w:rPr>
        <w:t>Odpadów Komunalnych na terenie Gminy Bobrowniki”</w:t>
      </w:r>
      <w:r w:rsidR="005C6121">
        <w:rPr>
          <w:bCs/>
          <w:iCs/>
        </w:rPr>
        <w:t xml:space="preserve">  Zamawiający zastrzega sobie prawo odwołania przetargu.</w:t>
      </w:r>
    </w:p>
    <w:p w:rsidR="00501A0E" w:rsidRPr="00083DCF" w:rsidRDefault="00501A0E" w:rsidP="00501A0E">
      <w:pPr>
        <w:pStyle w:val="Style2"/>
        <w:widowControl/>
        <w:spacing w:line="240" w:lineRule="exact"/>
        <w:rPr>
          <w:sz w:val="16"/>
          <w:szCs w:val="16"/>
        </w:rPr>
      </w:pPr>
    </w:p>
    <w:p w:rsidR="00501A0E" w:rsidRPr="00083DCF" w:rsidRDefault="00501A0E" w:rsidP="00501A0E">
      <w:pPr>
        <w:pStyle w:val="Style2"/>
        <w:widowControl/>
        <w:spacing w:line="240" w:lineRule="exact"/>
        <w:rPr>
          <w:sz w:val="16"/>
          <w:szCs w:val="16"/>
        </w:rPr>
      </w:pPr>
    </w:p>
    <w:p w:rsidR="00501A0E" w:rsidRPr="00083DCF" w:rsidRDefault="00501A0E" w:rsidP="00501A0E">
      <w:pPr>
        <w:pStyle w:val="Style2"/>
        <w:widowControl/>
        <w:spacing w:before="206"/>
        <w:rPr>
          <w:rStyle w:val="FontStyle75"/>
          <w:sz w:val="24"/>
          <w:szCs w:val="24"/>
        </w:rPr>
      </w:pPr>
      <w:r w:rsidRPr="00083DCF">
        <w:rPr>
          <w:rStyle w:val="FontStyle75"/>
          <w:sz w:val="24"/>
          <w:szCs w:val="24"/>
        </w:rPr>
        <w:t>Dział XXV. Załączniki do SIWZ</w:t>
      </w:r>
    </w:p>
    <w:p w:rsidR="00392DBF" w:rsidRPr="00083DCF" w:rsidRDefault="00501A0E" w:rsidP="00E55F4E">
      <w:pPr>
        <w:pStyle w:val="Bezodstpw"/>
        <w:numPr>
          <w:ilvl w:val="0"/>
          <w:numId w:val="87"/>
        </w:numPr>
        <w:spacing w:line="276" w:lineRule="auto"/>
        <w:ind w:left="426" w:hanging="426"/>
        <w:jc w:val="both"/>
        <w:rPr>
          <w:rFonts w:ascii="Times New Roman" w:hAnsi="Times New Roman"/>
        </w:rPr>
      </w:pPr>
      <w:r w:rsidRPr="00083DCF">
        <w:rPr>
          <w:rFonts w:ascii="Times New Roman" w:hAnsi="Times New Roman"/>
        </w:rPr>
        <w:t xml:space="preserve">Załącznik nr 1 </w:t>
      </w:r>
      <w:r w:rsidR="00F4139A" w:rsidRPr="00083DCF">
        <w:rPr>
          <w:rFonts w:ascii="Times New Roman" w:hAnsi="Times New Roman"/>
        </w:rPr>
        <w:t xml:space="preserve">Oświadczenie Wykonawcy o braku podstaw do wykluczenia z postępowania </w:t>
      </w:r>
    </w:p>
    <w:p w:rsidR="00501A0E" w:rsidRPr="00083DCF" w:rsidRDefault="00501A0E" w:rsidP="00E55F4E">
      <w:pPr>
        <w:pStyle w:val="Bezodstpw"/>
        <w:numPr>
          <w:ilvl w:val="0"/>
          <w:numId w:val="87"/>
        </w:numPr>
        <w:spacing w:line="276" w:lineRule="auto"/>
        <w:ind w:left="426" w:hanging="426"/>
        <w:jc w:val="both"/>
        <w:rPr>
          <w:rFonts w:ascii="Times New Roman" w:hAnsi="Times New Roman"/>
        </w:rPr>
      </w:pPr>
      <w:r w:rsidRPr="00083DCF">
        <w:rPr>
          <w:rFonts w:ascii="Times New Roman" w:hAnsi="Times New Roman"/>
        </w:rPr>
        <w:t>Załącznik nr 2</w:t>
      </w:r>
      <w:r w:rsidR="00F4139A" w:rsidRPr="00083DCF">
        <w:rPr>
          <w:rFonts w:ascii="Times New Roman" w:hAnsi="Times New Roman"/>
        </w:rPr>
        <w:t xml:space="preserve"> Oświadczenie Wykonawcy dotyczące spełniania warunków udziału w postępowaniu</w:t>
      </w:r>
    </w:p>
    <w:p w:rsidR="00501A0E" w:rsidRPr="00083DCF" w:rsidRDefault="00501A0E" w:rsidP="00E55F4E">
      <w:pPr>
        <w:pStyle w:val="Bezodstpw"/>
        <w:numPr>
          <w:ilvl w:val="0"/>
          <w:numId w:val="87"/>
        </w:numPr>
        <w:spacing w:line="276" w:lineRule="auto"/>
        <w:ind w:left="426" w:hanging="426"/>
        <w:jc w:val="both"/>
        <w:rPr>
          <w:rFonts w:ascii="Times New Roman" w:hAnsi="Times New Roman"/>
        </w:rPr>
      </w:pPr>
      <w:r w:rsidRPr="00083DCF">
        <w:rPr>
          <w:rFonts w:ascii="Times New Roman" w:hAnsi="Times New Roman"/>
        </w:rPr>
        <w:t>Załącznik nr 3</w:t>
      </w:r>
      <w:r w:rsidR="00F4139A" w:rsidRPr="00083DCF">
        <w:rPr>
          <w:rFonts w:ascii="Times New Roman" w:hAnsi="Times New Roman"/>
        </w:rPr>
        <w:t xml:space="preserve"> Oświadczenie Wykonawcy o przynależności lub braku przynależności do tej samej grupy kapitałowej, o której mowa w art. 24 ust. 1 </w:t>
      </w:r>
      <w:proofErr w:type="spellStart"/>
      <w:r w:rsidR="00F4139A" w:rsidRPr="00083DCF">
        <w:rPr>
          <w:rFonts w:ascii="Times New Roman" w:hAnsi="Times New Roman"/>
        </w:rPr>
        <w:t>pkt</w:t>
      </w:r>
      <w:proofErr w:type="spellEnd"/>
      <w:r w:rsidR="00F4139A" w:rsidRPr="00083DCF">
        <w:rPr>
          <w:rFonts w:ascii="Times New Roman" w:hAnsi="Times New Roman"/>
        </w:rPr>
        <w:t xml:space="preserve"> 23 ustawy</w:t>
      </w:r>
    </w:p>
    <w:p w:rsidR="00392DBF" w:rsidRPr="00083DCF" w:rsidRDefault="00501A0E" w:rsidP="00E55F4E">
      <w:pPr>
        <w:pStyle w:val="Bezodstpw"/>
        <w:numPr>
          <w:ilvl w:val="0"/>
          <w:numId w:val="87"/>
        </w:numPr>
        <w:spacing w:line="276" w:lineRule="auto"/>
        <w:ind w:left="426" w:hanging="426"/>
        <w:jc w:val="both"/>
        <w:rPr>
          <w:rFonts w:ascii="Times New Roman" w:hAnsi="Times New Roman"/>
        </w:rPr>
      </w:pPr>
      <w:r w:rsidRPr="00083DCF">
        <w:rPr>
          <w:rFonts w:ascii="Times New Roman" w:hAnsi="Times New Roman"/>
        </w:rPr>
        <w:t xml:space="preserve">Załącznik nr 4 </w:t>
      </w:r>
      <w:r w:rsidR="00F4139A" w:rsidRPr="00083DCF">
        <w:rPr>
          <w:rFonts w:ascii="Times New Roman" w:hAnsi="Times New Roman"/>
        </w:rPr>
        <w:t>Formularz ofertowy</w:t>
      </w:r>
    </w:p>
    <w:p w:rsidR="00392DBF" w:rsidRPr="00083DCF" w:rsidRDefault="00501A0E" w:rsidP="00E55F4E">
      <w:pPr>
        <w:pStyle w:val="Bezodstpw"/>
        <w:numPr>
          <w:ilvl w:val="0"/>
          <w:numId w:val="87"/>
        </w:numPr>
        <w:spacing w:line="276" w:lineRule="auto"/>
        <w:ind w:left="426" w:hanging="426"/>
        <w:jc w:val="both"/>
        <w:rPr>
          <w:rFonts w:ascii="Times New Roman" w:hAnsi="Times New Roman"/>
        </w:rPr>
      </w:pPr>
      <w:r w:rsidRPr="00083DCF">
        <w:rPr>
          <w:rFonts w:ascii="Times New Roman" w:hAnsi="Times New Roman"/>
        </w:rPr>
        <w:t xml:space="preserve">Załącznik nr 5 </w:t>
      </w:r>
      <w:r w:rsidR="00F4139A" w:rsidRPr="00083DCF">
        <w:rPr>
          <w:rFonts w:ascii="Times New Roman" w:hAnsi="Times New Roman"/>
        </w:rPr>
        <w:t>Wzór umowy</w:t>
      </w:r>
    </w:p>
    <w:p w:rsidR="00392DBF" w:rsidRPr="00083DCF" w:rsidRDefault="00501A0E" w:rsidP="00E55F4E">
      <w:pPr>
        <w:pStyle w:val="Bezodstpw"/>
        <w:numPr>
          <w:ilvl w:val="0"/>
          <w:numId w:val="87"/>
        </w:numPr>
        <w:spacing w:line="276" w:lineRule="auto"/>
        <w:ind w:left="426" w:hanging="426"/>
        <w:jc w:val="both"/>
        <w:rPr>
          <w:rFonts w:ascii="Times New Roman" w:hAnsi="Times New Roman"/>
        </w:rPr>
      </w:pPr>
      <w:r w:rsidRPr="00083DCF">
        <w:rPr>
          <w:rFonts w:ascii="Times New Roman" w:hAnsi="Times New Roman"/>
        </w:rPr>
        <w:t xml:space="preserve">Załącznik nr 6 </w:t>
      </w:r>
      <w:r w:rsidR="00F4139A" w:rsidRPr="00083DCF">
        <w:rPr>
          <w:rFonts w:ascii="Times New Roman" w:hAnsi="Times New Roman"/>
        </w:rPr>
        <w:t>Wykaz robót budowlanych</w:t>
      </w:r>
    </w:p>
    <w:p w:rsidR="00392DBF" w:rsidRPr="00083DCF" w:rsidRDefault="00501A0E" w:rsidP="00E55F4E">
      <w:pPr>
        <w:pStyle w:val="Bezodstpw"/>
        <w:numPr>
          <w:ilvl w:val="0"/>
          <w:numId w:val="87"/>
        </w:numPr>
        <w:spacing w:line="276" w:lineRule="auto"/>
        <w:ind w:left="426" w:hanging="426"/>
        <w:jc w:val="both"/>
        <w:rPr>
          <w:rFonts w:ascii="Times New Roman" w:hAnsi="Times New Roman"/>
        </w:rPr>
      </w:pPr>
      <w:r w:rsidRPr="00083DCF">
        <w:rPr>
          <w:rFonts w:ascii="Times New Roman" w:hAnsi="Times New Roman"/>
        </w:rPr>
        <w:t xml:space="preserve">Załącznik nr 7 </w:t>
      </w:r>
      <w:r w:rsidR="00F4139A" w:rsidRPr="00083DCF">
        <w:rPr>
          <w:rFonts w:ascii="Times New Roman" w:hAnsi="Times New Roman"/>
        </w:rPr>
        <w:t>Zobowiązanie innego podmiotu do udostępnienia zasobów</w:t>
      </w:r>
    </w:p>
    <w:p w:rsidR="00392DBF" w:rsidRPr="00083DCF" w:rsidRDefault="00501A0E" w:rsidP="00E55F4E">
      <w:pPr>
        <w:pStyle w:val="Bezodstpw"/>
        <w:numPr>
          <w:ilvl w:val="0"/>
          <w:numId w:val="87"/>
        </w:numPr>
        <w:spacing w:line="276" w:lineRule="auto"/>
        <w:ind w:left="426" w:hanging="426"/>
        <w:jc w:val="both"/>
        <w:rPr>
          <w:rFonts w:ascii="Times New Roman" w:hAnsi="Times New Roman"/>
        </w:rPr>
      </w:pPr>
      <w:r w:rsidRPr="00083DCF">
        <w:rPr>
          <w:rFonts w:ascii="Times New Roman" w:hAnsi="Times New Roman"/>
        </w:rPr>
        <w:t xml:space="preserve">Załącznik nr 8 </w:t>
      </w:r>
      <w:r w:rsidR="00D85DEB" w:rsidRPr="00083DCF">
        <w:rPr>
          <w:rFonts w:ascii="Times New Roman" w:hAnsi="Times New Roman"/>
        </w:rPr>
        <w:t>O</w:t>
      </w:r>
      <w:r w:rsidR="00F4139A" w:rsidRPr="00083DCF">
        <w:rPr>
          <w:rFonts w:ascii="Times New Roman" w:hAnsi="Times New Roman"/>
        </w:rPr>
        <w:t>s</w:t>
      </w:r>
      <w:r w:rsidR="00D85DEB" w:rsidRPr="00083DCF">
        <w:rPr>
          <w:rFonts w:ascii="Times New Roman" w:hAnsi="Times New Roman"/>
        </w:rPr>
        <w:t>o</w:t>
      </w:r>
      <w:r w:rsidR="00F4139A" w:rsidRPr="00083DCF">
        <w:rPr>
          <w:rFonts w:ascii="Times New Roman" w:hAnsi="Times New Roman"/>
        </w:rPr>
        <w:t>b</w:t>
      </w:r>
      <w:r w:rsidR="00D85DEB" w:rsidRPr="00083DCF">
        <w:rPr>
          <w:rFonts w:ascii="Times New Roman" w:hAnsi="Times New Roman"/>
        </w:rPr>
        <w:t>a</w:t>
      </w:r>
      <w:r w:rsidR="00F4139A" w:rsidRPr="00083DCF">
        <w:rPr>
          <w:rFonts w:ascii="Times New Roman" w:hAnsi="Times New Roman"/>
        </w:rPr>
        <w:t xml:space="preserve"> na stanowisk</w:t>
      </w:r>
      <w:r w:rsidR="00D85DEB" w:rsidRPr="00083DCF">
        <w:rPr>
          <w:rFonts w:ascii="Times New Roman" w:hAnsi="Times New Roman"/>
        </w:rPr>
        <w:t>o</w:t>
      </w:r>
      <w:r w:rsidR="00F4139A" w:rsidRPr="00083DCF">
        <w:rPr>
          <w:rFonts w:ascii="Times New Roman" w:hAnsi="Times New Roman"/>
        </w:rPr>
        <w:t xml:space="preserve"> kierownicz</w:t>
      </w:r>
      <w:r w:rsidR="00D85DEB" w:rsidRPr="00083DCF">
        <w:rPr>
          <w:rFonts w:ascii="Times New Roman" w:hAnsi="Times New Roman"/>
        </w:rPr>
        <w:t>e</w:t>
      </w:r>
    </w:p>
    <w:p w:rsidR="00501A0E" w:rsidRPr="00083DCF" w:rsidRDefault="00501A0E" w:rsidP="00E55F4E">
      <w:pPr>
        <w:pStyle w:val="Bezodstpw"/>
        <w:numPr>
          <w:ilvl w:val="0"/>
          <w:numId w:val="87"/>
        </w:numPr>
        <w:spacing w:line="276" w:lineRule="auto"/>
        <w:ind w:left="426" w:hanging="426"/>
        <w:jc w:val="both"/>
        <w:rPr>
          <w:rFonts w:ascii="Times New Roman" w:hAnsi="Times New Roman"/>
        </w:rPr>
      </w:pPr>
      <w:r w:rsidRPr="00083DCF">
        <w:rPr>
          <w:rFonts w:ascii="Times New Roman" w:hAnsi="Times New Roman"/>
        </w:rPr>
        <w:t xml:space="preserve">Projekt wykonawczy </w:t>
      </w:r>
    </w:p>
    <w:p w:rsidR="00501A0E" w:rsidRPr="00083DCF" w:rsidRDefault="00501A0E" w:rsidP="00E55F4E">
      <w:pPr>
        <w:pStyle w:val="Bezodstpw"/>
        <w:numPr>
          <w:ilvl w:val="0"/>
          <w:numId w:val="87"/>
        </w:numPr>
        <w:spacing w:line="276" w:lineRule="auto"/>
        <w:ind w:left="426" w:hanging="426"/>
        <w:jc w:val="both"/>
        <w:rPr>
          <w:rFonts w:ascii="Times New Roman" w:hAnsi="Times New Roman"/>
        </w:rPr>
      </w:pPr>
      <w:r w:rsidRPr="00083DCF">
        <w:rPr>
          <w:rFonts w:ascii="Times New Roman" w:hAnsi="Times New Roman"/>
        </w:rPr>
        <w:t>Specyfikacja Techniczna Wykonania i Odbioru Robót Budowlanych</w:t>
      </w:r>
    </w:p>
    <w:p w:rsidR="00501A0E" w:rsidRPr="00083DCF" w:rsidRDefault="00A4551E" w:rsidP="00E55F4E">
      <w:pPr>
        <w:pStyle w:val="Bezodstpw"/>
        <w:numPr>
          <w:ilvl w:val="0"/>
          <w:numId w:val="87"/>
        </w:numPr>
        <w:spacing w:line="276" w:lineRule="auto"/>
        <w:ind w:left="426" w:hanging="426"/>
        <w:jc w:val="both"/>
        <w:rPr>
          <w:rFonts w:ascii="Times New Roman" w:hAnsi="Times New Roman"/>
        </w:rPr>
      </w:pPr>
      <w:r>
        <w:rPr>
          <w:rFonts w:ascii="Times New Roman" w:hAnsi="Times New Roman"/>
        </w:rPr>
        <w:t>Kosztorys ofertowy zerowy</w:t>
      </w:r>
      <w:r w:rsidR="00501A0E" w:rsidRPr="00083DCF">
        <w:rPr>
          <w:rFonts w:ascii="Times New Roman" w:hAnsi="Times New Roman"/>
        </w:rPr>
        <w:t xml:space="preserve"> (o charakterze pomocniczym)</w:t>
      </w:r>
      <w:r w:rsidR="00392E72">
        <w:rPr>
          <w:rFonts w:ascii="Times New Roman" w:hAnsi="Times New Roman"/>
        </w:rPr>
        <w:t xml:space="preserve"> wraz z przedmiarem robót</w:t>
      </w:r>
    </w:p>
    <w:p w:rsidR="00D7128F" w:rsidRDefault="00D7128F"/>
    <w:sectPr w:rsidR="00D7128F" w:rsidSect="00A42CE0">
      <w:headerReference w:type="even" r:id="rId10"/>
      <w:headerReference w:type="default" r:id="rId11"/>
      <w:footerReference w:type="even" r:id="rId12"/>
      <w:footerReference w:type="default" r:id="rId13"/>
      <w:headerReference w:type="first" r:id="rId14"/>
      <w:footerReference w:type="first" r:id="rId15"/>
      <w:pgSz w:w="11906" w:h="16838"/>
      <w:pgMar w:top="1417" w:right="1133"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49F" w:rsidRDefault="00AA349F" w:rsidP="00EE7D25">
      <w:r>
        <w:separator/>
      </w:r>
    </w:p>
  </w:endnote>
  <w:endnote w:type="continuationSeparator" w:id="0">
    <w:p w:rsidR="00AA349F" w:rsidRDefault="00AA349F" w:rsidP="00EE7D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Math">
    <w:panose1 w:val="02040503050406030204"/>
    <w:charset w:val="EE"/>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485" w:rsidRDefault="00011485">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8179469"/>
      <w:docPartObj>
        <w:docPartGallery w:val="Page Numbers (Bottom of Page)"/>
        <w:docPartUnique/>
      </w:docPartObj>
    </w:sdtPr>
    <w:sdtContent>
      <w:p w:rsidR="004A79CC" w:rsidRDefault="00E13691">
        <w:pPr>
          <w:pStyle w:val="Stopka"/>
          <w:jc w:val="right"/>
        </w:pPr>
        <w:fldSimple w:instr=" PAGE   \* MERGEFORMAT ">
          <w:r w:rsidR="00011485">
            <w:rPr>
              <w:noProof/>
            </w:rPr>
            <w:t>1</w:t>
          </w:r>
        </w:fldSimple>
      </w:p>
    </w:sdtContent>
  </w:sdt>
  <w:p w:rsidR="004A79CC" w:rsidRDefault="004A79CC">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485" w:rsidRDefault="0001148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49F" w:rsidRDefault="00AA349F" w:rsidP="00EE7D25">
      <w:r>
        <w:separator/>
      </w:r>
    </w:p>
  </w:footnote>
  <w:footnote w:type="continuationSeparator" w:id="0">
    <w:p w:rsidR="00AA349F" w:rsidRDefault="00AA349F" w:rsidP="00EE7D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485" w:rsidRDefault="00011485">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485" w:rsidRDefault="00011485">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485" w:rsidRDefault="0001148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2F99"/>
    <w:multiLevelType w:val="multilevel"/>
    <w:tmpl w:val="0B8C6D70"/>
    <w:lvl w:ilvl="0">
      <w:start w:val="1"/>
      <w:numFmt w:val="decimal"/>
      <w:lvlText w:val="%1."/>
      <w:lvlJc w:val="left"/>
      <w:pPr>
        <w:ind w:left="720" w:hanging="360"/>
      </w:pPr>
      <w:rPr>
        <w:rFonts w:hint="default"/>
      </w:rPr>
    </w:lvl>
    <w:lvl w:ilvl="1">
      <w:start w:val="1"/>
      <w:numFmt w:val="lowerLetter"/>
      <w:lvlText w:val="%2)"/>
      <w:lvlJc w:val="left"/>
      <w:pPr>
        <w:ind w:left="927" w:hanging="360"/>
      </w:pPr>
      <w:rPr>
        <w:rFonts w:ascii="Times New Roman" w:hAnsi="Times New Roman" w:cs="Arial" w:hint="default"/>
        <w:b w:val="0"/>
        <w:i w:val="0"/>
        <w:color w:val="auto"/>
        <w:sz w:val="24"/>
      </w:rPr>
    </w:lvl>
    <w:lvl w:ilvl="2">
      <w:start w:val="1"/>
      <w:numFmt w:val="lowerLetter"/>
      <w:lvlText w:val="%3)"/>
      <w:lvlJc w:val="left"/>
      <w:pPr>
        <w:ind w:left="1494" w:hanging="720"/>
      </w:pPr>
      <w:rPr>
        <w:rFonts w:ascii="Times New Roman" w:hAnsi="Times New Roman" w:cs="Arial" w:hint="default"/>
        <w:b w:val="0"/>
        <w:i w:val="0"/>
        <w:color w:val="auto"/>
        <w:sz w:val="24"/>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nsid w:val="011A6B2D"/>
    <w:multiLevelType w:val="singleLevel"/>
    <w:tmpl w:val="37901D10"/>
    <w:lvl w:ilvl="0">
      <w:start w:val="7"/>
      <w:numFmt w:val="decimal"/>
      <w:lvlText w:val="%1."/>
      <w:lvlJc w:val="left"/>
      <w:pPr>
        <w:ind w:left="0" w:firstLine="0"/>
      </w:pPr>
      <w:rPr>
        <w:rFonts w:ascii="Times New Roman" w:hAnsi="Times New Roman" w:cs="Times New Roman" w:hint="default"/>
      </w:rPr>
    </w:lvl>
  </w:abstractNum>
  <w:abstractNum w:abstractNumId="2">
    <w:nsid w:val="0408459A"/>
    <w:multiLevelType w:val="singleLevel"/>
    <w:tmpl w:val="C9EC001A"/>
    <w:lvl w:ilvl="0">
      <w:start w:val="13"/>
      <w:numFmt w:val="decimal"/>
      <w:lvlText w:val="%1."/>
      <w:legacy w:legacy="1" w:legacySpace="0" w:legacyIndent="408"/>
      <w:lvlJc w:val="left"/>
      <w:rPr>
        <w:rFonts w:ascii="Times New Roman" w:hAnsi="Times New Roman" w:cs="Times New Roman" w:hint="default"/>
      </w:rPr>
    </w:lvl>
  </w:abstractNum>
  <w:abstractNum w:abstractNumId="3">
    <w:nsid w:val="05A6607C"/>
    <w:multiLevelType w:val="singleLevel"/>
    <w:tmpl w:val="7CBCB95C"/>
    <w:lvl w:ilvl="0">
      <w:start w:val="19"/>
      <w:numFmt w:val="decimal"/>
      <w:lvlText w:val="%1."/>
      <w:legacy w:legacy="1" w:legacySpace="0" w:legacyIndent="413"/>
      <w:lvlJc w:val="left"/>
      <w:rPr>
        <w:rFonts w:ascii="Times New Roman" w:hAnsi="Times New Roman" w:cs="Times New Roman" w:hint="default"/>
      </w:rPr>
    </w:lvl>
  </w:abstractNum>
  <w:abstractNum w:abstractNumId="4">
    <w:nsid w:val="095C40DC"/>
    <w:multiLevelType w:val="singleLevel"/>
    <w:tmpl w:val="E78A5D30"/>
    <w:lvl w:ilvl="0">
      <w:start w:val="1"/>
      <w:numFmt w:val="decimal"/>
      <w:lvlText w:val="%1."/>
      <w:lvlJc w:val="left"/>
      <w:pPr>
        <w:ind w:left="0" w:firstLine="0"/>
      </w:pPr>
      <w:rPr>
        <w:rFonts w:ascii="Times New Roman" w:hAnsi="Times New Roman" w:cs="Times New Roman" w:hint="default"/>
      </w:rPr>
    </w:lvl>
  </w:abstractNum>
  <w:abstractNum w:abstractNumId="5">
    <w:nsid w:val="096B7F50"/>
    <w:multiLevelType w:val="hybridMultilevel"/>
    <w:tmpl w:val="6982401C"/>
    <w:lvl w:ilvl="0" w:tplc="04150017">
      <w:start w:val="1"/>
      <w:numFmt w:val="lowerLetter"/>
      <w:lvlText w:val="%1)"/>
      <w:lvlJc w:val="left"/>
      <w:pPr>
        <w:ind w:left="1004" w:hanging="360"/>
      </w:pPr>
      <w:rPr>
        <w:rFonts w:hint="default"/>
        <w:b w:val="0"/>
        <w:i w:val="0"/>
        <w:color w:val="auto"/>
        <w:sz w:val="24"/>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nsid w:val="0BA84F88"/>
    <w:multiLevelType w:val="hybridMultilevel"/>
    <w:tmpl w:val="AE5C953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nsid w:val="0BAA34A3"/>
    <w:multiLevelType w:val="hybridMultilevel"/>
    <w:tmpl w:val="55F63926"/>
    <w:lvl w:ilvl="0" w:tplc="0F84A6FC">
      <w:start w:val="1"/>
      <w:numFmt w:val="decimal"/>
      <w:lvlText w:val="%1)"/>
      <w:lvlJc w:val="left"/>
      <w:pPr>
        <w:ind w:left="720" w:hanging="360"/>
      </w:pPr>
      <w:rPr>
        <w:rFonts w:hint="default"/>
        <w:b w:val="0"/>
        <w:i w:val="0"/>
        <w:color w:val="auto"/>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D49541B"/>
    <w:multiLevelType w:val="hybridMultilevel"/>
    <w:tmpl w:val="8E1A02F2"/>
    <w:lvl w:ilvl="0" w:tplc="0F84A6FC">
      <w:start w:val="1"/>
      <w:numFmt w:val="decimal"/>
      <w:lvlText w:val="%1)"/>
      <w:lvlJc w:val="left"/>
      <w:pPr>
        <w:ind w:left="1004" w:hanging="360"/>
      </w:pPr>
      <w:rPr>
        <w:rFonts w:hint="default"/>
        <w:b w:val="0"/>
        <w:i w:val="0"/>
        <w:color w:val="auto"/>
        <w:sz w:val="24"/>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nsid w:val="0D9F3156"/>
    <w:multiLevelType w:val="singleLevel"/>
    <w:tmpl w:val="53A8EF9C"/>
    <w:lvl w:ilvl="0">
      <w:start w:val="3"/>
      <w:numFmt w:val="decimal"/>
      <w:lvlText w:val="%1."/>
      <w:lvlJc w:val="left"/>
      <w:pPr>
        <w:ind w:left="0" w:firstLine="0"/>
      </w:pPr>
      <w:rPr>
        <w:rFonts w:ascii="Times New Roman" w:hAnsi="Times New Roman" w:cs="Times New Roman" w:hint="default"/>
      </w:rPr>
    </w:lvl>
  </w:abstractNum>
  <w:abstractNum w:abstractNumId="10">
    <w:nsid w:val="0E3702C6"/>
    <w:multiLevelType w:val="singleLevel"/>
    <w:tmpl w:val="60AE8864"/>
    <w:lvl w:ilvl="0">
      <w:start w:val="5"/>
      <w:numFmt w:val="decimal"/>
      <w:lvlText w:val="%1."/>
      <w:lvlJc w:val="left"/>
      <w:pPr>
        <w:ind w:left="0" w:firstLine="0"/>
      </w:pPr>
      <w:rPr>
        <w:rFonts w:ascii="Times New Roman" w:hAnsi="Times New Roman" w:cs="Times New Roman" w:hint="default"/>
      </w:rPr>
    </w:lvl>
  </w:abstractNum>
  <w:abstractNum w:abstractNumId="11">
    <w:nsid w:val="0E895A2D"/>
    <w:multiLevelType w:val="singleLevel"/>
    <w:tmpl w:val="D8B8ADBA"/>
    <w:lvl w:ilvl="0">
      <w:start w:val="2"/>
      <w:numFmt w:val="decimal"/>
      <w:lvlText w:val="%1."/>
      <w:lvlJc w:val="left"/>
      <w:pPr>
        <w:ind w:left="0" w:firstLine="0"/>
      </w:pPr>
      <w:rPr>
        <w:rFonts w:ascii="Times New Roman" w:hAnsi="Times New Roman" w:cs="Times New Roman" w:hint="default"/>
      </w:rPr>
    </w:lvl>
  </w:abstractNum>
  <w:abstractNum w:abstractNumId="12">
    <w:nsid w:val="0F224B56"/>
    <w:multiLevelType w:val="hybridMultilevel"/>
    <w:tmpl w:val="B3BCE93C"/>
    <w:lvl w:ilvl="0" w:tplc="9C90BD42">
      <w:start w:val="1"/>
      <w:numFmt w:val="lowerLetter"/>
      <w:lvlText w:val="%1)"/>
      <w:lvlJc w:val="left"/>
      <w:pPr>
        <w:ind w:left="720" w:hanging="360"/>
      </w:pPr>
      <w:rPr>
        <w:rFonts w:ascii="Times New Roman" w:hAnsi="Times New Roman" w:cs="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F8226D5"/>
    <w:multiLevelType w:val="hybridMultilevel"/>
    <w:tmpl w:val="6A36F3A8"/>
    <w:lvl w:ilvl="0" w:tplc="C000437C">
      <w:start w:val="1"/>
      <w:numFmt w:val="decimal"/>
      <w:lvlText w:val="%1."/>
      <w:lvlJc w:val="left"/>
      <w:pPr>
        <w:ind w:left="360" w:hanging="360"/>
      </w:pPr>
      <w:rPr>
        <w:rFonts w:cs="Times New Roman" w:hint="default"/>
        <w:b w:val="0"/>
        <w:i w:val="0"/>
        <w:color w:val="auto"/>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0F8A5E28"/>
    <w:multiLevelType w:val="singleLevel"/>
    <w:tmpl w:val="1D521C30"/>
    <w:lvl w:ilvl="0">
      <w:start w:val="4"/>
      <w:numFmt w:val="decimal"/>
      <w:lvlText w:val="%1."/>
      <w:lvlJc w:val="left"/>
      <w:pPr>
        <w:ind w:left="0" w:firstLine="0"/>
      </w:pPr>
      <w:rPr>
        <w:rFonts w:ascii="Times New Roman" w:hAnsi="Times New Roman" w:cs="Times New Roman" w:hint="default"/>
      </w:rPr>
    </w:lvl>
  </w:abstractNum>
  <w:abstractNum w:abstractNumId="15">
    <w:nsid w:val="10025D6F"/>
    <w:multiLevelType w:val="hybridMultilevel"/>
    <w:tmpl w:val="7DD48F44"/>
    <w:lvl w:ilvl="0" w:tplc="9C90BD42">
      <w:start w:val="1"/>
      <w:numFmt w:val="lowerLetter"/>
      <w:lvlText w:val="%1)"/>
      <w:lvlJc w:val="left"/>
      <w:pPr>
        <w:ind w:left="2880" w:hanging="360"/>
      </w:pPr>
      <w:rPr>
        <w:rFonts w:ascii="Times New Roman" w:hAnsi="Times New Roman" w:cs="Arial" w:hint="default"/>
        <w:b w:val="0"/>
        <w:i w:val="0"/>
        <w:color w:val="auto"/>
        <w:sz w:val="22"/>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6">
    <w:nsid w:val="10AC57D2"/>
    <w:multiLevelType w:val="hybridMultilevel"/>
    <w:tmpl w:val="B216A5CC"/>
    <w:lvl w:ilvl="0" w:tplc="9C90BD42">
      <w:start w:val="1"/>
      <w:numFmt w:val="lowerLetter"/>
      <w:lvlText w:val="%1)"/>
      <w:lvlJc w:val="left"/>
      <w:pPr>
        <w:ind w:left="720" w:hanging="360"/>
      </w:pPr>
      <w:rPr>
        <w:rFonts w:ascii="Times New Roman" w:hAnsi="Times New Roman" w:cs="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1312BCC"/>
    <w:multiLevelType w:val="singleLevel"/>
    <w:tmpl w:val="F5A8C234"/>
    <w:lvl w:ilvl="0">
      <w:start w:val="10"/>
      <w:numFmt w:val="decimal"/>
      <w:lvlText w:val="%1."/>
      <w:lvlJc w:val="left"/>
      <w:pPr>
        <w:ind w:left="0" w:firstLine="0"/>
      </w:pPr>
      <w:rPr>
        <w:rFonts w:ascii="Times New Roman" w:hAnsi="Times New Roman" w:cs="Times New Roman" w:hint="default"/>
      </w:rPr>
    </w:lvl>
  </w:abstractNum>
  <w:abstractNum w:abstractNumId="18">
    <w:nsid w:val="127971FD"/>
    <w:multiLevelType w:val="singleLevel"/>
    <w:tmpl w:val="BBBA7656"/>
    <w:lvl w:ilvl="0">
      <w:start w:val="3"/>
      <w:numFmt w:val="decimal"/>
      <w:lvlText w:val="%1."/>
      <w:lvlJc w:val="left"/>
      <w:pPr>
        <w:ind w:left="0" w:firstLine="0"/>
      </w:pPr>
      <w:rPr>
        <w:rFonts w:ascii="Times New Roman" w:hAnsi="Times New Roman" w:cs="Times New Roman" w:hint="default"/>
      </w:rPr>
    </w:lvl>
  </w:abstractNum>
  <w:abstractNum w:abstractNumId="19">
    <w:nsid w:val="14083AA6"/>
    <w:multiLevelType w:val="hybridMultilevel"/>
    <w:tmpl w:val="598E3308"/>
    <w:lvl w:ilvl="0" w:tplc="0F84A6FC">
      <w:start w:val="1"/>
      <w:numFmt w:val="decimal"/>
      <w:lvlText w:val="%1)"/>
      <w:lvlJc w:val="left"/>
      <w:pPr>
        <w:ind w:left="720" w:hanging="360"/>
      </w:pPr>
      <w:rPr>
        <w:rFonts w:hint="default"/>
        <w:b w:val="0"/>
        <w:i w:val="0"/>
        <w:color w:val="auto"/>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44A1E57"/>
    <w:multiLevelType w:val="hybridMultilevel"/>
    <w:tmpl w:val="C66E0156"/>
    <w:lvl w:ilvl="0" w:tplc="9C90BD42">
      <w:start w:val="1"/>
      <w:numFmt w:val="lowerLetter"/>
      <w:lvlText w:val="%1)"/>
      <w:lvlJc w:val="left"/>
      <w:pPr>
        <w:ind w:left="720" w:hanging="360"/>
      </w:pPr>
      <w:rPr>
        <w:rFonts w:ascii="Times New Roman" w:hAnsi="Times New Roman" w:cs="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44C4B4F"/>
    <w:multiLevelType w:val="hybridMultilevel"/>
    <w:tmpl w:val="9A624934"/>
    <w:lvl w:ilvl="0" w:tplc="9C90BD42">
      <w:start w:val="1"/>
      <w:numFmt w:val="lowerLetter"/>
      <w:lvlText w:val="%1)"/>
      <w:lvlJc w:val="left"/>
      <w:pPr>
        <w:ind w:left="720" w:hanging="360"/>
      </w:pPr>
      <w:rPr>
        <w:rFonts w:ascii="Times New Roman" w:hAnsi="Times New Roman" w:cs="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7107F11"/>
    <w:multiLevelType w:val="multilevel"/>
    <w:tmpl w:val="5A328DD6"/>
    <w:lvl w:ilvl="0">
      <w:start w:val="1"/>
      <w:numFmt w:val="decimal"/>
      <w:lvlText w:val="%1."/>
      <w:lvlJc w:val="left"/>
      <w:pPr>
        <w:ind w:left="0" w:firstLine="0"/>
      </w:pPr>
      <w:rPr>
        <w:rFonts w:ascii="Times New Roman" w:hAnsi="Times New Roman" w:cs="Times New Roman" w:hint="default"/>
      </w:rPr>
    </w:lvl>
    <w:lvl w:ilvl="1">
      <w:start w:val="9"/>
      <w:numFmt w:val="decimal"/>
      <w:isLgl/>
      <w:lvlText w:val="%1.%2"/>
      <w:lvlJc w:val="left"/>
      <w:pPr>
        <w:ind w:left="797" w:hanging="360"/>
      </w:pPr>
      <w:rPr>
        <w:rFonts w:hint="default"/>
      </w:rPr>
    </w:lvl>
    <w:lvl w:ilvl="2">
      <w:start w:val="1"/>
      <w:numFmt w:val="decimal"/>
      <w:isLgl/>
      <w:lvlText w:val="%1.%2.%3"/>
      <w:lvlJc w:val="left"/>
      <w:pPr>
        <w:ind w:left="1594" w:hanging="720"/>
      </w:pPr>
      <w:rPr>
        <w:rFonts w:hint="default"/>
      </w:rPr>
    </w:lvl>
    <w:lvl w:ilvl="3">
      <w:start w:val="1"/>
      <w:numFmt w:val="decimal"/>
      <w:isLgl/>
      <w:lvlText w:val="%1.%2.%3.%4"/>
      <w:lvlJc w:val="left"/>
      <w:pPr>
        <w:ind w:left="2031" w:hanging="720"/>
      </w:pPr>
      <w:rPr>
        <w:rFonts w:hint="default"/>
      </w:rPr>
    </w:lvl>
    <w:lvl w:ilvl="4">
      <w:start w:val="1"/>
      <w:numFmt w:val="decimal"/>
      <w:isLgl/>
      <w:lvlText w:val="%1.%2.%3.%4.%5"/>
      <w:lvlJc w:val="left"/>
      <w:pPr>
        <w:ind w:left="2828" w:hanging="1080"/>
      </w:pPr>
      <w:rPr>
        <w:rFonts w:hint="default"/>
      </w:rPr>
    </w:lvl>
    <w:lvl w:ilvl="5">
      <w:start w:val="1"/>
      <w:numFmt w:val="decimal"/>
      <w:isLgl/>
      <w:lvlText w:val="%1.%2.%3.%4.%5.%6"/>
      <w:lvlJc w:val="left"/>
      <w:pPr>
        <w:ind w:left="3265" w:hanging="1080"/>
      </w:pPr>
      <w:rPr>
        <w:rFonts w:hint="default"/>
      </w:rPr>
    </w:lvl>
    <w:lvl w:ilvl="6">
      <w:start w:val="1"/>
      <w:numFmt w:val="decimal"/>
      <w:isLgl/>
      <w:lvlText w:val="%1.%2.%3.%4.%5.%6.%7"/>
      <w:lvlJc w:val="left"/>
      <w:pPr>
        <w:ind w:left="4062" w:hanging="1440"/>
      </w:pPr>
      <w:rPr>
        <w:rFonts w:hint="default"/>
      </w:rPr>
    </w:lvl>
    <w:lvl w:ilvl="7">
      <w:start w:val="1"/>
      <w:numFmt w:val="decimal"/>
      <w:isLgl/>
      <w:lvlText w:val="%1.%2.%3.%4.%5.%6.%7.%8"/>
      <w:lvlJc w:val="left"/>
      <w:pPr>
        <w:ind w:left="4499" w:hanging="1440"/>
      </w:pPr>
      <w:rPr>
        <w:rFonts w:hint="default"/>
      </w:rPr>
    </w:lvl>
    <w:lvl w:ilvl="8">
      <w:start w:val="1"/>
      <w:numFmt w:val="decimal"/>
      <w:isLgl/>
      <w:lvlText w:val="%1.%2.%3.%4.%5.%6.%7.%8.%9"/>
      <w:lvlJc w:val="left"/>
      <w:pPr>
        <w:ind w:left="5296" w:hanging="1800"/>
      </w:pPr>
      <w:rPr>
        <w:rFonts w:hint="default"/>
      </w:rPr>
    </w:lvl>
  </w:abstractNum>
  <w:abstractNum w:abstractNumId="23">
    <w:nsid w:val="17BB25BC"/>
    <w:multiLevelType w:val="singleLevel"/>
    <w:tmpl w:val="5C0A765E"/>
    <w:lvl w:ilvl="0">
      <w:start w:val="4"/>
      <w:numFmt w:val="decimal"/>
      <w:lvlText w:val="%1."/>
      <w:legacy w:legacy="1" w:legacySpace="0" w:legacyIndent="221"/>
      <w:lvlJc w:val="left"/>
      <w:rPr>
        <w:rFonts w:ascii="Times New Roman" w:hAnsi="Times New Roman" w:cs="Times New Roman" w:hint="default"/>
      </w:rPr>
    </w:lvl>
  </w:abstractNum>
  <w:abstractNum w:abstractNumId="24">
    <w:nsid w:val="18D26962"/>
    <w:multiLevelType w:val="singleLevel"/>
    <w:tmpl w:val="ECD2F2DA"/>
    <w:lvl w:ilvl="0">
      <w:start w:val="1"/>
      <w:numFmt w:val="decimal"/>
      <w:lvlText w:val="%1."/>
      <w:lvlJc w:val="left"/>
      <w:pPr>
        <w:ind w:left="0" w:firstLine="0"/>
      </w:pPr>
      <w:rPr>
        <w:rFonts w:ascii="Times New Roman" w:hAnsi="Times New Roman" w:cs="Times New Roman" w:hint="default"/>
      </w:rPr>
    </w:lvl>
  </w:abstractNum>
  <w:abstractNum w:abstractNumId="25">
    <w:nsid w:val="1955110D"/>
    <w:multiLevelType w:val="singleLevel"/>
    <w:tmpl w:val="1B8AD270"/>
    <w:lvl w:ilvl="0">
      <w:start w:val="1"/>
      <w:numFmt w:val="decimal"/>
      <w:lvlText w:val="%1."/>
      <w:lvlJc w:val="left"/>
      <w:pPr>
        <w:ind w:left="0" w:firstLine="0"/>
      </w:pPr>
      <w:rPr>
        <w:rFonts w:ascii="Times New Roman" w:hAnsi="Times New Roman" w:cs="Times New Roman" w:hint="default"/>
      </w:rPr>
    </w:lvl>
  </w:abstractNum>
  <w:abstractNum w:abstractNumId="26">
    <w:nsid w:val="1B165E1B"/>
    <w:multiLevelType w:val="hybridMultilevel"/>
    <w:tmpl w:val="EAEC10D2"/>
    <w:lvl w:ilvl="0" w:tplc="8C5285F2">
      <w:start w:val="6"/>
      <w:numFmt w:val="decimal"/>
      <w:lvlText w:val="%1."/>
      <w:lvlJc w:val="left"/>
      <w:pPr>
        <w:ind w:left="0" w:firstLine="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B9D08BD"/>
    <w:multiLevelType w:val="hybridMultilevel"/>
    <w:tmpl w:val="F51AA6EA"/>
    <w:lvl w:ilvl="0" w:tplc="9C90BD42">
      <w:start w:val="1"/>
      <w:numFmt w:val="lowerLetter"/>
      <w:lvlText w:val="%1)"/>
      <w:lvlJc w:val="left"/>
      <w:pPr>
        <w:ind w:left="720" w:hanging="360"/>
      </w:pPr>
      <w:rPr>
        <w:rFonts w:ascii="Times New Roman" w:hAnsi="Times New Roman" w:cs="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C9005B0"/>
    <w:multiLevelType w:val="hybridMultilevel"/>
    <w:tmpl w:val="6666B294"/>
    <w:lvl w:ilvl="0" w:tplc="9ABA7A7C">
      <w:start w:val="1"/>
      <w:numFmt w:val="decimal"/>
      <w:lvlText w:val="%1."/>
      <w:lvlJc w:val="left"/>
      <w:pPr>
        <w:ind w:left="720" w:hanging="360"/>
      </w:pPr>
      <w:rPr>
        <w:rFonts w:ascii="Times New Roman" w:hAnsi="Times New Roman" w:cs="Times New Roman" w:hint="default"/>
        <w:b w:val="0"/>
        <w:i w:val="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CBF7BA6"/>
    <w:multiLevelType w:val="hybridMultilevel"/>
    <w:tmpl w:val="D2B4CFB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nsid w:val="1D0A34F4"/>
    <w:multiLevelType w:val="singleLevel"/>
    <w:tmpl w:val="F424C59E"/>
    <w:lvl w:ilvl="0">
      <w:start w:val="3"/>
      <w:numFmt w:val="decimal"/>
      <w:lvlText w:val="%1."/>
      <w:lvlJc w:val="left"/>
      <w:pPr>
        <w:ind w:left="0" w:firstLine="0"/>
      </w:pPr>
      <w:rPr>
        <w:rFonts w:ascii="Times New Roman" w:hAnsi="Times New Roman" w:cs="Times New Roman" w:hint="default"/>
      </w:rPr>
    </w:lvl>
  </w:abstractNum>
  <w:abstractNum w:abstractNumId="31">
    <w:nsid w:val="1D3000A1"/>
    <w:multiLevelType w:val="singleLevel"/>
    <w:tmpl w:val="FB4AC92E"/>
    <w:lvl w:ilvl="0">
      <w:start w:val="1"/>
      <w:numFmt w:val="decimal"/>
      <w:lvlText w:val="%1)"/>
      <w:lvlJc w:val="left"/>
      <w:pPr>
        <w:ind w:left="720" w:hanging="360"/>
      </w:pPr>
      <w:rPr>
        <w:rFonts w:hint="default"/>
        <w:b w:val="0"/>
        <w:i w:val="0"/>
        <w:color w:val="auto"/>
        <w:sz w:val="24"/>
        <w:szCs w:val="22"/>
      </w:rPr>
    </w:lvl>
  </w:abstractNum>
  <w:abstractNum w:abstractNumId="32">
    <w:nsid w:val="223D3441"/>
    <w:multiLevelType w:val="hybridMultilevel"/>
    <w:tmpl w:val="AB5E9EC4"/>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nsid w:val="23285BB3"/>
    <w:multiLevelType w:val="singleLevel"/>
    <w:tmpl w:val="CAC8F934"/>
    <w:lvl w:ilvl="0">
      <w:start w:val="4"/>
      <w:numFmt w:val="decimal"/>
      <w:lvlText w:val="%1."/>
      <w:lvlJc w:val="left"/>
      <w:pPr>
        <w:ind w:left="0" w:firstLine="0"/>
      </w:pPr>
      <w:rPr>
        <w:rFonts w:ascii="Times New Roman" w:hAnsi="Times New Roman" w:cs="Times New Roman" w:hint="default"/>
      </w:rPr>
    </w:lvl>
  </w:abstractNum>
  <w:abstractNum w:abstractNumId="34">
    <w:nsid w:val="238B4458"/>
    <w:multiLevelType w:val="hybridMultilevel"/>
    <w:tmpl w:val="4FF023A8"/>
    <w:lvl w:ilvl="0" w:tplc="0F84A6FC">
      <w:start w:val="1"/>
      <w:numFmt w:val="decimal"/>
      <w:lvlText w:val="%1)"/>
      <w:lvlJc w:val="left"/>
      <w:pPr>
        <w:ind w:left="1004" w:hanging="360"/>
      </w:pPr>
      <w:rPr>
        <w:rFonts w:hint="default"/>
        <w:b w:val="0"/>
        <w:i w:val="0"/>
        <w:color w:val="auto"/>
        <w:sz w:val="24"/>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nsid w:val="23AE0898"/>
    <w:multiLevelType w:val="singleLevel"/>
    <w:tmpl w:val="CF56966E"/>
    <w:lvl w:ilvl="0">
      <w:start w:val="14"/>
      <w:numFmt w:val="decimal"/>
      <w:lvlText w:val="%1."/>
      <w:legacy w:legacy="1" w:legacySpace="0" w:legacyIndent="408"/>
      <w:lvlJc w:val="left"/>
      <w:rPr>
        <w:rFonts w:ascii="Times New Roman" w:hAnsi="Times New Roman" w:cs="Times New Roman" w:hint="default"/>
      </w:rPr>
    </w:lvl>
  </w:abstractNum>
  <w:abstractNum w:abstractNumId="36">
    <w:nsid w:val="24657E22"/>
    <w:multiLevelType w:val="hybridMultilevel"/>
    <w:tmpl w:val="446A0B3A"/>
    <w:lvl w:ilvl="0" w:tplc="0F84A6FC">
      <w:start w:val="1"/>
      <w:numFmt w:val="decimal"/>
      <w:lvlText w:val="%1)"/>
      <w:lvlJc w:val="left"/>
      <w:pPr>
        <w:ind w:left="720" w:hanging="360"/>
      </w:pPr>
      <w:rPr>
        <w:rFonts w:hint="default"/>
        <w:b w:val="0"/>
        <w:i w:val="0"/>
        <w:color w:val="auto"/>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5200919"/>
    <w:multiLevelType w:val="singleLevel"/>
    <w:tmpl w:val="D876A8AE"/>
    <w:lvl w:ilvl="0">
      <w:start w:val="3"/>
      <w:numFmt w:val="decimal"/>
      <w:lvlText w:val="%1."/>
      <w:lvlJc w:val="left"/>
      <w:pPr>
        <w:ind w:left="0" w:firstLine="0"/>
      </w:pPr>
      <w:rPr>
        <w:rFonts w:ascii="Times New Roman" w:hAnsi="Times New Roman" w:cs="Times New Roman" w:hint="default"/>
      </w:rPr>
    </w:lvl>
  </w:abstractNum>
  <w:abstractNum w:abstractNumId="38">
    <w:nsid w:val="25626B78"/>
    <w:multiLevelType w:val="singleLevel"/>
    <w:tmpl w:val="416C5052"/>
    <w:lvl w:ilvl="0">
      <w:start w:val="1"/>
      <w:numFmt w:val="lowerLetter"/>
      <w:lvlText w:val="%1)"/>
      <w:legacy w:legacy="1" w:legacySpace="0" w:legacyIndent="283"/>
      <w:lvlJc w:val="left"/>
      <w:rPr>
        <w:rFonts w:ascii="Times New Roman" w:hAnsi="Times New Roman" w:cs="Times New Roman" w:hint="default"/>
      </w:rPr>
    </w:lvl>
  </w:abstractNum>
  <w:abstractNum w:abstractNumId="39">
    <w:nsid w:val="26D43A13"/>
    <w:multiLevelType w:val="hybridMultilevel"/>
    <w:tmpl w:val="5112A03A"/>
    <w:lvl w:ilvl="0" w:tplc="0F84A6FC">
      <w:start w:val="1"/>
      <w:numFmt w:val="decimal"/>
      <w:lvlText w:val="%1)"/>
      <w:lvlJc w:val="left"/>
      <w:pPr>
        <w:ind w:left="720" w:hanging="360"/>
      </w:pPr>
      <w:rPr>
        <w:rFonts w:hint="default"/>
        <w:b w:val="0"/>
        <w:i w:val="0"/>
        <w:color w:val="auto"/>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7A63E9C"/>
    <w:multiLevelType w:val="hybridMultilevel"/>
    <w:tmpl w:val="87A42C76"/>
    <w:lvl w:ilvl="0" w:tplc="1272EE96">
      <w:start w:val="1"/>
      <w:numFmt w:val="lowerLetter"/>
      <w:lvlText w:val="%1)"/>
      <w:lvlJc w:val="left"/>
      <w:pPr>
        <w:ind w:left="720" w:hanging="360"/>
      </w:pPr>
      <w:rPr>
        <w:rFonts w:ascii="Times New Roman" w:hAnsi="Times New Roman" w:cs="Arial"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9457775"/>
    <w:multiLevelType w:val="singleLevel"/>
    <w:tmpl w:val="1AEAC4B6"/>
    <w:lvl w:ilvl="0">
      <w:start w:val="1"/>
      <w:numFmt w:val="lowerLetter"/>
      <w:lvlText w:val="%1)"/>
      <w:lvlJc w:val="left"/>
      <w:pPr>
        <w:ind w:left="0" w:firstLine="0"/>
      </w:pPr>
      <w:rPr>
        <w:rFonts w:ascii="Times New Roman" w:hAnsi="Times New Roman" w:cs="Times New Roman" w:hint="default"/>
      </w:rPr>
    </w:lvl>
  </w:abstractNum>
  <w:abstractNum w:abstractNumId="42">
    <w:nsid w:val="29CB7A4E"/>
    <w:multiLevelType w:val="singleLevel"/>
    <w:tmpl w:val="A5869AE4"/>
    <w:lvl w:ilvl="0">
      <w:start w:val="2"/>
      <w:numFmt w:val="decimal"/>
      <w:lvlText w:val="%1."/>
      <w:legacy w:legacy="1" w:legacySpace="0" w:legacyIndent="211"/>
      <w:lvlJc w:val="left"/>
      <w:rPr>
        <w:rFonts w:ascii="Times New Roman" w:hAnsi="Times New Roman" w:cs="Times New Roman" w:hint="default"/>
      </w:rPr>
    </w:lvl>
  </w:abstractNum>
  <w:abstractNum w:abstractNumId="43">
    <w:nsid w:val="2B3E1F4E"/>
    <w:multiLevelType w:val="hybridMultilevel"/>
    <w:tmpl w:val="5EF08444"/>
    <w:lvl w:ilvl="0" w:tplc="0F84A6FC">
      <w:start w:val="1"/>
      <w:numFmt w:val="decimal"/>
      <w:lvlText w:val="%1)"/>
      <w:lvlJc w:val="left"/>
      <w:pPr>
        <w:ind w:left="720" w:hanging="360"/>
      </w:pPr>
      <w:rPr>
        <w:rFonts w:hint="default"/>
        <w:b w:val="0"/>
        <w:i w:val="0"/>
        <w:color w:val="auto"/>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F674ACF"/>
    <w:multiLevelType w:val="hybridMultilevel"/>
    <w:tmpl w:val="5B74095E"/>
    <w:lvl w:ilvl="0" w:tplc="9C90BD42">
      <w:start w:val="1"/>
      <w:numFmt w:val="lowerLetter"/>
      <w:lvlText w:val="%1)"/>
      <w:lvlJc w:val="left"/>
      <w:pPr>
        <w:ind w:left="720" w:hanging="360"/>
      </w:pPr>
      <w:rPr>
        <w:rFonts w:ascii="Times New Roman" w:hAnsi="Times New Roman" w:cs="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07F4504"/>
    <w:multiLevelType w:val="singleLevel"/>
    <w:tmpl w:val="9CE232B2"/>
    <w:lvl w:ilvl="0">
      <w:start w:val="1"/>
      <w:numFmt w:val="decimal"/>
      <w:lvlText w:val="%1."/>
      <w:lvlJc w:val="left"/>
      <w:pPr>
        <w:ind w:left="0" w:firstLine="0"/>
      </w:pPr>
      <w:rPr>
        <w:rFonts w:ascii="Times New Roman" w:hAnsi="Times New Roman" w:cs="Times New Roman" w:hint="default"/>
      </w:rPr>
    </w:lvl>
  </w:abstractNum>
  <w:abstractNum w:abstractNumId="46">
    <w:nsid w:val="30BE2768"/>
    <w:multiLevelType w:val="hybridMultilevel"/>
    <w:tmpl w:val="ECAACF0A"/>
    <w:lvl w:ilvl="0" w:tplc="0F84A6FC">
      <w:start w:val="1"/>
      <w:numFmt w:val="decimal"/>
      <w:lvlText w:val="%1)"/>
      <w:lvlJc w:val="left"/>
      <w:pPr>
        <w:ind w:left="1004" w:hanging="360"/>
      </w:pPr>
      <w:rPr>
        <w:rFonts w:hint="default"/>
        <w:b w:val="0"/>
        <w:i w:val="0"/>
        <w:color w:val="auto"/>
        <w:sz w:val="24"/>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nsid w:val="30E8652A"/>
    <w:multiLevelType w:val="singleLevel"/>
    <w:tmpl w:val="EAE87208"/>
    <w:lvl w:ilvl="0">
      <w:start w:val="12"/>
      <w:numFmt w:val="decimal"/>
      <w:lvlText w:val="%1."/>
      <w:lvlJc w:val="left"/>
      <w:pPr>
        <w:ind w:left="0" w:firstLine="0"/>
      </w:pPr>
      <w:rPr>
        <w:rFonts w:ascii="Times New Roman" w:hAnsi="Times New Roman" w:cs="Times New Roman" w:hint="default"/>
      </w:rPr>
    </w:lvl>
  </w:abstractNum>
  <w:abstractNum w:abstractNumId="48">
    <w:nsid w:val="31A414F0"/>
    <w:multiLevelType w:val="hybridMultilevel"/>
    <w:tmpl w:val="5D0896AC"/>
    <w:lvl w:ilvl="0" w:tplc="9C90BD42">
      <w:start w:val="1"/>
      <w:numFmt w:val="lowerLetter"/>
      <w:lvlText w:val="%1)"/>
      <w:lvlJc w:val="left"/>
      <w:pPr>
        <w:ind w:left="720" w:hanging="360"/>
      </w:pPr>
      <w:rPr>
        <w:rFonts w:ascii="Times New Roman" w:hAnsi="Times New Roman" w:cs="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4433CEF"/>
    <w:multiLevelType w:val="singleLevel"/>
    <w:tmpl w:val="D0EA30C8"/>
    <w:lvl w:ilvl="0">
      <w:start w:val="5"/>
      <w:numFmt w:val="decimal"/>
      <w:lvlText w:val="%1."/>
      <w:legacy w:legacy="1" w:legacySpace="0" w:legacyIndent="216"/>
      <w:lvlJc w:val="left"/>
      <w:rPr>
        <w:rFonts w:ascii="Times New Roman" w:hAnsi="Times New Roman" w:cs="Times New Roman" w:hint="default"/>
      </w:rPr>
    </w:lvl>
  </w:abstractNum>
  <w:abstractNum w:abstractNumId="50">
    <w:nsid w:val="358F5E24"/>
    <w:multiLevelType w:val="singleLevel"/>
    <w:tmpl w:val="750A8378"/>
    <w:lvl w:ilvl="0">
      <w:start w:val="2"/>
      <w:numFmt w:val="decimal"/>
      <w:lvlText w:val="%1."/>
      <w:lvlJc w:val="left"/>
      <w:pPr>
        <w:ind w:left="0" w:firstLine="0"/>
      </w:pPr>
      <w:rPr>
        <w:rFonts w:ascii="Times New Roman" w:hAnsi="Times New Roman" w:cs="Times New Roman" w:hint="default"/>
      </w:rPr>
    </w:lvl>
  </w:abstractNum>
  <w:abstractNum w:abstractNumId="51">
    <w:nsid w:val="36C25CA3"/>
    <w:multiLevelType w:val="hybridMultilevel"/>
    <w:tmpl w:val="484C130E"/>
    <w:lvl w:ilvl="0" w:tplc="702492A4">
      <w:start w:val="1"/>
      <w:numFmt w:val="decimal"/>
      <w:lvlText w:val="%1)"/>
      <w:lvlJc w:val="left"/>
      <w:pPr>
        <w:ind w:left="1004" w:hanging="360"/>
      </w:pPr>
      <w:rPr>
        <w:rFonts w:hint="default"/>
        <w:b/>
        <w:i w:val="0"/>
        <w:color w:val="auto"/>
        <w:sz w:val="24"/>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nsid w:val="36D70959"/>
    <w:multiLevelType w:val="singleLevel"/>
    <w:tmpl w:val="8FF09206"/>
    <w:lvl w:ilvl="0">
      <w:start w:val="16"/>
      <w:numFmt w:val="decimal"/>
      <w:lvlText w:val="%1."/>
      <w:legacy w:legacy="1" w:legacySpace="0" w:legacyIndent="403"/>
      <w:lvlJc w:val="left"/>
      <w:rPr>
        <w:rFonts w:ascii="Times New Roman" w:hAnsi="Times New Roman" w:cs="Times New Roman" w:hint="default"/>
      </w:rPr>
    </w:lvl>
  </w:abstractNum>
  <w:abstractNum w:abstractNumId="53">
    <w:nsid w:val="37335430"/>
    <w:multiLevelType w:val="hybridMultilevel"/>
    <w:tmpl w:val="00BA25AC"/>
    <w:lvl w:ilvl="0" w:tplc="7BF04DA0">
      <w:start w:val="4"/>
      <w:numFmt w:val="decimal"/>
      <w:lvlText w:val="%1."/>
      <w:lvlJc w:val="left"/>
      <w:pPr>
        <w:ind w:left="720" w:hanging="360"/>
      </w:pPr>
      <w:rPr>
        <w:rFonts w:ascii="Times New Roman" w:hAnsi="Times New Roman" w:cs="Times New Roman" w:hint="default"/>
        <w:b w:val="0"/>
        <w:i w:val="0"/>
        <w:color w:val="auto"/>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946636E"/>
    <w:multiLevelType w:val="hybridMultilevel"/>
    <w:tmpl w:val="E4C28668"/>
    <w:lvl w:ilvl="0" w:tplc="504E16B8">
      <w:start w:val="1"/>
      <w:numFmt w:val="decimal"/>
      <w:lvlText w:val="%1)"/>
      <w:lvlJc w:val="left"/>
      <w:pPr>
        <w:ind w:left="720" w:hanging="360"/>
      </w:pPr>
      <w:rPr>
        <w:rFonts w:hint="default"/>
        <w:b w:val="0"/>
        <w:i w:val="0"/>
        <w:color w:val="auto"/>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95E0CB3"/>
    <w:multiLevelType w:val="hybridMultilevel"/>
    <w:tmpl w:val="AE08EC5A"/>
    <w:lvl w:ilvl="0" w:tplc="0415000F">
      <w:start w:val="1"/>
      <w:numFmt w:val="decimal"/>
      <w:lvlText w:val="%1."/>
      <w:lvlJc w:val="left"/>
      <w:pPr>
        <w:tabs>
          <w:tab w:val="num" w:pos="360"/>
        </w:tabs>
        <w:ind w:left="360" w:hanging="360"/>
      </w:pPr>
    </w:lvl>
    <w:lvl w:ilvl="1" w:tplc="0415000D">
      <w:start w:val="1"/>
      <w:numFmt w:val="bullet"/>
      <w:lvlText w:val=""/>
      <w:lvlJc w:val="left"/>
      <w:pPr>
        <w:tabs>
          <w:tab w:val="num" w:pos="1211"/>
        </w:tabs>
        <w:ind w:left="1211" w:hanging="360"/>
      </w:pPr>
      <w:rPr>
        <w:rFonts w:ascii="Wingdings" w:hAnsi="Wingdings" w:hint="default"/>
      </w:rPr>
    </w:lvl>
    <w:lvl w:ilvl="2" w:tplc="C63ECF64">
      <w:start w:val="1"/>
      <w:numFmt w:val="decimal"/>
      <w:lvlText w:val="%3."/>
      <w:lvlJc w:val="left"/>
      <w:pPr>
        <w:tabs>
          <w:tab w:val="num" w:pos="2204"/>
        </w:tabs>
        <w:ind w:left="2204"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nsid w:val="396F262A"/>
    <w:multiLevelType w:val="singleLevel"/>
    <w:tmpl w:val="8D1CDE56"/>
    <w:lvl w:ilvl="0">
      <w:start w:val="18"/>
      <w:numFmt w:val="decimal"/>
      <w:lvlText w:val="%1."/>
      <w:legacy w:legacy="1" w:legacySpace="0" w:legacyIndent="413"/>
      <w:lvlJc w:val="left"/>
      <w:rPr>
        <w:rFonts w:ascii="Times New Roman" w:hAnsi="Times New Roman" w:cs="Times New Roman" w:hint="default"/>
      </w:rPr>
    </w:lvl>
  </w:abstractNum>
  <w:abstractNum w:abstractNumId="57">
    <w:nsid w:val="39936A6A"/>
    <w:multiLevelType w:val="hybridMultilevel"/>
    <w:tmpl w:val="4D808D0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nsid w:val="39EF4119"/>
    <w:multiLevelType w:val="hybridMultilevel"/>
    <w:tmpl w:val="DC729F36"/>
    <w:lvl w:ilvl="0" w:tplc="1B86222C">
      <w:start w:val="1"/>
      <w:numFmt w:val="lowerLetter"/>
      <w:lvlText w:val="%1)"/>
      <w:lvlJc w:val="left"/>
      <w:pPr>
        <w:ind w:left="720" w:hanging="360"/>
      </w:pPr>
      <w:rPr>
        <w:b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B9F7C50"/>
    <w:multiLevelType w:val="hybridMultilevel"/>
    <w:tmpl w:val="EA08FB28"/>
    <w:lvl w:ilvl="0" w:tplc="827412F0">
      <w:start w:val="1"/>
      <w:numFmt w:val="lowerLetter"/>
      <w:lvlText w:val="%1)"/>
      <w:lvlJc w:val="left"/>
      <w:pPr>
        <w:ind w:left="1287" w:hanging="360"/>
      </w:pPr>
      <w:rPr>
        <w:rFonts w:ascii="Times New Roman" w:hAnsi="Times New Roman" w:cs="Arial" w:hint="default"/>
        <w:b w:val="0"/>
        <w:i w:val="0"/>
        <w:color w:val="auto"/>
        <w:sz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0">
    <w:nsid w:val="3C4C6B49"/>
    <w:multiLevelType w:val="singleLevel"/>
    <w:tmpl w:val="D9E8242A"/>
    <w:lvl w:ilvl="0">
      <w:start w:val="1"/>
      <w:numFmt w:val="decimal"/>
      <w:lvlText w:val="%1."/>
      <w:lvlJc w:val="left"/>
      <w:pPr>
        <w:ind w:left="0" w:firstLine="0"/>
      </w:pPr>
      <w:rPr>
        <w:rFonts w:ascii="Times New Roman" w:hAnsi="Times New Roman" w:cs="Times New Roman" w:hint="default"/>
      </w:rPr>
    </w:lvl>
  </w:abstractNum>
  <w:abstractNum w:abstractNumId="61">
    <w:nsid w:val="3DAE04DA"/>
    <w:multiLevelType w:val="hybridMultilevel"/>
    <w:tmpl w:val="8C226CC8"/>
    <w:lvl w:ilvl="0" w:tplc="1272EE96">
      <w:start w:val="1"/>
      <w:numFmt w:val="lowerLetter"/>
      <w:lvlText w:val="%1)"/>
      <w:lvlJc w:val="left"/>
      <w:pPr>
        <w:ind w:left="720" w:hanging="360"/>
      </w:pPr>
      <w:rPr>
        <w:rFonts w:ascii="Times New Roman" w:hAnsi="Times New Roman" w:cs="Arial" w:hint="default"/>
        <w:b w:val="0"/>
        <w:i w:val="0"/>
        <w:color w:val="auto"/>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E4B0ED7"/>
    <w:multiLevelType w:val="singleLevel"/>
    <w:tmpl w:val="C19E6F32"/>
    <w:lvl w:ilvl="0">
      <w:start w:val="1"/>
      <w:numFmt w:val="decimal"/>
      <w:lvlText w:val="%1."/>
      <w:lvlJc w:val="left"/>
      <w:pPr>
        <w:ind w:left="0" w:firstLine="0"/>
      </w:pPr>
      <w:rPr>
        <w:rFonts w:ascii="Times New Roman" w:hAnsi="Times New Roman" w:cs="Times New Roman" w:hint="default"/>
      </w:rPr>
    </w:lvl>
  </w:abstractNum>
  <w:abstractNum w:abstractNumId="63">
    <w:nsid w:val="3F5D09A4"/>
    <w:multiLevelType w:val="singleLevel"/>
    <w:tmpl w:val="01ECFAAC"/>
    <w:lvl w:ilvl="0">
      <w:start w:val="6"/>
      <w:numFmt w:val="decimal"/>
      <w:lvlText w:val="%1."/>
      <w:legacy w:legacy="1" w:legacySpace="0" w:legacyIndent="221"/>
      <w:lvlJc w:val="left"/>
      <w:rPr>
        <w:rFonts w:ascii="Times New Roman" w:hAnsi="Times New Roman" w:cs="Times New Roman" w:hint="default"/>
      </w:rPr>
    </w:lvl>
  </w:abstractNum>
  <w:abstractNum w:abstractNumId="64">
    <w:nsid w:val="3F851F34"/>
    <w:multiLevelType w:val="hybridMultilevel"/>
    <w:tmpl w:val="E04A35B4"/>
    <w:lvl w:ilvl="0" w:tplc="C000437C">
      <w:start w:val="1"/>
      <w:numFmt w:val="decimal"/>
      <w:lvlText w:val="%1."/>
      <w:lvlJc w:val="left"/>
      <w:pPr>
        <w:ind w:left="720" w:hanging="360"/>
      </w:pPr>
      <w:rPr>
        <w:rFonts w:cs="Times New Roman" w:hint="default"/>
        <w:b w:val="0"/>
        <w:i w:val="0"/>
        <w:color w:val="auto"/>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006691E"/>
    <w:multiLevelType w:val="singleLevel"/>
    <w:tmpl w:val="30604AC0"/>
    <w:lvl w:ilvl="0">
      <w:start w:val="11"/>
      <w:numFmt w:val="decimal"/>
      <w:lvlText w:val="%1."/>
      <w:lvlJc w:val="left"/>
      <w:pPr>
        <w:ind w:left="0" w:firstLine="0"/>
      </w:pPr>
      <w:rPr>
        <w:rFonts w:ascii="Times New Roman" w:hAnsi="Times New Roman" w:cs="Times New Roman" w:hint="default"/>
      </w:rPr>
    </w:lvl>
  </w:abstractNum>
  <w:abstractNum w:abstractNumId="66">
    <w:nsid w:val="405F4CC4"/>
    <w:multiLevelType w:val="hybridMultilevel"/>
    <w:tmpl w:val="6B1C8C30"/>
    <w:lvl w:ilvl="0" w:tplc="827412F0">
      <w:start w:val="1"/>
      <w:numFmt w:val="lowerLetter"/>
      <w:lvlText w:val="%1)"/>
      <w:lvlJc w:val="left"/>
      <w:pPr>
        <w:ind w:left="720" w:hanging="360"/>
      </w:pPr>
      <w:rPr>
        <w:rFonts w:ascii="Times New Roman" w:hAnsi="Times New Roman" w:cs="Arial" w:hint="default"/>
        <w:b w:val="0"/>
        <w:i w:val="0"/>
        <w:color w:val="auto"/>
        <w:sz w:val="24"/>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42296D08"/>
    <w:multiLevelType w:val="singleLevel"/>
    <w:tmpl w:val="3C504718"/>
    <w:lvl w:ilvl="0">
      <w:start w:val="10"/>
      <w:numFmt w:val="decimal"/>
      <w:lvlText w:val="%1."/>
      <w:legacy w:legacy="1" w:legacySpace="0" w:legacyIndent="331"/>
      <w:lvlJc w:val="left"/>
      <w:rPr>
        <w:rFonts w:ascii="Times New Roman" w:hAnsi="Times New Roman" w:cs="Times New Roman" w:hint="default"/>
      </w:rPr>
    </w:lvl>
  </w:abstractNum>
  <w:abstractNum w:abstractNumId="68">
    <w:nsid w:val="44762CF9"/>
    <w:multiLevelType w:val="hybridMultilevel"/>
    <w:tmpl w:val="F1284848"/>
    <w:lvl w:ilvl="0" w:tplc="C000437C">
      <w:start w:val="1"/>
      <w:numFmt w:val="decimal"/>
      <w:lvlText w:val="%1."/>
      <w:lvlJc w:val="left"/>
      <w:pPr>
        <w:ind w:left="720" w:hanging="360"/>
      </w:pPr>
      <w:rPr>
        <w:rFonts w:cs="Times New Roman" w:hint="default"/>
        <w:b w:val="0"/>
        <w:i w:val="0"/>
        <w:color w:val="auto"/>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4CD1F6C"/>
    <w:multiLevelType w:val="singleLevel"/>
    <w:tmpl w:val="2C00431C"/>
    <w:lvl w:ilvl="0">
      <w:start w:val="1"/>
      <w:numFmt w:val="decimal"/>
      <w:lvlText w:val="%1."/>
      <w:lvlJc w:val="left"/>
      <w:pPr>
        <w:ind w:left="0" w:firstLine="0"/>
      </w:pPr>
      <w:rPr>
        <w:rFonts w:ascii="Times New Roman" w:hAnsi="Times New Roman" w:cs="Times New Roman" w:hint="default"/>
      </w:rPr>
    </w:lvl>
  </w:abstractNum>
  <w:abstractNum w:abstractNumId="70">
    <w:nsid w:val="45B85DBB"/>
    <w:multiLevelType w:val="hybridMultilevel"/>
    <w:tmpl w:val="3F864F40"/>
    <w:lvl w:ilvl="0" w:tplc="0F84A6FC">
      <w:start w:val="1"/>
      <w:numFmt w:val="decimal"/>
      <w:lvlText w:val="%1)"/>
      <w:lvlJc w:val="left"/>
      <w:pPr>
        <w:ind w:left="1004" w:hanging="360"/>
      </w:pPr>
      <w:rPr>
        <w:rFonts w:hint="default"/>
        <w:b w:val="0"/>
        <w:i w:val="0"/>
        <w:color w:val="auto"/>
        <w:sz w:val="24"/>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nsid w:val="462361FC"/>
    <w:multiLevelType w:val="hybridMultilevel"/>
    <w:tmpl w:val="9A4274CE"/>
    <w:lvl w:ilvl="0" w:tplc="348C3570">
      <w:start w:val="1"/>
      <w:numFmt w:val="decimal"/>
      <w:lvlText w:val="%1)"/>
      <w:lvlJc w:val="left"/>
      <w:pPr>
        <w:ind w:left="720" w:hanging="360"/>
      </w:pPr>
      <w:rPr>
        <w:rFonts w:hint="default"/>
        <w:b w:val="0"/>
        <w:i w:val="0"/>
        <w:color w:val="auto"/>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473A424E"/>
    <w:multiLevelType w:val="singleLevel"/>
    <w:tmpl w:val="DCD2DE94"/>
    <w:lvl w:ilvl="0">
      <w:start w:val="15"/>
      <w:numFmt w:val="decimal"/>
      <w:lvlText w:val="%1."/>
      <w:legacy w:legacy="1" w:legacySpace="0" w:legacyIndent="413"/>
      <w:lvlJc w:val="left"/>
      <w:rPr>
        <w:rFonts w:ascii="Times New Roman" w:hAnsi="Times New Roman" w:cs="Times New Roman" w:hint="default"/>
      </w:rPr>
    </w:lvl>
  </w:abstractNum>
  <w:abstractNum w:abstractNumId="73">
    <w:nsid w:val="479276E2"/>
    <w:multiLevelType w:val="singleLevel"/>
    <w:tmpl w:val="0246A598"/>
    <w:lvl w:ilvl="0">
      <w:start w:val="3"/>
      <w:numFmt w:val="decimal"/>
      <w:lvlText w:val="%1."/>
      <w:lvlJc w:val="left"/>
      <w:pPr>
        <w:ind w:left="0" w:firstLine="0"/>
      </w:pPr>
      <w:rPr>
        <w:rFonts w:ascii="Times New Roman" w:hAnsi="Times New Roman" w:cs="Times New Roman" w:hint="default"/>
        <w:b w:val="0"/>
        <w:i w:val="0"/>
        <w:sz w:val="24"/>
      </w:rPr>
    </w:lvl>
  </w:abstractNum>
  <w:abstractNum w:abstractNumId="74">
    <w:nsid w:val="493D66FC"/>
    <w:multiLevelType w:val="singleLevel"/>
    <w:tmpl w:val="D0525776"/>
    <w:lvl w:ilvl="0">
      <w:start w:val="8"/>
      <w:numFmt w:val="decimal"/>
      <w:lvlText w:val="%1."/>
      <w:lvlJc w:val="left"/>
      <w:pPr>
        <w:ind w:left="0" w:firstLine="0"/>
      </w:pPr>
      <w:rPr>
        <w:rFonts w:ascii="Times New Roman" w:hAnsi="Times New Roman" w:cs="Times New Roman" w:hint="default"/>
      </w:rPr>
    </w:lvl>
  </w:abstractNum>
  <w:abstractNum w:abstractNumId="75">
    <w:nsid w:val="49DD778D"/>
    <w:multiLevelType w:val="singleLevel"/>
    <w:tmpl w:val="645C8802"/>
    <w:lvl w:ilvl="0">
      <w:start w:val="23"/>
      <w:numFmt w:val="decimal"/>
      <w:lvlText w:val="%1."/>
      <w:legacy w:legacy="1" w:legacySpace="0" w:legacyIndent="413"/>
      <w:lvlJc w:val="left"/>
      <w:rPr>
        <w:rFonts w:ascii="Times New Roman" w:hAnsi="Times New Roman" w:cs="Times New Roman" w:hint="default"/>
      </w:rPr>
    </w:lvl>
  </w:abstractNum>
  <w:abstractNum w:abstractNumId="76">
    <w:nsid w:val="4C384DCF"/>
    <w:multiLevelType w:val="hybridMultilevel"/>
    <w:tmpl w:val="8DCA26B0"/>
    <w:lvl w:ilvl="0" w:tplc="9C90BD42">
      <w:start w:val="1"/>
      <w:numFmt w:val="lowerLetter"/>
      <w:lvlText w:val="%1)"/>
      <w:lvlJc w:val="left"/>
      <w:pPr>
        <w:ind w:left="720" w:hanging="360"/>
      </w:pPr>
      <w:rPr>
        <w:rFonts w:ascii="Times New Roman" w:hAnsi="Times New Roman" w:cs="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4C423C3C"/>
    <w:multiLevelType w:val="hybridMultilevel"/>
    <w:tmpl w:val="286AE740"/>
    <w:lvl w:ilvl="0" w:tplc="0F84A6FC">
      <w:start w:val="1"/>
      <w:numFmt w:val="decimal"/>
      <w:lvlText w:val="%1)"/>
      <w:lvlJc w:val="left"/>
      <w:pPr>
        <w:ind w:left="1004" w:hanging="360"/>
      </w:pPr>
      <w:rPr>
        <w:rFonts w:hint="default"/>
        <w:b w:val="0"/>
        <w:i w:val="0"/>
        <w:color w:val="auto"/>
        <w:sz w:val="24"/>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8">
    <w:nsid w:val="4DA61E03"/>
    <w:multiLevelType w:val="hybridMultilevel"/>
    <w:tmpl w:val="DFB6D78E"/>
    <w:lvl w:ilvl="0" w:tplc="ACC8EAB4">
      <w:start w:val="12"/>
      <w:numFmt w:val="decimal"/>
      <w:lvlText w:val="%1."/>
      <w:lvlJc w:val="left"/>
      <w:pPr>
        <w:ind w:left="720" w:hanging="360"/>
      </w:pPr>
      <w:rPr>
        <w:rFonts w:ascii="Times New Roman" w:hAnsi="Times New Roman" w:cs="Times New Roman" w:hint="default"/>
        <w:b w:val="0"/>
        <w:i w:val="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02E37BA"/>
    <w:multiLevelType w:val="hybridMultilevel"/>
    <w:tmpl w:val="3AB46180"/>
    <w:lvl w:ilvl="0" w:tplc="9C90BD42">
      <w:start w:val="1"/>
      <w:numFmt w:val="lowerLetter"/>
      <w:lvlText w:val="%1)"/>
      <w:lvlJc w:val="left"/>
      <w:pPr>
        <w:ind w:left="720" w:hanging="360"/>
      </w:pPr>
      <w:rPr>
        <w:rFonts w:ascii="Times New Roman" w:hAnsi="Times New Roman" w:cs="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513B0F37"/>
    <w:multiLevelType w:val="hybridMultilevel"/>
    <w:tmpl w:val="6A802B96"/>
    <w:lvl w:ilvl="0" w:tplc="BE38ED90">
      <w:start w:val="1"/>
      <w:numFmt w:val="lowerLetter"/>
      <w:lvlText w:val="%1)"/>
      <w:lvlJc w:val="left"/>
      <w:pPr>
        <w:ind w:left="720" w:hanging="360"/>
      </w:pPr>
      <w:rPr>
        <w:rFonts w:ascii="Times New Roman" w:hAnsi="Times New Roman" w:cs="Arial"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28F0B75"/>
    <w:multiLevelType w:val="hybridMultilevel"/>
    <w:tmpl w:val="7994B88A"/>
    <w:lvl w:ilvl="0" w:tplc="0F84A6FC">
      <w:start w:val="1"/>
      <w:numFmt w:val="decimal"/>
      <w:lvlText w:val="%1)"/>
      <w:lvlJc w:val="left"/>
      <w:pPr>
        <w:ind w:left="720" w:hanging="360"/>
      </w:pPr>
      <w:rPr>
        <w:rFonts w:hint="default"/>
        <w:b w:val="0"/>
        <w:i w:val="0"/>
        <w:color w:val="auto"/>
        <w:sz w:val="24"/>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529E4AF4"/>
    <w:multiLevelType w:val="hybridMultilevel"/>
    <w:tmpl w:val="6B2863E0"/>
    <w:lvl w:ilvl="0" w:tplc="9C90BD42">
      <w:start w:val="1"/>
      <w:numFmt w:val="lowerLetter"/>
      <w:lvlText w:val="%1)"/>
      <w:lvlJc w:val="left"/>
      <w:pPr>
        <w:ind w:left="1004" w:hanging="360"/>
      </w:pPr>
      <w:rPr>
        <w:rFonts w:ascii="Times New Roman" w:hAnsi="Times New Roman" w:cs="Arial" w:hint="default"/>
        <w:b w:val="0"/>
        <w:i w:val="0"/>
        <w:color w:val="auto"/>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3">
    <w:nsid w:val="531A4809"/>
    <w:multiLevelType w:val="hybridMultilevel"/>
    <w:tmpl w:val="C43A7D84"/>
    <w:lvl w:ilvl="0" w:tplc="D9E8242A">
      <w:start w:val="1"/>
      <w:numFmt w:val="decimal"/>
      <w:lvlText w:val="%1."/>
      <w:lvlJc w:val="left"/>
      <w:pPr>
        <w:ind w:left="1637"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533E353C"/>
    <w:multiLevelType w:val="hybridMultilevel"/>
    <w:tmpl w:val="D4F66296"/>
    <w:lvl w:ilvl="0" w:tplc="9C90BD42">
      <w:start w:val="1"/>
      <w:numFmt w:val="lowerLetter"/>
      <w:lvlText w:val="%1)"/>
      <w:lvlJc w:val="left"/>
      <w:pPr>
        <w:ind w:left="1287" w:hanging="360"/>
      </w:pPr>
      <w:rPr>
        <w:rFonts w:ascii="Times New Roman" w:hAnsi="Times New Roman" w:cs="Arial" w:hint="default"/>
        <w:b w:val="0"/>
        <w:i w:val="0"/>
        <w:color w:val="auto"/>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5">
    <w:nsid w:val="55B250D4"/>
    <w:multiLevelType w:val="hybridMultilevel"/>
    <w:tmpl w:val="5210C9F2"/>
    <w:lvl w:ilvl="0" w:tplc="21BA2988">
      <w:start w:val="13"/>
      <w:numFmt w:val="decimal"/>
      <w:lvlText w:val="%1."/>
      <w:lvlJc w:val="left"/>
      <w:pPr>
        <w:ind w:left="720" w:hanging="360"/>
      </w:pPr>
      <w:rPr>
        <w:rFonts w:ascii="Times New Roman" w:hAnsi="Times New Roman" w:cs="Times New Roman" w:hint="default"/>
        <w:b w:val="0"/>
        <w:i w:val="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576A33D5"/>
    <w:multiLevelType w:val="singleLevel"/>
    <w:tmpl w:val="9E1AF4B8"/>
    <w:lvl w:ilvl="0">
      <w:start w:val="4"/>
      <w:numFmt w:val="decimal"/>
      <w:lvlText w:val="%1."/>
      <w:lvlJc w:val="left"/>
      <w:pPr>
        <w:ind w:left="0" w:firstLine="0"/>
      </w:pPr>
      <w:rPr>
        <w:rFonts w:ascii="Times New Roman" w:hAnsi="Times New Roman" w:cs="Times New Roman" w:hint="default"/>
      </w:rPr>
    </w:lvl>
  </w:abstractNum>
  <w:abstractNum w:abstractNumId="87">
    <w:nsid w:val="590D0D75"/>
    <w:multiLevelType w:val="singleLevel"/>
    <w:tmpl w:val="FF96A62E"/>
    <w:lvl w:ilvl="0">
      <w:start w:val="20"/>
      <w:numFmt w:val="decimal"/>
      <w:lvlText w:val="%1."/>
      <w:legacy w:legacy="1" w:legacySpace="0" w:legacyIndent="413"/>
      <w:lvlJc w:val="left"/>
      <w:rPr>
        <w:rFonts w:ascii="Times New Roman" w:hAnsi="Times New Roman" w:cs="Times New Roman" w:hint="default"/>
      </w:rPr>
    </w:lvl>
  </w:abstractNum>
  <w:abstractNum w:abstractNumId="88">
    <w:nsid w:val="591B3BB7"/>
    <w:multiLevelType w:val="singleLevel"/>
    <w:tmpl w:val="48625796"/>
    <w:lvl w:ilvl="0">
      <w:start w:val="5"/>
      <w:numFmt w:val="decimal"/>
      <w:lvlText w:val="%1."/>
      <w:legacy w:legacy="1" w:legacySpace="0" w:legacyIndent="221"/>
      <w:lvlJc w:val="left"/>
      <w:rPr>
        <w:rFonts w:ascii="Times New Roman" w:hAnsi="Times New Roman" w:cs="Times New Roman" w:hint="default"/>
      </w:rPr>
    </w:lvl>
  </w:abstractNum>
  <w:abstractNum w:abstractNumId="89">
    <w:nsid w:val="599D2446"/>
    <w:multiLevelType w:val="singleLevel"/>
    <w:tmpl w:val="E9EA67C6"/>
    <w:lvl w:ilvl="0">
      <w:start w:val="1"/>
      <w:numFmt w:val="decimal"/>
      <w:lvlText w:val="%1."/>
      <w:lvlJc w:val="left"/>
      <w:pPr>
        <w:ind w:left="0" w:firstLine="0"/>
      </w:pPr>
      <w:rPr>
        <w:rFonts w:ascii="Times New Roman" w:hAnsi="Times New Roman" w:cs="Times New Roman" w:hint="default"/>
      </w:rPr>
    </w:lvl>
  </w:abstractNum>
  <w:abstractNum w:abstractNumId="90">
    <w:nsid w:val="5B0B7322"/>
    <w:multiLevelType w:val="singleLevel"/>
    <w:tmpl w:val="8438F056"/>
    <w:lvl w:ilvl="0">
      <w:start w:val="1"/>
      <w:numFmt w:val="decimal"/>
      <w:lvlText w:val="%1)"/>
      <w:lvlJc w:val="left"/>
      <w:pPr>
        <w:ind w:left="720" w:hanging="360"/>
      </w:pPr>
      <w:rPr>
        <w:rFonts w:hint="default"/>
        <w:b w:val="0"/>
        <w:i w:val="0"/>
        <w:color w:val="auto"/>
        <w:sz w:val="24"/>
        <w:szCs w:val="22"/>
      </w:rPr>
    </w:lvl>
  </w:abstractNum>
  <w:abstractNum w:abstractNumId="91">
    <w:nsid w:val="5C9E6D25"/>
    <w:multiLevelType w:val="hybridMultilevel"/>
    <w:tmpl w:val="E404EFCE"/>
    <w:lvl w:ilvl="0" w:tplc="9C90BD42">
      <w:start w:val="1"/>
      <w:numFmt w:val="lowerLetter"/>
      <w:lvlText w:val="%1)"/>
      <w:lvlJc w:val="left"/>
      <w:pPr>
        <w:ind w:left="720" w:hanging="360"/>
      </w:pPr>
      <w:rPr>
        <w:rFonts w:ascii="Times New Roman" w:hAnsi="Times New Roman" w:cs="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5E5357A2"/>
    <w:multiLevelType w:val="singleLevel"/>
    <w:tmpl w:val="5AB093FC"/>
    <w:lvl w:ilvl="0">
      <w:start w:val="1"/>
      <w:numFmt w:val="decimal"/>
      <w:lvlText w:val="%1."/>
      <w:lvlJc w:val="left"/>
      <w:pPr>
        <w:ind w:left="720" w:hanging="360"/>
      </w:pPr>
      <w:rPr>
        <w:rFonts w:ascii="Times New Roman" w:hAnsi="Times New Roman" w:cs="Times New Roman" w:hint="default"/>
        <w:b w:val="0"/>
        <w:i w:val="0"/>
        <w:color w:val="auto"/>
        <w:sz w:val="24"/>
        <w:szCs w:val="20"/>
      </w:rPr>
    </w:lvl>
  </w:abstractNum>
  <w:abstractNum w:abstractNumId="93">
    <w:nsid w:val="5E5E1421"/>
    <w:multiLevelType w:val="singleLevel"/>
    <w:tmpl w:val="63E01598"/>
    <w:lvl w:ilvl="0">
      <w:start w:val="1"/>
      <w:numFmt w:val="decimal"/>
      <w:lvlText w:val="%1."/>
      <w:lvlJc w:val="left"/>
      <w:pPr>
        <w:ind w:left="0" w:firstLine="0"/>
      </w:pPr>
      <w:rPr>
        <w:rFonts w:ascii="Times New Roman" w:hAnsi="Times New Roman" w:cs="Times New Roman" w:hint="default"/>
      </w:rPr>
    </w:lvl>
  </w:abstractNum>
  <w:abstractNum w:abstractNumId="94">
    <w:nsid w:val="5E802601"/>
    <w:multiLevelType w:val="multilevel"/>
    <w:tmpl w:val="3F1EB2BC"/>
    <w:lvl w:ilvl="0">
      <w:start w:val="1"/>
      <w:numFmt w:val="decimal"/>
      <w:lvlText w:val="%1."/>
      <w:lvlJc w:val="left"/>
      <w:pPr>
        <w:ind w:left="0" w:firstLine="0"/>
      </w:pPr>
      <w:rPr>
        <w:rFonts w:ascii="Times New Roman" w:hAnsi="Times New Roman" w:cs="Times New Roman"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95">
    <w:nsid w:val="5EFF1C2A"/>
    <w:multiLevelType w:val="singleLevel"/>
    <w:tmpl w:val="7B5628D6"/>
    <w:lvl w:ilvl="0">
      <w:start w:val="1"/>
      <w:numFmt w:val="decimal"/>
      <w:lvlText w:val="%1."/>
      <w:lvlJc w:val="left"/>
      <w:pPr>
        <w:ind w:left="0" w:firstLine="0"/>
      </w:pPr>
      <w:rPr>
        <w:rFonts w:ascii="Times New Roman" w:hAnsi="Times New Roman" w:cs="Times New Roman" w:hint="default"/>
      </w:rPr>
    </w:lvl>
  </w:abstractNum>
  <w:abstractNum w:abstractNumId="96">
    <w:nsid w:val="61860CD4"/>
    <w:multiLevelType w:val="singleLevel"/>
    <w:tmpl w:val="8564B80E"/>
    <w:lvl w:ilvl="0">
      <w:start w:val="21"/>
      <w:numFmt w:val="decimal"/>
      <w:lvlText w:val="%1."/>
      <w:legacy w:legacy="1" w:legacySpace="0" w:legacyIndent="413"/>
      <w:lvlJc w:val="left"/>
      <w:rPr>
        <w:rFonts w:ascii="Times New Roman" w:hAnsi="Times New Roman" w:cs="Times New Roman" w:hint="default"/>
      </w:rPr>
    </w:lvl>
  </w:abstractNum>
  <w:abstractNum w:abstractNumId="97">
    <w:nsid w:val="62AB7E39"/>
    <w:multiLevelType w:val="singleLevel"/>
    <w:tmpl w:val="416C5052"/>
    <w:lvl w:ilvl="0">
      <w:start w:val="1"/>
      <w:numFmt w:val="lowerLetter"/>
      <w:lvlText w:val="%1)"/>
      <w:legacy w:legacy="1" w:legacySpace="0" w:legacyIndent="283"/>
      <w:lvlJc w:val="left"/>
      <w:rPr>
        <w:rFonts w:ascii="Times New Roman" w:hAnsi="Times New Roman" w:cs="Times New Roman" w:hint="default"/>
      </w:rPr>
    </w:lvl>
  </w:abstractNum>
  <w:abstractNum w:abstractNumId="98">
    <w:nsid w:val="631A2E67"/>
    <w:multiLevelType w:val="hybridMultilevel"/>
    <w:tmpl w:val="B47807E2"/>
    <w:lvl w:ilvl="0" w:tplc="EF4E2CB0">
      <w:start w:val="1"/>
      <w:numFmt w:val="lowerLetter"/>
      <w:lvlText w:val="%1)"/>
      <w:lvlJc w:val="left"/>
      <w:pPr>
        <w:ind w:left="720" w:hanging="360"/>
      </w:pPr>
      <w:rPr>
        <w:rFonts w:ascii="Times New Roman" w:hAnsi="Times New Roman" w:cs="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65E0188D"/>
    <w:multiLevelType w:val="hybridMultilevel"/>
    <w:tmpl w:val="387C54F8"/>
    <w:lvl w:ilvl="0" w:tplc="0F84A6FC">
      <w:start w:val="1"/>
      <w:numFmt w:val="decimal"/>
      <w:lvlText w:val="%1)"/>
      <w:lvlJc w:val="left"/>
      <w:pPr>
        <w:ind w:left="932" w:hanging="360"/>
      </w:pPr>
      <w:rPr>
        <w:rFonts w:hint="default"/>
        <w:b w:val="0"/>
        <w:i w:val="0"/>
        <w:color w:val="auto"/>
        <w:sz w:val="24"/>
        <w:szCs w:val="22"/>
      </w:rPr>
    </w:lvl>
    <w:lvl w:ilvl="1" w:tplc="04150019" w:tentative="1">
      <w:start w:val="1"/>
      <w:numFmt w:val="lowerLetter"/>
      <w:lvlText w:val="%2."/>
      <w:lvlJc w:val="left"/>
      <w:pPr>
        <w:ind w:left="1652" w:hanging="360"/>
      </w:pPr>
    </w:lvl>
    <w:lvl w:ilvl="2" w:tplc="0415001B" w:tentative="1">
      <w:start w:val="1"/>
      <w:numFmt w:val="lowerRoman"/>
      <w:lvlText w:val="%3."/>
      <w:lvlJc w:val="right"/>
      <w:pPr>
        <w:ind w:left="2372" w:hanging="180"/>
      </w:pPr>
    </w:lvl>
    <w:lvl w:ilvl="3" w:tplc="0415000F" w:tentative="1">
      <w:start w:val="1"/>
      <w:numFmt w:val="decimal"/>
      <w:lvlText w:val="%4."/>
      <w:lvlJc w:val="left"/>
      <w:pPr>
        <w:ind w:left="3092" w:hanging="360"/>
      </w:pPr>
    </w:lvl>
    <w:lvl w:ilvl="4" w:tplc="04150019" w:tentative="1">
      <w:start w:val="1"/>
      <w:numFmt w:val="lowerLetter"/>
      <w:lvlText w:val="%5."/>
      <w:lvlJc w:val="left"/>
      <w:pPr>
        <w:ind w:left="3812" w:hanging="360"/>
      </w:pPr>
    </w:lvl>
    <w:lvl w:ilvl="5" w:tplc="0415001B" w:tentative="1">
      <w:start w:val="1"/>
      <w:numFmt w:val="lowerRoman"/>
      <w:lvlText w:val="%6."/>
      <w:lvlJc w:val="right"/>
      <w:pPr>
        <w:ind w:left="4532" w:hanging="180"/>
      </w:pPr>
    </w:lvl>
    <w:lvl w:ilvl="6" w:tplc="0415000F" w:tentative="1">
      <w:start w:val="1"/>
      <w:numFmt w:val="decimal"/>
      <w:lvlText w:val="%7."/>
      <w:lvlJc w:val="left"/>
      <w:pPr>
        <w:ind w:left="5252" w:hanging="360"/>
      </w:pPr>
    </w:lvl>
    <w:lvl w:ilvl="7" w:tplc="04150019" w:tentative="1">
      <w:start w:val="1"/>
      <w:numFmt w:val="lowerLetter"/>
      <w:lvlText w:val="%8."/>
      <w:lvlJc w:val="left"/>
      <w:pPr>
        <w:ind w:left="5972" w:hanging="360"/>
      </w:pPr>
    </w:lvl>
    <w:lvl w:ilvl="8" w:tplc="0415001B" w:tentative="1">
      <w:start w:val="1"/>
      <w:numFmt w:val="lowerRoman"/>
      <w:lvlText w:val="%9."/>
      <w:lvlJc w:val="right"/>
      <w:pPr>
        <w:ind w:left="6692" w:hanging="180"/>
      </w:pPr>
    </w:lvl>
  </w:abstractNum>
  <w:abstractNum w:abstractNumId="100">
    <w:nsid w:val="66DA7D6F"/>
    <w:multiLevelType w:val="singleLevel"/>
    <w:tmpl w:val="D5407334"/>
    <w:lvl w:ilvl="0">
      <w:start w:val="3"/>
      <w:numFmt w:val="decimal"/>
      <w:lvlText w:val="%1."/>
      <w:legacy w:legacy="1" w:legacySpace="0" w:legacyIndent="221"/>
      <w:lvlJc w:val="left"/>
      <w:rPr>
        <w:rFonts w:ascii="Times New Roman" w:hAnsi="Times New Roman" w:cs="Times New Roman" w:hint="default"/>
      </w:rPr>
    </w:lvl>
  </w:abstractNum>
  <w:abstractNum w:abstractNumId="101">
    <w:nsid w:val="67C54714"/>
    <w:multiLevelType w:val="singleLevel"/>
    <w:tmpl w:val="2B548E3A"/>
    <w:lvl w:ilvl="0">
      <w:start w:val="7"/>
      <w:numFmt w:val="decimal"/>
      <w:lvlText w:val="%1."/>
      <w:lvlJc w:val="left"/>
      <w:pPr>
        <w:ind w:left="0" w:firstLine="0"/>
      </w:pPr>
      <w:rPr>
        <w:rFonts w:ascii="Times New Roman" w:hAnsi="Times New Roman" w:cs="Times New Roman" w:hint="default"/>
      </w:rPr>
    </w:lvl>
  </w:abstractNum>
  <w:abstractNum w:abstractNumId="102">
    <w:nsid w:val="6832051B"/>
    <w:multiLevelType w:val="hybridMultilevel"/>
    <w:tmpl w:val="FDEAAABC"/>
    <w:lvl w:ilvl="0" w:tplc="9C90BD42">
      <w:start w:val="1"/>
      <w:numFmt w:val="lowerLetter"/>
      <w:lvlText w:val="%1)"/>
      <w:lvlJc w:val="left"/>
      <w:pPr>
        <w:ind w:left="720" w:hanging="360"/>
      </w:pPr>
      <w:rPr>
        <w:rFonts w:ascii="Times New Roman" w:hAnsi="Times New Roman" w:cs="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6A59232F"/>
    <w:multiLevelType w:val="hybridMultilevel"/>
    <w:tmpl w:val="088AD3AC"/>
    <w:lvl w:ilvl="0" w:tplc="9C90BD42">
      <w:start w:val="1"/>
      <w:numFmt w:val="lowerLetter"/>
      <w:lvlText w:val="%1)"/>
      <w:lvlJc w:val="left"/>
      <w:pPr>
        <w:ind w:left="720" w:hanging="360"/>
      </w:pPr>
      <w:rPr>
        <w:rFonts w:ascii="Times New Roman" w:hAnsi="Times New Roman" w:cs="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6B172F69"/>
    <w:multiLevelType w:val="singleLevel"/>
    <w:tmpl w:val="D68416A0"/>
    <w:lvl w:ilvl="0">
      <w:start w:val="2"/>
      <w:numFmt w:val="decimal"/>
      <w:lvlText w:val="%1."/>
      <w:lvlJc w:val="left"/>
      <w:pPr>
        <w:ind w:left="0" w:firstLine="0"/>
      </w:pPr>
      <w:rPr>
        <w:rFonts w:ascii="Times New Roman" w:hAnsi="Times New Roman" w:cs="Times New Roman" w:hint="default"/>
      </w:rPr>
    </w:lvl>
  </w:abstractNum>
  <w:abstractNum w:abstractNumId="105">
    <w:nsid w:val="6BCE0E75"/>
    <w:multiLevelType w:val="hybridMultilevel"/>
    <w:tmpl w:val="5574D60A"/>
    <w:lvl w:ilvl="0" w:tplc="9C90BD42">
      <w:start w:val="1"/>
      <w:numFmt w:val="lowerLetter"/>
      <w:lvlText w:val="%1)"/>
      <w:lvlJc w:val="left"/>
      <w:pPr>
        <w:ind w:left="720" w:hanging="360"/>
      </w:pPr>
      <w:rPr>
        <w:rFonts w:ascii="Times New Roman" w:hAnsi="Times New Roman" w:cs="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6DC57EFC"/>
    <w:multiLevelType w:val="hybridMultilevel"/>
    <w:tmpl w:val="6AE0B390"/>
    <w:lvl w:ilvl="0" w:tplc="4460A16E">
      <w:start w:val="1"/>
      <w:numFmt w:val="decimal"/>
      <w:lvlText w:val="%1)"/>
      <w:lvlJc w:val="left"/>
      <w:pPr>
        <w:ind w:left="720" w:hanging="360"/>
      </w:pPr>
      <w:rPr>
        <w:rFonts w:ascii="Times New Roman" w:hAnsi="Times New Roman" w:hint="default"/>
        <w:b w:val="0"/>
        <w:i w:val="0"/>
        <w:color w:val="auto"/>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6E7F431A"/>
    <w:multiLevelType w:val="multilevel"/>
    <w:tmpl w:val="EF7892D2"/>
    <w:lvl w:ilvl="0">
      <w:start w:val="1"/>
      <w:numFmt w:val="decimal"/>
      <w:lvlText w:val="%1."/>
      <w:lvlJc w:val="left"/>
      <w:pPr>
        <w:ind w:left="0" w:firstLine="0"/>
      </w:pPr>
      <w:rPr>
        <w:rFonts w:ascii="Times New Roman" w:hAnsi="Times New Roman" w:cs="Times New Roman" w:hint="default"/>
      </w:rPr>
    </w:lvl>
    <w:lvl w:ilvl="1">
      <w:start w:val="1"/>
      <w:numFmt w:val="decimal"/>
      <w:lvlText w:val="%2)"/>
      <w:lvlJc w:val="left"/>
      <w:pPr>
        <w:ind w:left="1866" w:hanging="360"/>
      </w:pPr>
      <w:rPr>
        <w:rFonts w:hint="default"/>
      </w:r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108">
    <w:nsid w:val="6F211B34"/>
    <w:multiLevelType w:val="singleLevel"/>
    <w:tmpl w:val="3FE816D0"/>
    <w:lvl w:ilvl="0">
      <w:start w:val="1"/>
      <w:numFmt w:val="decimal"/>
      <w:lvlText w:val="%1."/>
      <w:lvlJc w:val="left"/>
      <w:pPr>
        <w:ind w:left="0" w:firstLine="0"/>
      </w:pPr>
      <w:rPr>
        <w:rFonts w:ascii="Times New Roman" w:hAnsi="Times New Roman" w:cs="Times New Roman" w:hint="default"/>
      </w:rPr>
    </w:lvl>
  </w:abstractNum>
  <w:abstractNum w:abstractNumId="109">
    <w:nsid w:val="6FCD640A"/>
    <w:multiLevelType w:val="singleLevel"/>
    <w:tmpl w:val="C158F542"/>
    <w:lvl w:ilvl="0">
      <w:start w:val="3"/>
      <w:numFmt w:val="decimal"/>
      <w:lvlText w:val="%1."/>
      <w:lvlJc w:val="left"/>
      <w:pPr>
        <w:ind w:left="0" w:firstLine="0"/>
      </w:pPr>
      <w:rPr>
        <w:rFonts w:ascii="Times New Roman" w:hAnsi="Times New Roman" w:cs="Times New Roman" w:hint="default"/>
      </w:rPr>
    </w:lvl>
  </w:abstractNum>
  <w:abstractNum w:abstractNumId="110">
    <w:nsid w:val="70037B11"/>
    <w:multiLevelType w:val="singleLevel"/>
    <w:tmpl w:val="B71E7450"/>
    <w:lvl w:ilvl="0">
      <w:start w:val="1"/>
      <w:numFmt w:val="decimal"/>
      <w:lvlText w:val="%1."/>
      <w:lvlJc w:val="left"/>
      <w:pPr>
        <w:ind w:left="0" w:firstLine="0"/>
      </w:pPr>
      <w:rPr>
        <w:rFonts w:ascii="Times New Roman" w:hAnsi="Times New Roman" w:cs="Times New Roman" w:hint="default"/>
      </w:rPr>
    </w:lvl>
  </w:abstractNum>
  <w:abstractNum w:abstractNumId="111">
    <w:nsid w:val="709846A5"/>
    <w:multiLevelType w:val="singleLevel"/>
    <w:tmpl w:val="B8BEF1A8"/>
    <w:lvl w:ilvl="0">
      <w:start w:val="2"/>
      <w:numFmt w:val="decimal"/>
      <w:lvlText w:val="%1."/>
      <w:legacy w:legacy="1" w:legacySpace="0" w:legacyIndent="216"/>
      <w:lvlJc w:val="left"/>
      <w:rPr>
        <w:rFonts w:ascii="Times New Roman" w:hAnsi="Times New Roman" w:cs="Times New Roman" w:hint="default"/>
      </w:rPr>
    </w:lvl>
  </w:abstractNum>
  <w:abstractNum w:abstractNumId="112">
    <w:nsid w:val="7112002D"/>
    <w:multiLevelType w:val="hybridMultilevel"/>
    <w:tmpl w:val="C60EBBFC"/>
    <w:lvl w:ilvl="0" w:tplc="0F84A6FC">
      <w:start w:val="1"/>
      <w:numFmt w:val="decimal"/>
      <w:lvlText w:val="%1)"/>
      <w:lvlJc w:val="left"/>
      <w:pPr>
        <w:ind w:left="1004" w:hanging="360"/>
      </w:pPr>
      <w:rPr>
        <w:rFonts w:hint="default"/>
        <w:b w:val="0"/>
        <w:i w:val="0"/>
        <w:color w:val="auto"/>
        <w:sz w:val="24"/>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3">
    <w:nsid w:val="725C78EB"/>
    <w:multiLevelType w:val="singleLevel"/>
    <w:tmpl w:val="E3EC9262"/>
    <w:lvl w:ilvl="0">
      <w:start w:val="7"/>
      <w:numFmt w:val="decimal"/>
      <w:lvlText w:val="%1."/>
      <w:lvlJc w:val="left"/>
      <w:pPr>
        <w:ind w:left="0" w:firstLine="0"/>
      </w:pPr>
      <w:rPr>
        <w:rFonts w:ascii="Times New Roman" w:hAnsi="Times New Roman" w:cs="Times New Roman" w:hint="default"/>
      </w:rPr>
    </w:lvl>
  </w:abstractNum>
  <w:abstractNum w:abstractNumId="114">
    <w:nsid w:val="763F213B"/>
    <w:multiLevelType w:val="hybridMultilevel"/>
    <w:tmpl w:val="FA04F168"/>
    <w:lvl w:ilvl="0" w:tplc="0F84A6FC">
      <w:start w:val="1"/>
      <w:numFmt w:val="decimal"/>
      <w:lvlText w:val="%1)"/>
      <w:lvlJc w:val="left"/>
      <w:pPr>
        <w:ind w:left="932" w:hanging="360"/>
      </w:pPr>
      <w:rPr>
        <w:rFonts w:hint="default"/>
        <w:b w:val="0"/>
        <w:i w:val="0"/>
        <w:color w:val="auto"/>
        <w:sz w:val="24"/>
        <w:szCs w:val="22"/>
      </w:rPr>
    </w:lvl>
    <w:lvl w:ilvl="1" w:tplc="04150019" w:tentative="1">
      <w:start w:val="1"/>
      <w:numFmt w:val="lowerLetter"/>
      <w:lvlText w:val="%2."/>
      <w:lvlJc w:val="left"/>
      <w:pPr>
        <w:ind w:left="1652" w:hanging="360"/>
      </w:pPr>
    </w:lvl>
    <w:lvl w:ilvl="2" w:tplc="0415001B" w:tentative="1">
      <w:start w:val="1"/>
      <w:numFmt w:val="lowerRoman"/>
      <w:lvlText w:val="%3."/>
      <w:lvlJc w:val="right"/>
      <w:pPr>
        <w:ind w:left="2372" w:hanging="180"/>
      </w:pPr>
    </w:lvl>
    <w:lvl w:ilvl="3" w:tplc="0415000F" w:tentative="1">
      <w:start w:val="1"/>
      <w:numFmt w:val="decimal"/>
      <w:lvlText w:val="%4."/>
      <w:lvlJc w:val="left"/>
      <w:pPr>
        <w:ind w:left="3092" w:hanging="360"/>
      </w:pPr>
    </w:lvl>
    <w:lvl w:ilvl="4" w:tplc="04150019" w:tentative="1">
      <w:start w:val="1"/>
      <w:numFmt w:val="lowerLetter"/>
      <w:lvlText w:val="%5."/>
      <w:lvlJc w:val="left"/>
      <w:pPr>
        <w:ind w:left="3812" w:hanging="360"/>
      </w:pPr>
    </w:lvl>
    <w:lvl w:ilvl="5" w:tplc="0415001B" w:tentative="1">
      <w:start w:val="1"/>
      <w:numFmt w:val="lowerRoman"/>
      <w:lvlText w:val="%6."/>
      <w:lvlJc w:val="right"/>
      <w:pPr>
        <w:ind w:left="4532" w:hanging="180"/>
      </w:pPr>
    </w:lvl>
    <w:lvl w:ilvl="6" w:tplc="0415000F" w:tentative="1">
      <w:start w:val="1"/>
      <w:numFmt w:val="decimal"/>
      <w:lvlText w:val="%7."/>
      <w:lvlJc w:val="left"/>
      <w:pPr>
        <w:ind w:left="5252" w:hanging="360"/>
      </w:pPr>
    </w:lvl>
    <w:lvl w:ilvl="7" w:tplc="04150019" w:tentative="1">
      <w:start w:val="1"/>
      <w:numFmt w:val="lowerLetter"/>
      <w:lvlText w:val="%8."/>
      <w:lvlJc w:val="left"/>
      <w:pPr>
        <w:ind w:left="5972" w:hanging="360"/>
      </w:pPr>
    </w:lvl>
    <w:lvl w:ilvl="8" w:tplc="0415001B" w:tentative="1">
      <w:start w:val="1"/>
      <w:numFmt w:val="lowerRoman"/>
      <w:lvlText w:val="%9."/>
      <w:lvlJc w:val="right"/>
      <w:pPr>
        <w:ind w:left="6692" w:hanging="180"/>
      </w:pPr>
    </w:lvl>
  </w:abstractNum>
  <w:abstractNum w:abstractNumId="115">
    <w:nsid w:val="765A3089"/>
    <w:multiLevelType w:val="hybridMultilevel"/>
    <w:tmpl w:val="4DDC7E9C"/>
    <w:lvl w:ilvl="0" w:tplc="45345464">
      <w:start w:val="14"/>
      <w:numFmt w:val="decimal"/>
      <w:lvlText w:val="%1."/>
      <w:lvlJc w:val="left"/>
      <w:pPr>
        <w:ind w:left="360" w:hanging="360"/>
      </w:pPr>
      <w:rPr>
        <w:rFonts w:ascii="Times New Roman" w:hAnsi="Times New Roman" w:cs="Times New Roman" w:hint="default"/>
        <w:b w:val="0"/>
        <w:i w:val="0"/>
        <w:sz w:val="24"/>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nsid w:val="76DE7E3C"/>
    <w:multiLevelType w:val="singleLevel"/>
    <w:tmpl w:val="22CEA340"/>
    <w:lvl w:ilvl="0">
      <w:start w:val="1"/>
      <w:numFmt w:val="decimal"/>
      <w:lvlText w:val="%1."/>
      <w:lvlJc w:val="left"/>
      <w:pPr>
        <w:ind w:left="0" w:firstLine="0"/>
      </w:pPr>
      <w:rPr>
        <w:rFonts w:ascii="Times New Roman" w:hAnsi="Times New Roman" w:cs="Times New Roman" w:hint="default"/>
      </w:rPr>
    </w:lvl>
  </w:abstractNum>
  <w:abstractNum w:abstractNumId="117">
    <w:nsid w:val="781510DC"/>
    <w:multiLevelType w:val="hybridMultilevel"/>
    <w:tmpl w:val="F07A2C5E"/>
    <w:lvl w:ilvl="0" w:tplc="0F84A6FC">
      <w:start w:val="1"/>
      <w:numFmt w:val="decimal"/>
      <w:lvlText w:val="%1)"/>
      <w:lvlJc w:val="left"/>
      <w:pPr>
        <w:ind w:left="1004" w:hanging="360"/>
      </w:pPr>
      <w:rPr>
        <w:rFonts w:hint="default"/>
        <w:b w:val="0"/>
        <w:i w:val="0"/>
        <w:color w:val="auto"/>
        <w:sz w:val="24"/>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8">
    <w:nsid w:val="795F0F4F"/>
    <w:multiLevelType w:val="multilevel"/>
    <w:tmpl w:val="5316D53E"/>
    <w:lvl w:ilvl="0">
      <w:start w:val="1"/>
      <w:numFmt w:val="decimal"/>
      <w:lvlText w:val="%1."/>
      <w:lvlJc w:val="left"/>
      <w:pPr>
        <w:ind w:left="0" w:firstLine="0"/>
      </w:pPr>
      <w:rPr>
        <w:rFonts w:ascii="Times New Roman" w:hAnsi="Times New Roman" w:cs="Times New Roman" w:hint="default"/>
      </w:rPr>
    </w:lvl>
    <w:lvl w:ilvl="1">
      <w:start w:val="6"/>
      <w:numFmt w:val="decimal"/>
      <w:isLgl/>
      <w:lvlText w:val="%1.%2"/>
      <w:lvlJc w:val="left"/>
      <w:pPr>
        <w:ind w:left="796" w:hanging="360"/>
      </w:pPr>
      <w:rPr>
        <w:rFonts w:hint="default"/>
      </w:rPr>
    </w:lvl>
    <w:lvl w:ilvl="2">
      <w:start w:val="1"/>
      <w:numFmt w:val="decimal"/>
      <w:isLgl/>
      <w:lvlText w:val="%1.%2.%3"/>
      <w:lvlJc w:val="left"/>
      <w:pPr>
        <w:ind w:left="1592"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824" w:hanging="1080"/>
      </w:pPr>
      <w:rPr>
        <w:rFonts w:hint="default"/>
      </w:rPr>
    </w:lvl>
    <w:lvl w:ilvl="5">
      <w:start w:val="1"/>
      <w:numFmt w:val="decimal"/>
      <w:isLgl/>
      <w:lvlText w:val="%1.%2.%3.%4.%5.%6"/>
      <w:lvlJc w:val="left"/>
      <w:pPr>
        <w:ind w:left="3260" w:hanging="1080"/>
      </w:pPr>
      <w:rPr>
        <w:rFonts w:hint="default"/>
      </w:rPr>
    </w:lvl>
    <w:lvl w:ilvl="6">
      <w:start w:val="1"/>
      <w:numFmt w:val="decimal"/>
      <w:isLgl/>
      <w:lvlText w:val="%1.%2.%3.%4.%5.%6.%7"/>
      <w:lvlJc w:val="left"/>
      <w:pPr>
        <w:ind w:left="4056" w:hanging="1440"/>
      </w:pPr>
      <w:rPr>
        <w:rFonts w:hint="default"/>
      </w:rPr>
    </w:lvl>
    <w:lvl w:ilvl="7">
      <w:start w:val="1"/>
      <w:numFmt w:val="decimal"/>
      <w:isLgl/>
      <w:lvlText w:val="%1.%2.%3.%4.%5.%6.%7.%8"/>
      <w:lvlJc w:val="left"/>
      <w:pPr>
        <w:ind w:left="4492" w:hanging="1440"/>
      </w:pPr>
      <w:rPr>
        <w:rFonts w:hint="default"/>
      </w:rPr>
    </w:lvl>
    <w:lvl w:ilvl="8">
      <w:start w:val="1"/>
      <w:numFmt w:val="decimal"/>
      <w:isLgl/>
      <w:lvlText w:val="%1.%2.%3.%4.%5.%6.%7.%8.%9"/>
      <w:lvlJc w:val="left"/>
      <w:pPr>
        <w:ind w:left="5288" w:hanging="1800"/>
      </w:pPr>
      <w:rPr>
        <w:rFonts w:hint="default"/>
      </w:rPr>
    </w:lvl>
  </w:abstractNum>
  <w:abstractNum w:abstractNumId="119">
    <w:nsid w:val="7A931F4D"/>
    <w:multiLevelType w:val="singleLevel"/>
    <w:tmpl w:val="29A29436"/>
    <w:lvl w:ilvl="0">
      <w:start w:val="7"/>
      <w:numFmt w:val="decimal"/>
      <w:lvlText w:val="%1."/>
      <w:legacy w:legacy="1" w:legacySpace="0" w:legacyIndent="221"/>
      <w:lvlJc w:val="left"/>
      <w:rPr>
        <w:rFonts w:ascii="Times New Roman" w:hAnsi="Times New Roman" w:cs="Times New Roman" w:hint="default"/>
      </w:rPr>
    </w:lvl>
  </w:abstractNum>
  <w:abstractNum w:abstractNumId="120">
    <w:nsid w:val="7C8712DE"/>
    <w:multiLevelType w:val="hybridMultilevel"/>
    <w:tmpl w:val="090A17CE"/>
    <w:lvl w:ilvl="0" w:tplc="74EE314E">
      <w:start w:val="1"/>
      <w:numFmt w:val="lowerLetter"/>
      <w:lvlText w:val="%1)"/>
      <w:lvlJc w:val="left"/>
      <w:pPr>
        <w:ind w:left="1287" w:hanging="360"/>
      </w:pPr>
      <w:rPr>
        <w:rFonts w:ascii="Times New Roman" w:hAnsi="Times New Roman" w:cs="Arial"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7D0F6E77"/>
    <w:multiLevelType w:val="hybridMultilevel"/>
    <w:tmpl w:val="E294C8F8"/>
    <w:lvl w:ilvl="0" w:tplc="044088BC">
      <w:start w:val="4"/>
      <w:numFmt w:val="decimal"/>
      <w:lvlText w:val="%1)"/>
      <w:lvlJc w:val="left"/>
      <w:pPr>
        <w:ind w:left="720" w:hanging="360"/>
      </w:pPr>
      <w:rPr>
        <w:rFonts w:hint="default"/>
        <w:b w:val="0"/>
        <w:i w:val="0"/>
        <w:color w:val="auto"/>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7D8B030E"/>
    <w:multiLevelType w:val="hybridMultilevel"/>
    <w:tmpl w:val="0DD62A52"/>
    <w:lvl w:ilvl="0" w:tplc="9C74ADAC">
      <w:start w:val="1"/>
      <w:numFmt w:val="decimal"/>
      <w:lvlText w:val="%1)"/>
      <w:lvlJc w:val="left"/>
      <w:pPr>
        <w:ind w:left="720" w:hanging="360"/>
      </w:pPr>
      <w:rPr>
        <w:rFonts w:hint="default"/>
        <w:b w:val="0"/>
        <w:i w:val="0"/>
        <w:color w:val="auto"/>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7E6822B4"/>
    <w:multiLevelType w:val="singleLevel"/>
    <w:tmpl w:val="56705CE8"/>
    <w:lvl w:ilvl="0">
      <w:start w:val="7"/>
      <w:numFmt w:val="decimal"/>
      <w:lvlText w:val="%1."/>
      <w:lvlJc w:val="left"/>
      <w:pPr>
        <w:ind w:left="0" w:firstLine="0"/>
      </w:pPr>
      <w:rPr>
        <w:rFonts w:ascii="Times New Roman" w:hAnsi="Times New Roman" w:cs="Times New Roman" w:hint="default"/>
      </w:rPr>
    </w:lvl>
  </w:abstractNum>
  <w:abstractNum w:abstractNumId="124">
    <w:nsid w:val="7E8D48FF"/>
    <w:multiLevelType w:val="singleLevel"/>
    <w:tmpl w:val="1E562A3E"/>
    <w:lvl w:ilvl="0">
      <w:start w:val="14"/>
      <w:numFmt w:val="decimal"/>
      <w:lvlText w:val="%1."/>
      <w:lvlJc w:val="left"/>
      <w:pPr>
        <w:ind w:left="0" w:firstLine="0"/>
      </w:pPr>
      <w:rPr>
        <w:rFonts w:ascii="Times New Roman" w:hAnsi="Times New Roman" w:cs="Times New Roman" w:hint="default"/>
      </w:rPr>
    </w:lvl>
  </w:abstractNum>
  <w:abstractNum w:abstractNumId="125">
    <w:nsid w:val="7E9E52BF"/>
    <w:multiLevelType w:val="hybridMultilevel"/>
    <w:tmpl w:val="785E51D0"/>
    <w:lvl w:ilvl="0" w:tplc="FA0A0BDA">
      <w:start w:val="2"/>
      <w:numFmt w:val="decimal"/>
      <w:lvlText w:val="%1)"/>
      <w:lvlJc w:val="left"/>
      <w:pPr>
        <w:ind w:left="720" w:hanging="360"/>
      </w:pPr>
      <w:rPr>
        <w:rFonts w:hint="default"/>
        <w:b w:val="0"/>
        <w:i w:val="0"/>
        <w:color w:val="auto"/>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7FC90A57"/>
    <w:multiLevelType w:val="hybridMultilevel"/>
    <w:tmpl w:val="DAF0E9EC"/>
    <w:lvl w:ilvl="0" w:tplc="0F84A6FC">
      <w:start w:val="1"/>
      <w:numFmt w:val="decimal"/>
      <w:lvlText w:val="%1)"/>
      <w:lvlJc w:val="left"/>
      <w:pPr>
        <w:ind w:left="720" w:hanging="360"/>
      </w:pPr>
      <w:rPr>
        <w:rFonts w:hint="default"/>
        <w:b w:val="0"/>
        <w:i w:val="0"/>
        <w:color w:val="auto"/>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7FFB2018"/>
    <w:multiLevelType w:val="hybridMultilevel"/>
    <w:tmpl w:val="A3022BB6"/>
    <w:lvl w:ilvl="0" w:tplc="E14CD636">
      <w:numFmt w:val="bullet"/>
      <w:lvlText w:val="-"/>
      <w:lvlJc w:val="left"/>
      <w:pPr>
        <w:ind w:left="720" w:hanging="360"/>
      </w:pPr>
      <w:rPr>
        <w:rFonts w:ascii="Times New Roman" w:hAnsi="Times New Roman" w:cs="Times New Roman" w:hint="default"/>
        <w:b w:val="0"/>
        <w:i w:val="0"/>
        <w:color w:val="auto"/>
        <w:sz w:val="24"/>
      </w:rPr>
    </w:lvl>
    <w:lvl w:ilvl="1" w:tplc="48568F24">
      <w:start w:val="1"/>
      <w:numFmt w:val="decimal"/>
      <w:lvlText w:val="%2)"/>
      <w:lvlJc w:val="left"/>
      <w:pPr>
        <w:ind w:left="1665" w:hanging="585"/>
      </w:pPr>
      <w:rPr>
        <w:rFonts w:hint="default"/>
      </w:rPr>
    </w:lvl>
    <w:lvl w:ilvl="2" w:tplc="3A3A1CC8">
      <w:start w:val="1"/>
      <w:numFmt w:val="lowerLetter"/>
      <w:lvlText w:val="%3)"/>
      <w:lvlJc w:val="left"/>
      <w:pPr>
        <w:ind w:left="2160" w:hanging="360"/>
      </w:pPr>
      <w:rPr>
        <w:rFonts w:ascii="Times New Roman" w:hAnsi="Times New Roman" w:cs="Arial" w:hint="default"/>
        <w:b w:val="0"/>
        <w:i w:val="0"/>
        <w:color w:val="auto"/>
        <w:sz w:val="24"/>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7"/>
  </w:num>
  <w:num w:numId="2">
    <w:abstractNumId w:val="60"/>
  </w:num>
  <w:num w:numId="3">
    <w:abstractNumId w:val="94"/>
  </w:num>
  <w:num w:numId="4">
    <w:abstractNumId w:val="73"/>
  </w:num>
  <w:num w:numId="5">
    <w:abstractNumId w:val="113"/>
  </w:num>
  <w:num w:numId="6">
    <w:abstractNumId w:val="9"/>
  </w:num>
  <w:num w:numId="7">
    <w:abstractNumId w:val="69"/>
  </w:num>
  <w:num w:numId="8">
    <w:abstractNumId w:val="18"/>
  </w:num>
  <w:num w:numId="9">
    <w:abstractNumId w:val="101"/>
  </w:num>
  <w:num w:numId="10">
    <w:abstractNumId w:val="4"/>
  </w:num>
  <w:num w:numId="11">
    <w:abstractNumId w:val="109"/>
  </w:num>
  <w:num w:numId="12">
    <w:abstractNumId w:val="1"/>
  </w:num>
  <w:num w:numId="13">
    <w:abstractNumId w:val="90"/>
  </w:num>
  <w:num w:numId="14">
    <w:abstractNumId w:val="17"/>
  </w:num>
  <w:num w:numId="15">
    <w:abstractNumId w:val="65"/>
  </w:num>
  <w:num w:numId="16">
    <w:abstractNumId w:val="47"/>
  </w:num>
  <w:num w:numId="17">
    <w:abstractNumId w:val="2"/>
  </w:num>
  <w:num w:numId="18">
    <w:abstractNumId w:val="35"/>
  </w:num>
  <w:num w:numId="19">
    <w:abstractNumId w:val="72"/>
  </w:num>
  <w:num w:numId="20">
    <w:abstractNumId w:val="52"/>
  </w:num>
  <w:num w:numId="21">
    <w:abstractNumId w:val="52"/>
    <w:lvlOverride w:ilvl="0">
      <w:lvl w:ilvl="0">
        <w:start w:val="16"/>
        <w:numFmt w:val="decimal"/>
        <w:lvlText w:val="%1."/>
        <w:legacy w:legacy="1" w:legacySpace="0" w:legacyIndent="413"/>
        <w:lvlJc w:val="left"/>
        <w:rPr>
          <w:rFonts w:ascii="Times New Roman" w:hAnsi="Times New Roman" w:cs="Times New Roman" w:hint="default"/>
        </w:rPr>
      </w:lvl>
    </w:lvlOverride>
  </w:num>
  <w:num w:numId="22">
    <w:abstractNumId w:val="56"/>
  </w:num>
  <w:num w:numId="23">
    <w:abstractNumId w:val="3"/>
  </w:num>
  <w:num w:numId="24">
    <w:abstractNumId w:val="87"/>
  </w:num>
  <w:num w:numId="25">
    <w:abstractNumId w:val="96"/>
  </w:num>
  <w:num w:numId="26">
    <w:abstractNumId w:val="75"/>
  </w:num>
  <w:num w:numId="27">
    <w:abstractNumId w:val="24"/>
  </w:num>
  <w:num w:numId="28">
    <w:abstractNumId w:val="11"/>
  </w:num>
  <w:num w:numId="29">
    <w:abstractNumId w:val="10"/>
  </w:num>
  <w:num w:numId="30">
    <w:abstractNumId w:val="116"/>
  </w:num>
  <w:num w:numId="31">
    <w:abstractNumId w:val="86"/>
  </w:num>
  <w:num w:numId="32">
    <w:abstractNumId w:val="22"/>
  </w:num>
  <w:num w:numId="33">
    <w:abstractNumId w:val="123"/>
  </w:num>
  <w:num w:numId="34">
    <w:abstractNumId w:val="108"/>
  </w:num>
  <w:num w:numId="35">
    <w:abstractNumId w:val="104"/>
  </w:num>
  <w:num w:numId="36">
    <w:abstractNumId w:val="33"/>
  </w:num>
  <w:num w:numId="37">
    <w:abstractNumId w:val="45"/>
  </w:num>
  <w:num w:numId="38">
    <w:abstractNumId w:val="124"/>
  </w:num>
  <w:num w:numId="39">
    <w:abstractNumId w:val="118"/>
  </w:num>
  <w:num w:numId="40">
    <w:abstractNumId w:val="41"/>
  </w:num>
  <w:num w:numId="41">
    <w:abstractNumId w:val="62"/>
  </w:num>
  <w:num w:numId="42">
    <w:abstractNumId w:val="74"/>
  </w:num>
  <w:num w:numId="43">
    <w:abstractNumId w:val="74"/>
    <w:lvlOverride w:ilvl="0">
      <w:lvl w:ilvl="0">
        <w:start w:val="8"/>
        <w:numFmt w:val="decimal"/>
        <w:lvlText w:val="%1."/>
        <w:lvlJc w:val="left"/>
        <w:pPr>
          <w:ind w:left="0" w:firstLine="0"/>
        </w:pPr>
        <w:rPr>
          <w:rFonts w:ascii="Times New Roman" w:hAnsi="Times New Roman" w:cs="Times New Roman" w:hint="default"/>
        </w:rPr>
      </w:lvl>
    </w:lvlOverride>
  </w:num>
  <w:num w:numId="44">
    <w:abstractNumId w:val="95"/>
  </w:num>
  <w:num w:numId="45">
    <w:abstractNumId w:val="50"/>
  </w:num>
  <w:num w:numId="46">
    <w:abstractNumId w:val="25"/>
  </w:num>
  <w:num w:numId="47">
    <w:abstractNumId w:val="42"/>
  </w:num>
  <w:num w:numId="48">
    <w:abstractNumId w:val="100"/>
  </w:num>
  <w:num w:numId="49">
    <w:abstractNumId w:val="23"/>
  </w:num>
  <w:num w:numId="50">
    <w:abstractNumId w:val="88"/>
  </w:num>
  <w:num w:numId="51">
    <w:abstractNumId w:val="63"/>
  </w:num>
  <w:num w:numId="52">
    <w:abstractNumId w:val="119"/>
  </w:num>
  <w:num w:numId="53">
    <w:abstractNumId w:val="67"/>
  </w:num>
  <w:num w:numId="54">
    <w:abstractNumId w:val="93"/>
  </w:num>
  <w:num w:numId="55">
    <w:abstractNumId w:val="93"/>
    <w:lvlOverride w:ilvl="0">
      <w:lvl w:ilvl="0">
        <w:start w:val="1"/>
        <w:numFmt w:val="decimal"/>
        <w:lvlText w:val="%1."/>
        <w:lvlJc w:val="left"/>
        <w:pPr>
          <w:ind w:left="0" w:firstLine="0"/>
        </w:pPr>
        <w:rPr>
          <w:rFonts w:ascii="Times New Roman" w:hAnsi="Times New Roman" w:cs="Times New Roman" w:hint="default"/>
        </w:rPr>
      </w:lvl>
    </w:lvlOverride>
  </w:num>
  <w:num w:numId="56">
    <w:abstractNumId w:val="31"/>
  </w:num>
  <w:num w:numId="57">
    <w:abstractNumId w:val="110"/>
  </w:num>
  <w:num w:numId="58">
    <w:abstractNumId w:val="111"/>
  </w:num>
  <w:num w:numId="59">
    <w:abstractNumId w:val="37"/>
  </w:num>
  <w:num w:numId="60">
    <w:abstractNumId w:val="14"/>
  </w:num>
  <w:num w:numId="61">
    <w:abstractNumId w:val="49"/>
  </w:num>
  <w:num w:numId="62">
    <w:abstractNumId w:val="89"/>
  </w:num>
  <w:num w:numId="63">
    <w:abstractNumId w:val="89"/>
    <w:lvlOverride w:ilvl="0">
      <w:lvl w:ilvl="0">
        <w:start w:val="1"/>
        <w:numFmt w:val="decimal"/>
        <w:lvlText w:val="%1."/>
        <w:lvlJc w:val="left"/>
        <w:pPr>
          <w:ind w:left="0" w:firstLine="0"/>
        </w:pPr>
        <w:rPr>
          <w:rFonts w:ascii="Times New Roman" w:hAnsi="Times New Roman" w:cs="Times New Roman" w:hint="default"/>
        </w:rPr>
      </w:lvl>
    </w:lvlOverride>
  </w:num>
  <w:num w:numId="64">
    <w:abstractNumId w:val="30"/>
  </w:num>
  <w:num w:numId="65">
    <w:abstractNumId w:val="0"/>
  </w:num>
  <w:num w:numId="66">
    <w:abstractNumId w:val="13"/>
  </w:num>
  <w:num w:numId="67">
    <w:abstractNumId w:val="43"/>
  </w:num>
  <w:num w:numId="68">
    <w:abstractNumId w:val="5"/>
  </w:num>
  <w:num w:numId="69">
    <w:abstractNumId w:val="99"/>
  </w:num>
  <w:num w:numId="70">
    <w:abstractNumId w:val="59"/>
  </w:num>
  <w:num w:numId="71">
    <w:abstractNumId w:val="40"/>
  </w:num>
  <w:num w:numId="72">
    <w:abstractNumId w:val="114"/>
  </w:num>
  <w:num w:numId="73">
    <w:abstractNumId w:val="81"/>
  </w:num>
  <w:num w:numId="74">
    <w:abstractNumId w:val="122"/>
  </w:num>
  <w:num w:numId="75">
    <w:abstractNumId w:val="66"/>
  </w:num>
  <w:num w:numId="76">
    <w:abstractNumId w:val="15"/>
  </w:num>
  <w:num w:numId="77">
    <w:abstractNumId w:val="127"/>
  </w:num>
  <w:num w:numId="78">
    <w:abstractNumId w:val="36"/>
  </w:num>
  <w:num w:numId="79">
    <w:abstractNumId w:val="126"/>
  </w:num>
  <w:num w:numId="80">
    <w:abstractNumId w:val="70"/>
  </w:num>
  <w:num w:numId="81">
    <w:abstractNumId w:val="8"/>
  </w:num>
  <w:num w:numId="82">
    <w:abstractNumId w:val="77"/>
  </w:num>
  <w:num w:numId="83">
    <w:abstractNumId w:val="46"/>
  </w:num>
  <w:num w:numId="84">
    <w:abstractNumId w:val="84"/>
  </w:num>
  <w:num w:numId="85">
    <w:abstractNumId w:val="112"/>
  </w:num>
  <w:num w:numId="86">
    <w:abstractNumId w:val="34"/>
  </w:num>
  <w:num w:numId="87">
    <w:abstractNumId w:val="83"/>
  </w:num>
  <w:num w:numId="88">
    <w:abstractNumId w:val="120"/>
  </w:num>
  <w:num w:numId="89">
    <w:abstractNumId w:val="106"/>
  </w:num>
  <w:num w:numId="90">
    <w:abstractNumId w:val="16"/>
  </w:num>
  <w:num w:numId="91">
    <w:abstractNumId w:val="102"/>
  </w:num>
  <w:num w:numId="92">
    <w:abstractNumId w:val="91"/>
  </w:num>
  <w:num w:numId="93">
    <w:abstractNumId w:val="54"/>
  </w:num>
  <w:num w:numId="94">
    <w:abstractNumId w:val="27"/>
  </w:num>
  <w:num w:numId="95">
    <w:abstractNumId w:val="79"/>
  </w:num>
  <w:num w:numId="96">
    <w:abstractNumId w:val="48"/>
  </w:num>
  <w:num w:numId="97">
    <w:abstractNumId w:val="98"/>
  </w:num>
  <w:num w:numId="98">
    <w:abstractNumId w:val="21"/>
  </w:num>
  <w:num w:numId="99">
    <w:abstractNumId w:val="76"/>
  </w:num>
  <w:num w:numId="100">
    <w:abstractNumId w:val="7"/>
  </w:num>
  <w:num w:numId="101">
    <w:abstractNumId w:val="20"/>
  </w:num>
  <w:num w:numId="102">
    <w:abstractNumId w:val="105"/>
  </w:num>
  <w:num w:numId="103">
    <w:abstractNumId w:val="103"/>
  </w:num>
  <w:num w:numId="104">
    <w:abstractNumId w:val="44"/>
  </w:num>
  <w:num w:numId="105">
    <w:abstractNumId w:val="12"/>
  </w:num>
  <w:num w:numId="106">
    <w:abstractNumId w:val="125"/>
  </w:num>
  <w:num w:numId="107">
    <w:abstractNumId w:val="39"/>
  </w:num>
  <w:num w:numId="108">
    <w:abstractNumId w:val="80"/>
  </w:num>
  <w:num w:numId="109">
    <w:abstractNumId w:val="55"/>
  </w:num>
  <w:num w:numId="110">
    <w:abstractNumId w:val="58"/>
  </w:num>
  <w:num w:numId="111">
    <w:abstractNumId w:val="38"/>
  </w:num>
  <w:num w:numId="112">
    <w:abstractNumId w:val="97"/>
  </w:num>
  <w:num w:numId="113">
    <w:abstractNumId w:val="71"/>
  </w:num>
  <w:num w:numId="114">
    <w:abstractNumId w:val="121"/>
  </w:num>
  <w:num w:numId="115">
    <w:abstractNumId w:val="53"/>
  </w:num>
  <w:num w:numId="116">
    <w:abstractNumId w:val="19"/>
  </w:num>
  <w:num w:numId="117">
    <w:abstractNumId w:val="26"/>
  </w:num>
  <w:num w:numId="118">
    <w:abstractNumId w:val="78"/>
  </w:num>
  <w:num w:numId="119">
    <w:abstractNumId w:val="85"/>
  </w:num>
  <w:num w:numId="120">
    <w:abstractNumId w:val="115"/>
  </w:num>
  <w:num w:numId="121">
    <w:abstractNumId w:val="82"/>
  </w:num>
  <w:num w:numId="122">
    <w:abstractNumId w:val="51"/>
  </w:num>
  <w:num w:numId="123">
    <w:abstractNumId w:val="61"/>
  </w:num>
  <w:num w:numId="124">
    <w:abstractNumId w:val="92"/>
  </w:num>
  <w:num w:numId="125">
    <w:abstractNumId w:val="117"/>
  </w:num>
  <w:num w:numId="126">
    <w:abstractNumId w:val="28"/>
  </w:num>
  <w:num w:numId="127">
    <w:abstractNumId w:val="64"/>
  </w:num>
  <w:num w:numId="128">
    <w:abstractNumId w:val="57"/>
  </w:num>
  <w:num w:numId="129">
    <w:abstractNumId w:val="32"/>
  </w:num>
  <w:num w:numId="130">
    <w:abstractNumId w:val="68"/>
  </w:num>
  <w:num w:numId="131">
    <w:abstractNumId w:val="29"/>
  </w:num>
  <w:num w:numId="132">
    <w:abstractNumId w:val="6"/>
  </w:num>
  <w:numIdMacAtCleanup w:val="1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defaultTabStop w:val="708"/>
  <w:hyphenationZone w:val="425"/>
  <w:characterSpacingControl w:val="doNotCompress"/>
  <w:hdrShapeDefaults>
    <o:shapedefaults v:ext="edit" spidmax="35842"/>
  </w:hdrShapeDefaults>
  <w:footnotePr>
    <w:footnote w:id="-1"/>
    <w:footnote w:id="0"/>
  </w:footnotePr>
  <w:endnotePr>
    <w:endnote w:id="-1"/>
    <w:endnote w:id="0"/>
  </w:endnotePr>
  <w:compat/>
  <w:rsids>
    <w:rsidRoot w:val="00501A0E"/>
    <w:rsid w:val="00005597"/>
    <w:rsid w:val="00011485"/>
    <w:rsid w:val="00011B9D"/>
    <w:rsid w:val="00015ECE"/>
    <w:rsid w:val="00021B4F"/>
    <w:rsid w:val="00022A8D"/>
    <w:rsid w:val="00023C2D"/>
    <w:rsid w:val="0003381E"/>
    <w:rsid w:val="00034938"/>
    <w:rsid w:val="00055F14"/>
    <w:rsid w:val="00067EDB"/>
    <w:rsid w:val="00072C9B"/>
    <w:rsid w:val="00074F7E"/>
    <w:rsid w:val="00075EA4"/>
    <w:rsid w:val="00082C3E"/>
    <w:rsid w:val="000835FC"/>
    <w:rsid w:val="00083DCF"/>
    <w:rsid w:val="000A50E0"/>
    <w:rsid w:val="000B7D29"/>
    <w:rsid w:val="000C315B"/>
    <w:rsid w:val="000C7C9D"/>
    <w:rsid w:val="000D1728"/>
    <w:rsid w:val="000E6902"/>
    <w:rsid w:val="000F555B"/>
    <w:rsid w:val="000F5946"/>
    <w:rsid w:val="00123FDA"/>
    <w:rsid w:val="00125DD4"/>
    <w:rsid w:val="0014054A"/>
    <w:rsid w:val="00141A96"/>
    <w:rsid w:val="00144091"/>
    <w:rsid w:val="001473B5"/>
    <w:rsid w:val="00147461"/>
    <w:rsid w:val="001570AB"/>
    <w:rsid w:val="001647D4"/>
    <w:rsid w:val="00166AC8"/>
    <w:rsid w:val="00174188"/>
    <w:rsid w:val="00186101"/>
    <w:rsid w:val="001906CD"/>
    <w:rsid w:val="00195F15"/>
    <w:rsid w:val="001C503E"/>
    <w:rsid w:val="001C60B6"/>
    <w:rsid w:val="001C7CE3"/>
    <w:rsid w:val="001D02F7"/>
    <w:rsid w:val="001F41DD"/>
    <w:rsid w:val="00201972"/>
    <w:rsid w:val="00202FB6"/>
    <w:rsid w:val="00203ED3"/>
    <w:rsid w:val="00237A4E"/>
    <w:rsid w:val="0024574A"/>
    <w:rsid w:val="002524FB"/>
    <w:rsid w:val="00253A7E"/>
    <w:rsid w:val="00254100"/>
    <w:rsid w:val="0027059A"/>
    <w:rsid w:val="00273680"/>
    <w:rsid w:val="00276860"/>
    <w:rsid w:val="00285D7C"/>
    <w:rsid w:val="0029147C"/>
    <w:rsid w:val="002921FF"/>
    <w:rsid w:val="002B27C0"/>
    <w:rsid w:val="002C27A6"/>
    <w:rsid w:val="002F0B27"/>
    <w:rsid w:val="002F3527"/>
    <w:rsid w:val="003178A1"/>
    <w:rsid w:val="003238D6"/>
    <w:rsid w:val="00344DA5"/>
    <w:rsid w:val="00357930"/>
    <w:rsid w:val="00361F9B"/>
    <w:rsid w:val="00362CC1"/>
    <w:rsid w:val="003723CA"/>
    <w:rsid w:val="00374491"/>
    <w:rsid w:val="00374B34"/>
    <w:rsid w:val="00380F35"/>
    <w:rsid w:val="0038733C"/>
    <w:rsid w:val="00392DBF"/>
    <w:rsid w:val="00392E72"/>
    <w:rsid w:val="003A2290"/>
    <w:rsid w:val="003A4134"/>
    <w:rsid w:val="003D3ADC"/>
    <w:rsid w:val="003F504B"/>
    <w:rsid w:val="00401FC8"/>
    <w:rsid w:val="00406DDA"/>
    <w:rsid w:val="00413BCD"/>
    <w:rsid w:val="00426CDB"/>
    <w:rsid w:val="00453C5A"/>
    <w:rsid w:val="00460D77"/>
    <w:rsid w:val="00472422"/>
    <w:rsid w:val="004739B9"/>
    <w:rsid w:val="0047454B"/>
    <w:rsid w:val="004906EA"/>
    <w:rsid w:val="00492933"/>
    <w:rsid w:val="0049724D"/>
    <w:rsid w:val="004A0AE0"/>
    <w:rsid w:val="004A3134"/>
    <w:rsid w:val="004A79CC"/>
    <w:rsid w:val="004B69B9"/>
    <w:rsid w:val="004C6F03"/>
    <w:rsid w:val="004D079C"/>
    <w:rsid w:val="004D13AE"/>
    <w:rsid w:val="004D3780"/>
    <w:rsid w:val="004D4B83"/>
    <w:rsid w:val="004E26B4"/>
    <w:rsid w:val="004F7535"/>
    <w:rsid w:val="00501A0E"/>
    <w:rsid w:val="00502E0D"/>
    <w:rsid w:val="00506138"/>
    <w:rsid w:val="00514B88"/>
    <w:rsid w:val="00537CE1"/>
    <w:rsid w:val="00574BD8"/>
    <w:rsid w:val="00575266"/>
    <w:rsid w:val="005840E1"/>
    <w:rsid w:val="005A1F26"/>
    <w:rsid w:val="005A4CBE"/>
    <w:rsid w:val="005A74A0"/>
    <w:rsid w:val="005B33A6"/>
    <w:rsid w:val="005B7142"/>
    <w:rsid w:val="005C6121"/>
    <w:rsid w:val="005D6B65"/>
    <w:rsid w:val="005E5F85"/>
    <w:rsid w:val="00603D02"/>
    <w:rsid w:val="00620F7B"/>
    <w:rsid w:val="00632AD8"/>
    <w:rsid w:val="0063677D"/>
    <w:rsid w:val="00647D1B"/>
    <w:rsid w:val="006529CC"/>
    <w:rsid w:val="00654E94"/>
    <w:rsid w:val="00672F19"/>
    <w:rsid w:val="00683097"/>
    <w:rsid w:val="00693BDF"/>
    <w:rsid w:val="0069588E"/>
    <w:rsid w:val="00696F26"/>
    <w:rsid w:val="006A1446"/>
    <w:rsid w:val="006D2B9B"/>
    <w:rsid w:val="006E3082"/>
    <w:rsid w:val="006F33E9"/>
    <w:rsid w:val="006F48D7"/>
    <w:rsid w:val="0070006C"/>
    <w:rsid w:val="00731ECD"/>
    <w:rsid w:val="0073280B"/>
    <w:rsid w:val="00737F77"/>
    <w:rsid w:val="0074568A"/>
    <w:rsid w:val="00746066"/>
    <w:rsid w:val="007529F0"/>
    <w:rsid w:val="0075389E"/>
    <w:rsid w:val="007674DA"/>
    <w:rsid w:val="00792654"/>
    <w:rsid w:val="007E2E67"/>
    <w:rsid w:val="007E7EB1"/>
    <w:rsid w:val="0082323C"/>
    <w:rsid w:val="00824F18"/>
    <w:rsid w:val="00831680"/>
    <w:rsid w:val="00844F1D"/>
    <w:rsid w:val="008508CA"/>
    <w:rsid w:val="00857466"/>
    <w:rsid w:val="00870979"/>
    <w:rsid w:val="00881AC5"/>
    <w:rsid w:val="008945AB"/>
    <w:rsid w:val="008954AB"/>
    <w:rsid w:val="008B1360"/>
    <w:rsid w:val="008B1E54"/>
    <w:rsid w:val="008B54A6"/>
    <w:rsid w:val="008B65D1"/>
    <w:rsid w:val="008E04D8"/>
    <w:rsid w:val="008E6489"/>
    <w:rsid w:val="009016B5"/>
    <w:rsid w:val="009307E9"/>
    <w:rsid w:val="009345D9"/>
    <w:rsid w:val="0093586E"/>
    <w:rsid w:val="0095247B"/>
    <w:rsid w:val="009641D6"/>
    <w:rsid w:val="00965825"/>
    <w:rsid w:val="00971FE6"/>
    <w:rsid w:val="009A06B9"/>
    <w:rsid w:val="009B0C9A"/>
    <w:rsid w:val="009B392A"/>
    <w:rsid w:val="009B4A1D"/>
    <w:rsid w:val="009C2227"/>
    <w:rsid w:val="009D38AE"/>
    <w:rsid w:val="009D6FA1"/>
    <w:rsid w:val="009E17A2"/>
    <w:rsid w:val="009E382E"/>
    <w:rsid w:val="009F2B6C"/>
    <w:rsid w:val="009F3C29"/>
    <w:rsid w:val="009F703B"/>
    <w:rsid w:val="00A02F9D"/>
    <w:rsid w:val="00A03CD7"/>
    <w:rsid w:val="00A2631F"/>
    <w:rsid w:val="00A30B25"/>
    <w:rsid w:val="00A3230D"/>
    <w:rsid w:val="00A412AA"/>
    <w:rsid w:val="00A42CE0"/>
    <w:rsid w:val="00A4551E"/>
    <w:rsid w:val="00A632A2"/>
    <w:rsid w:val="00A63F16"/>
    <w:rsid w:val="00A72DFB"/>
    <w:rsid w:val="00A7676F"/>
    <w:rsid w:val="00A85D4B"/>
    <w:rsid w:val="00A92494"/>
    <w:rsid w:val="00AA349F"/>
    <w:rsid w:val="00AB0C9D"/>
    <w:rsid w:val="00AB2D66"/>
    <w:rsid w:val="00AC00D3"/>
    <w:rsid w:val="00AC6888"/>
    <w:rsid w:val="00AE020D"/>
    <w:rsid w:val="00AF67C5"/>
    <w:rsid w:val="00B12795"/>
    <w:rsid w:val="00B140EC"/>
    <w:rsid w:val="00B2719A"/>
    <w:rsid w:val="00B41076"/>
    <w:rsid w:val="00B422A7"/>
    <w:rsid w:val="00B42685"/>
    <w:rsid w:val="00B50764"/>
    <w:rsid w:val="00B50BC1"/>
    <w:rsid w:val="00B636AB"/>
    <w:rsid w:val="00B66267"/>
    <w:rsid w:val="00B67AD4"/>
    <w:rsid w:val="00B76C5B"/>
    <w:rsid w:val="00B821FD"/>
    <w:rsid w:val="00B93013"/>
    <w:rsid w:val="00B93A53"/>
    <w:rsid w:val="00B96827"/>
    <w:rsid w:val="00BA0314"/>
    <w:rsid w:val="00BA6FB4"/>
    <w:rsid w:val="00BB128E"/>
    <w:rsid w:val="00BB4045"/>
    <w:rsid w:val="00BB473C"/>
    <w:rsid w:val="00BD0FC0"/>
    <w:rsid w:val="00BE4CE6"/>
    <w:rsid w:val="00BE59D0"/>
    <w:rsid w:val="00C04336"/>
    <w:rsid w:val="00C16DEA"/>
    <w:rsid w:val="00C16ECC"/>
    <w:rsid w:val="00C24052"/>
    <w:rsid w:val="00C447CE"/>
    <w:rsid w:val="00C72359"/>
    <w:rsid w:val="00C86BE1"/>
    <w:rsid w:val="00C9432D"/>
    <w:rsid w:val="00CA73BF"/>
    <w:rsid w:val="00CB51CC"/>
    <w:rsid w:val="00CB5CB4"/>
    <w:rsid w:val="00CD6BA3"/>
    <w:rsid w:val="00CE65AB"/>
    <w:rsid w:val="00CF2FBA"/>
    <w:rsid w:val="00CF3C1F"/>
    <w:rsid w:val="00D266F8"/>
    <w:rsid w:val="00D30A3E"/>
    <w:rsid w:val="00D34587"/>
    <w:rsid w:val="00D36C4E"/>
    <w:rsid w:val="00D37B1E"/>
    <w:rsid w:val="00D536BC"/>
    <w:rsid w:val="00D7128F"/>
    <w:rsid w:val="00D7567E"/>
    <w:rsid w:val="00D85DEB"/>
    <w:rsid w:val="00D94EFF"/>
    <w:rsid w:val="00D9787D"/>
    <w:rsid w:val="00DA6981"/>
    <w:rsid w:val="00DB5499"/>
    <w:rsid w:val="00DD45E4"/>
    <w:rsid w:val="00DE08B7"/>
    <w:rsid w:val="00DE77F8"/>
    <w:rsid w:val="00E13691"/>
    <w:rsid w:val="00E22A62"/>
    <w:rsid w:val="00E45F30"/>
    <w:rsid w:val="00E55B53"/>
    <w:rsid w:val="00E55F4E"/>
    <w:rsid w:val="00E560BC"/>
    <w:rsid w:val="00E66B80"/>
    <w:rsid w:val="00E74467"/>
    <w:rsid w:val="00E74B76"/>
    <w:rsid w:val="00E8239C"/>
    <w:rsid w:val="00E85EBB"/>
    <w:rsid w:val="00E90EB2"/>
    <w:rsid w:val="00E93DF6"/>
    <w:rsid w:val="00EA1A59"/>
    <w:rsid w:val="00EA620C"/>
    <w:rsid w:val="00EA7B07"/>
    <w:rsid w:val="00EC5832"/>
    <w:rsid w:val="00EE07D7"/>
    <w:rsid w:val="00EE4097"/>
    <w:rsid w:val="00EE4438"/>
    <w:rsid w:val="00EE7D25"/>
    <w:rsid w:val="00F05996"/>
    <w:rsid w:val="00F1170A"/>
    <w:rsid w:val="00F1379F"/>
    <w:rsid w:val="00F22433"/>
    <w:rsid w:val="00F411FB"/>
    <w:rsid w:val="00F4139A"/>
    <w:rsid w:val="00F41D83"/>
    <w:rsid w:val="00F447D5"/>
    <w:rsid w:val="00F5222F"/>
    <w:rsid w:val="00F5432C"/>
    <w:rsid w:val="00F60C93"/>
    <w:rsid w:val="00F60D6D"/>
    <w:rsid w:val="00F662F6"/>
    <w:rsid w:val="00F751BD"/>
    <w:rsid w:val="00F75E34"/>
    <w:rsid w:val="00FA1837"/>
    <w:rsid w:val="00FA4313"/>
    <w:rsid w:val="00FC5DFF"/>
    <w:rsid w:val="00FE10A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before="120" w:after="120"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1A0E"/>
    <w:pPr>
      <w:widowControl w:val="0"/>
      <w:autoSpaceDE w:val="0"/>
      <w:autoSpaceDN w:val="0"/>
      <w:adjustRightInd w:val="0"/>
      <w:spacing w:before="0" w:after="0" w:line="240" w:lineRule="auto"/>
      <w:jc w:val="left"/>
    </w:pPr>
    <w:rPr>
      <w:rFonts w:ascii="Times New Roman" w:eastAsiaTheme="minorEastAsia" w:hAnsi="Times New Roman" w:cs="Times New Roman"/>
      <w:sz w:val="24"/>
      <w:szCs w:val="24"/>
      <w:lang w:eastAsia="pl-PL"/>
    </w:rPr>
  </w:style>
  <w:style w:type="paragraph" w:styleId="Nagwek5">
    <w:name w:val="heading 5"/>
    <w:basedOn w:val="Normalny"/>
    <w:next w:val="Normalny"/>
    <w:link w:val="Nagwek5Znak"/>
    <w:uiPriority w:val="9"/>
    <w:qFormat/>
    <w:rsid w:val="00E85EBB"/>
    <w:pPr>
      <w:keepNext/>
      <w:keepLines/>
      <w:widowControl/>
      <w:autoSpaceDE/>
      <w:autoSpaceDN/>
      <w:adjustRightInd/>
      <w:spacing w:before="200" w:line="276" w:lineRule="auto"/>
      <w:outlineLvl w:val="4"/>
    </w:pPr>
    <w:rPr>
      <w:rFonts w:ascii="Cambria" w:eastAsia="Times New Roman" w:hAnsi="Cambria"/>
      <w:color w:val="16505E"/>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rsid w:val="00501A0E"/>
    <w:pPr>
      <w:spacing w:line="269" w:lineRule="exact"/>
      <w:ind w:firstLine="1934"/>
    </w:pPr>
  </w:style>
  <w:style w:type="paragraph" w:customStyle="1" w:styleId="Style2">
    <w:name w:val="Style2"/>
    <w:basedOn w:val="Normalny"/>
    <w:uiPriority w:val="99"/>
    <w:rsid w:val="00501A0E"/>
  </w:style>
  <w:style w:type="paragraph" w:customStyle="1" w:styleId="Style3">
    <w:name w:val="Style3"/>
    <w:basedOn w:val="Normalny"/>
    <w:uiPriority w:val="99"/>
    <w:rsid w:val="00501A0E"/>
    <w:pPr>
      <w:jc w:val="center"/>
    </w:pPr>
  </w:style>
  <w:style w:type="paragraph" w:customStyle="1" w:styleId="Style4">
    <w:name w:val="Style4"/>
    <w:basedOn w:val="Normalny"/>
    <w:uiPriority w:val="99"/>
    <w:rsid w:val="00501A0E"/>
    <w:pPr>
      <w:spacing w:line="360" w:lineRule="exact"/>
      <w:jc w:val="center"/>
    </w:pPr>
  </w:style>
  <w:style w:type="paragraph" w:customStyle="1" w:styleId="Style5">
    <w:name w:val="Style5"/>
    <w:basedOn w:val="Normalny"/>
    <w:uiPriority w:val="99"/>
    <w:rsid w:val="00501A0E"/>
    <w:pPr>
      <w:jc w:val="center"/>
    </w:pPr>
  </w:style>
  <w:style w:type="paragraph" w:customStyle="1" w:styleId="Style6">
    <w:name w:val="Style6"/>
    <w:basedOn w:val="Normalny"/>
    <w:uiPriority w:val="99"/>
    <w:rsid w:val="00501A0E"/>
    <w:pPr>
      <w:spacing w:line="360" w:lineRule="exact"/>
      <w:ind w:firstLine="456"/>
      <w:jc w:val="both"/>
    </w:pPr>
  </w:style>
  <w:style w:type="paragraph" w:customStyle="1" w:styleId="Style7">
    <w:name w:val="Style7"/>
    <w:basedOn w:val="Normalny"/>
    <w:uiPriority w:val="99"/>
    <w:rsid w:val="00501A0E"/>
    <w:pPr>
      <w:spacing w:line="365" w:lineRule="exact"/>
      <w:jc w:val="center"/>
    </w:pPr>
  </w:style>
  <w:style w:type="paragraph" w:customStyle="1" w:styleId="Style8">
    <w:name w:val="Style8"/>
    <w:basedOn w:val="Normalny"/>
    <w:uiPriority w:val="99"/>
    <w:rsid w:val="00501A0E"/>
    <w:pPr>
      <w:jc w:val="both"/>
    </w:pPr>
  </w:style>
  <w:style w:type="paragraph" w:customStyle="1" w:styleId="Style9">
    <w:name w:val="Style9"/>
    <w:basedOn w:val="Normalny"/>
    <w:uiPriority w:val="99"/>
    <w:rsid w:val="00501A0E"/>
  </w:style>
  <w:style w:type="paragraph" w:customStyle="1" w:styleId="Style10">
    <w:name w:val="Style10"/>
    <w:basedOn w:val="Normalny"/>
    <w:uiPriority w:val="99"/>
    <w:rsid w:val="00501A0E"/>
    <w:pPr>
      <w:jc w:val="both"/>
    </w:pPr>
  </w:style>
  <w:style w:type="paragraph" w:customStyle="1" w:styleId="Style14">
    <w:name w:val="Style14"/>
    <w:basedOn w:val="Normalny"/>
    <w:uiPriority w:val="99"/>
    <w:rsid w:val="00501A0E"/>
  </w:style>
  <w:style w:type="paragraph" w:customStyle="1" w:styleId="Style16">
    <w:name w:val="Style16"/>
    <w:basedOn w:val="Normalny"/>
    <w:uiPriority w:val="99"/>
    <w:rsid w:val="00501A0E"/>
  </w:style>
  <w:style w:type="paragraph" w:customStyle="1" w:styleId="Style17">
    <w:name w:val="Style17"/>
    <w:basedOn w:val="Normalny"/>
    <w:uiPriority w:val="99"/>
    <w:rsid w:val="00501A0E"/>
    <w:pPr>
      <w:spacing w:line="269" w:lineRule="exact"/>
      <w:jc w:val="center"/>
    </w:pPr>
  </w:style>
  <w:style w:type="paragraph" w:customStyle="1" w:styleId="Style18">
    <w:name w:val="Style18"/>
    <w:basedOn w:val="Normalny"/>
    <w:uiPriority w:val="99"/>
    <w:rsid w:val="00501A0E"/>
  </w:style>
  <w:style w:type="paragraph" w:customStyle="1" w:styleId="Style19">
    <w:name w:val="Style19"/>
    <w:basedOn w:val="Normalny"/>
    <w:uiPriority w:val="99"/>
    <w:rsid w:val="00501A0E"/>
    <w:pPr>
      <w:spacing w:line="277" w:lineRule="exact"/>
    </w:pPr>
  </w:style>
  <w:style w:type="paragraph" w:customStyle="1" w:styleId="Style21">
    <w:name w:val="Style21"/>
    <w:basedOn w:val="Normalny"/>
    <w:uiPriority w:val="99"/>
    <w:rsid w:val="00501A0E"/>
    <w:pPr>
      <w:spacing w:line="360" w:lineRule="exact"/>
      <w:jc w:val="both"/>
    </w:pPr>
  </w:style>
  <w:style w:type="paragraph" w:customStyle="1" w:styleId="Style22">
    <w:name w:val="Style22"/>
    <w:basedOn w:val="Normalny"/>
    <w:uiPriority w:val="99"/>
    <w:rsid w:val="00501A0E"/>
    <w:pPr>
      <w:spacing w:line="358" w:lineRule="exact"/>
      <w:ind w:hanging="418"/>
    </w:pPr>
  </w:style>
  <w:style w:type="paragraph" w:customStyle="1" w:styleId="Style24">
    <w:name w:val="Style24"/>
    <w:basedOn w:val="Normalny"/>
    <w:uiPriority w:val="99"/>
    <w:rsid w:val="00501A0E"/>
    <w:pPr>
      <w:spacing w:line="360" w:lineRule="exact"/>
      <w:jc w:val="both"/>
    </w:pPr>
  </w:style>
  <w:style w:type="paragraph" w:customStyle="1" w:styleId="Style25">
    <w:name w:val="Style25"/>
    <w:basedOn w:val="Normalny"/>
    <w:uiPriority w:val="99"/>
    <w:rsid w:val="00501A0E"/>
    <w:pPr>
      <w:spacing w:line="358" w:lineRule="exact"/>
      <w:ind w:firstLine="1354"/>
    </w:pPr>
  </w:style>
  <w:style w:type="paragraph" w:customStyle="1" w:styleId="Style26">
    <w:name w:val="Style26"/>
    <w:basedOn w:val="Normalny"/>
    <w:uiPriority w:val="99"/>
    <w:rsid w:val="00501A0E"/>
    <w:pPr>
      <w:spacing w:line="360" w:lineRule="exact"/>
      <w:ind w:hanging="398"/>
      <w:jc w:val="both"/>
    </w:pPr>
  </w:style>
  <w:style w:type="paragraph" w:customStyle="1" w:styleId="Style27">
    <w:name w:val="Style27"/>
    <w:basedOn w:val="Normalny"/>
    <w:uiPriority w:val="99"/>
    <w:rsid w:val="00501A0E"/>
    <w:pPr>
      <w:spacing w:line="355" w:lineRule="exact"/>
      <w:ind w:hanging="509"/>
    </w:pPr>
  </w:style>
  <w:style w:type="paragraph" w:customStyle="1" w:styleId="Style28">
    <w:name w:val="Style28"/>
    <w:basedOn w:val="Normalny"/>
    <w:uiPriority w:val="99"/>
    <w:rsid w:val="00501A0E"/>
    <w:pPr>
      <w:spacing w:line="360" w:lineRule="exact"/>
      <w:ind w:hanging="427"/>
      <w:jc w:val="both"/>
    </w:pPr>
  </w:style>
  <w:style w:type="paragraph" w:customStyle="1" w:styleId="Style30">
    <w:name w:val="Style30"/>
    <w:basedOn w:val="Normalny"/>
    <w:uiPriority w:val="99"/>
    <w:rsid w:val="00501A0E"/>
    <w:pPr>
      <w:spacing w:line="360" w:lineRule="exact"/>
      <w:ind w:hanging="355"/>
      <w:jc w:val="both"/>
    </w:pPr>
  </w:style>
  <w:style w:type="paragraph" w:customStyle="1" w:styleId="Style32">
    <w:name w:val="Style32"/>
    <w:basedOn w:val="Normalny"/>
    <w:uiPriority w:val="99"/>
    <w:rsid w:val="00501A0E"/>
    <w:pPr>
      <w:spacing w:line="360" w:lineRule="exact"/>
      <w:jc w:val="both"/>
    </w:pPr>
  </w:style>
  <w:style w:type="paragraph" w:customStyle="1" w:styleId="Style34">
    <w:name w:val="Style34"/>
    <w:basedOn w:val="Normalny"/>
    <w:uiPriority w:val="99"/>
    <w:rsid w:val="00501A0E"/>
    <w:pPr>
      <w:spacing w:line="360" w:lineRule="exact"/>
      <w:ind w:firstLine="427"/>
    </w:pPr>
  </w:style>
  <w:style w:type="paragraph" w:customStyle="1" w:styleId="Style37">
    <w:name w:val="Style37"/>
    <w:basedOn w:val="Normalny"/>
    <w:uiPriority w:val="99"/>
    <w:rsid w:val="00501A0E"/>
    <w:pPr>
      <w:spacing w:line="730" w:lineRule="exact"/>
    </w:pPr>
  </w:style>
  <w:style w:type="paragraph" w:customStyle="1" w:styleId="Style39">
    <w:name w:val="Style39"/>
    <w:basedOn w:val="Normalny"/>
    <w:uiPriority w:val="99"/>
    <w:rsid w:val="00501A0E"/>
    <w:pPr>
      <w:spacing w:line="360" w:lineRule="exact"/>
    </w:pPr>
  </w:style>
  <w:style w:type="paragraph" w:customStyle="1" w:styleId="Style42">
    <w:name w:val="Style42"/>
    <w:basedOn w:val="Normalny"/>
    <w:uiPriority w:val="99"/>
    <w:rsid w:val="00501A0E"/>
    <w:pPr>
      <w:spacing w:line="360" w:lineRule="exact"/>
      <w:ind w:hanging="197"/>
    </w:pPr>
  </w:style>
  <w:style w:type="paragraph" w:customStyle="1" w:styleId="Style46">
    <w:name w:val="Style46"/>
    <w:basedOn w:val="Normalny"/>
    <w:uiPriority w:val="99"/>
    <w:rsid w:val="00501A0E"/>
    <w:pPr>
      <w:spacing w:line="358" w:lineRule="exact"/>
      <w:ind w:firstLine="336"/>
    </w:pPr>
  </w:style>
  <w:style w:type="paragraph" w:customStyle="1" w:styleId="Style47">
    <w:name w:val="Style47"/>
    <w:basedOn w:val="Normalny"/>
    <w:uiPriority w:val="99"/>
    <w:rsid w:val="00501A0E"/>
    <w:pPr>
      <w:spacing w:line="725" w:lineRule="exact"/>
    </w:pPr>
  </w:style>
  <w:style w:type="paragraph" w:customStyle="1" w:styleId="Style50">
    <w:name w:val="Style50"/>
    <w:basedOn w:val="Normalny"/>
    <w:uiPriority w:val="99"/>
    <w:rsid w:val="00501A0E"/>
    <w:pPr>
      <w:spacing w:line="360" w:lineRule="exact"/>
      <w:ind w:hanging="336"/>
    </w:pPr>
  </w:style>
  <w:style w:type="paragraph" w:customStyle="1" w:styleId="Style51">
    <w:name w:val="Style51"/>
    <w:basedOn w:val="Normalny"/>
    <w:uiPriority w:val="99"/>
    <w:rsid w:val="00501A0E"/>
    <w:pPr>
      <w:spacing w:line="359" w:lineRule="exact"/>
      <w:ind w:hanging="274"/>
      <w:jc w:val="both"/>
    </w:pPr>
  </w:style>
  <w:style w:type="paragraph" w:customStyle="1" w:styleId="Style53">
    <w:name w:val="Style53"/>
    <w:basedOn w:val="Normalny"/>
    <w:uiPriority w:val="99"/>
    <w:rsid w:val="00501A0E"/>
    <w:pPr>
      <w:spacing w:line="360" w:lineRule="exact"/>
      <w:ind w:firstLine="917"/>
    </w:pPr>
  </w:style>
  <w:style w:type="paragraph" w:customStyle="1" w:styleId="Style54">
    <w:name w:val="Style54"/>
    <w:basedOn w:val="Normalny"/>
    <w:uiPriority w:val="99"/>
    <w:rsid w:val="00501A0E"/>
    <w:pPr>
      <w:jc w:val="right"/>
    </w:pPr>
  </w:style>
  <w:style w:type="paragraph" w:customStyle="1" w:styleId="Style61">
    <w:name w:val="Style61"/>
    <w:basedOn w:val="Normalny"/>
    <w:uiPriority w:val="99"/>
    <w:rsid w:val="00501A0E"/>
    <w:pPr>
      <w:spacing w:line="358" w:lineRule="exact"/>
      <w:ind w:firstLine="600"/>
    </w:pPr>
  </w:style>
  <w:style w:type="paragraph" w:customStyle="1" w:styleId="Style64">
    <w:name w:val="Style64"/>
    <w:basedOn w:val="Normalny"/>
    <w:uiPriority w:val="99"/>
    <w:rsid w:val="00501A0E"/>
    <w:pPr>
      <w:spacing w:line="359" w:lineRule="exact"/>
      <w:ind w:firstLine="571"/>
      <w:jc w:val="both"/>
    </w:pPr>
  </w:style>
  <w:style w:type="character" w:customStyle="1" w:styleId="FontStyle67">
    <w:name w:val="Font Style67"/>
    <w:basedOn w:val="Domylnaczcionkaakapitu"/>
    <w:uiPriority w:val="99"/>
    <w:rsid w:val="00501A0E"/>
    <w:rPr>
      <w:rFonts w:ascii="Times New Roman" w:hAnsi="Times New Roman" w:cs="Times New Roman"/>
      <w:color w:val="000000"/>
      <w:sz w:val="18"/>
      <w:szCs w:val="18"/>
    </w:rPr>
  </w:style>
  <w:style w:type="character" w:customStyle="1" w:styleId="FontStyle68">
    <w:name w:val="Font Style68"/>
    <w:basedOn w:val="Domylnaczcionkaakapitu"/>
    <w:uiPriority w:val="99"/>
    <w:rsid w:val="00501A0E"/>
    <w:rPr>
      <w:rFonts w:ascii="Times New Roman" w:hAnsi="Times New Roman" w:cs="Times New Roman"/>
      <w:b/>
      <w:bCs/>
      <w:color w:val="000000"/>
      <w:sz w:val="16"/>
      <w:szCs w:val="16"/>
    </w:rPr>
  </w:style>
  <w:style w:type="character" w:customStyle="1" w:styleId="FontStyle71">
    <w:name w:val="Font Style71"/>
    <w:basedOn w:val="Domylnaczcionkaakapitu"/>
    <w:uiPriority w:val="99"/>
    <w:rsid w:val="00501A0E"/>
    <w:rPr>
      <w:rFonts w:ascii="Times New Roman" w:hAnsi="Times New Roman" w:cs="Times New Roman"/>
      <w:b/>
      <w:bCs/>
      <w:i/>
      <w:iCs/>
      <w:color w:val="000000"/>
      <w:spacing w:val="-10"/>
      <w:sz w:val="22"/>
      <w:szCs w:val="22"/>
    </w:rPr>
  </w:style>
  <w:style w:type="character" w:customStyle="1" w:styleId="FontStyle74">
    <w:name w:val="Font Style74"/>
    <w:basedOn w:val="Domylnaczcionkaakapitu"/>
    <w:uiPriority w:val="99"/>
    <w:rsid w:val="00501A0E"/>
    <w:rPr>
      <w:rFonts w:ascii="Times New Roman" w:hAnsi="Times New Roman" w:cs="Times New Roman"/>
      <w:b/>
      <w:bCs/>
      <w:color w:val="000000"/>
      <w:sz w:val="26"/>
      <w:szCs w:val="26"/>
    </w:rPr>
  </w:style>
  <w:style w:type="character" w:customStyle="1" w:styleId="FontStyle75">
    <w:name w:val="Font Style75"/>
    <w:basedOn w:val="Domylnaczcionkaakapitu"/>
    <w:uiPriority w:val="99"/>
    <w:rsid w:val="00501A0E"/>
    <w:rPr>
      <w:rFonts w:ascii="Times New Roman" w:hAnsi="Times New Roman" w:cs="Times New Roman"/>
      <w:b/>
      <w:bCs/>
      <w:color w:val="000000"/>
      <w:sz w:val="22"/>
      <w:szCs w:val="22"/>
    </w:rPr>
  </w:style>
  <w:style w:type="character" w:customStyle="1" w:styleId="FontStyle77">
    <w:name w:val="Font Style77"/>
    <w:basedOn w:val="Domylnaczcionkaakapitu"/>
    <w:uiPriority w:val="99"/>
    <w:rsid w:val="00501A0E"/>
    <w:rPr>
      <w:rFonts w:ascii="Times New Roman" w:hAnsi="Times New Roman" w:cs="Times New Roman"/>
      <w:color w:val="000000"/>
      <w:sz w:val="22"/>
      <w:szCs w:val="22"/>
    </w:rPr>
  </w:style>
  <w:style w:type="character" w:customStyle="1" w:styleId="FontStyle79">
    <w:name w:val="Font Style79"/>
    <w:basedOn w:val="Domylnaczcionkaakapitu"/>
    <w:uiPriority w:val="99"/>
    <w:rsid w:val="00501A0E"/>
    <w:rPr>
      <w:rFonts w:ascii="Times New Roman" w:hAnsi="Times New Roman" w:cs="Times New Roman"/>
      <w:color w:val="000000"/>
      <w:sz w:val="20"/>
      <w:szCs w:val="20"/>
    </w:rPr>
  </w:style>
  <w:style w:type="character" w:customStyle="1" w:styleId="FontStyle80">
    <w:name w:val="Font Style80"/>
    <w:basedOn w:val="Domylnaczcionkaakapitu"/>
    <w:uiPriority w:val="99"/>
    <w:rsid w:val="00501A0E"/>
    <w:rPr>
      <w:rFonts w:ascii="Times New Roman" w:hAnsi="Times New Roman" w:cs="Times New Roman"/>
      <w:b/>
      <w:bCs/>
      <w:color w:val="000000"/>
      <w:sz w:val="18"/>
      <w:szCs w:val="18"/>
    </w:rPr>
  </w:style>
  <w:style w:type="character" w:customStyle="1" w:styleId="FontStyle82">
    <w:name w:val="Font Style82"/>
    <w:basedOn w:val="Domylnaczcionkaakapitu"/>
    <w:uiPriority w:val="99"/>
    <w:rsid w:val="00501A0E"/>
    <w:rPr>
      <w:rFonts w:ascii="Times New Roman" w:hAnsi="Times New Roman" w:cs="Times New Roman"/>
      <w:color w:val="000000"/>
      <w:sz w:val="18"/>
      <w:szCs w:val="18"/>
    </w:rPr>
  </w:style>
  <w:style w:type="character" w:styleId="Hipercze">
    <w:name w:val="Hyperlink"/>
    <w:basedOn w:val="Domylnaczcionkaakapitu"/>
    <w:uiPriority w:val="99"/>
    <w:rsid w:val="00501A0E"/>
    <w:rPr>
      <w:color w:val="0066CC"/>
      <w:u w:val="single"/>
    </w:rPr>
  </w:style>
  <w:style w:type="paragraph" w:styleId="Akapitzlist">
    <w:name w:val="List Paragraph"/>
    <w:basedOn w:val="Normalny"/>
    <w:uiPriority w:val="34"/>
    <w:qFormat/>
    <w:rsid w:val="00005597"/>
    <w:pPr>
      <w:ind w:left="720"/>
      <w:contextualSpacing/>
    </w:pPr>
  </w:style>
  <w:style w:type="paragraph" w:styleId="Bezodstpw">
    <w:name w:val="No Spacing"/>
    <w:uiPriority w:val="1"/>
    <w:qFormat/>
    <w:rsid w:val="001647D4"/>
    <w:pPr>
      <w:widowControl w:val="0"/>
      <w:autoSpaceDE w:val="0"/>
      <w:autoSpaceDN w:val="0"/>
      <w:adjustRightInd w:val="0"/>
      <w:spacing w:before="0" w:after="0" w:line="240" w:lineRule="auto"/>
      <w:jc w:val="left"/>
    </w:pPr>
    <w:rPr>
      <w:rFonts w:ascii="Calibri" w:eastAsia="Times New Roman" w:hAnsi="Calibri" w:cs="Times New Roman"/>
      <w:sz w:val="24"/>
      <w:szCs w:val="24"/>
      <w:lang w:eastAsia="pl-PL"/>
    </w:rPr>
  </w:style>
  <w:style w:type="paragraph" w:customStyle="1" w:styleId="Bezodstpw1">
    <w:name w:val="Bez odstępów1"/>
    <w:link w:val="BezodstpwZnak"/>
    <w:uiPriority w:val="1"/>
    <w:qFormat/>
    <w:rsid w:val="001647D4"/>
    <w:pPr>
      <w:spacing w:before="0" w:after="0" w:line="240" w:lineRule="auto"/>
      <w:jc w:val="left"/>
    </w:pPr>
    <w:rPr>
      <w:rFonts w:ascii="Calibri" w:eastAsia="Times New Roman" w:hAnsi="Calibri" w:cs="Times New Roman"/>
      <w:lang w:eastAsia="pl-PL"/>
    </w:rPr>
  </w:style>
  <w:style w:type="character" w:customStyle="1" w:styleId="BezodstpwZnak">
    <w:name w:val="Bez odstępów Znak"/>
    <w:link w:val="Bezodstpw1"/>
    <w:uiPriority w:val="1"/>
    <w:locked/>
    <w:rsid w:val="001647D4"/>
    <w:rPr>
      <w:rFonts w:ascii="Calibri" w:eastAsia="Times New Roman" w:hAnsi="Calibri" w:cs="Times New Roman"/>
      <w:lang w:eastAsia="pl-PL"/>
    </w:rPr>
  </w:style>
  <w:style w:type="character" w:customStyle="1" w:styleId="FontStyle36">
    <w:name w:val="Font Style36"/>
    <w:uiPriority w:val="99"/>
    <w:qFormat/>
    <w:rsid w:val="001647D4"/>
    <w:rPr>
      <w:rFonts w:ascii="Arial" w:hAnsi="Arial" w:cs="Arial"/>
      <w:color w:val="000000"/>
      <w:sz w:val="18"/>
      <w:szCs w:val="18"/>
    </w:rPr>
  </w:style>
  <w:style w:type="paragraph" w:styleId="Tekstdymka">
    <w:name w:val="Balloon Text"/>
    <w:basedOn w:val="Normalny"/>
    <w:link w:val="TekstdymkaZnak"/>
    <w:uiPriority w:val="99"/>
    <w:semiHidden/>
    <w:unhideWhenUsed/>
    <w:rsid w:val="001647D4"/>
    <w:rPr>
      <w:rFonts w:ascii="Tahoma" w:hAnsi="Tahoma" w:cs="Tahoma"/>
      <w:sz w:val="16"/>
      <w:szCs w:val="16"/>
    </w:rPr>
  </w:style>
  <w:style w:type="character" w:customStyle="1" w:styleId="TekstdymkaZnak">
    <w:name w:val="Tekst dymka Znak"/>
    <w:basedOn w:val="Domylnaczcionkaakapitu"/>
    <w:link w:val="Tekstdymka"/>
    <w:uiPriority w:val="99"/>
    <w:semiHidden/>
    <w:rsid w:val="001647D4"/>
    <w:rPr>
      <w:rFonts w:ascii="Tahoma" w:eastAsiaTheme="minorEastAsia" w:hAnsi="Tahoma" w:cs="Tahoma"/>
      <w:sz w:val="16"/>
      <w:szCs w:val="16"/>
      <w:lang w:eastAsia="pl-PL"/>
    </w:rPr>
  </w:style>
  <w:style w:type="paragraph" w:styleId="Stopka">
    <w:name w:val="footer"/>
    <w:basedOn w:val="Normalny"/>
    <w:link w:val="StopkaZnak"/>
    <w:uiPriority w:val="99"/>
    <w:unhideWhenUsed/>
    <w:rsid w:val="003238D6"/>
    <w:pPr>
      <w:widowControl/>
      <w:tabs>
        <w:tab w:val="center" w:pos="4536"/>
        <w:tab w:val="right" w:pos="9072"/>
      </w:tabs>
      <w:autoSpaceDE/>
      <w:autoSpaceDN/>
      <w:adjustRightInd/>
      <w:spacing w:after="120" w:line="276" w:lineRule="auto"/>
    </w:pPr>
    <w:rPr>
      <w:rFonts w:ascii="Calibri" w:eastAsia="Times New Roman" w:hAnsi="Calibri"/>
      <w:sz w:val="20"/>
      <w:szCs w:val="20"/>
    </w:rPr>
  </w:style>
  <w:style w:type="character" w:customStyle="1" w:styleId="StopkaZnak">
    <w:name w:val="Stopka Znak"/>
    <w:basedOn w:val="Domylnaczcionkaakapitu"/>
    <w:link w:val="Stopka"/>
    <w:uiPriority w:val="99"/>
    <w:rsid w:val="003238D6"/>
    <w:rPr>
      <w:rFonts w:ascii="Calibri" w:eastAsia="Times New Roman" w:hAnsi="Calibri" w:cs="Times New Roman"/>
      <w:sz w:val="20"/>
      <w:szCs w:val="20"/>
      <w:lang w:eastAsia="pl-PL"/>
    </w:rPr>
  </w:style>
  <w:style w:type="character" w:customStyle="1" w:styleId="FontStyle44">
    <w:name w:val="Font Style44"/>
    <w:basedOn w:val="Domylnaczcionkaakapitu"/>
    <w:uiPriority w:val="99"/>
    <w:rsid w:val="00E66B80"/>
    <w:rPr>
      <w:rFonts w:ascii="Times New Roman" w:hAnsi="Times New Roman" w:cs="Times New Roman"/>
      <w:color w:val="000000"/>
      <w:sz w:val="20"/>
      <w:szCs w:val="20"/>
    </w:rPr>
  </w:style>
  <w:style w:type="paragraph" w:customStyle="1" w:styleId="Akapitzlist1">
    <w:name w:val="Akapit z listą1"/>
    <w:aliases w:val="sw tekst,Akapit z listą11,Akapit z listą111"/>
    <w:basedOn w:val="Normalny"/>
    <w:qFormat/>
    <w:rsid w:val="00EA620C"/>
    <w:pPr>
      <w:widowControl/>
      <w:autoSpaceDE/>
      <w:autoSpaceDN/>
      <w:adjustRightInd/>
      <w:spacing w:after="120" w:line="276" w:lineRule="auto"/>
      <w:ind w:left="720"/>
      <w:contextualSpacing/>
    </w:pPr>
    <w:rPr>
      <w:rFonts w:ascii="Calibri" w:eastAsia="Times New Roman" w:hAnsi="Calibri"/>
      <w:sz w:val="22"/>
      <w:szCs w:val="22"/>
    </w:rPr>
  </w:style>
  <w:style w:type="paragraph" w:styleId="Tekstprzypisudolnego">
    <w:name w:val="footnote text"/>
    <w:basedOn w:val="Normalny"/>
    <w:link w:val="TekstprzypisudolnegoZnak"/>
    <w:uiPriority w:val="99"/>
    <w:semiHidden/>
    <w:rsid w:val="00EA620C"/>
    <w:pPr>
      <w:widowControl/>
      <w:autoSpaceDE/>
      <w:autoSpaceDN/>
      <w:adjustRightInd/>
      <w:spacing w:after="120" w:line="276" w:lineRule="auto"/>
    </w:pPr>
    <w:rPr>
      <w:rFonts w:ascii="Calibri" w:eastAsia="Times New Roman" w:hAnsi="Calibri"/>
      <w:sz w:val="20"/>
      <w:szCs w:val="20"/>
    </w:rPr>
  </w:style>
  <w:style w:type="character" w:customStyle="1" w:styleId="TekstprzypisudolnegoZnak">
    <w:name w:val="Tekst przypisu dolnego Znak"/>
    <w:basedOn w:val="Domylnaczcionkaakapitu"/>
    <w:link w:val="Tekstprzypisudolnego"/>
    <w:uiPriority w:val="99"/>
    <w:semiHidden/>
    <w:rsid w:val="00EA620C"/>
    <w:rPr>
      <w:rFonts w:ascii="Calibri" w:eastAsia="Times New Roman" w:hAnsi="Calibri" w:cs="Times New Roman"/>
      <w:sz w:val="20"/>
      <w:szCs w:val="20"/>
      <w:lang w:eastAsia="pl-PL"/>
    </w:rPr>
  </w:style>
  <w:style w:type="character" w:styleId="Odwoanieprzypisudolnego">
    <w:name w:val="footnote reference"/>
    <w:uiPriority w:val="99"/>
    <w:semiHidden/>
    <w:rsid w:val="00EA620C"/>
    <w:rPr>
      <w:vertAlign w:val="superscript"/>
    </w:rPr>
  </w:style>
  <w:style w:type="paragraph" w:customStyle="1" w:styleId="Style12">
    <w:name w:val="Style12"/>
    <w:basedOn w:val="Normalny"/>
    <w:uiPriority w:val="99"/>
    <w:rsid w:val="00BB128E"/>
  </w:style>
  <w:style w:type="paragraph" w:customStyle="1" w:styleId="Style23">
    <w:name w:val="Style23"/>
    <w:basedOn w:val="Normalny"/>
    <w:uiPriority w:val="99"/>
    <w:rsid w:val="00BB128E"/>
    <w:pPr>
      <w:spacing w:line="275" w:lineRule="exact"/>
      <w:ind w:hanging="542"/>
      <w:jc w:val="both"/>
    </w:pPr>
  </w:style>
  <w:style w:type="paragraph" w:customStyle="1" w:styleId="Style35">
    <w:name w:val="Style35"/>
    <w:basedOn w:val="Normalny"/>
    <w:uiPriority w:val="99"/>
    <w:rsid w:val="00BD0FC0"/>
    <w:pPr>
      <w:spacing w:line="278" w:lineRule="exact"/>
      <w:ind w:hanging="485"/>
      <w:jc w:val="both"/>
    </w:pPr>
  </w:style>
  <w:style w:type="character" w:customStyle="1" w:styleId="Nagwek5Znak">
    <w:name w:val="Nagłówek 5 Znak"/>
    <w:basedOn w:val="Domylnaczcionkaakapitu"/>
    <w:link w:val="Nagwek5"/>
    <w:uiPriority w:val="9"/>
    <w:rsid w:val="00E85EBB"/>
    <w:rPr>
      <w:rFonts w:ascii="Cambria" w:eastAsia="Times New Roman" w:hAnsi="Cambria" w:cs="Times New Roman"/>
      <w:color w:val="16505E"/>
      <w:sz w:val="20"/>
      <w:szCs w:val="20"/>
      <w:lang w:eastAsia="pl-PL"/>
    </w:rPr>
  </w:style>
  <w:style w:type="paragraph" w:customStyle="1" w:styleId="Style11">
    <w:name w:val="Style11"/>
    <w:basedOn w:val="Normalny"/>
    <w:uiPriority w:val="99"/>
    <w:rsid w:val="00B636AB"/>
    <w:pPr>
      <w:spacing w:line="278" w:lineRule="exact"/>
      <w:ind w:hanging="427"/>
      <w:jc w:val="both"/>
    </w:pPr>
  </w:style>
  <w:style w:type="paragraph" w:customStyle="1" w:styleId="Style15">
    <w:name w:val="Style15"/>
    <w:basedOn w:val="Normalny"/>
    <w:uiPriority w:val="99"/>
    <w:rsid w:val="00B636AB"/>
    <w:pPr>
      <w:spacing w:line="274" w:lineRule="exact"/>
      <w:ind w:hanging="1267"/>
    </w:pPr>
  </w:style>
  <w:style w:type="paragraph" w:customStyle="1" w:styleId="Style29">
    <w:name w:val="Style29"/>
    <w:basedOn w:val="Normalny"/>
    <w:uiPriority w:val="99"/>
    <w:rsid w:val="00B636AB"/>
    <w:pPr>
      <w:spacing w:line="283" w:lineRule="exact"/>
      <w:ind w:firstLine="1267"/>
    </w:pPr>
  </w:style>
  <w:style w:type="character" w:customStyle="1" w:styleId="FontStyle40">
    <w:name w:val="Font Style40"/>
    <w:basedOn w:val="Domylnaczcionkaakapitu"/>
    <w:uiPriority w:val="99"/>
    <w:rsid w:val="00B636AB"/>
    <w:rPr>
      <w:rFonts w:ascii="Times New Roman" w:hAnsi="Times New Roman" w:cs="Times New Roman"/>
      <w:color w:val="000000"/>
      <w:sz w:val="16"/>
      <w:szCs w:val="16"/>
    </w:rPr>
  </w:style>
  <w:style w:type="character" w:customStyle="1" w:styleId="FontStyle43">
    <w:name w:val="Font Style43"/>
    <w:basedOn w:val="Domylnaczcionkaakapitu"/>
    <w:uiPriority w:val="99"/>
    <w:rsid w:val="00B636AB"/>
    <w:rPr>
      <w:rFonts w:ascii="Times New Roman" w:hAnsi="Times New Roman" w:cs="Times New Roman"/>
      <w:b/>
      <w:bCs/>
      <w:color w:val="000000"/>
      <w:sz w:val="20"/>
      <w:szCs w:val="20"/>
    </w:rPr>
  </w:style>
  <w:style w:type="paragraph" w:styleId="Nagwek">
    <w:name w:val="header"/>
    <w:basedOn w:val="Normalny"/>
    <w:link w:val="NagwekZnak"/>
    <w:uiPriority w:val="99"/>
    <w:semiHidden/>
    <w:unhideWhenUsed/>
    <w:rsid w:val="0024574A"/>
    <w:pPr>
      <w:tabs>
        <w:tab w:val="center" w:pos="4536"/>
        <w:tab w:val="right" w:pos="9072"/>
      </w:tabs>
    </w:pPr>
  </w:style>
  <w:style w:type="character" w:customStyle="1" w:styleId="NagwekZnak">
    <w:name w:val="Nagłówek Znak"/>
    <w:basedOn w:val="Domylnaczcionkaakapitu"/>
    <w:link w:val="Nagwek"/>
    <w:uiPriority w:val="99"/>
    <w:semiHidden/>
    <w:rsid w:val="0024574A"/>
    <w:rPr>
      <w:rFonts w:ascii="Times New Roman" w:eastAsiaTheme="minorEastAsia" w:hAnsi="Times New Roman" w:cs="Times New Roman"/>
      <w:sz w:val="24"/>
      <w:szCs w:val="24"/>
      <w:lang w:eastAsia="pl-PL"/>
    </w:rPr>
  </w:style>
  <w:style w:type="character" w:customStyle="1" w:styleId="FontStyle19">
    <w:name w:val="Font Style19"/>
    <w:basedOn w:val="Domylnaczcionkaakapitu"/>
    <w:uiPriority w:val="99"/>
    <w:rsid w:val="00F05996"/>
    <w:rPr>
      <w:rFonts w:ascii="Times New Roman" w:hAnsi="Times New Roman" w:cs="Times New Roman"/>
      <w:color w:val="000000"/>
      <w:sz w:val="20"/>
      <w:szCs w:val="20"/>
    </w:rPr>
  </w:style>
  <w:style w:type="paragraph" w:styleId="Tekstpodstawowy">
    <w:name w:val="Body Text"/>
    <w:basedOn w:val="Normalny"/>
    <w:link w:val="TekstpodstawowyZnak"/>
    <w:uiPriority w:val="1"/>
    <w:qFormat/>
    <w:rsid w:val="00D94EFF"/>
    <w:pPr>
      <w:adjustRightInd/>
      <w:spacing w:before="121"/>
    </w:pPr>
    <w:rPr>
      <w:rFonts w:ascii="Tahoma" w:eastAsia="Tahoma" w:hAnsi="Tahoma" w:cs="Tahoma"/>
      <w:sz w:val="22"/>
      <w:szCs w:val="22"/>
      <w:lang w:bidi="pl-PL"/>
    </w:rPr>
  </w:style>
  <w:style w:type="character" w:customStyle="1" w:styleId="TekstpodstawowyZnak">
    <w:name w:val="Tekst podstawowy Znak"/>
    <w:basedOn w:val="Domylnaczcionkaakapitu"/>
    <w:link w:val="Tekstpodstawowy"/>
    <w:uiPriority w:val="1"/>
    <w:rsid w:val="00D94EFF"/>
    <w:rPr>
      <w:rFonts w:ascii="Tahoma" w:eastAsia="Tahoma" w:hAnsi="Tahoma" w:cs="Tahoma"/>
      <w:lang w:eastAsia="pl-PL" w:bidi="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gbobrowniki.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FC91E9-372F-48A5-A45F-7C593B41E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1</Pages>
  <Words>11406</Words>
  <Characters>68439</Characters>
  <Application>Microsoft Office Word</Application>
  <DocSecurity>0</DocSecurity>
  <Lines>570</Lines>
  <Paragraphs>159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79686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g.koszczka</dc:creator>
  <cp:lastModifiedBy>Dawid</cp:lastModifiedBy>
  <cp:revision>17</cp:revision>
  <cp:lastPrinted>2017-06-27T12:43:00Z</cp:lastPrinted>
  <dcterms:created xsi:type="dcterms:W3CDTF">2018-01-30T07:09:00Z</dcterms:created>
  <dcterms:modified xsi:type="dcterms:W3CDTF">2018-02-08T12:54:00Z</dcterms:modified>
</cp:coreProperties>
</file>