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A8" w:rsidRPr="00FD7DA8" w:rsidRDefault="00FD7DA8" w:rsidP="00FD7DA8">
      <w:pPr>
        <w:spacing w:after="0" w:line="260" w:lineRule="atLeast"/>
        <w:rPr>
          <w:rFonts w:ascii="Verdana" w:eastAsia="Times New Roman" w:hAnsi="Verdana" w:cs="Arial"/>
          <w:color w:val="000000"/>
          <w:sz w:val="17"/>
          <w:lang w:eastAsia="pl-PL"/>
        </w:rPr>
      </w:pPr>
      <w:r w:rsidRPr="00FD7DA8">
        <w:rPr>
          <w:rFonts w:ascii="Verdana" w:eastAsia="Times New Roman" w:hAnsi="Verdana" w:cs="Arial"/>
          <w:color w:val="000000"/>
          <w:sz w:val="17"/>
          <w:lang w:eastAsia="pl-PL"/>
        </w:rPr>
        <w:t>Adres strony internetowej, na której Zamawiający udostępnia Specyfikację Istotnych Warunków Zamówienia:</w:t>
      </w:r>
    </w:p>
    <w:p w:rsidR="00FD7DA8" w:rsidRPr="00FD7DA8" w:rsidRDefault="008947DC" w:rsidP="00FD7DA8">
      <w:pPr>
        <w:spacing w:after="0" w:line="260" w:lineRule="atLeast"/>
        <w:rPr>
          <w:rFonts w:ascii="Times New Roman" w:eastAsia="Times New Roman" w:hAnsi="Times New Roman" w:cs="Times New Roman"/>
          <w:sz w:val="24"/>
          <w:szCs w:val="24"/>
          <w:lang w:eastAsia="pl-PL"/>
        </w:rPr>
      </w:pPr>
      <w:hyperlink r:id="rId5" w:tgtFrame="_blank" w:history="1">
        <w:r w:rsidR="00FD7DA8" w:rsidRPr="00FD7DA8">
          <w:rPr>
            <w:rFonts w:ascii="Verdana" w:eastAsia="Times New Roman" w:hAnsi="Verdana" w:cs="Arial"/>
            <w:b/>
            <w:bCs/>
            <w:color w:val="FF0000"/>
            <w:sz w:val="17"/>
            <w:lang w:eastAsia="pl-PL"/>
          </w:rPr>
          <w:t>www.bip.ugbobrowniki.pl</w:t>
        </w:r>
      </w:hyperlink>
      <w:r w:rsidR="00FD7DA8" w:rsidRPr="00FD7DA8">
        <w:rPr>
          <w:rFonts w:ascii="Verdana" w:eastAsia="Times New Roman" w:hAnsi="Verdana" w:cs="Arial"/>
          <w:color w:val="000000"/>
          <w:sz w:val="17"/>
          <w:szCs w:val="17"/>
          <w:lang w:eastAsia="pl-PL"/>
        </w:rPr>
        <w:br/>
      </w:r>
    </w:p>
    <w:p w:rsidR="00FD7DA8" w:rsidRPr="00FD7DA8" w:rsidRDefault="008947DC" w:rsidP="00FD7DA8">
      <w:pPr>
        <w:spacing w:after="0" w:line="400" w:lineRule="atLeast"/>
        <w:rPr>
          <w:rFonts w:ascii="Arial" w:eastAsia="Times New Roman" w:hAnsi="Arial" w:cs="Arial"/>
          <w:sz w:val="20"/>
          <w:szCs w:val="20"/>
          <w:lang w:eastAsia="pl-PL"/>
        </w:rPr>
      </w:pPr>
      <w:r w:rsidRPr="008947DC">
        <w:rPr>
          <w:rFonts w:ascii="Arial" w:eastAsia="Times New Roman" w:hAnsi="Arial" w:cs="Arial"/>
          <w:sz w:val="20"/>
          <w:szCs w:val="20"/>
          <w:lang w:eastAsia="pl-PL"/>
        </w:rPr>
        <w:pict>
          <v:rect id="_x0000_i1025" style="width:0;height:1.5pt" o:hralign="center" o:hrstd="t" o:hrnoshade="t" o:hr="t" fillcolor="black" stroked="f"/>
        </w:pict>
      </w:r>
    </w:p>
    <w:p w:rsidR="00FD7DA8" w:rsidRPr="00FD7DA8" w:rsidRDefault="00FD7DA8" w:rsidP="00FD7DA8">
      <w:pPr>
        <w:spacing w:after="0" w:line="420" w:lineRule="atLeast"/>
        <w:ind w:left="225"/>
        <w:jc w:val="center"/>
        <w:rPr>
          <w:rFonts w:ascii="Arial" w:eastAsia="Times New Roman" w:hAnsi="Arial" w:cs="Arial"/>
          <w:sz w:val="28"/>
          <w:szCs w:val="28"/>
          <w:lang w:eastAsia="pl-PL"/>
        </w:rPr>
      </w:pPr>
      <w:r w:rsidRPr="00FD7DA8">
        <w:rPr>
          <w:rFonts w:ascii="Arial" w:eastAsia="Times New Roman" w:hAnsi="Arial" w:cs="Arial"/>
          <w:b/>
          <w:bCs/>
          <w:sz w:val="28"/>
          <w:szCs w:val="28"/>
          <w:lang w:eastAsia="pl-PL"/>
        </w:rPr>
        <w:t>Bobrowniki: Odbiór i zagospodarowanie odpadów komunalnych od właścicieli nieruchomości położonych na obszarze Gminy Bobrowniki i PSZOK</w:t>
      </w:r>
      <w:r w:rsidRPr="00FD7DA8">
        <w:rPr>
          <w:rFonts w:ascii="Arial" w:eastAsia="Times New Roman" w:hAnsi="Arial" w:cs="Arial"/>
          <w:sz w:val="28"/>
          <w:szCs w:val="28"/>
          <w:lang w:eastAsia="pl-PL"/>
        </w:rPr>
        <w:br/>
      </w:r>
      <w:r w:rsidRPr="00FD7DA8">
        <w:rPr>
          <w:rFonts w:ascii="Arial" w:eastAsia="Times New Roman" w:hAnsi="Arial" w:cs="Arial"/>
          <w:b/>
          <w:bCs/>
          <w:sz w:val="28"/>
          <w:szCs w:val="28"/>
          <w:lang w:eastAsia="pl-PL"/>
        </w:rPr>
        <w:t>Numer ogłoszenia: 275576 - 2015; data zamieszczenia: 16.10.2015</w:t>
      </w:r>
      <w:r w:rsidRPr="00FD7DA8">
        <w:rPr>
          <w:rFonts w:ascii="Arial" w:eastAsia="Times New Roman" w:hAnsi="Arial" w:cs="Arial"/>
          <w:sz w:val="28"/>
          <w:szCs w:val="28"/>
          <w:lang w:eastAsia="pl-PL"/>
        </w:rPr>
        <w:br/>
        <w:t>OGŁOSZENIE O ZAMÓWIENIU - usługi</w:t>
      </w:r>
      <w:r w:rsidRPr="00FD7DA8">
        <w:rPr>
          <w:rFonts w:ascii="Arial" w:eastAsia="Times New Roman" w:hAnsi="Arial" w:cs="Arial"/>
          <w:sz w:val="28"/>
          <w:szCs w:val="28"/>
          <w:lang w:eastAsia="pl-PL"/>
        </w:rPr>
        <w:br/>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Zamieszczanie ogłoszenia:</w:t>
      </w:r>
      <w:r w:rsidRPr="00FD7DA8">
        <w:rPr>
          <w:rFonts w:ascii="Arial" w:eastAsia="Times New Roman" w:hAnsi="Arial" w:cs="Arial"/>
          <w:sz w:val="20"/>
          <w:szCs w:val="20"/>
          <w:lang w:eastAsia="pl-PL"/>
        </w:rPr>
        <w:t xml:space="preserve"> obowiązkowe.</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Ogłoszenie dotyczy:</w:t>
      </w:r>
      <w:r w:rsidRPr="00FD7DA8">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FD7DA8" w:rsidRPr="00FD7DA8" w:rsidTr="00FD7DA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r w:rsidRPr="00FD7DA8">
              <w:rPr>
                <w:rFonts w:ascii="Verdana" w:eastAsia="Times New Roman" w:hAnsi="Verdana" w:cs="Times New Roman"/>
                <w:b/>
                <w:bCs/>
                <w:color w:val="000000"/>
                <w:sz w:val="17"/>
                <w:szCs w:val="17"/>
                <w:lang w:eastAsia="pl-PL"/>
              </w:rPr>
              <w:t>V</w:t>
            </w:r>
          </w:p>
        </w:tc>
        <w:tc>
          <w:tcPr>
            <w:tcW w:w="0" w:type="auto"/>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r w:rsidRPr="00FD7DA8">
              <w:rPr>
                <w:rFonts w:ascii="Verdana" w:eastAsia="Times New Roman" w:hAnsi="Verdana" w:cs="Times New Roman"/>
                <w:color w:val="000000"/>
                <w:sz w:val="17"/>
                <w:szCs w:val="17"/>
                <w:lang w:eastAsia="pl-PL"/>
              </w:rPr>
              <w:t>zamówienia publicznego</w:t>
            </w:r>
          </w:p>
        </w:tc>
      </w:tr>
      <w:tr w:rsidR="00FD7DA8" w:rsidRPr="00FD7DA8" w:rsidTr="00FD7DA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r w:rsidRPr="00FD7DA8">
              <w:rPr>
                <w:rFonts w:ascii="Verdana" w:eastAsia="Times New Roman" w:hAnsi="Verdana" w:cs="Times New Roman"/>
                <w:color w:val="000000"/>
                <w:sz w:val="17"/>
                <w:szCs w:val="17"/>
                <w:lang w:eastAsia="pl-PL"/>
              </w:rPr>
              <w:t>zawarcia umowy ramowej</w:t>
            </w:r>
          </w:p>
        </w:tc>
      </w:tr>
      <w:tr w:rsidR="00FD7DA8" w:rsidRPr="00FD7DA8" w:rsidTr="00FD7DA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r w:rsidRPr="00FD7DA8">
              <w:rPr>
                <w:rFonts w:ascii="Verdana" w:eastAsia="Times New Roman" w:hAnsi="Verdana" w:cs="Times New Roman"/>
                <w:color w:val="000000"/>
                <w:sz w:val="17"/>
                <w:szCs w:val="17"/>
                <w:lang w:eastAsia="pl-PL"/>
              </w:rPr>
              <w:t>ustanowienia dynamicznego systemu zakupów (DSZ)</w:t>
            </w:r>
          </w:p>
        </w:tc>
      </w:tr>
    </w:tbl>
    <w:p w:rsidR="00FD7DA8" w:rsidRPr="00FD7DA8" w:rsidRDefault="00FD7DA8" w:rsidP="00FD7DA8">
      <w:pPr>
        <w:spacing w:before="375" w:after="225" w:line="400" w:lineRule="atLeast"/>
        <w:rPr>
          <w:rFonts w:ascii="Arial" w:eastAsia="Times New Roman" w:hAnsi="Arial" w:cs="Arial"/>
          <w:b/>
          <w:bCs/>
          <w:sz w:val="24"/>
          <w:szCs w:val="24"/>
          <w:u w:val="single"/>
          <w:lang w:eastAsia="pl-PL"/>
        </w:rPr>
      </w:pPr>
      <w:r w:rsidRPr="00FD7DA8">
        <w:rPr>
          <w:rFonts w:ascii="Arial" w:eastAsia="Times New Roman" w:hAnsi="Arial" w:cs="Arial"/>
          <w:b/>
          <w:bCs/>
          <w:sz w:val="24"/>
          <w:szCs w:val="24"/>
          <w:u w:val="single"/>
          <w:lang w:eastAsia="pl-PL"/>
        </w:rPr>
        <w:t>SEKCJA I: ZAMAWIAJĄCY</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 1) NAZWA I ADRES:</w:t>
      </w:r>
      <w:r w:rsidRPr="00FD7DA8">
        <w:rPr>
          <w:rFonts w:ascii="Arial" w:eastAsia="Times New Roman" w:hAnsi="Arial" w:cs="Arial"/>
          <w:sz w:val="20"/>
          <w:szCs w:val="20"/>
          <w:lang w:eastAsia="pl-PL"/>
        </w:rPr>
        <w:t xml:space="preserve"> Gmina Bobrowniki , ul. Nieszawska 10, 87-617 Bobrowniki, woj. kujawsko-pomorskie, tel. 0-54 2514903, faks 0-54 2514901.</w:t>
      </w:r>
    </w:p>
    <w:p w:rsidR="00FD7DA8" w:rsidRPr="00FD7DA8" w:rsidRDefault="00FD7DA8" w:rsidP="00FD7DA8">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FD7DA8">
        <w:rPr>
          <w:rFonts w:ascii="Arial" w:eastAsia="Times New Roman" w:hAnsi="Arial" w:cs="Arial"/>
          <w:b/>
          <w:bCs/>
          <w:sz w:val="20"/>
          <w:szCs w:val="20"/>
          <w:lang w:eastAsia="pl-PL"/>
        </w:rPr>
        <w:t>Adres strony internetowej zamawiającego:</w:t>
      </w:r>
      <w:r w:rsidRPr="00FD7DA8">
        <w:rPr>
          <w:rFonts w:ascii="Arial" w:eastAsia="Times New Roman" w:hAnsi="Arial" w:cs="Arial"/>
          <w:sz w:val="20"/>
          <w:szCs w:val="20"/>
          <w:lang w:eastAsia="pl-PL"/>
        </w:rPr>
        <w:t xml:space="preserve"> www.bip.ugbobrowniki.pl</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 2) RODZAJ ZAMAWIAJĄCEGO:</w:t>
      </w:r>
      <w:r w:rsidRPr="00FD7DA8">
        <w:rPr>
          <w:rFonts w:ascii="Arial" w:eastAsia="Times New Roman" w:hAnsi="Arial" w:cs="Arial"/>
          <w:sz w:val="20"/>
          <w:szCs w:val="20"/>
          <w:lang w:eastAsia="pl-PL"/>
        </w:rPr>
        <w:t xml:space="preserve"> Administracja samorządowa.</w:t>
      </w:r>
    </w:p>
    <w:p w:rsidR="00FD7DA8" w:rsidRPr="00FD7DA8" w:rsidRDefault="00FD7DA8" w:rsidP="00FD7DA8">
      <w:pPr>
        <w:spacing w:before="375" w:after="225" w:line="400" w:lineRule="atLeast"/>
        <w:rPr>
          <w:rFonts w:ascii="Arial" w:eastAsia="Times New Roman" w:hAnsi="Arial" w:cs="Arial"/>
          <w:b/>
          <w:bCs/>
          <w:sz w:val="24"/>
          <w:szCs w:val="24"/>
          <w:u w:val="single"/>
          <w:lang w:eastAsia="pl-PL"/>
        </w:rPr>
      </w:pPr>
      <w:r w:rsidRPr="00FD7DA8">
        <w:rPr>
          <w:rFonts w:ascii="Arial" w:eastAsia="Times New Roman" w:hAnsi="Arial" w:cs="Arial"/>
          <w:b/>
          <w:bCs/>
          <w:sz w:val="24"/>
          <w:szCs w:val="24"/>
          <w:u w:val="single"/>
          <w:lang w:eastAsia="pl-PL"/>
        </w:rPr>
        <w:t>SEKCJA II: PRZEDMIOT ZAMÓWIENIA</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II.1) OKREŚLENIE PRZEDMIOTU ZAMÓWIENIA</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II.1.1) Nazwa nadana zamówieniu przez zamawiającego:</w:t>
      </w:r>
      <w:r w:rsidRPr="00FD7DA8">
        <w:rPr>
          <w:rFonts w:ascii="Arial" w:eastAsia="Times New Roman" w:hAnsi="Arial" w:cs="Arial"/>
          <w:sz w:val="20"/>
          <w:szCs w:val="20"/>
          <w:lang w:eastAsia="pl-PL"/>
        </w:rPr>
        <w:t xml:space="preserve"> Odbiór i zagospodarowanie odpadów komunalnych od właścicieli nieruchomości położonych na obszarze Gminy Bobrowniki i PSZOK.</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II.1.2) Rodzaj zamówienia:</w:t>
      </w:r>
      <w:r w:rsidRPr="00FD7DA8">
        <w:rPr>
          <w:rFonts w:ascii="Arial" w:eastAsia="Times New Roman" w:hAnsi="Arial" w:cs="Arial"/>
          <w:sz w:val="20"/>
          <w:szCs w:val="20"/>
          <w:lang w:eastAsia="pl-PL"/>
        </w:rPr>
        <w:t xml:space="preserve"> usługi.</w:t>
      </w:r>
    </w:p>
    <w:p w:rsidR="00FD7DA8" w:rsidRPr="00FD7DA8" w:rsidRDefault="00FD7DA8" w:rsidP="006F76EA">
      <w:pPr>
        <w:spacing w:after="0" w:line="400" w:lineRule="atLeast"/>
        <w:ind w:left="225"/>
        <w:jc w:val="both"/>
        <w:rPr>
          <w:rFonts w:ascii="Arial" w:eastAsia="Times New Roman" w:hAnsi="Arial" w:cs="Arial"/>
          <w:sz w:val="20"/>
          <w:szCs w:val="20"/>
          <w:lang w:eastAsia="pl-PL"/>
        </w:rPr>
      </w:pPr>
      <w:r w:rsidRPr="00FD7DA8">
        <w:rPr>
          <w:rFonts w:ascii="Arial" w:eastAsia="Times New Roman" w:hAnsi="Arial" w:cs="Arial"/>
          <w:b/>
          <w:bCs/>
          <w:sz w:val="20"/>
          <w:szCs w:val="20"/>
          <w:lang w:eastAsia="pl-PL"/>
        </w:rPr>
        <w:t>II.1.4) Określenie przedmiotu oraz wielkości lub zakresu zamówienia:</w:t>
      </w:r>
      <w:r w:rsidRPr="00FD7DA8">
        <w:rPr>
          <w:rFonts w:ascii="Arial" w:eastAsia="Times New Roman" w:hAnsi="Arial" w:cs="Arial"/>
          <w:sz w:val="20"/>
          <w:szCs w:val="20"/>
          <w:lang w:eastAsia="pl-PL"/>
        </w:rPr>
        <w:t xml:space="preserve"> Przedmiotem zamówienia jest świadczenie usług pn. Odbieranie i zagospodarowanie stałych odpadów komunalnych z terenu gminy Bobrowniki. Zakres zamówienia dotyczy wszystkich nieruchomości zamieszkałych z terenu gLiczba mieszkańców zameldowanych na terenie Gminy Bobrowniki wynosi 3208 osób. Liczba osób ujętych w deklaracjach (zamieszkałych na terenie Gminy Bobrowniki) wynosi 2472, w tym: w zabudowie wielolokalowej do 8 lokali zamieszkuje około 80 </w:t>
      </w:r>
      <w:r w:rsidRPr="00FD7DA8">
        <w:rPr>
          <w:rFonts w:ascii="Arial" w:eastAsia="Times New Roman" w:hAnsi="Arial" w:cs="Arial"/>
          <w:sz w:val="20"/>
          <w:szCs w:val="20"/>
          <w:lang w:eastAsia="pl-PL"/>
        </w:rPr>
        <w:lastRenderedPageBreak/>
        <w:t>osób, w zabudowie wielolokalowej powyżej 8 lokali zamieszkują 54 osoby, w zabudowie jednorodzinnej 2338 osoby. Na terenie gminy Bobrowniki jest około 800 gospodarstw domowych (budynki wielo i jednorodzinne), co w podziale na sołectwa przedstawia się następująco : Bobrowniki - 307, Bobrownickie Pole - 154, Bógpomóż - 57, Białe Błota - 18, Gnojno - 81, Brzustowa - 13, Polichnowo - 46 Rachcin - 92, Rybitwy - 52. Na terenie Gminy znajduje się 20 nieruchomości osób prawnych oraz 8 nieruchomości zamieszkałych, gdzie prowadzona jest działalność gospodarcza.</w:t>
      </w:r>
      <w:r w:rsidR="005D490E">
        <w:rPr>
          <w:rFonts w:ascii="Arial" w:eastAsia="Times New Roman" w:hAnsi="Arial" w:cs="Arial"/>
          <w:sz w:val="20"/>
          <w:szCs w:val="20"/>
          <w:lang w:eastAsia="pl-PL"/>
        </w:rPr>
        <w:t xml:space="preserve"> </w:t>
      </w:r>
      <w:r w:rsidRPr="00FD7DA8">
        <w:rPr>
          <w:rFonts w:ascii="Arial" w:eastAsia="Times New Roman" w:hAnsi="Arial" w:cs="Arial"/>
          <w:sz w:val="20"/>
          <w:szCs w:val="20"/>
          <w:lang w:eastAsia="pl-PL"/>
        </w:rPr>
        <w:t>Powierzchnia gminy - 95 km2.W Gminie Bobrowniki w roku 2014 zebrana była następująca ilość zmieszanych odpadów komunalnych 317,1 Mg, segregowanych - 31,8 Mg od 803 właścicieli nieruchomości.</w:t>
      </w:r>
      <w:r w:rsidR="005D490E">
        <w:rPr>
          <w:rFonts w:ascii="Arial" w:eastAsia="Times New Roman" w:hAnsi="Arial" w:cs="Arial"/>
          <w:sz w:val="20"/>
          <w:szCs w:val="20"/>
          <w:lang w:eastAsia="pl-PL"/>
        </w:rPr>
        <w:t xml:space="preserve"> </w:t>
      </w:r>
      <w:r w:rsidRPr="00FD7DA8">
        <w:rPr>
          <w:rFonts w:ascii="Arial" w:eastAsia="Times New Roman" w:hAnsi="Arial" w:cs="Arial"/>
          <w:sz w:val="20"/>
          <w:szCs w:val="20"/>
          <w:lang w:eastAsia="pl-PL"/>
        </w:rPr>
        <w:t>Wykonawca zobowiązany jest do przestrzegania w trakcie realizacji zamówienia przepisów prawa. Wykonawca podczas realizacji zamówienia zapewni osiągnięcie odpowiednich poziomów recyklingu, przygotowania do ponownego użycia i odzysku innymi metodami oraz ograniczenia masy odpadów komunalnych ulegających biodegradacji przekazywanych do składowania, w stosunku do faktycznie odebranej ilości odpadów komunalnych. Wykonawca zobowiązany będzie do zaoferowania, a na wniosek właścicieli nieruchomości dostarczenia i ustawienia na terenie nieruchomości pojemników na odpady zmieszane i popiół na czas realizacji przedmiotowego zamówienia lub na inny okres. Zakres świadczenia tej usługi Wykonawca ustali indywidualne z właścicielami nieruchomości na podstawie umowy cywilno - prawnej. Wykonawca dostarczy pojemniki nie później niż do 31 grudnia 2015r., ustawione zostaną one przez Wykonawcę w miejscach uzgodnionych z właścicielami nieruchomości. Wykonawca zobowiązany będzie do dostarczenia bez wnoszenia przez właściciela nieruchomości dodatkowych opłat, worków do selektywnej zbiórki odpadów komunalnych zgodnie z pkt C ppkt. 1 lit. b Rozdział III SIWZ.W dniu podpisania umowy Wykonawca otrzyma od Zamawiającego szczegółowy wykaz właścicieli nieruchomości, z których odbierane będą stałe odpady komunalne. jeśli podczas odbierania odpadów dojdzie do uszkodzenia lub zniszczenia z winy Wykonawcy pojemników będących własnością właściciela nieruchomości, z którym Wykonawca nie ma podpisanej umowy cywilno-prawnej, Wykonawca w trakcie realizacji zamówienia zobowiązany będzie do wymiany pojemników na swój koszt. Za szkody w majątku Zamawiającego lub osób trzecich spowodowane w trakcie odbioru odpadów odpowiedzialność ponosi Wykonawca. Wykonawca zobowiązany będzie także do zebrania odpadów leżących obok pojemników jeśli będzie to wynikiem jego działania. Wykonawca zobowiązany będzie w ramach umowy do przygotowania harmonogramu odbioru odpadów oraz do jego dystrybucji wśród właścicieli nieruchomości po uprzednim skonsultowaniu go z Zamawiającym. Wykonawca zobowiązany będzie również do dystrybucji wśród właścicieli nieruchomości innych dokumentów związanych z Systemem Gospodarki Odpadami o ile nie będą one wymagały potwierdzenia odbioru.</w:t>
      </w:r>
      <w:r w:rsidR="005D490E">
        <w:rPr>
          <w:rFonts w:ascii="Arial" w:eastAsia="Times New Roman" w:hAnsi="Arial" w:cs="Arial"/>
          <w:sz w:val="20"/>
          <w:szCs w:val="20"/>
          <w:lang w:eastAsia="pl-PL"/>
        </w:rPr>
        <w:t xml:space="preserve"> </w:t>
      </w:r>
      <w:r w:rsidRPr="00FD7DA8">
        <w:rPr>
          <w:rFonts w:ascii="Arial" w:eastAsia="Times New Roman" w:hAnsi="Arial" w:cs="Arial"/>
          <w:sz w:val="20"/>
          <w:szCs w:val="20"/>
          <w:lang w:eastAsia="pl-PL"/>
        </w:rPr>
        <w:t xml:space="preserve">Wykonawca od 01.01.2016 r. do czasu zorganizowania przez Zamawiającego Punktu </w:t>
      </w:r>
      <w:r w:rsidRPr="00FD7DA8">
        <w:rPr>
          <w:rFonts w:ascii="Arial" w:eastAsia="Times New Roman" w:hAnsi="Arial" w:cs="Arial"/>
          <w:sz w:val="20"/>
          <w:szCs w:val="20"/>
          <w:lang w:eastAsia="pl-PL"/>
        </w:rPr>
        <w:lastRenderedPageBreak/>
        <w:t>Selektywnej Zbiórki Odpadów Komunalnych (PSZOK) na terenie Gminy Bobrowniki będzie zobowiązany dostarczyć we wskazanym przez Zamawiającego terminie oraz na wskazane przez niego miejsce odpowiednie pojemniki lub inny sprzęt techniczny do odbioru odpadów, które powinny trafić do PSZOK. Odbiór następujących odpadów następował będzie bez pobierania dodatkowej opłaty: przeterminowane leki, chemikalia oraz zużyte opony, zużyte baterie i akumulatory, zużyty sprzęt elektryczny i elektroniczny, meble i odpady wielkogabarytowe, odpady budowlane i rozbiórkowe, tekstylia i odzież, powstające w gospodarstwach domowych odpady niebezpieczne (resztki farb, lakierów, klejów, żywic, środków do konserwacji i ochrony drewna oraz opakowania po nich, rozpuszczalniki, środki czyszczące, substancje do wywabiania plam i opakowania po nich, pojemniki po aerozolach, pozostałości po domowych środkach do dezynfekcji i dezynsekcji, środki ochrony roślin oaz opakowania po nich, lampy fluoroscencyjne i inne odpady zawierające rtęć w tym świetlówki, termometry, przełączniki, zużyte kartridże i tonery, przepracowane oleje zebrane w sposób selektywny).Wykonawca zobowiązany będzie także do dostarczenia, ustawienia w wyznaczonych przez Zamawiającego aptekach i budynkach użyteczności publicznej pojemników do selektywnego zbierania przeterminowanych leków i baterii.</w:t>
      </w:r>
      <w:r w:rsidR="005D490E">
        <w:rPr>
          <w:rFonts w:ascii="Arial" w:eastAsia="Times New Roman" w:hAnsi="Arial" w:cs="Arial"/>
          <w:sz w:val="20"/>
          <w:szCs w:val="20"/>
          <w:lang w:eastAsia="pl-PL"/>
        </w:rPr>
        <w:t xml:space="preserve"> </w:t>
      </w:r>
      <w:r w:rsidRPr="00FD7DA8">
        <w:rPr>
          <w:rFonts w:ascii="Arial" w:eastAsia="Times New Roman" w:hAnsi="Arial" w:cs="Arial"/>
          <w:sz w:val="20"/>
          <w:szCs w:val="20"/>
          <w:lang w:eastAsia="pl-PL"/>
        </w:rPr>
        <w:t xml:space="preserve">Wykonawca w ramach realizacji przedmiotu zamówienia nie będzie mógł mieszać selektywnie zebranych odpadów komunalnych z niesegregowanymi (zmieszanymi) odpadami komunalnymi.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5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 zapis cyfrowy wykonany przez aparaturę ( aparat cyfrowy lub kamera oraz urządzenie GPS ) znajdującą się na samochodzie odbierającym odpady z nieruchomości lub inny materiał dokumentujący zdarzenie i protokół z zaistnienia takiego zdarzenia. Z dokumentacji musi jednoznacznie wynikać, jakiej dotyczy nieruchomości, w jakim dniu i o jakiej godzinie doszło do ustalenia ww. zdarzenia. Dokumentacja będzie podpisana przez Wykonawcę i będzie zawierać także dane osobowe świadków.Wykonawca zobowiązany będzie do ważenia wszystkich odebranych odpadów komunalnych na legalizowanej wadze.Wykonawca zobowiązany będzie do dostarczenia odpadów na własny koszt do instalacji przewidzianej do zastępczej obsługi w przypadku awarii regionalnej instalacji. Instalacja do jakiej mogą trafić odpady:Odpady zebrane od właścicieli nieruchomości z terenu Gminy Bobrowniki Wykonawca zobowiązany będzie zagospodarować (odbiór, transport, poddanie odzyskowi lub unieszkodliwianiu) zgodnie z </w:t>
      </w:r>
      <w:r w:rsidRPr="00FD7DA8">
        <w:rPr>
          <w:rFonts w:ascii="Arial" w:eastAsia="Times New Roman" w:hAnsi="Arial" w:cs="Arial"/>
          <w:sz w:val="20"/>
          <w:szCs w:val="20"/>
          <w:lang w:eastAsia="pl-PL"/>
        </w:rPr>
        <w:lastRenderedPageBreak/>
        <w:t>Wojewódzkim Planem Gospodarki Odpadami, tj. Region 3 Lipnowsko-Rypiński co oznacza, że zebrane na terenie Gminy Bobrowniki odpady komunalne mogą trafić do jednego ze wskazanych w Planie RIPOKów. W przypadku frakcji odpadów selektywnie zebranych w ramach zagospodarowania odpadów, Wykonawca zobowiązany będzie do ich przekazania do instalacji odzysku i unieszkodliwiana, zgodnie z hierarchią postępowania z odpadami, o której mowa w art. 7 ustawy z 14 grudnia 2012 r. o odpadach. Rodzaj, częstotliwość i sposób odbioru stałych odpadów komunalnych:</w:t>
      </w:r>
      <w:r w:rsidR="005D490E">
        <w:rPr>
          <w:rFonts w:ascii="Arial" w:eastAsia="Times New Roman" w:hAnsi="Arial" w:cs="Arial"/>
          <w:sz w:val="20"/>
          <w:szCs w:val="20"/>
          <w:lang w:eastAsia="pl-PL"/>
        </w:rPr>
        <w:t xml:space="preserve"> </w:t>
      </w:r>
      <w:r w:rsidRPr="00FD7DA8">
        <w:rPr>
          <w:rFonts w:ascii="Arial" w:eastAsia="Times New Roman" w:hAnsi="Arial" w:cs="Arial"/>
          <w:sz w:val="20"/>
          <w:szCs w:val="20"/>
          <w:lang w:eastAsia="pl-PL"/>
        </w:rPr>
        <w:t>Odpady komunalne będą odbierane przez Wykonawcę z posesji, z miejsca wskazanego przez właściciela nieruchomości (altanki śmietnikowe i wyznaczone miejsca na pojemniki).Niesegregowane (zmieszane) odpady komunalne (kod 200301) zbierane będą do pojemników ustawionych w miejscach wskazanych przez właściciela nieruchomości (altanki śmietnikowe i wyznaczone miejsca na pojemniki) dwa razy w miesiącu. Wykonawca odbiera od właścicieli każdą ilość niesegregowanych (zmieszanych) odpadów komunalnych.</w:t>
      </w:r>
      <w:r w:rsidR="005D490E">
        <w:rPr>
          <w:rFonts w:ascii="Arial" w:eastAsia="Times New Roman" w:hAnsi="Arial" w:cs="Arial"/>
          <w:sz w:val="20"/>
          <w:szCs w:val="20"/>
          <w:lang w:eastAsia="pl-PL"/>
        </w:rPr>
        <w:t xml:space="preserve"> </w:t>
      </w:r>
      <w:r w:rsidRPr="00FD7DA8">
        <w:rPr>
          <w:rFonts w:ascii="Arial" w:eastAsia="Times New Roman" w:hAnsi="Arial" w:cs="Arial"/>
          <w:sz w:val="20"/>
          <w:szCs w:val="20"/>
          <w:lang w:eastAsia="pl-PL"/>
        </w:rPr>
        <w:t>Selektywnie zbierane odpady komunalne na terenie Gminy Bobrowniki zbierane będą:</w:t>
      </w:r>
      <w:r w:rsidR="005D490E">
        <w:rPr>
          <w:rFonts w:ascii="Arial" w:eastAsia="Times New Roman" w:hAnsi="Arial" w:cs="Arial"/>
          <w:sz w:val="20"/>
          <w:szCs w:val="20"/>
          <w:lang w:eastAsia="pl-PL"/>
        </w:rPr>
        <w:t xml:space="preserve"> </w:t>
      </w:r>
      <w:r w:rsidRPr="00FD7DA8">
        <w:rPr>
          <w:rFonts w:ascii="Arial" w:eastAsia="Times New Roman" w:hAnsi="Arial" w:cs="Arial"/>
          <w:sz w:val="20"/>
          <w:szCs w:val="20"/>
          <w:lang w:eastAsia="pl-PL"/>
        </w:rPr>
        <w:t xml:space="preserve">w zabudowie budynkami jednorodzinnymi i wielolokalowymi do 8 lokali włącznie do worków, o jakich mowa w pkt. C.1. opisu przedmiotu zamówienia. Worki do selektywnej zbiórki odpadów muszą posiadać oznaczenie określające rodzaj gromadzonego odpadu. Częstotliwość odbierania przez Wykonawcę tych odpadów:worki koloru brązowego - bioodpady w tym odpady zielone - odpady mokre - (kod 20 01 08, 20 02 01) - dwa razy w miesiącu,worki koloru żółtego - papier i tektura (kod 20 01 01) tworzywa sztuczne i metale oraz opakowania wielomateriałowe (kod 20 01 39, 20 01 40, 15 01 06) - odpady suche - co cztery tygodnie worki koloru zielonego - szkło (kod 20 01 02) - co osiem tygodni pojemniki z napisem popiół - popiół (kod 20 01 99) w okresie od 1 października do 30 kwietnia - 2 razy w miesiącu w okresie od 1 maja do 30 września - co osiem tygodni.W zabudowie budynkami wielolokalowymi powyżej 8 lokali odbywać się będzie do worków, o jakich mowa w pkt. C.1. opisu przedmiotu zamówienia. Częstotliwość odbierania przez Wykonawcę tych odpadów: worki koloru brązowego - bioodpady, w tym odpady zielone- odpady mokre - (kod 200108, 200201) - dwa razy w miesiącu worki koloru żółtego papier i tektura (kod 20010), tworzywa sztuczne i metale oraz opakowania wielomateriałowe (kod 200139, 200140, 150106) - odpady suche - co cztery tygodnie worki koloru zielonego (kod 20 01 02) - szkło - co osiem tygodni pojemniki z napisem popiół - popiół (kod 20 01 99) w okresie od 1 października do 30 kwietnia -2 razy w miesiącu w okresie od 1 maja do 30 września - co osiem tygodni. Częstotliwość odbierania odpadów komunalnych z Punktu Selektywnego Zbierania Odpadów Komunalnych (PSZOK) odbiór odpadów zgromadzonych w PSZOK-u będzie odbywał się z częstotliwością dopasowaną do potrzeb, na zgłoszenie Zamawiającego jednak nie rzadziej niż 4 razy w roku. zakłada się lokalizację PSZOK w miejscowości Bobrowniki. zakłada się, że do PSZOK-u będą trafiały niewielkie ilości odpadów szkła, tworzyw sztucznych, papieru i tektury oraz metali ze względu na prowadzenie odbioru wyżej </w:t>
      </w:r>
      <w:r w:rsidRPr="00FD7DA8">
        <w:rPr>
          <w:rFonts w:ascii="Arial" w:eastAsia="Times New Roman" w:hAnsi="Arial" w:cs="Arial"/>
          <w:sz w:val="20"/>
          <w:szCs w:val="20"/>
          <w:lang w:eastAsia="pl-PL"/>
        </w:rPr>
        <w:lastRenderedPageBreak/>
        <w:t xml:space="preserve">wymienionych frakcji odpadów bezpośrednio od właścicieli nieruchomości. Standardy sanitarne dotyczące wykonywania zamówienia: Wykonawca zobowiązany jest do realizacji zamówienia uwzględniając zapisy: ustawy z dnia 14 grudnia 2012 r. o odpadach, rozporządzenia Ministra Środowiska w sprawie wymagań odbierania odpadów komunalnych od właścicieli nieruchomości,rozporządzenia Ministra Środowiska w sprawie bezpieczeństwa i higieny pracy przy gospodarowaniu odpadami komunalnymi, Regulaminu utrzymania czystości i porządku na terenie Gminy Bobrowniki. Obowiązki dotyczące prowadzenia dokumentacji związanej z realizacją zamówienia:Wykonawca jest zobowiązany do przedkładania Zamawiającemu raportów kwartalnych zawierających informacje o ilości i rodzaju pojemników znajdujących się na nieruchomościach, które obsługuje Wykonawca. Ponadto Wykonawca zobowiązany będzie sporządzić i przekazać Zamawiającemu imienny wykaz zmian w ilości i rodzaju pojemników,które nastąpiły w danym kwartale. Wykonawca będzie zobowiązany do dostarczania Zamawiającemu w wersji papierowej sprawozdań półrocznych o jakich mowa w art. 9 n ustawy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rozporządzenia, zgodnie z obowiązującymi wzorami druków. W przypadku, gdy Wykonawca wyłoniony w drodze przetargu będzie wykonywał usługę odbioru stałych odpadów komunalnych od właścicieli nieruchomości niezamieszkałych i osób prowadzących działalność gospodarczą na terenie Gminy Bobrowniki zobowiązany będzie do dostarczania Zamawiającemu osobnych sprawozdań o jakich mowa w art. 9n ustawy o Utrzymaniu czystości i porządku w gminach dotyczących tych nieruchomości.W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Wykonawca zobowiązany będzie do przedkładania Zamawiającemu najpóźniej wraz z fakturą za dany okres rozliczeniowy raportów wagowych zawierających wyszczególnienie miejsca odbioru odpadów oraz ilości i rodzaju odebranych odpadów (zgodnie z obowiązująca klasyfikacją odpadów), na których znajdować się winna adnotacja, że odpady pochodzą z terenu gminy Bobrowniki oraz protokołu wykonania usług.Wykonawca zobowiązany będzie do przekazywania Zamawiającemu kart przekazania odpadów do RIPOK-ów bądź innej jednostki do odbioru odpadów selektywnie zebranych zgodnie z </w:t>
      </w:r>
      <w:r w:rsidRPr="00FD7DA8">
        <w:rPr>
          <w:rFonts w:ascii="Arial" w:eastAsia="Times New Roman" w:hAnsi="Arial" w:cs="Arial"/>
          <w:sz w:val="20"/>
          <w:szCs w:val="20"/>
          <w:lang w:eastAsia="pl-PL"/>
        </w:rPr>
        <w:lastRenderedPageBreak/>
        <w:t>obowiązującymi wzorami, o jakich mowa w rozporządzeniu Ministra Środowiska z 12 grudnia 2014 r. w sprawie wzorów stosowanych na potrzeby ewidencji i odpadów, rozporządzeniu Ministra Środowiska z dnia 8 grudnia 2010 r. w sprawie zakresu informacji oraz wzorów formularzy służących do sporządzania i przekazywania zbiorczych zestawień danych o odpadach. Wykonawca zobowiązany będzie ponadto do dostarczania Zamawiającemu Dokumentów Potwierdzających Recykling (DPR) zgodnych z Rozporządzeniem Ministra Środowiska z dnia 19 grudnia 2006 r. w sprawie dokumenWykaz urządzeń do gromadzenia odpadów.Urządzenia do gromadzenia odpadów i ich wielkość:Do zbierania niesegregowanych (zmieszanych) odpadów komunalnych stosowane będą pojemniki o pojemności: 80 l, 120 l, 240 l, 1100 l. Każda nieruchomość musi być wyposażona w co najmniej 1 pojemnik o pojemności minimum 80 l. Pojemniki powinny być oznaczone napisem: Odpady zmieszane, popiół.Do zbierania odpadów innych niż zmieszane będą stosowane worki o pojemności 35 l, 60 l, 120 l. Każda nieruchomość musi być wyposażona przez Wykonawcę w komplet worków do selektywnego zbierania odpadów o pojemności co najmniej 30 l na osobę. Wykonawca zobowiązany będzie po zabraniu worka z odpadami z nieruchomości do pozostawienia nowego worka na dany rodzaj odpadu. Wszystkie worki powinny charakteryzować się odpowiednią wytrzymałością mechaniczną. Worki do zbierania stałych odpadów komunalnych powinny być oznaczone zgodnie z poniższym:worki koloru żółtego do zbierania tworzyw sztucznych, metalu opakowań wielomateriałowych oraz papieru i tektury worki koloru zielonego do zbierania szkła, worki koloru brązowego do zbierania bioodpadów, Sprzęt techniczny:Wykonawca zobowiązany będzie realizować zamówienie przy wykorzystaniu minimum sprzętu, o jakim mowa w Rozdziale IX SIWZ. Ponadto zamawiający wymaga, aby każdy pojazd do odbierania odpadów posiadał zamontowaną kamerę, aparat lub inne urządzenie cyfrowe, które umożliwi monitorowanie i kontrolę segregacji odpadów na terenie poszczególnych nieruchomości. W zakresie utrzymania odpowiedniego stanu sanitarnego pojazdów i urządzeń należy zapewnić, aby urządzenia te utrzymane były we właściwym stanie technicznym i sanitarnym. Pojazdy i urządzenia muszą być zabezpieczone przed niekontrolowanym wydostawaniem się na zewnątrz odpadów podczas ich magazynowania, przeładunku a także transportu. Pojazdy i urządzenia muszą być poddawane myciu i dezynfekcji z częstotliwością gwarantującą zapewnienie im właściwego stanu sanitarnego, nie rzadziej niż raz na miesiąc, a w okresie letnim, nie rzadziej niż raz na 2 tygodnie - Wykonawca zobowiązany będzie posiadać dokumenty potwierdzające wykonanie tych czynności. Pojazdy muszą na koniec dnia roboczego być opróżnione z odpadów i być zaparkowane wyłącznie na terenie bazy magazynowo - transportowej..</w:t>
      </w:r>
    </w:p>
    <w:p w:rsidR="00FD7DA8" w:rsidRPr="00FD7DA8" w:rsidRDefault="00FD7DA8" w:rsidP="00FD7DA8">
      <w:pPr>
        <w:spacing w:after="0" w:line="400" w:lineRule="atLeast"/>
        <w:ind w:left="225"/>
        <w:rPr>
          <w:rFonts w:ascii="Arial" w:eastAsia="Times New Roman" w:hAnsi="Arial" w:cs="Arial"/>
          <w:b/>
          <w:bCs/>
          <w:sz w:val="20"/>
          <w:szCs w:val="20"/>
          <w:lang w:eastAsia="pl-PL"/>
        </w:rPr>
      </w:pPr>
      <w:r w:rsidRPr="00FD7DA8">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FD7DA8" w:rsidRPr="00FD7DA8" w:rsidTr="00FD7DA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r w:rsidRPr="00FD7DA8">
              <w:rPr>
                <w:rFonts w:ascii="Verdana" w:eastAsia="Times New Roman" w:hAnsi="Verdana" w:cs="Times New Roman"/>
                <w:b/>
                <w:bCs/>
                <w:color w:val="000000"/>
                <w:sz w:val="17"/>
                <w:szCs w:val="17"/>
                <w:lang w:eastAsia="pl-PL"/>
              </w:rPr>
              <w:t> </w:t>
            </w:r>
          </w:p>
        </w:tc>
        <w:tc>
          <w:tcPr>
            <w:tcW w:w="0" w:type="auto"/>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r w:rsidRPr="00FD7DA8">
              <w:rPr>
                <w:rFonts w:ascii="Verdana" w:eastAsia="Times New Roman" w:hAnsi="Verdana" w:cs="Times New Roman"/>
                <w:b/>
                <w:bCs/>
                <w:color w:val="000000"/>
                <w:sz w:val="17"/>
                <w:szCs w:val="17"/>
                <w:lang w:eastAsia="pl-PL"/>
              </w:rPr>
              <w:t>przewiduje się udzielenie zamówień uzupełniających</w:t>
            </w:r>
          </w:p>
        </w:tc>
      </w:tr>
    </w:tbl>
    <w:p w:rsidR="00FD7DA8" w:rsidRPr="00FD7DA8" w:rsidRDefault="00FD7DA8" w:rsidP="00FD7DA8">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FD7DA8">
        <w:rPr>
          <w:rFonts w:ascii="Arial" w:eastAsia="Times New Roman" w:hAnsi="Arial" w:cs="Arial"/>
          <w:b/>
          <w:bCs/>
          <w:sz w:val="20"/>
          <w:szCs w:val="20"/>
          <w:lang w:eastAsia="pl-PL"/>
        </w:rPr>
        <w:lastRenderedPageBreak/>
        <w:t>Określenie przedmiotu oraz wielkości lub zakresu zamówień uzupełniających</w:t>
      </w:r>
      <w:r w:rsidRPr="00FD7DA8">
        <w:rPr>
          <w:rFonts w:ascii="Arial" w:eastAsia="Times New Roman" w:hAnsi="Arial" w:cs="Arial"/>
          <w:sz w:val="20"/>
          <w:szCs w:val="20"/>
          <w:lang w:eastAsia="pl-PL"/>
        </w:rPr>
        <w:t xml:space="preserve"> </w:t>
      </w:r>
    </w:p>
    <w:p w:rsidR="00FD7DA8" w:rsidRPr="00FD7DA8" w:rsidRDefault="00FD7DA8" w:rsidP="00FD7DA8">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II.1.6) Wspólny Słownik Zamówień (CPV):</w:t>
      </w:r>
      <w:r w:rsidRPr="00FD7DA8">
        <w:rPr>
          <w:rFonts w:ascii="Arial" w:eastAsia="Times New Roman" w:hAnsi="Arial" w:cs="Arial"/>
          <w:sz w:val="20"/>
          <w:szCs w:val="20"/>
          <w:lang w:eastAsia="pl-PL"/>
        </w:rPr>
        <w:t xml:space="preserve"> 90.53.30.00-2, 90.51.31.00-7, 90.51.40.00-3, 90.50.00.00-2, 90.00.00.00-7.</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II.1.7) Czy dopuszcza się złożenie oferty częściowej:</w:t>
      </w:r>
      <w:r w:rsidRPr="00FD7DA8">
        <w:rPr>
          <w:rFonts w:ascii="Arial" w:eastAsia="Times New Roman" w:hAnsi="Arial" w:cs="Arial"/>
          <w:sz w:val="20"/>
          <w:szCs w:val="20"/>
          <w:lang w:eastAsia="pl-PL"/>
        </w:rPr>
        <w:t xml:space="preserve"> nie.</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II.1.8) Czy dopuszcza się złożenie oferty wariantowej:</w:t>
      </w:r>
      <w:r w:rsidRPr="00FD7DA8">
        <w:rPr>
          <w:rFonts w:ascii="Arial" w:eastAsia="Times New Roman" w:hAnsi="Arial" w:cs="Arial"/>
          <w:sz w:val="20"/>
          <w:szCs w:val="20"/>
          <w:lang w:eastAsia="pl-PL"/>
        </w:rPr>
        <w:t xml:space="preserve"> nie.</w:t>
      </w:r>
    </w:p>
    <w:p w:rsidR="00FD7DA8" w:rsidRPr="00FD7DA8" w:rsidRDefault="00FD7DA8" w:rsidP="00FD7DA8">
      <w:pPr>
        <w:spacing w:after="0" w:line="400" w:lineRule="atLeast"/>
        <w:rPr>
          <w:rFonts w:ascii="Arial" w:eastAsia="Times New Roman" w:hAnsi="Arial" w:cs="Arial"/>
          <w:sz w:val="20"/>
          <w:szCs w:val="20"/>
          <w:lang w:eastAsia="pl-PL"/>
        </w:rPr>
      </w:pPr>
      <w:r w:rsidRPr="00FD7DA8">
        <w:rPr>
          <w:rFonts w:ascii="Arial" w:eastAsia="Times New Roman" w:hAnsi="Arial" w:cs="Arial"/>
          <w:sz w:val="20"/>
          <w:szCs w:val="20"/>
          <w:lang w:eastAsia="pl-PL"/>
        </w:rPr>
        <w:br/>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II.2) CZAS TRWANIA ZAMÓWIENIA LUB TERMIN WYKONANIA:</w:t>
      </w:r>
      <w:r w:rsidRPr="00FD7DA8">
        <w:rPr>
          <w:rFonts w:ascii="Arial" w:eastAsia="Times New Roman" w:hAnsi="Arial" w:cs="Arial"/>
          <w:sz w:val="20"/>
          <w:szCs w:val="20"/>
          <w:lang w:eastAsia="pl-PL"/>
        </w:rPr>
        <w:t xml:space="preserve"> Okres w miesiącach: 24.</w:t>
      </w:r>
    </w:p>
    <w:p w:rsidR="00FD7DA8" w:rsidRPr="00FD7DA8" w:rsidRDefault="00FD7DA8" w:rsidP="00FD7DA8">
      <w:pPr>
        <w:spacing w:before="375" w:after="225" w:line="400" w:lineRule="atLeast"/>
        <w:rPr>
          <w:rFonts w:ascii="Arial" w:eastAsia="Times New Roman" w:hAnsi="Arial" w:cs="Arial"/>
          <w:b/>
          <w:bCs/>
          <w:sz w:val="24"/>
          <w:szCs w:val="24"/>
          <w:u w:val="single"/>
          <w:lang w:eastAsia="pl-PL"/>
        </w:rPr>
      </w:pPr>
      <w:r w:rsidRPr="00FD7DA8">
        <w:rPr>
          <w:rFonts w:ascii="Arial" w:eastAsia="Times New Roman" w:hAnsi="Arial" w:cs="Arial"/>
          <w:b/>
          <w:bCs/>
          <w:sz w:val="24"/>
          <w:szCs w:val="24"/>
          <w:u w:val="single"/>
          <w:lang w:eastAsia="pl-PL"/>
        </w:rPr>
        <w:t>SEKCJA III: INFORMACJE O CHARAKTERZE PRAWNYM, EKONOMICZNYM, FINANSOWYM I TECHNICZNYM</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III.1) WADIUM</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Informacja na temat wadium:</w:t>
      </w:r>
      <w:r w:rsidRPr="00FD7DA8">
        <w:rPr>
          <w:rFonts w:ascii="Arial" w:eastAsia="Times New Roman" w:hAnsi="Arial" w:cs="Arial"/>
          <w:sz w:val="20"/>
          <w:szCs w:val="20"/>
          <w:lang w:eastAsia="pl-PL"/>
        </w:rPr>
        <w:t xml:space="preserve"> Wymagane wadium w wysokości 5 000 zł.</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III.2) ZALICZKI</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III.3) WARUNKI UDZIAŁU W POSTĘPOWANIU ORAZ OPIS SPOSOBU DOKONYWANIA OCENY SPEŁNIANIA TYCH WARUNKÓW</w:t>
      </w:r>
    </w:p>
    <w:p w:rsidR="00FD7DA8" w:rsidRPr="00FD7DA8" w:rsidRDefault="00FD7DA8" w:rsidP="00FD7DA8">
      <w:pPr>
        <w:numPr>
          <w:ilvl w:val="0"/>
          <w:numId w:val="3"/>
        </w:num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FD7DA8" w:rsidRPr="00FD7DA8" w:rsidRDefault="00FD7DA8" w:rsidP="00FD7DA8">
      <w:p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Opis sposobu dokonywania oceny spełniania tego warunku</w:t>
      </w:r>
    </w:p>
    <w:p w:rsidR="00FD7DA8" w:rsidRPr="00FD7DA8" w:rsidRDefault="00FD7DA8" w:rsidP="006F76EA">
      <w:pPr>
        <w:numPr>
          <w:ilvl w:val="1"/>
          <w:numId w:val="3"/>
        </w:numPr>
        <w:spacing w:after="0" w:line="400" w:lineRule="atLeast"/>
        <w:ind w:left="1125"/>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Posiadać uprawnienia do wykonywania określonej działalności lub czynności, jeżeli przepisy prawa nakładają obowiązek ich posiadania. Warunek ten zostanie spełniony, jeśli wykonawca: a) będzie posiadał aktualne zaświadczenie o wpisie do rejestru działalności regulowanej w Gminie Bobrowniki zgodnie z art. 9 c ust. 1 ustawy o utrzymaniu czystości i porządku w gminach. b) będzie posiadał zaświadczenie o wpisie do rejestru, o którym mowa w art. 49 ustawy z dnia 14 grudnia 2012 r. o odpadach lub zezwolenie na transport odpadów (Dz. z 2013 r., poz. 21 z późn. zm.). Zamawiający dokona oceny spełniania wyżej wymienionych warunków, stosując formułę spełnia - nie spełnia na podstawie dokumentów załączonych przez Wykonawcę do oferty.</w:t>
      </w:r>
    </w:p>
    <w:p w:rsidR="00FD7DA8" w:rsidRPr="00FD7DA8" w:rsidRDefault="00FD7DA8" w:rsidP="00FD7DA8">
      <w:pPr>
        <w:numPr>
          <w:ilvl w:val="0"/>
          <w:numId w:val="3"/>
        </w:num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III.3.2) Wiedza i doświadczenie</w:t>
      </w:r>
    </w:p>
    <w:p w:rsidR="00FD7DA8" w:rsidRPr="00FD7DA8" w:rsidRDefault="00FD7DA8" w:rsidP="00FD7DA8">
      <w:p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Opis sposobu dokonywania oceny spełniania tego warunku</w:t>
      </w:r>
    </w:p>
    <w:p w:rsidR="00FD7DA8" w:rsidRPr="00FD7DA8" w:rsidRDefault="00FD7DA8" w:rsidP="006F76EA">
      <w:pPr>
        <w:numPr>
          <w:ilvl w:val="1"/>
          <w:numId w:val="3"/>
        </w:numPr>
        <w:spacing w:after="0" w:line="400" w:lineRule="atLeast"/>
        <w:ind w:left="1125"/>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Warunek ten będzie spełniony, jeśli wykonawca wykaże, że w okresie ostatnich 3 lat przed upływem terminu składania ofert wykonał, a jeżeli okres prowadzenia działalności </w:t>
      </w:r>
      <w:r w:rsidRPr="00FD7DA8">
        <w:rPr>
          <w:rFonts w:ascii="Arial" w:eastAsia="Times New Roman" w:hAnsi="Arial" w:cs="Arial"/>
          <w:sz w:val="20"/>
          <w:szCs w:val="20"/>
          <w:lang w:eastAsia="pl-PL"/>
        </w:rPr>
        <w:lastRenderedPageBreak/>
        <w:t>jest krótszy - wykonał w tym okresie, minimum jedną usługę odbioru odpadów komunalnych od właścicieli nieruchomości w sposób ciągły przez okres minimum 12 miesięcy. Ponadto wykaże, że w trakcie wykonywania ww. usługi lub usług zebrał odpady o masie łącznej minimum 160 Mg. lub - wykonał w tym okresie, a w przypadku świadczeń okresowych lub ciągłych również wykonuje usługi polegające na odbiorze odpadów komunalnych w systemie odpadów zmieszanych i selektywnych u źródła z co najmniej 600 nieruchomości. 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takich okolicznościach wykonawca powinien załączyć do oferty wypełniony Załącznik Nr 8 do SIWZ. Zamawiający dokona oceny spełniania wyżej wymienionych warunków, stosując formułę spełnia - nie spełnia na podstawie dokumentów załączonych przez Wykonawcę do oferty.</w:t>
      </w:r>
    </w:p>
    <w:p w:rsidR="00FD7DA8" w:rsidRPr="00FD7DA8" w:rsidRDefault="00FD7DA8" w:rsidP="00FD7DA8">
      <w:pPr>
        <w:numPr>
          <w:ilvl w:val="0"/>
          <w:numId w:val="3"/>
        </w:num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III.3.3) Potencjał techniczny</w:t>
      </w:r>
    </w:p>
    <w:p w:rsidR="00FD7DA8" w:rsidRPr="00FD7DA8" w:rsidRDefault="00FD7DA8" w:rsidP="00FD7DA8">
      <w:p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Opis sposobu dokonywania oceny spełniania tego warunku</w:t>
      </w:r>
    </w:p>
    <w:p w:rsidR="00FD7DA8" w:rsidRPr="00FD7DA8" w:rsidRDefault="00FD7DA8" w:rsidP="006F76EA">
      <w:pPr>
        <w:numPr>
          <w:ilvl w:val="1"/>
          <w:numId w:val="3"/>
        </w:numPr>
        <w:spacing w:after="0" w:line="400" w:lineRule="atLeast"/>
        <w:ind w:left="1125"/>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Dysponować odpowiednim potencjałem technicznym oraz osobami zdolnymi do wykonania zamówienia. Warunek ten zostanie spełniony, jeżeli wykonawca: będzie dysponował bazą magazynowo transportową usytuowaną na terenie Gminy Bobrowniki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w przypadku gdy na terenie bazy będą magazynowane odpady, które będą zabezpieczone przed emisją zanieczyszczeń do gruntu oraz zabezpieczone przed działaniem czynników atmosferycznych. Teren bazy magazynowo transportowej musi być wyposażony w urządzenia lub systemy zapewniające zagospodarowanie wód opadowych i ścieków przemysłowych, pochodzących z terenu bazy zgodnie z wymaganiami określonymi w przepisach ustawy Prawo wodne. Baza magazynowo transportowa musi być wyposażona w: miejsca przeznaczone do parkowania pojazdów, pomieszczenie socjalne dla </w:t>
      </w:r>
      <w:r w:rsidRPr="00FD7DA8">
        <w:rPr>
          <w:rFonts w:ascii="Arial" w:eastAsia="Times New Roman" w:hAnsi="Arial" w:cs="Arial"/>
          <w:sz w:val="20"/>
          <w:szCs w:val="20"/>
          <w:lang w:eastAsia="pl-PL"/>
        </w:rPr>
        <w:lastRenderedPageBreak/>
        <w:t xml:space="preserve">pracowników odpowiadające ilości zatrudnionych osób,miejsca do magazynowania selektywnie zebranych odpadów z grupy odpadów komunalnych, legalizowaną samochodową wagę najazdową w przypadku gdy na terenie bazy następuje magazynowanie odpadów. Na terenie bazy powinny znajdować się także:punkt bieżącej konserwacji i naprawy pojazdów, miejsca do mycia i dezynfekcji pojazdów (o ile czynności te nie będą wykonywane przez uprawnione podmioty zewnętrzne poza terenem bazy). Na terenie bazy muszą znajdować się urządzenia do selektywnego gromadzenia odpadów komunalnych przed ich transportem do miejsc przetwarzania. Będzie dysponował co najmniej: 2 pojazdami przystosowanymi do odbierania zmieszanych odpadów komunalnych, 2 pojazdami przystosowanymi do odbierania selektywnie zbieranych odpadów komunalnych, 1 pojazdem do odbierania odpadów bez funkcji kompaktującej. Pojazdy te muszą: być trwale i czytelnie oznakowane w widocznym miejscu nazwą firmy oraz danymi teleadresowymi podmiotu odbierającego odpady komunale od właścicieli nieruchomości, posiadać konstrukcję zabezpieczającą przed rozwiewaniem i rozpylaniem przewożonych odpadów oraz minimalizującą oddziaływanie czynników atmosferycznych na odpady, być wyposażone w system monitoringu bazującego na systemie pozycjonowania satelitarnego umożliwiające trwałe zapisywanie, przechowywanie i odczytywanie danych o położeniu pojazdu i miejscach postoju oraz czujników zapisujących dane o miejscach wyładunku odpadów umożliwiających weryfikację tych danych przez Zamawiającego, być wyposażone w narzędzia lub urządzenia umożliwiające sprzątanie terenu po opróżnieniu pojemników, mieć zamontowaną kamerę lub inne urządzenia, które umożliwią monitorowanie i kontrolę segregacji odpadów na terenie poszczególnych nieruchomości.Dopuszcza się wyposażenie pojazdów w urządzenie do ważenia odpadów komunalnych. Wykonawca musi dysponować workami o pojemności minimum 30 l na osobę dla każdego rodzaju odpadów dla właścicieli nieruchomości objętych przedmiotem zamówienia. Worki muszą odpowiadać wymogom, o jakich mowa w pkt. III.C.1 opisu przedmiotu zamówienia SIWZ. Ponadto w przypadku zmian w złożonych deklaracjach przez właścicieli nieruchomości lub złożenia nowych deklaracji Wykonawca musi dysponować dodatkowymi workami w ilości zgodnej z ilością osób zgłoszonych w deklaracji. O ww. zmianach wykonawca zostanie poinformowany przez zamawiającego w terminie 7 dni roboczych od złożenia nowej deklaracji przez właściciela nieruchomości.Wykonawca musi posiadać oprogramowanie umożliwiające generowanie sprawozdań zgodnie z ustawą z 13 września 1996 r. o utrzymaniu czystości i porządku w gminach wraz z aktualnymi licencjami na ww. oprogramowanie np. MS Office. Zamawiający do obsługi systemu </w:t>
      </w:r>
      <w:r w:rsidRPr="00FD7DA8">
        <w:rPr>
          <w:rFonts w:ascii="Arial" w:eastAsia="Times New Roman" w:hAnsi="Arial" w:cs="Arial"/>
          <w:sz w:val="20"/>
          <w:szCs w:val="20"/>
          <w:lang w:eastAsia="pl-PL"/>
        </w:rPr>
        <w:lastRenderedPageBreak/>
        <w:t>gospodarowania odpadami komunalnymi posiada program Opłaty lokalne firmy INFO-SYSTEM s.j. 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takich okolicznościach wykonawca powinien załączyć do oferty wypełniony Załącznik Nr 8 do SIWZ. Zamawiający dokona oceny spełniania wyżej wymienionych warunków, stosując formułę spełnia - nie spełnia na podstawie dokumentów załączonych przez Wykonawcę do oferty.</w:t>
      </w:r>
    </w:p>
    <w:p w:rsidR="00FD7DA8" w:rsidRPr="00FD7DA8" w:rsidRDefault="00FD7DA8" w:rsidP="00FD7DA8">
      <w:pPr>
        <w:numPr>
          <w:ilvl w:val="0"/>
          <w:numId w:val="3"/>
        </w:num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III.3.4) Osoby zdolne do wykonania zamówienia</w:t>
      </w:r>
    </w:p>
    <w:p w:rsidR="00FD7DA8" w:rsidRPr="00FD7DA8" w:rsidRDefault="00FD7DA8" w:rsidP="00FD7DA8">
      <w:p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Opis sposobu dokonywania oceny spełniania tego warunku</w:t>
      </w:r>
    </w:p>
    <w:p w:rsidR="00FD7DA8" w:rsidRPr="00FD7DA8" w:rsidRDefault="00FD7DA8" w:rsidP="006F76EA">
      <w:pPr>
        <w:numPr>
          <w:ilvl w:val="1"/>
          <w:numId w:val="3"/>
        </w:numPr>
        <w:spacing w:after="0" w:line="400" w:lineRule="atLeast"/>
        <w:ind w:left="1125"/>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Zamawiający nie wyznacza szczegółowego warunku w tym zakresie. Potwierdzeniem spełnienia tego warunku będzie oświadczenie wykonawcy o spełnianiu warunków udziału w postępowaniu na podstawie art. 22 ust. 1 Pzp. Zamawiający dokona oceny spełniania wyżej wymienionych warunków, stosując formułę spełnia - nie spełnia na podstawie dokumentów załączonych przez Wykonawcę do oferty.</w:t>
      </w:r>
    </w:p>
    <w:p w:rsidR="00FD7DA8" w:rsidRPr="00FD7DA8" w:rsidRDefault="00FD7DA8" w:rsidP="00FD7DA8">
      <w:pPr>
        <w:numPr>
          <w:ilvl w:val="0"/>
          <w:numId w:val="3"/>
        </w:num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III.3.5) Sytuacja ekonomiczna i finansowa</w:t>
      </w:r>
    </w:p>
    <w:p w:rsidR="00FD7DA8" w:rsidRPr="00FD7DA8" w:rsidRDefault="00FD7DA8" w:rsidP="00FD7DA8">
      <w:pPr>
        <w:spacing w:after="0" w:line="400" w:lineRule="atLeast"/>
        <w:ind w:left="675"/>
        <w:rPr>
          <w:rFonts w:ascii="Arial" w:eastAsia="Times New Roman" w:hAnsi="Arial" w:cs="Arial"/>
          <w:sz w:val="20"/>
          <w:szCs w:val="20"/>
          <w:lang w:eastAsia="pl-PL"/>
        </w:rPr>
      </w:pPr>
      <w:r w:rsidRPr="00FD7DA8">
        <w:rPr>
          <w:rFonts w:ascii="Arial" w:eastAsia="Times New Roman" w:hAnsi="Arial" w:cs="Arial"/>
          <w:b/>
          <w:bCs/>
          <w:sz w:val="20"/>
          <w:szCs w:val="20"/>
          <w:lang w:eastAsia="pl-PL"/>
        </w:rPr>
        <w:t>Opis sposobu dokonywania oceny spełniania tego warunku</w:t>
      </w:r>
    </w:p>
    <w:p w:rsidR="00FD7DA8" w:rsidRPr="00FD7DA8" w:rsidRDefault="00FD7DA8" w:rsidP="006F76EA">
      <w:pPr>
        <w:numPr>
          <w:ilvl w:val="1"/>
          <w:numId w:val="3"/>
        </w:numPr>
        <w:spacing w:after="0" w:line="400" w:lineRule="atLeast"/>
        <w:ind w:left="1125"/>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Zamawiający nie precyzuje tego warunku. Potwierdzeniem sytuacji ekonomiczno - finansowej zapewniającej wykonanie zamówienia będzie oświadczenie wykonawcy o spełnianiu warunków udziału w postępowaniu na podstawie art. 22 ust. 1 Pzp. Zamawiający dokona oceny spełniania wyżej wymienionych warunków, stosując formułę spełnia - nie spełnia na podstawie dokumentów załączonych przez Wykonawcę do oferty.</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III.4.2) W zakresie potwierdzenia niepodlegania wykluczeniu na podstawie art. 24 ust. 1 ustawy, należy przedłożyć:</w:t>
      </w:r>
    </w:p>
    <w:p w:rsidR="00FD7DA8" w:rsidRPr="00FD7DA8" w:rsidRDefault="00FD7DA8" w:rsidP="00FD7DA8">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lastRenderedPageBreak/>
        <w:t xml:space="preserve">oświadczenie o braku podstaw do wykluczenia; </w:t>
      </w:r>
    </w:p>
    <w:p w:rsidR="00FD7DA8" w:rsidRPr="00FD7DA8" w:rsidRDefault="00FD7DA8" w:rsidP="00FD7DA8">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FD7DA8" w:rsidRPr="00FD7DA8" w:rsidRDefault="00FD7DA8" w:rsidP="00FD7DA8">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FD7DA8" w:rsidRPr="00FD7DA8" w:rsidRDefault="00FD7DA8" w:rsidP="00FD7DA8">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FD7DA8" w:rsidRPr="00FD7DA8" w:rsidRDefault="00FD7DA8" w:rsidP="00FD7DA8">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aktualną informację z Krajowego Rejestru Karnego w zakresie określonym w art. 24 ust. 1 pkt 9 ustawy, wystawioną nie wcześniej niż 6 miesięcy przed upływem terminu składania wniosków o dopuszczenie do udziału w postępowaniu o udzielenie zamówienia albo składania ofert; </w:t>
      </w:r>
    </w:p>
    <w:p w:rsidR="00FD7DA8" w:rsidRPr="00FD7DA8" w:rsidRDefault="00FD7DA8" w:rsidP="00FD7DA8">
      <w:pPr>
        <w:spacing w:after="0" w:line="400" w:lineRule="atLeast"/>
        <w:ind w:left="225"/>
        <w:rPr>
          <w:rFonts w:ascii="Arial" w:eastAsia="Times New Roman" w:hAnsi="Arial" w:cs="Arial"/>
          <w:b/>
          <w:bCs/>
          <w:sz w:val="20"/>
          <w:szCs w:val="20"/>
          <w:lang w:eastAsia="pl-PL"/>
        </w:rPr>
      </w:pPr>
      <w:r w:rsidRPr="00FD7DA8">
        <w:rPr>
          <w:rFonts w:ascii="Arial" w:eastAsia="Times New Roman" w:hAnsi="Arial" w:cs="Arial"/>
          <w:b/>
          <w:bCs/>
          <w:sz w:val="20"/>
          <w:szCs w:val="20"/>
          <w:lang w:eastAsia="pl-PL"/>
        </w:rPr>
        <w:t>III.4.3) Dokumenty podmiotów zagranicznych</w:t>
      </w:r>
    </w:p>
    <w:p w:rsidR="00FD7DA8" w:rsidRPr="00FD7DA8" w:rsidRDefault="00FD7DA8" w:rsidP="00FD7DA8">
      <w:pPr>
        <w:spacing w:after="0" w:line="400" w:lineRule="atLeast"/>
        <w:ind w:left="225"/>
        <w:rPr>
          <w:rFonts w:ascii="Arial" w:eastAsia="Times New Roman" w:hAnsi="Arial" w:cs="Arial"/>
          <w:b/>
          <w:bCs/>
          <w:sz w:val="20"/>
          <w:szCs w:val="20"/>
          <w:lang w:eastAsia="pl-PL"/>
        </w:rPr>
      </w:pPr>
      <w:r w:rsidRPr="00FD7DA8">
        <w:rPr>
          <w:rFonts w:ascii="Arial" w:eastAsia="Times New Roman" w:hAnsi="Arial" w:cs="Arial"/>
          <w:b/>
          <w:bCs/>
          <w:sz w:val="20"/>
          <w:szCs w:val="20"/>
          <w:lang w:eastAsia="pl-PL"/>
        </w:rPr>
        <w:t>Jeżeli wykonawca ma siedzibę lub miejsce zamieszkania poza terytorium Rzeczypospolitej Polskiej, przedkłada:</w:t>
      </w:r>
    </w:p>
    <w:p w:rsidR="00FD7DA8" w:rsidRPr="00FD7DA8" w:rsidRDefault="00FD7DA8" w:rsidP="00FD7DA8">
      <w:pPr>
        <w:spacing w:after="0" w:line="400" w:lineRule="atLeast"/>
        <w:ind w:left="225"/>
        <w:rPr>
          <w:rFonts w:ascii="Arial" w:eastAsia="Times New Roman" w:hAnsi="Arial" w:cs="Arial"/>
          <w:b/>
          <w:bCs/>
          <w:sz w:val="20"/>
          <w:szCs w:val="20"/>
          <w:lang w:eastAsia="pl-PL"/>
        </w:rPr>
      </w:pPr>
      <w:r w:rsidRPr="00FD7DA8">
        <w:rPr>
          <w:rFonts w:ascii="Arial" w:eastAsia="Times New Roman" w:hAnsi="Arial" w:cs="Arial"/>
          <w:b/>
          <w:bCs/>
          <w:sz w:val="20"/>
          <w:szCs w:val="20"/>
          <w:lang w:eastAsia="pl-PL"/>
        </w:rPr>
        <w:t>III.4.3.1) dokument wystawiony w kraju, w którym ma siedzibę lub miejsce zamieszkania potwierdzający, że:</w:t>
      </w:r>
    </w:p>
    <w:p w:rsidR="00FD7DA8" w:rsidRPr="00FD7DA8" w:rsidRDefault="00FD7DA8" w:rsidP="00FD7DA8">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FD7DA8" w:rsidRPr="00FD7DA8" w:rsidRDefault="00FD7DA8" w:rsidP="00FD7DA8">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lastRenderedPageBreak/>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FD7DA8" w:rsidRPr="00FD7DA8" w:rsidRDefault="00FD7DA8" w:rsidP="00FD7DA8">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FD7DA8" w:rsidRPr="00FD7DA8" w:rsidRDefault="00FD7DA8" w:rsidP="00FD7DA8">
      <w:pPr>
        <w:spacing w:after="0" w:line="400" w:lineRule="atLeast"/>
        <w:rPr>
          <w:rFonts w:ascii="Arial" w:eastAsia="Times New Roman" w:hAnsi="Arial" w:cs="Arial"/>
          <w:sz w:val="20"/>
          <w:szCs w:val="20"/>
          <w:lang w:eastAsia="pl-PL"/>
        </w:rPr>
      </w:pPr>
      <w:r w:rsidRPr="00FD7DA8">
        <w:rPr>
          <w:rFonts w:ascii="Arial" w:eastAsia="Times New Roman" w:hAnsi="Arial" w:cs="Arial"/>
          <w:sz w:val="20"/>
          <w:szCs w:val="20"/>
          <w:lang w:eastAsia="pl-PL"/>
        </w:rPr>
        <w:br/>
      </w:r>
    </w:p>
    <w:p w:rsidR="00FD7DA8" w:rsidRPr="00FD7DA8" w:rsidRDefault="00FD7DA8" w:rsidP="00FD7DA8">
      <w:pPr>
        <w:spacing w:after="0" w:line="400" w:lineRule="atLeast"/>
        <w:ind w:left="225"/>
        <w:rPr>
          <w:rFonts w:ascii="Arial" w:eastAsia="Times New Roman" w:hAnsi="Arial" w:cs="Arial"/>
          <w:b/>
          <w:bCs/>
          <w:sz w:val="20"/>
          <w:szCs w:val="20"/>
          <w:lang w:eastAsia="pl-PL"/>
        </w:rPr>
      </w:pPr>
      <w:r w:rsidRPr="00FD7DA8">
        <w:rPr>
          <w:rFonts w:ascii="Arial" w:eastAsia="Times New Roman" w:hAnsi="Arial" w:cs="Arial"/>
          <w:b/>
          <w:bCs/>
          <w:sz w:val="20"/>
          <w:szCs w:val="20"/>
          <w:lang w:eastAsia="pl-PL"/>
        </w:rPr>
        <w:t>III.5) INFORMACJA O DOKUMENTACH POTWIERDZAJĄCYCH, ŻE OFEROWANE DOSTAWY, USŁUGI LUB ROBOTY BUDOWLANE ODPOWIADAJĄ OKREŚLONYM WYMAGANIOM</w:t>
      </w:r>
    </w:p>
    <w:p w:rsidR="00FD7DA8" w:rsidRPr="00FD7DA8" w:rsidRDefault="00FD7DA8" w:rsidP="00FD7DA8">
      <w:pPr>
        <w:spacing w:after="0" w:line="400" w:lineRule="atLeast"/>
        <w:ind w:left="225"/>
        <w:rPr>
          <w:rFonts w:ascii="Arial" w:eastAsia="Times New Roman" w:hAnsi="Arial" w:cs="Arial"/>
          <w:b/>
          <w:bCs/>
          <w:sz w:val="20"/>
          <w:szCs w:val="20"/>
          <w:lang w:eastAsia="pl-PL"/>
        </w:rPr>
      </w:pPr>
      <w:r w:rsidRPr="00FD7DA8">
        <w:rPr>
          <w:rFonts w:ascii="Arial" w:eastAsia="Times New Roman" w:hAnsi="Arial" w:cs="Arial"/>
          <w:b/>
          <w:bCs/>
          <w:sz w:val="20"/>
          <w:szCs w:val="20"/>
          <w:lang w:eastAsia="pl-PL"/>
        </w:rPr>
        <w:t>W zakresie potwierdzenia, że oferowane roboty budowlane, dostawy lub usługi odpowiadają określonym wymaganiom należy przedłożyć:</w:t>
      </w:r>
    </w:p>
    <w:p w:rsidR="00FD7DA8" w:rsidRPr="00FD7DA8" w:rsidRDefault="00FD7DA8" w:rsidP="00FD7DA8">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inne dokumenty </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III.6) INNE DOKUMENTY</w:t>
      </w:r>
    </w:p>
    <w:p w:rsidR="00FD7DA8" w:rsidRPr="00FD7DA8" w:rsidRDefault="00FD7DA8" w:rsidP="00FD7DA8">
      <w:pPr>
        <w:spacing w:after="0" w:line="400" w:lineRule="atLeast"/>
        <w:ind w:left="225"/>
        <w:rPr>
          <w:rFonts w:ascii="Arial" w:eastAsia="Times New Roman" w:hAnsi="Arial" w:cs="Arial"/>
          <w:b/>
          <w:bCs/>
          <w:sz w:val="20"/>
          <w:szCs w:val="20"/>
          <w:lang w:eastAsia="pl-PL"/>
        </w:rPr>
      </w:pPr>
      <w:r w:rsidRPr="00FD7DA8">
        <w:rPr>
          <w:rFonts w:ascii="Arial" w:eastAsia="Times New Roman" w:hAnsi="Arial" w:cs="Arial"/>
          <w:b/>
          <w:bCs/>
          <w:sz w:val="20"/>
          <w:szCs w:val="20"/>
          <w:lang w:eastAsia="pl-PL"/>
        </w:rPr>
        <w:t>Inne dokumenty niewymienione w pkt III.4) albo w pkt III.5)</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sz w:val="20"/>
          <w:szCs w:val="20"/>
          <w:lang w:eastAsia="pl-PL"/>
        </w:rPr>
        <w:t>Razem z ofertą Wykonawca zobowiązany jest złożyć wszystkie załączniki określone w SIWZ.</w:t>
      </w:r>
    </w:p>
    <w:p w:rsidR="00FD7DA8" w:rsidRPr="00FD7DA8" w:rsidRDefault="00FD7DA8" w:rsidP="00FD7DA8">
      <w:pPr>
        <w:spacing w:before="375" w:after="225" w:line="400" w:lineRule="atLeast"/>
        <w:rPr>
          <w:rFonts w:ascii="Arial" w:eastAsia="Times New Roman" w:hAnsi="Arial" w:cs="Arial"/>
          <w:b/>
          <w:bCs/>
          <w:sz w:val="24"/>
          <w:szCs w:val="24"/>
          <w:u w:val="single"/>
          <w:lang w:eastAsia="pl-PL"/>
        </w:rPr>
      </w:pPr>
      <w:r w:rsidRPr="00FD7DA8">
        <w:rPr>
          <w:rFonts w:ascii="Arial" w:eastAsia="Times New Roman" w:hAnsi="Arial" w:cs="Arial"/>
          <w:b/>
          <w:bCs/>
          <w:sz w:val="24"/>
          <w:szCs w:val="24"/>
          <w:u w:val="single"/>
          <w:lang w:eastAsia="pl-PL"/>
        </w:rPr>
        <w:t>SEKCJA IV: PROCEDURA</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IV.1) TRYB UDZIELENIA ZAMÓWIENIA</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IV.1.1) Tryb udzielenia zamówienia:</w:t>
      </w:r>
      <w:r w:rsidRPr="00FD7DA8">
        <w:rPr>
          <w:rFonts w:ascii="Arial" w:eastAsia="Times New Roman" w:hAnsi="Arial" w:cs="Arial"/>
          <w:sz w:val="20"/>
          <w:szCs w:val="20"/>
          <w:lang w:eastAsia="pl-PL"/>
        </w:rPr>
        <w:t xml:space="preserve"> przetarg nieograniczony.</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IV.2) KRYTERIA OCENY OFERT</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 xml:space="preserve">IV.2.1) Kryteria oceny ofert: </w:t>
      </w:r>
      <w:r w:rsidRPr="00FD7DA8">
        <w:rPr>
          <w:rFonts w:ascii="Arial" w:eastAsia="Times New Roman" w:hAnsi="Arial" w:cs="Arial"/>
          <w:sz w:val="20"/>
          <w:szCs w:val="20"/>
          <w:lang w:eastAsia="pl-PL"/>
        </w:rPr>
        <w:t>cena oraz inne kryteria związane z przedmiotem zamówienia:</w:t>
      </w:r>
    </w:p>
    <w:p w:rsidR="00FD7DA8" w:rsidRPr="00FD7DA8" w:rsidRDefault="00FD7DA8" w:rsidP="00FD7DA8">
      <w:pPr>
        <w:numPr>
          <w:ilvl w:val="0"/>
          <w:numId w:val="7"/>
        </w:numPr>
        <w:spacing w:before="100" w:beforeAutospacing="1" w:after="100" w:afterAutospacing="1" w:line="400" w:lineRule="atLeast"/>
        <w:ind w:left="450"/>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1 - Cena - 80 </w:t>
      </w:r>
    </w:p>
    <w:p w:rsidR="00FD7DA8" w:rsidRPr="00FD7DA8" w:rsidRDefault="00FD7DA8" w:rsidP="00FD7DA8">
      <w:pPr>
        <w:numPr>
          <w:ilvl w:val="0"/>
          <w:numId w:val="7"/>
        </w:numPr>
        <w:spacing w:before="100" w:beforeAutospacing="1" w:after="100" w:afterAutospacing="1" w:line="400" w:lineRule="atLeast"/>
        <w:ind w:left="450"/>
        <w:rPr>
          <w:rFonts w:ascii="Arial" w:eastAsia="Times New Roman" w:hAnsi="Arial" w:cs="Arial"/>
          <w:sz w:val="20"/>
          <w:szCs w:val="20"/>
          <w:lang w:eastAsia="pl-PL"/>
        </w:rPr>
      </w:pPr>
      <w:r w:rsidRPr="00FD7DA8">
        <w:rPr>
          <w:rFonts w:ascii="Arial" w:eastAsia="Times New Roman" w:hAnsi="Arial" w:cs="Arial"/>
          <w:sz w:val="20"/>
          <w:szCs w:val="20"/>
          <w:lang w:eastAsia="pl-PL"/>
        </w:rPr>
        <w:t xml:space="preserve">2 - Położenie bazy magazynowo-transportowej - 20 </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IV.2.2)</w:t>
      </w:r>
      <w:r w:rsidRPr="00FD7DA8">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FD7DA8" w:rsidRPr="00FD7DA8" w:rsidTr="00FD7DA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r w:rsidRPr="00FD7DA8">
              <w:rPr>
                <w:rFonts w:ascii="Verdana" w:eastAsia="Times New Roman" w:hAnsi="Verdana" w:cs="Times New Roman"/>
                <w:b/>
                <w:bCs/>
                <w:color w:val="000000"/>
                <w:sz w:val="17"/>
                <w:szCs w:val="17"/>
                <w:lang w:eastAsia="pl-PL"/>
              </w:rPr>
              <w:t> </w:t>
            </w:r>
          </w:p>
        </w:tc>
        <w:tc>
          <w:tcPr>
            <w:tcW w:w="0" w:type="auto"/>
            <w:vAlign w:val="center"/>
            <w:hideMark/>
          </w:tcPr>
          <w:p w:rsidR="00FD7DA8" w:rsidRPr="00FD7DA8" w:rsidRDefault="00FD7DA8" w:rsidP="00FD7DA8">
            <w:pPr>
              <w:spacing w:after="0" w:line="240" w:lineRule="auto"/>
              <w:jc w:val="center"/>
              <w:rPr>
                <w:rFonts w:ascii="Verdana" w:eastAsia="Times New Roman" w:hAnsi="Verdana" w:cs="Times New Roman"/>
                <w:color w:val="000000"/>
                <w:sz w:val="17"/>
                <w:szCs w:val="17"/>
                <w:lang w:eastAsia="pl-PL"/>
              </w:rPr>
            </w:pPr>
            <w:r w:rsidRPr="00FD7DA8">
              <w:rPr>
                <w:rFonts w:ascii="Verdana" w:eastAsia="Times New Roman" w:hAnsi="Verdana" w:cs="Times New Roman"/>
                <w:b/>
                <w:bCs/>
                <w:color w:val="000000"/>
                <w:sz w:val="17"/>
                <w:szCs w:val="17"/>
                <w:lang w:eastAsia="pl-PL"/>
              </w:rPr>
              <w:t>przeprowadzona będzie aukcja elektroniczna,</w:t>
            </w:r>
            <w:r w:rsidRPr="00FD7DA8">
              <w:rPr>
                <w:rFonts w:ascii="Verdana" w:eastAsia="Times New Roman" w:hAnsi="Verdana" w:cs="Times New Roman"/>
                <w:color w:val="000000"/>
                <w:sz w:val="17"/>
                <w:szCs w:val="17"/>
                <w:lang w:eastAsia="pl-PL"/>
              </w:rPr>
              <w:t xml:space="preserve"> adres strony, na której będzie prowadzona: </w:t>
            </w:r>
          </w:p>
        </w:tc>
      </w:tr>
    </w:tbl>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IV.4) INFORMACJE ADMINISTRACYJNE</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IV.4.1)</w:t>
      </w:r>
      <w:r w:rsidRPr="00FD7DA8">
        <w:rPr>
          <w:rFonts w:ascii="Arial" w:eastAsia="Times New Roman" w:hAnsi="Arial" w:cs="Arial"/>
          <w:sz w:val="20"/>
          <w:szCs w:val="20"/>
          <w:lang w:eastAsia="pl-PL"/>
        </w:rPr>
        <w:t> </w:t>
      </w:r>
      <w:r w:rsidRPr="00FD7DA8">
        <w:rPr>
          <w:rFonts w:ascii="Arial" w:eastAsia="Times New Roman" w:hAnsi="Arial" w:cs="Arial"/>
          <w:b/>
          <w:bCs/>
          <w:sz w:val="20"/>
          <w:szCs w:val="20"/>
          <w:lang w:eastAsia="pl-PL"/>
        </w:rPr>
        <w:t>Adres strony internetowej, na której jest dostępna specyfikacja istotnych warunków zamówienia:</w:t>
      </w:r>
      <w:r w:rsidRPr="00FD7DA8">
        <w:rPr>
          <w:rFonts w:ascii="Arial" w:eastAsia="Times New Roman" w:hAnsi="Arial" w:cs="Arial"/>
          <w:sz w:val="20"/>
          <w:szCs w:val="20"/>
          <w:lang w:eastAsia="pl-PL"/>
        </w:rPr>
        <w:t xml:space="preserve"> www.bip.ugbobrowniki.pl</w:t>
      </w:r>
      <w:r w:rsidRPr="00FD7DA8">
        <w:rPr>
          <w:rFonts w:ascii="Arial" w:eastAsia="Times New Roman" w:hAnsi="Arial" w:cs="Arial"/>
          <w:sz w:val="20"/>
          <w:szCs w:val="20"/>
          <w:lang w:eastAsia="pl-PL"/>
        </w:rPr>
        <w:br/>
      </w:r>
      <w:r w:rsidRPr="00FD7DA8">
        <w:rPr>
          <w:rFonts w:ascii="Arial" w:eastAsia="Times New Roman" w:hAnsi="Arial" w:cs="Arial"/>
          <w:b/>
          <w:bCs/>
          <w:sz w:val="20"/>
          <w:szCs w:val="20"/>
          <w:lang w:eastAsia="pl-PL"/>
        </w:rPr>
        <w:lastRenderedPageBreak/>
        <w:t>Specyfikację istotnych warunków zamówienia można uzyskać pod adresem:</w:t>
      </w:r>
      <w:r w:rsidRPr="00FD7DA8">
        <w:rPr>
          <w:rFonts w:ascii="Arial" w:eastAsia="Times New Roman" w:hAnsi="Arial" w:cs="Arial"/>
          <w:sz w:val="20"/>
          <w:szCs w:val="20"/>
          <w:lang w:eastAsia="pl-PL"/>
        </w:rPr>
        <w:t xml:space="preserve"> Urząd Gminy Bobrowniki ul. Nieszawska 10; 87-617 Bobrowniki - pokój nr 4.</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IV.4.4) Termin składania wniosków o dopuszczenie do udziału w postępowaniu lub ofert:</w:t>
      </w:r>
      <w:r w:rsidRPr="00FD7DA8">
        <w:rPr>
          <w:rFonts w:ascii="Arial" w:eastAsia="Times New Roman" w:hAnsi="Arial" w:cs="Arial"/>
          <w:sz w:val="20"/>
          <w:szCs w:val="20"/>
          <w:lang w:eastAsia="pl-PL"/>
        </w:rPr>
        <w:t xml:space="preserve"> 23.10.2015 godzina 11:00, miejsce: Urząd Gminy Bobrowniki ul. Nieszawska 10; 87-617 Bobrowniki - sekretariat (I piętro).</w:t>
      </w:r>
    </w:p>
    <w:p w:rsidR="00FD7DA8" w:rsidRPr="00FD7DA8" w:rsidRDefault="00FD7DA8" w:rsidP="00FD7DA8">
      <w:pPr>
        <w:spacing w:after="0" w:line="400" w:lineRule="atLeast"/>
        <w:ind w:left="225"/>
        <w:rPr>
          <w:rFonts w:ascii="Arial" w:eastAsia="Times New Roman" w:hAnsi="Arial" w:cs="Arial"/>
          <w:sz w:val="20"/>
          <w:szCs w:val="20"/>
          <w:lang w:eastAsia="pl-PL"/>
        </w:rPr>
      </w:pPr>
      <w:r w:rsidRPr="00FD7DA8">
        <w:rPr>
          <w:rFonts w:ascii="Arial" w:eastAsia="Times New Roman" w:hAnsi="Arial" w:cs="Arial"/>
          <w:b/>
          <w:bCs/>
          <w:sz w:val="20"/>
          <w:szCs w:val="20"/>
          <w:lang w:eastAsia="pl-PL"/>
        </w:rPr>
        <w:t>IV.4.5) Termin związania ofertą:</w:t>
      </w:r>
      <w:r w:rsidRPr="00FD7DA8">
        <w:rPr>
          <w:rFonts w:ascii="Arial" w:eastAsia="Times New Roman" w:hAnsi="Arial" w:cs="Arial"/>
          <w:sz w:val="20"/>
          <w:szCs w:val="20"/>
          <w:lang w:eastAsia="pl-PL"/>
        </w:rPr>
        <w:t xml:space="preserve"> okres w dniach: 30 (od ostatecznego terminu składania ofert).</w:t>
      </w:r>
    </w:p>
    <w:p w:rsidR="00FD7DA8" w:rsidRPr="00FD7DA8" w:rsidRDefault="00FD7DA8" w:rsidP="006F76EA">
      <w:pPr>
        <w:spacing w:after="0" w:line="400" w:lineRule="atLeast"/>
        <w:ind w:left="225"/>
        <w:jc w:val="both"/>
        <w:rPr>
          <w:rFonts w:ascii="Arial" w:eastAsia="Times New Roman" w:hAnsi="Arial" w:cs="Arial"/>
          <w:sz w:val="20"/>
          <w:szCs w:val="20"/>
          <w:lang w:eastAsia="pl-PL"/>
        </w:rPr>
      </w:pPr>
      <w:r w:rsidRPr="00FD7DA8">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D7DA8">
        <w:rPr>
          <w:rFonts w:ascii="Arial" w:eastAsia="Times New Roman" w:hAnsi="Arial" w:cs="Arial"/>
          <w:sz w:val="20"/>
          <w:szCs w:val="20"/>
          <w:lang w:eastAsia="pl-PL"/>
        </w:rPr>
        <w:t>nie</w:t>
      </w:r>
    </w:p>
    <w:p w:rsidR="00FD7DA8" w:rsidRPr="00FD7DA8" w:rsidRDefault="00FD7DA8" w:rsidP="00FD7DA8">
      <w:pPr>
        <w:spacing w:after="0" w:line="400" w:lineRule="atLeast"/>
        <w:rPr>
          <w:rFonts w:ascii="Arial" w:eastAsia="Times New Roman" w:hAnsi="Arial" w:cs="Arial"/>
          <w:sz w:val="20"/>
          <w:szCs w:val="20"/>
          <w:lang w:eastAsia="pl-PL"/>
        </w:rPr>
      </w:pPr>
    </w:p>
    <w:p w:rsidR="004A7971" w:rsidRDefault="00FD7DA8" w:rsidP="00FD7DA8">
      <w:r w:rsidRPr="00FD7DA8">
        <w:rPr>
          <w:rFonts w:ascii="Arial" w:eastAsia="Times New Roman" w:hAnsi="Arial" w:cs="Arial"/>
          <w:sz w:val="20"/>
          <w:szCs w:val="20"/>
          <w:lang w:eastAsia="pl-PL"/>
        </w:rPr>
        <w:br/>
      </w:r>
      <w:r w:rsidRPr="00FD7DA8">
        <w:rPr>
          <w:rFonts w:ascii="Arial" w:eastAsia="Times New Roman" w:hAnsi="Arial" w:cs="Arial"/>
          <w:sz w:val="20"/>
          <w:szCs w:val="20"/>
          <w:lang w:eastAsia="pl-PL"/>
        </w:rPr>
        <w:br/>
      </w:r>
    </w:p>
    <w:sectPr w:rsidR="004A7971" w:rsidSect="004A79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A02"/>
    <w:multiLevelType w:val="multilevel"/>
    <w:tmpl w:val="EF6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0230D"/>
    <w:multiLevelType w:val="multilevel"/>
    <w:tmpl w:val="A57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548CA"/>
    <w:multiLevelType w:val="multilevel"/>
    <w:tmpl w:val="5F5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8376B7"/>
    <w:multiLevelType w:val="multilevel"/>
    <w:tmpl w:val="56D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D26D4D"/>
    <w:multiLevelType w:val="multilevel"/>
    <w:tmpl w:val="CFE8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A182B"/>
    <w:multiLevelType w:val="multilevel"/>
    <w:tmpl w:val="9AA2A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96C95"/>
    <w:multiLevelType w:val="multilevel"/>
    <w:tmpl w:val="AA0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7DA8"/>
    <w:rsid w:val="00137112"/>
    <w:rsid w:val="004A7971"/>
    <w:rsid w:val="005D490E"/>
    <w:rsid w:val="006F76EA"/>
    <w:rsid w:val="008947DC"/>
    <w:rsid w:val="00FD7D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9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7DA8"/>
    <w:rPr>
      <w:color w:val="0000FF"/>
      <w:u w:val="single"/>
    </w:rPr>
  </w:style>
  <w:style w:type="paragraph" w:styleId="NormalnyWeb">
    <w:name w:val="Normal (Web)"/>
    <w:basedOn w:val="Normalny"/>
    <w:uiPriority w:val="99"/>
    <w:semiHidden/>
    <w:unhideWhenUsed/>
    <w:rsid w:val="00FD7DA8"/>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FD7DA8"/>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FD7DA8"/>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FD7DA8"/>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FD7DA8"/>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432776587">
      <w:bodyDiv w:val="1"/>
      <w:marLeft w:val="0"/>
      <w:marRight w:val="0"/>
      <w:marTop w:val="0"/>
      <w:marBottom w:val="0"/>
      <w:divBdr>
        <w:top w:val="none" w:sz="0" w:space="0" w:color="auto"/>
        <w:left w:val="none" w:sz="0" w:space="0" w:color="auto"/>
        <w:bottom w:val="none" w:sz="0" w:space="0" w:color="auto"/>
        <w:right w:val="none" w:sz="0" w:space="0" w:color="auto"/>
      </w:divBdr>
      <w:divsChild>
        <w:div w:id="195948103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ugbobrowni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4491</Words>
  <Characters>26951</Characters>
  <Application>Microsoft Office Word</Application>
  <DocSecurity>0</DocSecurity>
  <Lines>224</Lines>
  <Paragraphs>62</Paragraphs>
  <ScaleCrop>false</ScaleCrop>
  <Company>GUS</Company>
  <LinksUpToDate>false</LinksUpToDate>
  <CharactersWithSpaces>31380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Karol Kostrzewski</cp:lastModifiedBy>
  <cp:revision>6</cp:revision>
  <dcterms:created xsi:type="dcterms:W3CDTF">2015-10-16T09:19:00Z</dcterms:created>
  <dcterms:modified xsi:type="dcterms:W3CDTF">2015-10-16T11:54:00Z</dcterms:modified>
</cp:coreProperties>
</file>