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E4" w:rsidRPr="00651EE4" w:rsidRDefault="00651EE4" w:rsidP="00651EE4">
      <w:pPr>
        <w:pStyle w:val="Nagwek3"/>
        <w:spacing w:after="241"/>
        <w:ind w:left="2852" w:right="11" w:firstLine="688"/>
        <w:jc w:val="right"/>
        <w:rPr>
          <w:b w:val="0"/>
        </w:rPr>
      </w:pPr>
      <w:bookmarkStart w:id="0" w:name="_GoBack"/>
      <w:bookmarkEnd w:id="0"/>
      <w:r>
        <w:rPr>
          <w:b w:val="0"/>
        </w:rPr>
        <w:t>Załącznik nr 4</w:t>
      </w:r>
    </w:p>
    <w:p w:rsidR="00742972" w:rsidRDefault="00742972" w:rsidP="00742972">
      <w:pPr>
        <w:pStyle w:val="Nagwek3"/>
        <w:spacing w:after="241"/>
        <w:ind w:left="2852" w:right="11" w:firstLine="688"/>
        <w:jc w:val="both"/>
      </w:pPr>
      <w:r>
        <w:t xml:space="preserve">UMOWA  </w:t>
      </w:r>
      <w:r>
        <w:rPr>
          <w:b w:val="0"/>
        </w:rPr>
        <w:t>(projekt)</w:t>
      </w:r>
    </w:p>
    <w:p w:rsidR="00742972" w:rsidRDefault="00742972" w:rsidP="00742972">
      <w:pPr>
        <w:ind w:left="-5" w:right="11"/>
        <w:jc w:val="left"/>
      </w:pPr>
      <w:r>
        <w:t xml:space="preserve">zawarta w dniu ...................... pomiędzy </w:t>
      </w:r>
      <w:r>
        <w:rPr>
          <w:b/>
        </w:rPr>
        <w:t>Gminą  Białowieża</w:t>
      </w:r>
      <w:r>
        <w:t xml:space="preserve">, ul. Sportowa 1, 17 – 230 Białowieża, NIP 603 00 66 107, zwaną dalej </w:t>
      </w:r>
      <w:r>
        <w:rPr>
          <w:b/>
        </w:rPr>
        <w:t>Zamawiającym</w:t>
      </w:r>
      <w:r>
        <w:t>, reprezentowaną przez:</w:t>
      </w:r>
    </w:p>
    <w:p w:rsidR="00742972" w:rsidRDefault="00742972" w:rsidP="00742972">
      <w:pPr>
        <w:spacing w:after="10"/>
        <w:ind w:left="-5"/>
        <w:jc w:val="left"/>
      </w:pPr>
      <w:r>
        <w:t xml:space="preserve">1. </w:t>
      </w:r>
      <w:r>
        <w:rPr>
          <w:b/>
        </w:rPr>
        <w:t>Wójta Gminy Bi</w:t>
      </w:r>
      <w:r w:rsidR="00651EE4">
        <w:rPr>
          <w:b/>
        </w:rPr>
        <w:t xml:space="preserve">ałowieża – Alberta Waldemara </w:t>
      </w:r>
      <w:proofErr w:type="spellStart"/>
      <w:r w:rsidR="00651EE4">
        <w:rPr>
          <w:b/>
        </w:rPr>
        <w:t>Litwinowicza</w:t>
      </w:r>
      <w:proofErr w:type="spellEnd"/>
      <w:r>
        <w:t xml:space="preserve">, </w:t>
      </w:r>
      <w:r>
        <w:rPr>
          <w:b/>
        </w:rPr>
        <w:t xml:space="preserve"> </w:t>
      </w:r>
      <w:r>
        <w:t>a</w:t>
      </w:r>
    </w:p>
    <w:p w:rsidR="00742972" w:rsidRDefault="00742972" w:rsidP="00742972">
      <w:pPr>
        <w:spacing w:line="355" w:lineRule="auto"/>
        <w:ind w:left="-5" w:right="11"/>
        <w:jc w:val="left"/>
      </w:pPr>
      <w:r>
        <w:t>............................................................................................................................................................. reprezentowanym przez :</w:t>
      </w:r>
    </w:p>
    <w:p w:rsidR="00742972" w:rsidRDefault="00742972" w:rsidP="00742972">
      <w:pPr>
        <w:spacing w:after="367"/>
        <w:ind w:left="-5" w:right="11"/>
      </w:pPr>
      <w:r>
        <w:t>1. .........................................................................................................................................................</w:t>
      </w:r>
    </w:p>
    <w:p w:rsidR="00742972" w:rsidRDefault="00742972" w:rsidP="00742972">
      <w:pPr>
        <w:spacing w:after="107"/>
        <w:ind w:left="-5" w:right="11"/>
      </w:pPr>
      <w:r>
        <w:t xml:space="preserve">zwanym dalej </w:t>
      </w:r>
      <w:r>
        <w:rPr>
          <w:b/>
        </w:rPr>
        <w:t xml:space="preserve">Wykonawcą, </w:t>
      </w:r>
      <w:r>
        <w:t xml:space="preserve">zaś wspólnie zwanych dalej </w:t>
      </w:r>
      <w:r>
        <w:rPr>
          <w:b/>
        </w:rPr>
        <w:t>Stronami</w:t>
      </w:r>
      <w:r>
        <w:t>.</w:t>
      </w:r>
    </w:p>
    <w:p w:rsidR="00742972" w:rsidRDefault="00742972" w:rsidP="00742972">
      <w:pPr>
        <w:spacing w:after="110"/>
        <w:ind w:left="-5" w:right="11"/>
      </w:pPr>
      <w:r>
        <w:t>Podstawą zawarcia niniejszej umowy jest zapytanie ofertowe o udzielenie zamówienia publicznego o wartości poniżej 30 000 euro.</w:t>
      </w:r>
    </w:p>
    <w:p w:rsidR="00742972" w:rsidRDefault="00742972" w:rsidP="00742972">
      <w:pPr>
        <w:spacing w:after="231" w:line="256" w:lineRule="auto"/>
        <w:ind w:left="180" w:right="170"/>
        <w:jc w:val="center"/>
      </w:pPr>
      <w:r>
        <w:t>PRZEDMIOT ZAMÓWIENIA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1</w:t>
      </w:r>
    </w:p>
    <w:p w:rsidR="00742972" w:rsidRDefault="00742972" w:rsidP="00742972">
      <w:pPr>
        <w:numPr>
          <w:ilvl w:val="0"/>
          <w:numId w:val="1"/>
        </w:numPr>
        <w:ind w:right="11" w:hanging="330"/>
      </w:pPr>
      <w:r>
        <w:t xml:space="preserve">Zamawiający zleca, a Wykonawca przyjmuje do wykonania zadanie: </w:t>
      </w:r>
      <w:r>
        <w:rPr>
          <w:b/>
        </w:rPr>
        <w:t xml:space="preserve">Usuwanie wyrobów zawierających azbest z terenu gminy Białowieża </w:t>
      </w:r>
      <w:r>
        <w:t>polegającą na odbiorze i unieszkodliwieniu wyrobów zawierających azbest zgodnie z zapytaniem ofertowym i ofertą.</w:t>
      </w:r>
    </w:p>
    <w:p w:rsidR="00742972" w:rsidRDefault="00742972" w:rsidP="00742972">
      <w:pPr>
        <w:numPr>
          <w:ilvl w:val="0"/>
          <w:numId w:val="1"/>
        </w:numPr>
        <w:ind w:right="11" w:hanging="330"/>
      </w:pPr>
      <w:r>
        <w:t xml:space="preserve">Zadanie obejmuje likwidację wyrobów zawierających azbest z terenu gminy Białowieża (zgodnie z </w:t>
      </w:r>
      <w:r>
        <w:rPr>
          <w:b/>
        </w:rPr>
        <w:t>załącznikiem nr 2 do zapytania ofertowego</w:t>
      </w:r>
      <w:r>
        <w:t xml:space="preserve">) w ilości szacunkowej </w:t>
      </w:r>
      <w:r w:rsidR="00370028">
        <w:rPr>
          <w:b/>
        </w:rPr>
        <w:t>ok. 48,9525</w:t>
      </w:r>
      <w:r>
        <w:rPr>
          <w:b/>
        </w:rPr>
        <w:t xml:space="preserve"> Mg</w:t>
      </w:r>
      <w:r>
        <w:t>, w następującym zakresie: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zabezpieczenie elementów zawierających azbest zgodnie z obowiązującymi przepisami, tj. ułożenie na paletach i zabezpieczenie folią;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ważenie płyt przy użyciu własnych urządzeń (urządzeń Wykonawcy), z przeprowadzonej czynności ważenia ma zostać sporządzony protokół, który będzie zawierał następujące informacje: imię i nazwisko osoby od której odbierane będą odpady, wskazanie miejsca odbioru, datę odbioru, ilość odebranych odpadów, rodzaj odpadu, podpis właściciela,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przygotowanie do transportu i załadunek;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uporządkowanie miejsca wykonywania usługi z odpadów zawierających azbest oraz oczyszczenie z pyłu azbestu w sposób uniemożliwiający jego emisję do środowiska;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transport odebranych odpadów do miejsca ich unieszkodliwienia;</w:t>
      </w:r>
    </w:p>
    <w:p w:rsidR="00742972" w:rsidRDefault="00742972" w:rsidP="00742972">
      <w:pPr>
        <w:numPr>
          <w:ilvl w:val="0"/>
          <w:numId w:val="2"/>
        </w:numPr>
        <w:ind w:right="11" w:hanging="330"/>
      </w:pPr>
      <w:r>
        <w:t>przekazanie odpadów na składowisko posiadające odpowiednie zezwolenie na unieszkodliwianie tego rodzaju odpadów.</w:t>
      </w:r>
    </w:p>
    <w:p w:rsidR="00742972" w:rsidRDefault="00742972" w:rsidP="00742972">
      <w:pPr>
        <w:ind w:left="354" w:right="11"/>
      </w:pPr>
      <w:r>
        <w:t>Przyjmuje się, iż 1 m² pokrycia dachowego z płyt a</w:t>
      </w:r>
      <w:r w:rsidR="00370028">
        <w:t>zbestowo – cementowych waży 15 kg (0,015</w:t>
      </w:r>
      <w:r>
        <w:t xml:space="preserve"> Mg). </w:t>
      </w:r>
    </w:p>
    <w:p w:rsidR="00742972" w:rsidRDefault="00742972" w:rsidP="00742972">
      <w:pPr>
        <w:ind w:left="354" w:right="11"/>
      </w:pPr>
      <w:r>
        <w:t>Rzeczywiste ilości odpadów zawierających azbest zostaną ustalone po ich przeważeniu w obecności przedstawiciela Zamawiającego.</w:t>
      </w:r>
    </w:p>
    <w:p w:rsidR="00742972" w:rsidRDefault="00742972" w:rsidP="00742972">
      <w:pPr>
        <w:numPr>
          <w:ilvl w:val="0"/>
          <w:numId w:val="3"/>
        </w:numPr>
        <w:ind w:right="84" w:hanging="360"/>
      </w:pPr>
      <w:r>
        <w:t>Wykonawca zobowiązuje się do wykonania prac określonych szczegółowo w pkt. 2 z należytą starannością zgodnie z obowiązującymi przepisami, z zasadami wiedzy technicznej oraz na ustalonych niniejszą umową warunkach, a także zaleceniami Zamawiającego.</w:t>
      </w:r>
    </w:p>
    <w:p w:rsidR="00742972" w:rsidRDefault="00742972" w:rsidP="00742972">
      <w:pPr>
        <w:numPr>
          <w:ilvl w:val="0"/>
          <w:numId w:val="3"/>
        </w:numPr>
        <w:ind w:right="84" w:hanging="360"/>
      </w:pPr>
      <w:r>
        <w:t>Wykonawca zabezpieczy utrzymanie porządku na nieruchomości, a w szczególności ochronę mienia i bezpieczeństwa ppoż. oraz przestrzeganie przepisów BHP.</w:t>
      </w:r>
    </w:p>
    <w:p w:rsidR="00742972" w:rsidRDefault="00742972" w:rsidP="00742972">
      <w:pPr>
        <w:numPr>
          <w:ilvl w:val="0"/>
          <w:numId w:val="3"/>
        </w:numPr>
        <w:ind w:right="84" w:hanging="360"/>
      </w:pPr>
      <w:r>
        <w:t>Wykonawca zobowiązany jest do zawarcia na własny koszt odpowiednich umów ubezpieczenia z tytułu szkód, które mogą zaistnieć w związku z określonymi zdarzeniami losowymi oraz od odpowiedzialności cywilnej na czas realizacji robót objętych umową. Ubezpieczeniu podlegają w szczególności:</w:t>
      </w:r>
    </w:p>
    <w:p w:rsidR="00742972" w:rsidRDefault="00742972" w:rsidP="00742972">
      <w:pPr>
        <w:numPr>
          <w:ilvl w:val="0"/>
          <w:numId w:val="4"/>
        </w:numPr>
        <w:spacing w:after="705"/>
        <w:ind w:right="11" w:hanging="330"/>
      </w:pPr>
      <w:r>
        <w:t>roboty objęte umową, urządzenia oraz wszelkie mienie ruchome związane bezpośrednio z wykonawstwem robót.</w:t>
      </w:r>
    </w:p>
    <w:p w:rsidR="00742972" w:rsidRDefault="00742972" w:rsidP="00742972">
      <w:pPr>
        <w:spacing w:after="231" w:line="256" w:lineRule="auto"/>
        <w:ind w:left="180" w:right="169"/>
        <w:jc w:val="center"/>
      </w:pPr>
    </w:p>
    <w:p w:rsidR="00742972" w:rsidRDefault="00742972" w:rsidP="00742972">
      <w:pPr>
        <w:numPr>
          <w:ilvl w:val="0"/>
          <w:numId w:val="4"/>
        </w:numPr>
        <w:spacing w:after="243"/>
        <w:ind w:right="11" w:hanging="330"/>
      </w:pPr>
      <w:r>
        <w:t>odpowiedzialność cywilna za szkody oraz następstwa nieszczęśliwych wypadków dotyczące pracowników i osób trzecich, a powstałe w związku z prowadzonymi robotami.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2</w:t>
      </w:r>
    </w:p>
    <w:p w:rsidR="00742972" w:rsidRDefault="00742972" w:rsidP="00742972">
      <w:pPr>
        <w:numPr>
          <w:ilvl w:val="0"/>
          <w:numId w:val="5"/>
        </w:numPr>
        <w:ind w:right="11" w:hanging="360"/>
      </w:pPr>
      <w:r>
        <w:t>Termin rozpoczęcia robót ustala się od dnia następnego po podpisaniu umowy.</w:t>
      </w:r>
    </w:p>
    <w:p w:rsidR="00742972" w:rsidRDefault="00742972" w:rsidP="00742972">
      <w:pPr>
        <w:numPr>
          <w:ilvl w:val="0"/>
          <w:numId w:val="5"/>
        </w:numPr>
        <w:spacing w:after="244"/>
        <w:ind w:right="11" w:hanging="360"/>
      </w:pPr>
      <w:r>
        <w:t xml:space="preserve">Roboty będące przedmiotem umowy Wykonawca wykona w terminie: </w:t>
      </w:r>
      <w:r w:rsidR="00370028">
        <w:rPr>
          <w:b/>
        </w:rPr>
        <w:t>do 15.11.2021</w:t>
      </w:r>
      <w:r>
        <w:rPr>
          <w:b/>
        </w:rPr>
        <w:t xml:space="preserve">r. </w:t>
      </w:r>
      <w:r>
        <w:t>Za termin wykonania zamówienia uznaje się datę podpisania protokołu odbioru robót.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3</w:t>
      </w:r>
    </w:p>
    <w:p w:rsidR="00742972" w:rsidRDefault="00742972" w:rsidP="00742972">
      <w:pPr>
        <w:numPr>
          <w:ilvl w:val="0"/>
          <w:numId w:val="6"/>
        </w:numPr>
        <w:ind w:right="11" w:hanging="344"/>
      </w:pPr>
      <w:r>
        <w:t>Zamawiający ustanawia do pełnienia nadzoru nad wykonaniem us</w:t>
      </w:r>
      <w:r w:rsidR="00651EE4">
        <w:t>ługi: Agatę Grodzicką – Podi</w:t>
      </w:r>
      <w:r>
        <w:t>nspektora  Urzędu  Gminy Białowieża.</w:t>
      </w:r>
    </w:p>
    <w:p w:rsidR="00742972" w:rsidRDefault="00742972" w:rsidP="00742972">
      <w:pPr>
        <w:numPr>
          <w:ilvl w:val="0"/>
          <w:numId w:val="6"/>
        </w:numPr>
        <w:ind w:right="11" w:hanging="344"/>
      </w:pPr>
      <w:r>
        <w:t xml:space="preserve">Wykonawca ustanawia osobę odpowiedzialną za bezpośredni nadzór nad wykonaniem usługi: </w:t>
      </w:r>
    </w:p>
    <w:p w:rsidR="00742972" w:rsidRDefault="00742972" w:rsidP="00742972">
      <w:pPr>
        <w:spacing w:after="241"/>
        <w:ind w:left="354" w:right="11"/>
      </w:pPr>
      <w:r>
        <w:t>Panią/a …......................................................................................................................................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4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Zakończenie przedmiotu zamówienia Wykonawca zgłasza na piśmie Zamawiającemu.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Wykonawca przedłoży Zamawiającemu w dniu zgłoszenia gotowości do odbioru komplet dokumentów pozwalających na ocenę prawidłowości wykonania przedmiotu zamówienia.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Zamawiający w terminie 5 dni od  zgłoszenia gotowości zakończenia prac ocenia wykonaną usługę oraz dostarczone dokumenty.</w:t>
      </w:r>
    </w:p>
    <w:p w:rsidR="00742972" w:rsidRDefault="00742972" w:rsidP="00742972">
      <w:pPr>
        <w:numPr>
          <w:ilvl w:val="0"/>
          <w:numId w:val="7"/>
        </w:numPr>
        <w:ind w:right="11" w:hanging="374"/>
      </w:pPr>
      <w:r>
        <w:t>Potwierdzeniem unieszkodliwienia odpadów niebezpiecznych zawierających azbest będzie dostarczenie Zamawiającemu (w 2 egzemplarzach):</w:t>
      </w:r>
    </w:p>
    <w:p w:rsidR="00742972" w:rsidRDefault="00742972" w:rsidP="00742972">
      <w:pPr>
        <w:numPr>
          <w:ilvl w:val="0"/>
          <w:numId w:val="8"/>
        </w:numPr>
        <w:ind w:right="11" w:hanging="374"/>
      </w:pPr>
      <w:r>
        <w:t>oryginału Karty przekazania odpadów zgodnej z Rozporządzeni</w:t>
      </w:r>
      <w:r w:rsidR="006302A8">
        <w:t>em Ministra Środowiska z dnia 25 kwietnia 2019</w:t>
      </w:r>
      <w:r>
        <w:t xml:space="preserve"> r. w sprawie wzorów dokumentów stosowanych na potrz</w:t>
      </w:r>
      <w:r w:rsidR="006302A8">
        <w:t>eby ewidencji odpadów (Dz.U.2019. poz. 819</w:t>
      </w:r>
      <w:r>
        <w:t>), na składowisko</w:t>
      </w:r>
    </w:p>
    <w:p w:rsidR="00742972" w:rsidRDefault="00742972" w:rsidP="00742972">
      <w:pPr>
        <w:numPr>
          <w:ilvl w:val="0"/>
          <w:numId w:val="8"/>
        </w:numPr>
        <w:ind w:right="11" w:hanging="374"/>
      </w:pPr>
      <w:r>
        <w:t>oświadczenia o prawidłowości wykonanych prac związanych z usunięciem odpadów zawierających azbest zgodne z § 8 ust. 3 Rozporządzenia Ministra Gospodarki, Pracy i Polityki Społecznej z dnia 2 kwietnia 2004 r. w sprawie sposobów i warunków bezpiecznego użytkowania i usuwania wyrobów zawierających azbest (Dz.U.2004.71.649 ze zm.),</w:t>
      </w:r>
    </w:p>
    <w:p w:rsidR="00742972" w:rsidRDefault="00742972" w:rsidP="00742972">
      <w:pPr>
        <w:numPr>
          <w:ilvl w:val="0"/>
          <w:numId w:val="8"/>
        </w:numPr>
        <w:ind w:right="11" w:hanging="374"/>
      </w:pPr>
      <w:r>
        <w:t>dokumentacji fotograficznej (na płycie CD lub DVD) z każdego miejsca, z którego usuwane będą odpady zawierające azbest (2,4 fotografie na każdej posesji – przed i po wykonaniu zadania, umożliwiające porównanie wykonania zadania z fotograficzną dokumentacją przed</w:t>
      </w:r>
      <w:r w:rsidR="00A60F3F">
        <w:t xml:space="preserve"> </w:t>
      </w:r>
      <w:r>
        <w:t>wykonawczą),</w:t>
      </w:r>
    </w:p>
    <w:p w:rsidR="00742972" w:rsidRDefault="00742972" w:rsidP="00742972">
      <w:pPr>
        <w:spacing w:after="243"/>
        <w:ind w:left="359" w:right="11" w:hanging="374"/>
      </w:pPr>
      <w:r>
        <w:t>4. Potwierdzeniem ilości unieszkodliwionych  wyrobów zawierających azbest będzie szczegółowy wykaz usług wykonanych, z podaniem ilości i wartości z uwzględnieniem cen jednostkowych podanych w ofercie (kosztorys powykonawczy).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5</w:t>
      </w:r>
    </w:p>
    <w:p w:rsidR="00742972" w:rsidRDefault="00742972" w:rsidP="00742972">
      <w:pPr>
        <w:numPr>
          <w:ilvl w:val="0"/>
          <w:numId w:val="9"/>
        </w:numPr>
        <w:ind w:right="94" w:hanging="374"/>
      </w:pPr>
      <w:r>
        <w:t>Wynagrodzenie Wykonawcy za wykonanie przedmiotu umowy wynosi: cena brutto    ................... PLN (słownie:….............................................................……........…) w tym: cena netto …………. PLN i podatek VAT w wysokości ….....%. co stanowi kwotę……..............................................</w:t>
      </w:r>
    </w:p>
    <w:p w:rsidR="00742972" w:rsidRDefault="00742972" w:rsidP="00742972">
      <w:pPr>
        <w:numPr>
          <w:ilvl w:val="0"/>
          <w:numId w:val="9"/>
        </w:numPr>
        <w:ind w:right="94" w:hanging="374"/>
      </w:pPr>
      <w:r>
        <w:t>W przypadku niezrealizowania całości zamówienia z przyczyn nieleżących po stronie Wykonawcy, Zamawiający wypłaci wynagrodzenie ustalone jako sumę iloczynów:</w:t>
      </w:r>
    </w:p>
    <w:p w:rsidR="00742972" w:rsidRDefault="00742972" w:rsidP="00742972">
      <w:pPr>
        <w:spacing w:after="243"/>
        <w:ind w:left="374" w:right="11" w:firstLine="0"/>
      </w:pPr>
    </w:p>
    <w:p w:rsidR="00742972" w:rsidRDefault="00742972" w:rsidP="00742972">
      <w:pPr>
        <w:spacing w:after="243"/>
        <w:ind w:left="375" w:right="11" w:hanging="390"/>
      </w:pPr>
      <w:r>
        <w:t>– iloczynu ceny jednostkowej brutto w wysokości …...............zł za 1 Mg unieszkodliwionych elementów (słownie: …...................................................................................) pomnożone przez faktyczną ilość Mg unieszkodliwionych elementów zawierających azbest.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lastRenderedPageBreak/>
        <w:t>§ 6</w:t>
      </w:r>
    </w:p>
    <w:p w:rsidR="00742972" w:rsidRDefault="00742972" w:rsidP="00742972">
      <w:pPr>
        <w:numPr>
          <w:ilvl w:val="0"/>
          <w:numId w:val="10"/>
        </w:numPr>
        <w:ind w:right="11" w:hanging="404"/>
      </w:pPr>
      <w:r>
        <w:t>Strony postanawiają, że rozliczenie za wykonane usługi nastąpi na podstawie faktury końcowej po zrealizowaniu przedmiotu zamówienia i jego odbiorze</w:t>
      </w:r>
    </w:p>
    <w:p w:rsidR="00742972" w:rsidRDefault="00742972" w:rsidP="00742972">
      <w:pPr>
        <w:numPr>
          <w:ilvl w:val="0"/>
          <w:numId w:val="10"/>
        </w:numPr>
        <w:spacing w:after="689"/>
        <w:ind w:right="11" w:hanging="404"/>
      </w:pPr>
      <w:r>
        <w:t>Podstawę do wystawienia faktury końcowej i końcowego rozliczenia stanowi protokół odbioru.</w:t>
      </w:r>
    </w:p>
    <w:p w:rsidR="00742972" w:rsidRDefault="00742972" w:rsidP="00742972">
      <w:pPr>
        <w:spacing w:after="689"/>
        <w:ind w:left="404" w:right="11" w:firstLine="0"/>
        <w:jc w:val="center"/>
      </w:pPr>
      <w:r>
        <w:t>§ 7</w:t>
      </w:r>
    </w:p>
    <w:p w:rsidR="00742972" w:rsidRDefault="00742972" w:rsidP="00742972">
      <w:pPr>
        <w:ind w:left="0" w:right="11" w:firstLine="0"/>
      </w:pPr>
    </w:p>
    <w:p w:rsidR="00742972" w:rsidRDefault="00742972" w:rsidP="00742972">
      <w:pPr>
        <w:spacing w:after="244"/>
        <w:ind w:left="420" w:right="11" w:firstLine="0"/>
      </w:pPr>
      <w:r>
        <w:t>Wynagrodzenie rozliczane będzie jednorazowo, na podstawie faktury VAT/rachunku wystawione</w:t>
      </w:r>
      <w:r w:rsidR="00E923F2">
        <w:t>j przez Wykonawcę, w terminie 14</w:t>
      </w:r>
      <w:r>
        <w:t xml:space="preserve"> dni od dnia otrzymania faktury/rachunku.</w:t>
      </w:r>
    </w:p>
    <w:p w:rsidR="00742972" w:rsidRDefault="00742972" w:rsidP="00742972">
      <w:pPr>
        <w:spacing w:after="243"/>
        <w:ind w:left="434" w:right="11" w:firstLine="0"/>
      </w:pP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8</w:t>
      </w:r>
    </w:p>
    <w:p w:rsidR="00742972" w:rsidRDefault="00742972" w:rsidP="00742972">
      <w:pPr>
        <w:numPr>
          <w:ilvl w:val="0"/>
          <w:numId w:val="11"/>
        </w:numPr>
        <w:ind w:right="11" w:hanging="450"/>
      </w:pPr>
      <w:r>
        <w:t>Strony ustalają następujące kary umowne.</w:t>
      </w:r>
    </w:p>
    <w:p w:rsidR="00742972" w:rsidRDefault="00742972" w:rsidP="00742972">
      <w:pPr>
        <w:numPr>
          <w:ilvl w:val="0"/>
          <w:numId w:val="11"/>
        </w:numPr>
        <w:ind w:right="11" w:hanging="450"/>
      </w:pPr>
      <w:r>
        <w:t>Kary te będą naliczane w następujących wypadkach i wysokościach:</w:t>
      </w:r>
    </w:p>
    <w:p w:rsidR="00742972" w:rsidRDefault="00742972" w:rsidP="00742972">
      <w:pPr>
        <w:tabs>
          <w:tab w:val="center" w:pos="2652"/>
        </w:tabs>
        <w:ind w:left="-15" w:firstLine="0"/>
        <w:jc w:val="left"/>
      </w:pPr>
      <w:r>
        <w:t>1)</w:t>
      </w:r>
      <w:r>
        <w:tab/>
        <w:t>Wykonawca płaci Zamawiającemu kary umowne:</w:t>
      </w:r>
    </w:p>
    <w:p w:rsidR="00742972" w:rsidRDefault="00742972" w:rsidP="00742972">
      <w:pPr>
        <w:numPr>
          <w:ilvl w:val="0"/>
          <w:numId w:val="12"/>
        </w:numPr>
        <w:ind w:right="11" w:hanging="450"/>
      </w:pPr>
      <w:r>
        <w:t>za zwłokę w realizacji przedmiotu zamówienia w wysokości 0,2 % wynagrodzenia ustalonego w § 5 pkt 1 umowy za każdy dzień zwłoki,</w:t>
      </w:r>
    </w:p>
    <w:p w:rsidR="00742972" w:rsidRDefault="00742972" w:rsidP="00742972">
      <w:pPr>
        <w:numPr>
          <w:ilvl w:val="0"/>
          <w:numId w:val="12"/>
        </w:numPr>
        <w:ind w:right="11" w:hanging="450"/>
      </w:pPr>
      <w:r>
        <w:t>za zwłokę w usunięciu wad stwierdzonych przy odbiorze w wysokości 0,3% wynagrodzenia umownego za każdy dzień zwłoki liczonej od dnia wyznaczonego na usunięcie wad,</w:t>
      </w:r>
    </w:p>
    <w:p w:rsidR="00742972" w:rsidRDefault="00742972" w:rsidP="00742972">
      <w:pPr>
        <w:numPr>
          <w:ilvl w:val="0"/>
          <w:numId w:val="12"/>
        </w:numPr>
        <w:ind w:right="11" w:hanging="450"/>
      </w:pPr>
      <w:r>
        <w:t>za odstąpienie od umowy z przyczyn zawinionych przez Wykonawcę w wysokości 20% wynagrodzenia umownego,</w:t>
      </w:r>
    </w:p>
    <w:p w:rsidR="00742972" w:rsidRDefault="00742972" w:rsidP="00742972">
      <w:pPr>
        <w:tabs>
          <w:tab w:val="center" w:pos="2524"/>
        </w:tabs>
        <w:ind w:left="-15" w:firstLine="0"/>
        <w:jc w:val="left"/>
      </w:pPr>
      <w:r>
        <w:t>2)</w:t>
      </w:r>
      <w:r>
        <w:tab/>
        <w:t>Zamawiający płaci Wykonawcy kary umowne:</w:t>
      </w:r>
    </w:p>
    <w:p w:rsidR="00742972" w:rsidRDefault="00742972" w:rsidP="00742972">
      <w:pPr>
        <w:numPr>
          <w:ilvl w:val="0"/>
          <w:numId w:val="13"/>
        </w:numPr>
        <w:ind w:right="11" w:hanging="450"/>
      </w:pPr>
      <w:r>
        <w:t>za zwłokę w przeprowadzeniu odbioru w wysokości 0,1% za każdy dzień zwłoki, licząc od  dnia po terminie, w którym Wykonawca zgłosił na piśmie Zamawiającemu gotowość do odbioru</w:t>
      </w:r>
    </w:p>
    <w:p w:rsidR="00742972" w:rsidRDefault="00742972" w:rsidP="00742972">
      <w:pPr>
        <w:numPr>
          <w:ilvl w:val="0"/>
          <w:numId w:val="13"/>
        </w:numPr>
        <w:ind w:right="11" w:hanging="450"/>
      </w:pPr>
      <w:r>
        <w:t>za odstąpienie od umowy z przyczyn niezależnych od Wykonawcy – w wysokości 1,0% wynagrodzenia umownego.</w:t>
      </w:r>
    </w:p>
    <w:p w:rsidR="00742972" w:rsidRDefault="00742972" w:rsidP="00742972">
      <w:pPr>
        <w:spacing w:after="243"/>
        <w:ind w:left="435" w:right="11" w:hanging="450"/>
      </w:pPr>
      <w:r>
        <w:t>3. Jeżeli wysokość zastrzeżonych kar umownych nie pokrywa poniesionej szkody, strony mogą dochodzić odszkodowania uzupełniającego.</w:t>
      </w:r>
    </w:p>
    <w:p w:rsidR="00742972" w:rsidRDefault="00742972" w:rsidP="00742972">
      <w:pPr>
        <w:spacing w:after="231" w:line="256" w:lineRule="auto"/>
        <w:ind w:left="180" w:right="167"/>
        <w:jc w:val="center"/>
      </w:pPr>
      <w:r>
        <w:t>§ 9</w:t>
      </w:r>
    </w:p>
    <w:p w:rsidR="00742972" w:rsidRDefault="00742972" w:rsidP="00742972">
      <w:pPr>
        <w:spacing w:after="244"/>
        <w:ind w:left="-5" w:right="11"/>
      </w:pPr>
      <w:r>
        <w:t>Zmiana postanowień zawartej umowy może nastąpić za zgodą obu stron, wyrażoną na piśmie pod rygorem nieważności takiej zmiany.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10</w:t>
      </w:r>
    </w:p>
    <w:p w:rsidR="00742972" w:rsidRDefault="00742972" w:rsidP="00742972">
      <w:pPr>
        <w:ind w:left="-5" w:right="11"/>
      </w:pPr>
      <w:r>
        <w:t>Stronom przysługuje prawo odstąpienia od umowy w następujących sytuacjach:</w:t>
      </w:r>
    </w:p>
    <w:p w:rsidR="00742972" w:rsidRDefault="00742972" w:rsidP="00742972">
      <w:pPr>
        <w:tabs>
          <w:tab w:val="center" w:pos="3189"/>
        </w:tabs>
        <w:ind w:left="-15" w:firstLine="0"/>
        <w:jc w:val="left"/>
      </w:pPr>
      <w:r>
        <w:t>1.</w:t>
      </w:r>
      <w:r>
        <w:tab/>
        <w:t>Zamawiającemu przysługuje prawo do odstąpienia od umowy: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 xml:space="preserve">w przypadku nie otrzymania dofinansowania z Wojewódzkiego  Funduszu Ochrony </w:t>
      </w:r>
    </w:p>
    <w:p w:rsidR="00742972" w:rsidRDefault="00742972" w:rsidP="00742972">
      <w:pPr>
        <w:ind w:left="444" w:right="11"/>
      </w:pPr>
      <w:r>
        <w:t>Środowiska i Gospodarki Wodnej na wykonanie zadania w 100%,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>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>zostanie ogłoszona upadłość lub rozwiązanie firmy Wykonawcy,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t>zostanie wydany nakaz zajęcia majątku Wykonawcy,</w:t>
      </w:r>
    </w:p>
    <w:p w:rsidR="00742972" w:rsidRDefault="00742972" w:rsidP="00742972">
      <w:pPr>
        <w:numPr>
          <w:ilvl w:val="0"/>
          <w:numId w:val="14"/>
        </w:numPr>
        <w:ind w:right="11" w:hanging="434"/>
      </w:pPr>
      <w:r>
        <w:lastRenderedPageBreak/>
        <w:t>Wykonawca nie rozpoczął robót bez uzasadnionych przyczyn oraz nie kontynuuje ich, pomimo wezwania Zamawiającego złożonego na piśmie.</w:t>
      </w:r>
    </w:p>
    <w:p w:rsidR="00742972" w:rsidRDefault="00742972" w:rsidP="00742972">
      <w:pPr>
        <w:numPr>
          <w:ilvl w:val="0"/>
          <w:numId w:val="15"/>
        </w:numPr>
        <w:ind w:right="11" w:hanging="434"/>
      </w:pPr>
      <w:r>
        <w:t>W przypadku określonym w pkt. 1, lit. a. Wykonawcy nie przysługuje prawo do roszczeń o zwrot jakichkolwiek nakładów poniesionych w związku z wykonaniem umowy.</w:t>
      </w:r>
    </w:p>
    <w:p w:rsidR="00742972" w:rsidRDefault="00742972" w:rsidP="00742972">
      <w:pPr>
        <w:numPr>
          <w:ilvl w:val="0"/>
          <w:numId w:val="15"/>
        </w:numPr>
        <w:ind w:right="11" w:hanging="434"/>
      </w:pPr>
      <w:r>
        <w:t>Wykonawcy przysługuje prawo odstąpienia od umowy w szczególności, jeżeli:</w:t>
      </w:r>
    </w:p>
    <w:p w:rsidR="00742972" w:rsidRDefault="00742972" w:rsidP="00742972">
      <w:pPr>
        <w:ind w:left="434" w:right="11" w:firstLine="0"/>
      </w:pPr>
      <w:r>
        <w:t>Zamawiający nie przystąpi do odbioru w terminie 5 dni od daty zawiadomienia przez Wykonawcę o gotowości odbioru.</w:t>
      </w:r>
    </w:p>
    <w:p w:rsidR="00742972" w:rsidRDefault="00742972" w:rsidP="00742972">
      <w:pPr>
        <w:numPr>
          <w:ilvl w:val="0"/>
          <w:numId w:val="16"/>
        </w:numPr>
        <w:ind w:right="11" w:hanging="434"/>
      </w:pPr>
      <w:r>
        <w:t>Odstąpienie od umowy powinno nastąpić w formie pisemnej pod rygorem nieważności takiego oświadczenia i powinno zawierać uzasadnienie.</w:t>
      </w:r>
    </w:p>
    <w:p w:rsidR="00742972" w:rsidRDefault="00742972" w:rsidP="00742972">
      <w:pPr>
        <w:numPr>
          <w:ilvl w:val="0"/>
          <w:numId w:val="16"/>
        </w:numPr>
        <w:spacing w:after="0"/>
        <w:ind w:right="11" w:hanging="434"/>
      </w:pPr>
      <w:r>
        <w:t>W wypadku odstąpienia od umowy, Wykonawcę oraz Zamawiającego obciążają następujące obowiązki szczegółowe:</w:t>
      </w:r>
    </w:p>
    <w:p w:rsidR="00742972" w:rsidRDefault="00742972" w:rsidP="00742972">
      <w:pPr>
        <w:numPr>
          <w:ilvl w:val="0"/>
          <w:numId w:val="17"/>
        </w:numPr>
        <w:ind w:right="90" w:hanging="434"/>
      </w:pPr>
      <w:r>
        <w:t>W terminie 7 dni od daty odstąpienia od umowy, Wykonawca przy udziale Zamawiającego sporządzi szczegółowy protokół inwentaryzacji robót w toku według stanu na dzień odstąpienia,</w:t>
      </w:r>
    </w:p>
    <w:p w:rsidR="00742972" w:rsidRDefault="00742972" w:rsidP="00742972">
      <w:pPr>
        <w:numPr>
          <w:ilvl w:val="0"/>
          <w:numId w:val="17"/>
        </w:numPr>
        <w:ind w:right="90" w:hanging="434"/>
      </w:pPr>
      <w:r>
        <w:t>Wykonawca zabezpieczy przerwane roboty w zakresie obustronnie uzgodnionym na koszt tej strony, która odstąpiła od umowy,</w:t>
      </w:r>
    </w:p>
    <w:p w:rsidR="00742972" w:rsidRDefault="00742972" w:rsidP="00742972">
      <w:pPr>
        <w:spacing w:after="243"/>
        <w:ind w:left="419" w:right="77" w:hanging="434"/>
      </w:pPr>
      <w:r>
        <w:t>6. W razie odstąpienia od umowy z przyczyn, za które Wykonawca nie odpowiada, Zamawiający obowiązany jest do odbioru robót wykonanych do dnia odstąpienia od umowy i zapłaty wynagrodzenia z tytułu wykonania części umowy.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12</w:t>
      </w:r>
    </w:p>
    <w:p w:rsidR="00742972" w:rsidRDefault="00742972" w:rsidP="00742972">
      <w:pPr>
        <w:spacing w:after="244"/>
        <w:ind w:left="-5" w:right="11"/>
      </w:pPr>
      <w:r>
        <w:t>Wszystkie ewentualne kwestie sporne powstałe na tle wykonania niniejszej umowy Strony rozstrzygać będą polubownie. W przypadku braku możliwości polubownego załatwienia sporów będą one rozstrzygane przez Sąd właściwy dla siedziby Zamawiającego.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13</w:t>
      </w:r>
    </w:p>
    <w:p w:rsidR="00742972" w:rsidRDefault="00742972" w:rsidP="00742972">
      <w:pPr>
        <w:spacing w:after="244"/>
        <w:ind w:left="-5" w:right="11"/>
      </w:pPr>
      <w:r>
        <w:t>W sprawach nieuregulowanych niniejszą umową, stosuje się przepisy Kodeksu cywilnego oraz ustawy Prawo zamówień publicznych.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14</w:t>
      </w:r>
    </w:p>
    <w:p w:rsidR="00742972" w:rsidRDefault="00742972" w:rsidP="00742972">
      <w:pPr>
        <w:spacing w:after="244"/>
        <w:ind w:left="-5" w:right="11"/>
      </w:pPr>
      <w:r>
        <w:t>Umowę niniejszą sporządzono w dwóch jednobrzmiących egzemplarzach  po jednym dla każdej ze stron.</w:t>
      </w:r>
    </w:p>
    <w:p w:rsidR="00742972" w:rsidRDefault="00742972" w:rsidP="00742972">
      <w:pPr>
        <w:spacing w:after="231" w:line="256" w:lineRule="auto"/>
        <w:ind w:left="180" w:right="171"/>
        <w:jc w:val="center"/>
      </w:pPr>
      <w:r>
        <w:t>§ 15</w:t>
      </w:r>
    </w:p>
    <w:p w:rsidR="00742972" w:rsidRDefault="00742972" w:rsidP="00742972">
      <w:pPr>
        <w:ind w:left="-5" w:right="11"/>
      </w:pPr>
      <w:r>
        <w:t>Integralną część niniejszej umowy stanowią:</w:t>
      </w:r>
    </w:p>
    <w:p w:rsidR="00742972" w:rsidRDefault="00742972" w:rsidP="00742972">
      <w:pPr>
        <w:numPr>
          <w:ilvl w:val="0"/>
          <w:numId w:val="18"/>
        </w:numPr>
        <w:ind w:right="11" w:hanging="434"/>
      </w:pPr>
      <w:r>
        <w:t>Oferta wraz z załącznikami,</w:t>
      </w:r>
    </w:p>
    <w:p w:rsidR="00742972" w:rsidRDefault="00742972" w:rsidP="00742972">
      <w:pPr>
        <w:numPr>
          <w:ilvl w:val="0"/>
          <w:numId w:val="18"/>
        </w:numPr>
        <w:spacing w:after="753"/>
        <w:ind w:right="11" w:hanging="434"/>
      </w:pPr>
      <w:r>
        <w:t>Zapytanie ofertowe wraz z załącznikami.</w:t>
      </w:r>
    </w:p>
    <w:p w:rsidR="00A60F3F" w:rsidRDefault="00A60F3F" w:rsidP="00742972">
      <w:pPr>
        <w:spacing w:after="10"/>
        <w:ind w:left="-5"/>
        <w:rPr>
          <w:b/>
        </w:rPr>
      </w:pPr>
    </w:p>
    <w:p w:rsidR="00BA301D" w:rsidRDefault="00A60F3F" w:rsidP="00A60F3F">
      <w:pPr>
        <w:jc w:val="left"/>
      </w:pPr>
      <w:r>
        <w:rPr>
          <w:b/>
        </w:rPr>
        <w:t>WYKONAWCA:                                                                                             ZAMAWIAJĄCY:</w:t>
      </w:r>
    </w:p>
    <w:sectPr w:rsidR="00BA30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CC" w:rsidRDefault="00B552CC" w:rsidP="00651EE4">
      <w:pPr>
        <w:spacing w:after="0" w:line="240" w:lineRule="auto"/>
      </w:pPr>
      <w:r>
        <w:separator/>
      </w:r>
    </w:p>
  </w:endnote>
  <w:endnote w:type="continuationSeparator" w:id="0">
    <w:p w:rsidR="00B552CC" w:rsidRDefault="00B552CC" w:rsidP="0065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CC" w:rsidRDefault="00B552CC" w:rsidP="00651EE4">
      <w:pPr>
        <w:spacing w:after="0" w:line="240" w:lineRule="auto"/>
      </w:pPr>
      <w:r>
        <w:separator/>
      </w:r>
    </w:p>
  </w:footnote>
  <w:footnote w:type="continuationSeparator" w:id="0">
    <w:p w:rsidR="00B552CC" w:rsidRDefault="00B552CC" w:rsidP="0065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E4" w:rsidRDefault="00651E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3CD"/>
    <w:multiLevelType w:val="hybridMultilevel"/>
    <w:tmpl w:val="8354929E"/>
    <w:lvl w:ilvl="0" w:tplc="35A6896C">
      <w:start w:val="1"/>
      <w:numFmt w:val="decimal"/>
      <w:lvlText w:val="%1."/>
      <w:lvlJc w:val="left"/>
      <w:pPr>
        <w:ind w:left="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660A2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FA3D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365D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7B46E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26CBB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F0D5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98EA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C470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2C6E6F"/>
    <w:multiLevelType w:val="hybridMultilevel"/>
    <w:tmpl w:val="C56AFC3A"/>
    <w:lvl w:ilvl="0" w:tplc="C658A7CA">
      <w:start w:val="1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F58F07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350E93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BACC4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A497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B4BA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FE17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F6428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002F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8E6EE9"/>
    <w:multiLevelType w:val="hybridMultilevel"/>
    <w:tmpl w:val="3E80172E"/>
    <w:lvl w:ilvl="0" w:tplc="AD86637A">
      <w:start w:val="1"/>
      <w:numFmt w:val="lowerLetter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D9A744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E87AB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40FD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E0095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30779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EEF7B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DC1A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8D608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97393E"/>
    <w:multiLevelType w:val="hybridMultilevel"/>
    <w:tmpl w:val="9468FF2E"/>
    <w:lvl w:ilvl="0" w:tplc="47C47B8E">
      <w:start w:val="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CC5B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BB2FA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0BE43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660C8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6409F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578E5C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388B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4B22C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E56E77"/>
    <w:multiLevelType w:val="hybridMultilevel"/>
    <w:tmpl w:val="5B44BE02"/>
    <w:lvl w:ilvl="0" w:tplc="025271FA">
      <w:start w:val="1"/>
      <w:numFmt w:val="lowerLetter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20A1F8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ABC1A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786F0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EC03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F6C25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98688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07C12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A489F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F03B1F"/>
    <w:multiLevelType w:val="hybridMultilevel"/>
    <w:tmpl w:val="A08ECFCA"/>
    <w:lvl w:ilvl="0" w:tplc="F64EB2D8">
      <w:start w:val="2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DA91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CC0F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A1E7AB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222F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7080A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5E72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734F2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242B0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70721B5"/>
    <w:multiLevelType w:val="hybridMultilevel"/>
    <w:tmpl w:val="C4601246"/>
    <w:lvl w:ilvl="0" w:tplc="5AAAA54A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807DD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C837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7A813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7426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3AD4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C3027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8B6166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4CACE2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BFF4638"/>
    <w:multiLevelType w:val="hybridMultilevel"/>
    <w:tmpl w:val="41C236C8"/>
    <w:lvl w:ilvl="0" w:tplc="ECCE58D8">
      <w:start w:val="1"/>
      <w:numFmt w:val="lowerLetter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ACA74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0849E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048A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82B0D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D039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BA69D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74B4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C4B9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EAB3D47"/>
    <w:multiLevelType w:val="hybridMultilevel"/>
    <w:tmpl w:val="15B04A5C"/>
    <w:lvl w:ilvl="0" w:tplc="124087B4">
      <w:start w:val="1"/>
      <w:numFmt w:val="decimal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DA35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9244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62C4B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E2D75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25436A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FC0A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AA17E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850E9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23F11EB"/>
    <w:multiLevelType w:val="hybridMultilevel"/>
    <w:tmpl w:val="1D9894E2"/>
    <w:lvl w:ilvl="0" w:tplc="09820964">
      <w:start w:val="4"/>
      <w:numFmt w:val="decimal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76D4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C69E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F45D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1AD9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57E83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2DE7CF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4DC5E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D248B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DC40612"/>
    <w:multiLevelType w:val="hybridMultilevel"/>
    <w:tmpl w:val="21EEF4CE"/>
    <w:lvl w:ilvl="0" w:tplc="3ADC77F4">
      <w:start w:val="1"/>
      <w:numFmt w:val="lowerLetter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82C0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B63C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3EA16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B627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2E4A8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1B82C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3CCB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76CF3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28C58AD"/>
    <w:multiLevelType w:val="hybridMultilevel"/>
    <w:tmpl w:val="6EB6E01A"/>
    <w:lvl w:ilvl="0" w:tplc="E9A898DE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D3869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D86E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8ACA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B057D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82A75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6FE3C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2764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BFA45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C9617C8"/>
    <w:multiLevelType w:val="hybridMultilevel"/>
    <w:tmpl w:val="EF02ADD2"/>
    <w:lvl w:ilvl="0" w:tplc="E2D25232">
      <w:start w:val="1"/>
      <w:numFmt w:val="lowerLetter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98687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B6EAF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5A33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F88D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3EAE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D289A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688A1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B30252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D436C25"/>
    <w:multiLevelType w:val="hybridMultilevel"/>
    <w:tmpl w:val="45681204"/>
    <w:lvl w:ilvl="0" w:tplc="8070B7DC">
      <w:start w:val="1"/>
      <w:numFmt w:val="lowerLetter"/>
      <w:lvlText w:val="%1.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330A0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6CD3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F854D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8828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30CD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54DF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ACC7F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60FA4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0562A42"/>
    <w:multiLevelType w:val="hybridMultilevel"/>
    <w:tmpl w:val="B5A61E80"/>
    <w:lvl w:ilvl="0" w:tplc="7410F946">
      <w:start w:val="1"/>
      <w:numFmt w:val="decimal"/>
      <w:lvlText w:val="%1."/>
      <w:lvlJc w:val="left"/>
      <w:pPr>
        <w:ind w:left="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5C416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B78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378ABC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2C23D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75848F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561B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0294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A6026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347045A"/>
    <w:multiLevelType w:val="hybridMultilevel"/>
    <w:tmpl w:val="1CB822BC"/>
    <w:lvl w:ilvl="0" w:tplc="C748A61E">
      <w:start w:val="1"/>
      <w:numFmt w:val="decimal"/>
      <w:lvlText w:val="%1."/>
      <w:lvlJc w:val="left"/>
      <w:pPr>
        <w:ind w:left="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37614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849A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081E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1783EB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B2866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B9AF28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F809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CC10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6964367"/>
    <w:multiLevelType w:val="hybridMultilevel"/>
    <w:tmpl w:val="1DF49A5A"/>
    <w:lvl w:ilvl="0" w:tplc="E528C830">
      <w:start w:val="1"/>
      <w:numFmt w:val="lowerLetter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7A4F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9B4CB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2881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0D6EF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B0ABC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130D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60443B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D5C9BF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ACB1C38"/>
    <w:multiLevelType w:val="hybridMultilevel"/>
    <w:tmpl w:val="70388C90"/>
    <w:lvl w:ilvl="0" w:tplc="F3F22C1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582F6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0F62AE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66CC6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9081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1467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1BE0F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A367FF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FA769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72"/>
    <w:rsid w:val="00103618"/>
    <w:rsid w:val="00370028"/>
    <w:rsid w:val="006302A8"/>
    <w:rsid w:val="00651EE4"/>
    <w:rsid w:val="00742972"/>
    <w:rsid w:val="00924AF4"/>
    <w:rsid w:val="009911B0"/>
    <w:rsid w:val="00A60F3F"/>
    <w:rsid w:val="00B552CC"/>
    <w:rsid w:val="00BA301D"/>
    <w:rsid w:val="00D90B0B"/>
    <w:rsid w:val="00DA605E"/>
    <w:rsid w:val="00E923F2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E5E6-A8F1-4386-A731-207E4C93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972"/>
    <w:pPr>
      <w:spacing w:after="4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742972"/>
    <w:pPr>
      <w:keepNext/>
      <w:keepLines/>
      <w:spacing w:after="10" w:line="247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97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E4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E4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3F2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</dc:creator>
  <cp:keywords/>
  <dc:description/>
  <cp:lastModifiedBy>UCP</cp:lastModifiedBy>
  <cp:revision>2</cp:revision>
  <cp:lastPrinted>2020-07-16T07:01:00Z</cp:lastPrinted>
  <dcterms:created xsi:type="dcterms:W3CDTF">2021-08-10T10:00:00Z</dcterms:created>
  <dcterms:modified xsi:type="dcterms:W3CDTF">2021-08-10T10:00:00Z</dcterms:modified>
</cp:coreProperties>
</file>