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1D" w:rsidRDefault="00003797" w:rsidP="00430A57">
      <w:pPr>
        <w:jc w:val="both"/>
        <w:rPr>
          <w:rFonts w:ascii="Times New Roman" w:hAnsi="Times New Roman" w:cs="Times New Roman"/>
          <w:sz w:val="48"/>
          <w:szCs w:val="48"/>
        </w:rPr>
      </w:pPr>
      <w:r w:rsidRPr="00003797">
        <w:rPr>
          <w:rFonts w:ascii="Times New Roman" w:hAnsi="Times New Roman" w:cs="Times New Roman"/>
          <w:sz w:val="48"/>
          <w:szCs w:val="48"/>
        </w:rPr>
        <w:t xml:space="preserve">Analiza stanu gospodarki odpadami </w:t>
      </w:r>
      <w:r>
        <w:rPr>
          <w:rFonts w:ascii="Times New Roman" w:hAnsi="Times New Roman" w:cs="Times New Roman"/>
          <w:sz w:val="48"/>
          <w:szCs w:val="48"/>
        </w:rPr>
        <w:t xml:space="preserve">komunalnymi dla Gminy Białowieża za rok 2019. </w:t>
      </w:r>
    </w:p>
    <w:p w:rsidR="00003797" w:rsidRPr="00C94C65" w:rsidRDefault="00003797" w:rsidP="00430A57">
      <w:pPr>
        <w:jc w:val="both"/>
        <w:rPr>
          <w:rFonts w:ascii="Times New Roman" w:hAnsi="Times New Roman" w:cs="Times New Roman"/>
          <w:b/>
          <w:sz w:val="24"/>
          <w:szCs w:val="24"/>
        </w:rPr>
      </w:pPr>
      <w:r w:rsidRPr="00C94C65">
        <w:rPr>
          <w:rFonts w:ascii="Times New Roman" w:hAnsi="Times New Roman" w:cs="Times New Roman"/>
          <w:b/>
          <w:sz w:val="24"/>
          <w:szCs w:val="24"/>
        </w:rPr>
        <w:t>1.</w:t>
      </w:r>
      <w:r w:rsidR="001E0AC4" w:rsidRPr="00C94C65">
        <w:rPr>
          <w:rFonts w:ascii="Times New Roman" w:hAnsi="Times New Roman" w:cs="Times New Roman"/>
          <w:b/>
          <w:sz w:val="24"/>
          <w:szCs w:val="24"/>
        </w:rPr>
        <w:t xml:space="preserve">1 </w:t>
      </w:r>
      <w:r w:rsidRPr="00C94C65">
        <w:rPr>
          <w:rFonts w:ascii="Times New Roman" w:hAnsi="Times New Roman" w:cs="Times New Roman"/>
          <w:b/>
          <w:sz w:val="24"/>
          <w:szCs w:val="24"/>
        </w:rPr>
        <w:t xml:space="preserve"> PODSTAWA PRAWNA I CEL SPORZĄDZENIA.</w:t>
      </w:r>
    </w:p>
    <w:p w:rsidR="00003797" w:rsidRDefault="00003797" w:rsidP="00430A57">
      <w:pPr>
        <w:jc w:val="both"/>
        <w:rPr>
          <w:rFonts w:ascii="Times New Roman" w:hAnsi="Times New Roman" w:cs="Times New Roman"/>
          <w:sz w:val="24"/>
          <w:szCs w:val="24"/>
        </w:rPr>
      </w:pPr>
      <w:r>
        <w:rPr>
          <w:rFonts w:ascii="Times New Roman" w:hAnsi="Times New Roman" w:cs="Times New Roman"/>
          <w:sz w:val="24"/>
          <w:szCs w:val="24"/>
        </w:rPr>
        <w:t xml:space="preserve">Podstawą prawną niniejszej analizy stanu gospodarki odpadami komunalnymi na terenie Gminy Białowieża jest zapis art. 9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ustawy z dnia 13 września 1996 r. o utrzymaniu czystości i porządku w gminach (Dz.U. </w:t>
      </w:r>
      <w:r w:rsidR="00A408EF">
        <w:rPr>
          <w:rFonts w:ascii="Times New Roman" w:hAnsi="Times New Roman" w:cs="Times New Roman"/>
          <w:sz w:val="24"/>
          <w:szCs w:val="24"/>
        </w:rPr>
        <w:t>z 2019 r. poz. 2010 ze. zm.), nakładający na gminy obowiązek sporządzania tego typu opracowania corocznie, do dnia 30 kwietnia za poprzedni rok kalendarzowy.</w:t>
      </w:r>
    </w:p>
    <w:p w:rsidR="00A408EF" w:rsidRDefault="00A408EF" w:rsidP="00430A57">
      <w:pPr>
        <w:jc w:val="both"/>
        <w:rPr>
          <w:rFonts w:ascii="Times New Roman" w:hAnsi="Times New Roman" w:cs="Times New Roman"/>
          <w:sz w:val="24"/>
          <w:szCs w:val="24"/>
        </w:rPr>
      </w:pPr>
      <w:r>
        <w:rPr>
          <w:rFonts w:ascii="Times New Roman" w:hAnsi="Times New Roman" w:cs="Times New Roman"/>
          <w:sz w:val="24"/>
          <w:szCs w:val="24"/>
        </w:rPr>
        <w:t>Zgodnie z powyższym przepisem, podmiotowe opracowanie winno w szczególności objąć:</w:t>
      </w:r>
    </w:p>
    <w:p w:rsidR="00A408EF" w:rsidRPr="00A408EF" w:rsidRDefault="00A408EF"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analizę </w:t>
      </w:r>
      <w:r w:rsidRPr="00A408EF">
        <w:rPr>
          <w:rFonts w:ascii="Times New Roman" w:eastAsia="Times New Roman" w:hAnsi="Times New Roman" w:cs="Times New Roman"/>
          <w:sz w:val="24"/>
          <w:szCs w:val="24"/>
          <w:lang w:eastAsia="pl-PL"/>
        </w:rPr>
        <w:t xml:space="preserve">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bookmarkStart w:id="0" w:name="mip51065977"/>
      <w:bookmarkEnd w:id="0"/>
    </w:p>
    <w:p w:rsidR="00A408EF" w:rsidRPr="00A408EF" w:rsidRDefault="00A408EF"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analizę potrzeb inwestycyjnych związanych</w:t>
      </w:r>
      <w:r w:rsidRPr="00A408EF">
        <w:rPr>
          <w:rFonts w:ascii="Times New Roman" w:eastAsia="Times New Roman" w:hAnsi="Times New Roman" w:cs="Times New Roman"/>
          <w:sz w:val="24"/>
          <w:szCs w:val="24"/>
          <w:lang w:eastAsia="pl-PL"/>
        </w:rPr>
        <w:t xml:space="preserve"> z gospodarowaniem odpadami komunalnymi;</w:t>
      </w:r>
      <w:bookmarkStart w:id="1" w:name="mip51065978"/>
      <w:bookmarkEnd w:id="1"/>
      <w:r w:rsidRPr="00A408EF">
        <w:rPr>
          <w:rFonts w:ascii="Times New Roman" w:eastAsia="Times New Roman" w:hAnsi="Times New Roman" w:cs="Times New Roman"/>
          <w:sz w:val="24"/>
          <w:szCs w:val="24"/>
          <w:lang w:eastAsia="pl-PL"/>
        </w:rPr>
        <w:t xml:space="preserve"> </w:t>
      </w:r>
    </w:p>
    <w:p w:rsidR="00A408EF" w:rsidRPr="00A408EF" w:rsidRDefault="00A408EF"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analizę kosztów poniesionych</w:t>
      </w:r>
      <w:r w:rsidRPr="00A408EF">
        <w:rPr>
          <w:rFonts w:ascii="Times New Roman" w:eastAsia="Times New Roman" w:hAnsi="Times New Roman" w:cs="Times New Roman"/>
          <w:sz w:val="24"/>
          <w:szCs w:val="24"/>
          <w:lang w:eastAsia="pl-PL"/>
        </w:rPr>
        <w:t xml:space="preserve"> w związku z odbieraniem, odzyskiem, recyklingiem i unieszkodliwianiem odpadów komunalnych w podziale na wpływy, wydatki i nadwyżki z opłat za gospodarowanie odpadami komunalnymi; </w:t>
      </w:r>
      <w:bookmarkStart w:id="2" w:name="mip51065979"/>
      <w:bookmarkEnd w:id="2"/>
      <w:r w:rsidRPr="00A408EF">
        <w:rPr>
          <w:rFonts w:ascii="Times New Roman" w:eastAsia="Times New Roman" w:hAnsi="Times New Roman" w:cs="Times New Roman"/>
          <w:sz w:val="24"/>
          <w:szCs w:val="24"/>
          <w:lang w:eastAsia="pl-PL"/>
        </w:rPr>
        <w:t xml:space="preserve"> </w:t>
      </w:r>
    </w:p>
    <w:p w:rsidR="00A408EF" w:rsidRPr="00A408EF" w:rsidRDefault="00A408EF"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A408EF">
        <w:rPr>
          <w:rFonts w:ascii="Times New Roman" w:eastAsia="Times New Roman" w:hAnsi="Times New Roman" w:cs="Times New Roman"/>
          <w:sz w:val="24"/>
          <w:szCs w:val="24"/>
          <w:lang w:eastAsia="pl-PL"/>
        </w:rPr>
        <w:t>liczbę mieszkańców;</w:t>
      </w:r>
      <w:bookmarkStart w:id="3" w:name="mip51065980"/>
      <w:bookmarkEnd w:id="3"/>
      <w:r w:rsidRPr="00A408EF">
        <w:rPr>
          <w:rFonts w:ascii="Times New Roman" w:eastAsia="Times New Roman" w:hAnsi="Times New Roman" w:cs="Times New Roman"/>
          <w:sz w:val="24"/>
          <w:szCs w:val="24"/>
          <w:lang w:eastAsia="pl-PL"/>
        </w:rPr>
        <w:t xml:space="preserve"> </w:t>
      </w:r>
    </w:p>
    <w:p w:rsidR="00A408EF" w:rsidRPr="00A408EF" w:rsidRDefault="00A408EF"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A408EF">
        <w:rPr>
          <w:rFonts w:ascii="Times New Roman" w:eastAsia="Times New Roman" w:hAnsi="Times New Roman" w:cs="Times New Roman"/>
          <w:sz w:val="24"/>
          <w:szCs w:val="24"/>
          <w:lang w:eastAsia="pl-PL"/>
        </w:rPr>
        <w:t xml:space="preserve">liczbę właścicieli nieruchomości, którzy nie zawarli umowy, o której mowa w </w:t>
      </w:r>
      <w:hyperlink r:id="rId5" w:history="1">
        <w:r w:rsidRPr="00A408EF">
          <w:rPr>
            <w:rFonts w:ascii="Times New Roman" w:eastAsia="Times New Roman" w:hAnsi="Times New Roman" w:cs="Times New Roman"/>
            <w:sz w:val="24"/>
            <w:szCs w:val="24"/>
            <w:lang w:eastAsia="pl-PL"/>
          </w:rPr>
          <w:t>art. 6 ust. 1</w:t>
        </w:r>
      </w:hyperlink>
      <w:r w:rsidRPr="00A408EF">
        <w:rPr>
          <w:rFonts w:ascii="Times New Roman" w:eastAsia="Times New Roman" w:hAnsi="Times New Roman" w:cs="Times New Roman"/>
          <w:sz w:val="24"/>
          <w:szCs w:val="24"/>
          <w:lang w:eastAsia="pl-PL"/>
        </w:rPr>
        <w:t xml:space="preserve">, w imieniu których gmina powinna podjąć działania, o których mowa w </w:t>
      </w:r>
      <w:hyperlink r:id="rId6" w:history="1">
        <w:r w:rsidRPr="00A408EF">
          <w:rPr>
            <w:rFonts w:ascii="Times New Roman" w:eastAsia="Times New Roman" w:hAnsi="Times New Roman" w:cs="Times New Roman"/>
            <w:sz w:val="24"/>
            <w:szCs w:val="24"/>
            <w:lang w:eastAsia="pl-PL"/>
          </w:rPr>
          <w:t>art. 6 ust. 6-12</w:t>
        </w:r>
      </w:hyperlink>
      <w:r w:rsidRPr="00A408EF">
        <w:rPr>
          <w:rFonts w:ascii="Times New Roman" w:eastAsia="Times New Roman" w:hAnsi="Times New Roman" w:cs="Times New Roman"/>
          <w:sz w:val="24"/>
          <w:szCs w:val="24"/>
          <w:lang w:eastAsia="pl-PL"/>
        </w:rPr>
        <w:t>;</w:t>
      </w:r>
      <w:bookmarkStart w:id="4" w:name="mip51065981"/>
      <w:bookmarkEnd w:id="4"/>
      <w:r w:rsidRPr="00A408EF">
        <w:rPr>
          <w:rFonts w:ascii="Times New Roman" w:eastAsia="Times New Roman" w:hAnsi="Times New Roman" w:cs="Times New Roman"/>
          <w:sz w:val="24"/>
          <w:szCs w:val="24"/>
          <w:lang w:eastAsia="pl-PL"/>
        </w:rPr>
        <w:t xml:space="preserve"> </w:t>
      </w:r>
    </w:p>
    <w:p w:rsidR="00A408EF" w:rsidRPr="00A408EF" w:rsidRDefault="001E0AC4"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408EF" w:rsidRPr="00A408EF">
        <w:rPr>
          <w:rFonts w:ascii="Times New Roman" w:eastAsia="Times New Roman" w:hAnsi="Times New Roman" w:cs="Times New Roman"/>
          <w:sz w:val="24"/>
          <w:szCs w:val="24"/>
          <w:lang w:eastAsia="pl-PL"/>
        </w:rPr>
        <w:t>ilość odpadów komunalnych wytwarzanych na terenie gminy;</w:t>
      </w:r>
      <w:bookmarkStart w:id="5" w:name="mip51065982"/>
      <w:bookmarkEnd w:id="5"/>
    </w:p>
    <w:p w:rsidR="00A408EF" w:rsidRDefault="001E0AC4"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408EF" w:rsidRPr="00A408EF">
        <w:rPr>
          <w:rFonts w:ascii="Times New Roman" w:eastAsia="Times New Roman" w:hAnsi="Times New Roman" w:cs="Times New Roman"/>
          <w:sz w:val="24"/>
          <w:szCs w:val="24"/>
          <w:lang w:eastAsia="pl-PL"/>
        </w:rPr>
        <w:t xml:space="preserve">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 </w:t>
      </w:r>
    </w:p>
    <w:p w:rsidR="001E0AC4" w:rsidRDefault="001E0AC4" w:rsidP="00430A57">
      <w:pPr>
        <w:spacing w:after="0" w:line="240" w:lineRule="auto"/>
        <w:jc w:val="both"/>
        <w:rPr>
          <w:rFonts w:ascii="Times New Roman" w:eastAsia="Times New Roman" w:hAnsi="Times New Roman" w:cs="Times New Roman"/>
          <w:sz w:val="24"/>
          <w:szCs w:val="24"/>
          <w:lang w:eastAsia="pl-PL"/>
        </w:rPr>
      </w:pPr>
    </w:p>
    <w:p w:rsidR="001E0AC4" w:rsidRPr="001E0AC4" w:rsidRDefault="001E0AC4" w:rsidP="00430A5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jednak wskazać, że z</w:t>
      </w:r>
      <w:r w:rsidRPr="001E0AC4">
        <w:rPr>
          <w:rFonts w:ascii="Times New Roman" w:eastAsia="Times New Roman" w:hAnsi="Times New Roman" w:cs="Times New Roman"/>
          <w:sz w:val="24"/>
          <w:szCs w:val="24"/>
          <w:lang w:eastAsia="pl-PL"/>
        </w:rPr>
        <w:t xml:space="preserve">godnie z </w:t>
      </w:r>
      <w:hyperlink r:id="rId7" w:tgtFrame="_blank" w:history="1">
        <w:r w:rsidRPr="001E0AC4">
          <w:rPr>
            <w:rFonts w:ascii="Times New Roman" w:eastAsia="Times New Roman" w:hAnsi="Times New Roman" w:cs="Times New Roman"/>
            <w:sz w:val="24"/>
            <w:szCs w:val="24"/>
            <w:lang w:eastAsia="pl-PL"/>
          </w:rPr>
          <w:t>ustawą</w:t>
        </w:r>
      </w:hyperlink>
      <w:r w:rsidRPr="001E0AC4">
        <w:rPr>
          <w:rFonts w:ascii="Times New Roman" w:eastAsia="Times New Roman" w:hAnsi="Times New Roman" w:cs="Times New Roman"/>
          <w:sz w:val="24"/>
          <w:szCs w:val="24"/>
          <w:lang w:eastAsia="pl-PL"/>
        </w:rPr>
        <w:t xml:space="preserve"> z dnia 14 maja 2020 r. o zmianie niektórych ustaw w zakresie działań osłonowych w związku z rozprzestrzenianiem się wirusa SARS-CoV-2 (Dz. U. poz. 875, z </w:t>
      </w:r>
      <w:proofErr w:type="spellStart"/>
      <w:r w:rsidRPr="001E0AC4">
        <w:rPr>
          <w:rFonts w:ascii="Times New Roman" w:eastAsia="Times New Roman" w:hAnsi="Times New Roman" w:cs="Times New Roman"/>
          <w:sz w:val="24"/>
          <w:szCs w:val="24"/>
          <w:lang w:eastAsia="pl-PL"/>
        </w:rPr>
        <w:t>późn</w:t>
      </w:r>
      <w:proofErr w:type="spellEnd"/>
      <w:r w:rsidRPr="001E0AC4">
        <w:rPr>
          <w:rFonts w:ascii="Times New Roman" w:eastAsia="Times New Roman" w:hAnsi="Times New Roman" w:cs="Times New Roman"/>
          <w:sz w:val="24"/>
          <w:szCs w:val="24"/>
          <w:lang w:eastAsia="pl-PL"/>
        </w:rPr>
        <w:t>. zm.) zmieniły się terminy sporządzania pozostałych sprawozdań odpadowych za 2019 r., po raz pierwszy poprzez BDO:</w:t>
      </w:r>
    </w:p>
    <w:p w:rsidR="001E0AC4" w:rsidRPr="001E0AC4" w:rsidRDefault="001E0AC4" w:rsidP="00430A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0AC4">
        <w:rPr>
          <w:rFonts w:ascii="Times New Roman" w:eastAsia="Times New Roman" w:hAnsi="Times New Roman" w:cs="Times New Roman"/>
          <w:b/>
          <w:bCs/>
          <w:sz w:val="24"/>
          <w:szCs w:val="24"/>
          <w:lang w:eastAsia="pl-PL"/>
        </w:rPr>
        <w:t xml:space="preserve">do 31 października 2020 r. </w:t>
      </w:r>
      <w:r w:rsidRPr="001E0AC4">
        <w:rPr>
          <w:rFonts w:ascii="Times New Roman" w:eastAsia="Times New Roman" w:hAnsi="Times New Roman" w:cs="Times New Roman"/>
          <w:sz w:val="24"/>
          <w:szCs w:val="24"/>
          <w:lang w:eastAsia="pl-PL"/>
        </w:rPr>
        <w:t>mają sporządzić sprawozdania podmioty wytwarzające odpady i gospodarujące odpadami w przypadku, gdy są obowiązane do prowadzenia ewidencji odpadów – zamiast pierwotnie do 15 marca 2020 r., a następnie do 30 czerwca 2020 r.;</w:t>
      </w:r>
    </w:p>
    <w:p w:rsidR="001E0AC4" w:rsidRPr="001E0AC4" w:rsidRDefault="001E0AC4" w:rsidP="00430A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0AC4">
        <w:rPr>
          <w:rFonts w:ascii="Times New Roman" w:eastAsia="Times New Roman" w:hAnsi="Times New Roman" w:cs="Times New Roman"/>
          <w:b/>
          <w:bCs/>
          <w:sz w:val="24"/>
          <w:szCs w:val="24"/>
          <w:lang w:eastAsia="pl-PL"/>
        </w:rPr>
        <w:t xml:space="preserve">do 31 sierpnia 2020 r. </w:t>
      </w:r>
      <w:r w:rsidRPr="001E0AC4">
        <w:rPr>
          <w:rFonts w:ascii="Times New Roman" w:eastAsia="Times New Roman" w:hAnsi="Times New Roman" w:cs="Times New Roman"/>
          <w:sz w:val="24"/>
          <w:szCs w:val="24"/>
          <w:lang w:eastAsia="pl-PL"/>
        </w:rPr>
        <w:t>mają sporządzić sprawozdania odbierający odpady komunalne od właścicieli nieruchomości, prowadzący punkt selektywnego zbierania odpadów komunalnych (z wyłączeniem gminy) i zbierający odpady komunalne (z wyłączeniem PSZOK) – zamiast pierwotnie do 31 stycznia 2020 r., a następnie do 30 czerwca 2020 r.;</w:t>
      </w:r>
    </w:p>
    <w:p w:rsidR="001E0AC4" w:rsidRPr="001E0AC4" w:rsidRDefault="001E0AC4" w:rsidP="00430A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0AC4">
        <w:rPr>
          <w:rFonts w:ascii="Times New Roman" w:eastAsia="Times New Roman" w:hAnsi="Times New Roman" w:cs="Times New Roman"/>
          <w:b/>
          <w:bCs/>
          <w:sz w:val="24"/>
          <w:szCs w:val="24"/>
          <w:lang w:eastAsia="pl-PL"/>
        </w:rPr>
        <w:t>do 31 października 2020 r.</w:t>
      </w:r>
      <w:r w:rsidRPr="001E0AC4">
        <w:rPr>
          <w:rFonts w:ascii="Times New Roman" w:eastAsia="Times New Roman" w:hAnsi="Times New Roman" w:cs="Times New Roman"/>
          <w:sz w:val="24"/>
          <w:szCs w:val="24"/>
          <w:lang w:eastAsia="pl-PL"/>
        </w:rPr>
        <w:t xml:space="preserve"> wójtowie, burmistrzowie, prezydenci miast mają sporządzić sprawozdania z realizacji zadań z zakresu gospodarowania odpadami </w:t>
      </w:r>
      <w:r w:rsidRPr="001E0AC4">
        <w:rPr>
          <w:rFonts w:ascii="Times New Roman" w:eastAsia="Times New Roman" w:hAnsi="Times New Roman" w:cs="Times New Roman"/>
          <w:sz w:val="24"/>
          <w:szCs w:val="24"/>
          <w:lang w:eastAsia="pl-PL"/>
        </w:rPr>
        <w:lastRenderedPageBreak/>
        <w:t>komunalnymi – zamiast pierwotnie do 31 marca 2020 r., a następnie do 31 sierpnia 2020 r.;</w:t>
      </w:r>
    </w:p>
    <w:p w:rsidR="001E0AC4" w:rsidRDefault="001E0AC4" w:rsidP="00430A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0AC4">
        <w:rPr>
          <w:rFonts w:ascii="Times New Roman" w:eastAsia="Times New Roman" w:hAnsi="Times New Roman" w:cs="Times New Roman"/>
          <w:b/>
          <w:bCs/>
          <w:sz w:val="24"/>
          <w:szCs w:val="24"/>
          <w:lang w:eastAsia="pl-PL"/>
        </w:rPr>
        <w:t>do 31 grudnia 2020 r.</w:t>
      </w:r>
      <w:r w:rsidRPr="001E0AC4">
        <w:rPr>
          <w:rFonts w:ascii="Times New Roman" w:eastAsia="Times New Roman" w:hAnsi="Times New Roman" w:cs="Times New Roman"/>
          <w:sz w:val="24"/>
          <w:szCs w:val="24"/>
          <w:lang w:eastAsia="pl-PL"/>
        </w:rPr>
        <w:t xml:space="preserve"> marszałkowie województw mają sporządzić sprawozdania z realizacji zadań z zakresu gospodarowania odpadami komunalnymi – zamiast pierwotnie do 15 lipca 2020 r., a następnie do 31 października 2020 r.</w:t>
      </w:r>
    </w:p>
    <w:p w:rsidR="001E0AC4" w:rsidRPr="00BE45B1" w:rsidRDefault="001E0AC4" w:rsidP="00430A57">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BE45B1">
        <w:rPr>
          <w:rFonts w:ascii="Times New Roman" w:eastAsia="Times New Roman" w:hAnsi="Times New Roman" w:cs="Times New Roman"/>
          <w:b/>
          <w:sz w:val="24"/>
          <w:szCs w:val="24"/>
          <w:lang w:eastAsia="pl-PL"/>
        </w:rPr>
        <w:t>1.2 Regulacje prawne z zakresu gospodarki odpadami komunalnymi:</w:t>
      </w:r>
    </w:p>
    <w:p w:rsidR="001E0AC4" w:rsidRDefault="001E0AC4" w:rsidP="00430A5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14 grudnia 2012 r. o odpadach (Dz. U. z 2019 r. poz. 701 ze zm.)</w:t>
      </w:r>
    </w:p>
    <w:p w:rsidR="001E0AC4" w:rsidRDefault="001E0AC4" w:rsidP="00430A5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13 września 1996 r. o utrzymaniu czystości i porządku w gminach (Dz. U. z 2019 r. poz. 2010 ze zm.)</w:t>
      </w:r>
    </w:p>
    <w:p w:rsidR="001E0AC4" w:rsidRDefault="00430A57" w:rsidP="00430A5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19 lipca 2019 r. o zmianie ustawy o utrzymaniu czystości i porządku w gminach oraz niektórych innych ustaw (Dz. U. z 2019 r. poz. 1579)</w:t>
      </w:r>
    </w:p>
    <w:p w:rsidR="00430A57" w:rsidRDefault="00430A57" w:rsidP="00430A5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Środowiska z dnia 29 grudnia 2016 r. w sprawie szczegółowego sposobu selektywnego zbierania wybranych frakcji odpadów (Dz. U. z 2017 r. poz. 19 ze zm.)</w:t>
      </w:r>
    </w:p>
    <w:p w:rsidR="00430A57" w:rsidRPr="00BE45B1" w:rsidRDefault="00430A57" w:rsidP="00BE45B1">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45B1">
        <w:rPr>
          <w:rFonts w:ascii="Times New Roman" w:eastAsia="Times New Roman" w:hAnsi="Times New Roman" w:cs="Times New Roman"/>
          <w:sz w:val="24"/>
          <w:szCs w:val="24"/>
          <w:lang w:eastAsia="pl-PL"/>
        </w:rPr>
        <w:t>rozporządzenie Ministra Środowiska z dnia 27 września 2001 r. w sprawie katalogu odpadów (Dz. U. z 2020 r. poz. 10 ze zm.)</w:t>
      </w:r>
    </w:p>
    <w:p w:rsidR="001E0AC4" w:rsidRPr="00BE45B1" w:rsidRDefault="00430A57" w:rsidP="00430A57">
      <w:pPr>
        <w:spacing w:after="0" w:line="240" w:lineRule="auto"/>
        <w:jc w:val="both"/>
        <w:rPr>
          <w:rFonts w:ascii="Times New Roman" w:eastAsia="Times New Roman" w:hAnsi="Times New Roman" w:cs="Times New Roman"/>
          <w:b/>
          <w:sz w:val="24"/>
          <w:szCs w:val="24"/>
          <w:lang w:eastAsia="pl-PL"/>
        </w:rPr>
      </w:pPr>
      <w:r w:rsidRPr="00BE45B1">
        <w:rPr>
          <w:rFonts w:ascii="Times New Roman" w:eastAsia="Times New Roman" w:hAnsi="Times New Roman" w:cs="Times New Roman"/>
          <w:b/>
          <w:sz w:val="24"/>
          <w:szCs w:val="24"/>
          <w:lang w:eastAsia="pl-PL"/>
        </w:rPr>
        <w:t>1.3. Okres objęty analizą.</w:t>
      </w:r>
    </w:p>
    <w:p w:rsidR="00430A57" w:rsidRDefault="00430A57"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Analiza stanu gospodarki odpadami obejmuje rok 2019. Zgodnie z art. 9tb ust. 3 ustawy o utrzymaniu czystości i porządku, niniejsze opracowanie podlega publicznemu udostępnieniu na stronie Biuletynu Informacji Publicznej Gminy Białowieża.</w:t>
      </w:r>
    </w:p>
    <w:p w:rsidR="00430A57" w:rsidRDefault="00430A57" w:rsidP="00430A57">
      <w:pPr>
        <w:spacing w:after="0" w:line="240" w:lineRule="auto"/>
        <w:jc w:val="both"/>
        <w:rPr>
          <w:rFonts w:ascii="Times New Roman" w:eastAsia="Times New Roman" w:hAnsi="Times New Roman" w:cs="Times New Roman"/>
          <w:sz w:val="24"/>
          <w:szCs w:val="24"/>
          <w:lang w:eastAsia="pl-PL"/>
        </w:rPr>
      </w:pPr>
    </w:p>
    <w:p w:rsidR="00430A57" w:rsidRPr="00BE45B1" w:rsidRDefault="00430A57" w:rsidP="00430A57">
      <w:pPr>
        <w:spacing w:after="0" w:line="240" w:lineRule="auto"/>
        <w:jc w:val="both"/>
        <w:rPr>
          <w:rFonts w:ascii="Times New Roman" w:eastAsia="Times New Roman" w:hAnsi="Times New Roman" w:cs="Times New Roman"/>
          <w:b/>
          <w:sz w:val="24"/>
          <w:szCs w:val="24"/>
          <w:lang w:eastAsia="pl-PL"/>
        </w:rPr>
      </w:pPr>
      <w:r w:rsidRPr="00BE45B1">
        <w:rPr>
          <w:rFonts w:ascii="Times New Roman" w:eastAsia="Times New Roman" w:hAnsi="Times New Roman" w:cs="Times New Roman"/>
          <w:b/>
          <w:sz w:val="24"/>
          <w:szCs w:val="24"/>
          <w:lang w:eastAsia="pl-PL"/>
        </w:rPr>
        <w:t>1.4. Przepisy prawa miejscowego określające ramy formalno- prawne systemu gospodarki odpadami komunalnymi na terenie Gminy Białowieża:</w:t>
      </w:r>
    </w:p>
    <w:p w:rsidR="00430A57" w:rsidRPr="00BE45B1" w:rsidRDefault="00430A57" w:rsidP="00430A57">
      <w:pPr>
        <w:spacing w:after="0" w:line="240" w:lineRule="auto"/>
        <w:jc w:val="both"/>
        <w:rPr>
          <w:rFonts w:ascii="Times New Roman" w:eastAsia="Times New Roman" w:hAnsi="Times New Roman" w:cs="Times New Roman"/>
          <w:b/>
          <w:sz w:val="24"/>
          <w:szCs w:val="24"/>
          <w:lang w:eastAsia="pl-PL"/>
        </w:rPr>
      </w:pP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3" w:hanging="283"/>
        <w:contextualSpacing w:val="0"/>
        <w:jc w:val="both"/>
        <w:rPr>
          <w:rFonts w:ascii="Times New Roman" w:hAnsi="Times New Roman" w:cs="Times New Roman"/>
          <w:sz w:val="24"/>
        </w:rPr>
      </w:pPr>
      <w:r w:rsidRPr="00430A57">
        <w:rPr>
          <w:rFonts w:ascii="Times New Roman" w:hAnsi="Times New Roman" w:cs="Times New Roman"/>
          <w:sz w:val="24"/>
        </w:rPr>
        <w:t>Uchwała Nr V/22/15 Rady Gminy Białowieża z dnia 26 lutego 2015r. w sprawie  Regulaminu utrzymania czystości i porządku na terenie Gminy Białowieża.</w:t>
      </w:r>
    </w:p>
    <w:p w:rsidR="00430A57" w:rsidRPr="00430A57" w:rsidRDefault="00430A57" w:rsidP="00430A57">
      <w:pPr>
        <w:pStyle w:val="Akapitzlist"/>
        <w:tabs>
          <w:tab w:val="left" w:pos="760"/>
        </w:tabs>
        <w:ind w:right="793"/>
        <w:jc w:val="both"/>
        <w:rPr>
          <w:rFonts w:ascii="Times New Roman" w:hAnsi="Times New Roman" w:cs="Times New Roman"/>
          <w:sz w:val="24"/>
        </w:rPr>
      </w:pP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3" w:hanging="283"/>
        <w:contextualSpacing w:val="0"/>
        <w:jc w:val="both"/>
        <w:rPr>
          <w:rFonts w:ascii="Times New Roman" w:hAnsi="Times New Roman" w:cs="Times New Roman"/>
          <w:sz w:val="24"/>
        </w:rPr>
      </w:pPr>
      <w:r w:rsidRPr="00430A57">
        <w:rPr>
          <w:rFonts w:ascii="Times New Roman" w:hAnsi="Times New Roman" w:cs="Times New Roman"/>
          <w:sz w:val="24"/>
        </w:rPr>
        <w:t>Uchwała Nr XXIV/121/16 Rady Gminy Białowieża z dnia 7 grudnia 2016r. w sprawie zmiany  Uchwały Nr V/22/15 z dnia 26 lutego 2015 Regulaminu utrzymania czystości i porządku na terenie Gminy Białowieża</w:t>
      </w:r>
    </w:p>
    <w:p w:rsidR="00430A57" w:rsidRPr="00430A57" w:rsidRDefault="00430A57" w:rsidP="00430A57">
      <w:pPr>
        <w:pStyle w:val="Tekstpodstawowy"/>
      </w:pP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6" w:hanging="283"/>
        <w:contextualSpacing w:val="0"/>
        <w:jc w:val="both"/>
        <w:rPr>
          <w:rFonts w:ascii="Times New Roman" w:hAnsi="Times New Roman" w:cs="Times New Roman"/>
          <w:sz w:val="24"/>
        </w:rPr>
      </w:pPr>
      <w:r w:rsidRPr="00430A57">
        <w:rPr>
          <w:rFonts w:ascii="Times New Roman" w:hAnsi="Times New Roman" w:cs="Times New Roman"/>
          <w:sz w:val="24"/>
        </w:rPr>
        <w:t>Uchwała Nr V/25/15 Rady Gminy Białowieża z dnia 26 lutego 2015r. w sprawie wyboru</w:t>
      </w:r>
      <w:r w:rsidRPr="00430A57">
        <w:rPr>
          <w:rFonts w:ascii="Times New Roman" w:hAnsi="Times New Roman" w:cs="Times New Roman"/>
          <w:spacing w:val="-9"/>
          <w:sz w:val="24"/>
        </w:rPr>
        <w:t xml:space="preserve"> </w:t>
      </w:r>
      <w:r w:rsidRPr="00430A57">
        <w:rPr>
          <w:rFonts w:ascii="Times New Roman" w:hAnsi="Times New Roman" w:cs="Times New Roman"/>
          <w:sz w:val="24"/>
        </w:rPr>
        <w:t>metody</w:t>
      </w:r>
      <w:r w:rsidRPr="00430A57">
        <w:rPr>
          <w:rFonts w:ascii="Times New Roman" w:hAnsi="Times New Roman" w:cs="Times New Roman"/>
          <w:spacing w:val="-13"/>
          <w:sz w:val="24"/>
        </w:rPr>
        <w:t xml:space="preserve"> </w:t>
      </w:r>
      <w:r w:rsidRPr="00430A57">
        <w:rPr>
          <w:rFonts w:ascii="Times New Roman" w:hAnsi="Times New Roman" w:cs="Times New Roman"/>
          <w:sz w:val="24"/>
        </w:rPr>
        <w:t>ustalenia</w:t>
      </w:r>
      <w:r w:rsidRPr="00430A57">
        <w:rPr>
          <w:rFonts w:ascii="Times New Roman" w:hAnsi="Times New Roman" w:cs="Times New Roman"/>
          <w:spacing w:val="-7"/>
          <w:sz w:val="24"/>
        </w:rPr>
        <w:t xml:space="preserve"> </w:t>
      </w:r>
      <w:r w:rsidRPr="00430A57">
        <w:rPr>
          <w:rFonts w:ascii="Times New Roman" w:hAnsi="Times New Roman" w:cs="Times New Roman"/>
          <w:sz w:val="24"/>
        </w:rPr>
        <w:t>opłaty</w:t>
      </w:r>
      <w:r w:rsidRPr="00430A57">
        <w:rPr>
          <w:rFonts w:ascii="Times New Roman" w:hAnsi="Times New Roman" w:cs="Times New Roman"/>
          <w:spacing w:val="-13"/>
          <w:sz w:val="24"/>
        </w:rPr>
        <w:t xml:space="preserve"> </w:t>
      </w:r>
      <w:r w:rsidRPr="00430A57">
        <w:rPr>
          <w:rFonts w:ascii="Times New Roman" w:hAnsi="Times New Roman" w:cs="Times New Roman"/>
          <w:sz w:val="24"/>
        </w:rPr>
        <w:t>za</w:t>
      </w:r>
      <w:r w:rsidRPr="00430A57">
        <w:rPr>
          <w:rFonts w:ascii="Times New Roman" w:hAnsi="Times New Roman" w:cs="Times New Roman"/>
          <w:spacing w:val="-7"/>
          <w:sz w:val="24"/>
        </w:rPr>
        <w:t xml:space="preserve"> </w:t>
      </w:r>
      <w:r w:rsidRPr="00430A57">
        <w:rPr>
          <w:rFonts w:ascii="Times New Roman" w:hAnsi="Times New Roman" w:cs="Times New Roman"/>
          <w:sz w:val="24"/>
        </w:rPr>
        <w:t>gospodarowanie</w:t>
      </w:r>
      <w:r w:rsidRPr="00430A57">
        <w:rPr>
          <w:rFonts w:ascii="Times New Roman" w:hAnsi="Times New Roman" w:cs="Times New Roman"/>
          <w:spacing w:val="-9"/>
          <w:sz w:val="24"/>
        </w:rPr>
        <w:t xml:space="preserve"> </w:t>
      </w:r>
      <w:r w:rsidRPr="00430A57">
        <w:rPr>
          <w:rFonts w:ascii="Times New Roman" w:hAnsi="Times New Roman" w:cs="Times New Roman"/>
          <w:sz w:val="24"/>
        </w:rPr>
        <w:t>odpadami</w:t>
      </w:r>
      <w:r w:rsidRPr="00430A57">
        <w:rPr>
          <w:rFonts w:ascii="Times New Roman" w:hAnsi="Times New Roman" w:cs="Times New Roman"/>
          <w:spacing w:val="-7"/>
          <w:sz w:val="24"/>
        </w:rPr>
        <w:t xml:space="preserve"> </w:t>
      </w:r>
      <w:r w:rsidRPr="00430A57">
        <w:rPr>
          <w:rFonts w:ascii="Times New Roman" w:hAnsi="Times New Roman" w:cs="Times New Roman"/>
          <w:sz w:val="24"/>
        </w:rPr>
        <w:t>komunalnymi</w:t>
      </w:r>
      <w:r w:rsidRPr="00430A57">
        <w:rPr>
          <w:rFonts w:ascii="Times New Roman" w:hAnsi="Times New Roman" w:cs="Times New Roman"/>
          <w:spacing w:val="-4"/>
          <w:sz w:val="24"/>
        </w:rPr>
        <w:t>, ustalenia wysokości stawki tej opłaty oraz stawki za pojemnik o określonej pojemności.</w:t>
      </w:r>
    </w:p>
    <w:p w:rsidR="00430A57" w:rsidRPr="00430A57" w:rsidRDefault="00430A57" w:rsidP="00430A57">
      <w:pPr>
        <w:pStyle w:val="Akapitzlist"/>
        <w:tabs>
          <w:tab w:val="left" w:pos="760"/>
        </w:tabs>
        <w:ind w:right="796"/>
        <w:jc w:val="both"/>
        <w:rPr>
          <w:rFonts w:ascii="Times New Roman" w:hAnsi="Times New Roman" w:cs="Times New Roman"/>
          <w:sz w:val="24"/>
        </w:rPr>
      </w:pP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6"/>
        <w:contextualSpacing w:val="0"/>
        <w:jc w:val="both"/>
        <w:rPr>
          <w:rFonts w:ascii="Times New Roman" w:hAnsi="Times New Roman" w:cs="Times New Roman"/>
          <w:sz w:val="24"/>
        </w:rPr>
      </w:pPr>
      <w:r w:rsidRPr="00430A57">
        <w:rPr>
          <w:rFonts w:ascii="Times New Roman" w:hAnsi="Times New Roman" w:cs="Times New Roman"/>
          <w:spacing w:val="-4"/>
          <w:sz w:val="24"/>
        </w:rPr>
        <w:t xml:space="preserve">Uchwała Nr VII/45/15 Rady Gminy Białowieża z dnia 30 kwietnia 2015r zmieniająca </w:t>
      </w:r>
      <w:r w:rsidRPr="00430A57">
        <w:rPr>
          <w:rFonts w:ascii="Times New Roman" w:hAnsi="Times New Roman" w:cs="Times New Roman"/>
          <w:sz w:val="24"/>
        </w:rPr>
        <w:t>Uchwałę Nr V/25/15 Rady Gminy Białowieża z dnia 26 lutego 2015r. w sprawie wyboru</w:t>
      </w:r>
      <w:r w:rsidRPr="00430A57">
        <w:rPr>
          <w:rFonts w:ascii="Times New Roman" w:hAnsi="Times New Roman" w:cs="Times New Roman"/>
          <w:spacing w:val="-9"/>
          <w:sz w:val="24"/>
        </w:rPr>
        <w:t xml:space="preserve"> </w:t>
      </w:r>
      <w:r w:rsidRPr="00430A57">
        <w:rPr>
          <w:rFonts w:ascii="Times New Roman" w:hAnsi="Times New Roman" w:cs="Times New Roman"/>
          <w:sz w:val="24"/>
        </w:rPr>
        <w:t>metody</w:t>
      </w:r>
      <w:r w:rsidRPr="00430A57">
        <w:rPr>
          <w:rFonts w:ascii="Times New Roman" w:hAnsi="Times New Roman" w:cs="Times New Roman"/>
          <w:spacing w:val="-13"/>
          <w:sz w:val="24"/>
        </w:rPr>
        <w:t xml:space="preserve"> </w:t>
      </w:r>
      <w:r w:rsidRPr="00430A57">
        <w:rPr>
          <w:rFonts w:ascii="Times New Roman" w:hAnsi="Times New Roman" w:cs="Times New Roman"/>
          <w:sz w:val="24"/>
        </w:rPr>
        <w:t>ustalenia</w:t>
      </w:r>
      <w:r w:rsidRPr="00430A57">
        <w:rPr>
          <w:rFonts w:ascii="Times New Roman" w:hAnsi="Times New Roman" w:cs="Times New Roman"/>
          <w:spacing w:val="-7"/>
          <w:sz w:val="24"/>
        </w:rPr>
        <w:t xml:space="preserve"> </w:t>
      </w:r>
      <w:r w:rsidRPr="00430A57">
        <w:rPr>
          <w:rFonts w:ascii="Times New Roman" w:hAnsi="Times New Roman" w:cs="Times New Roman"/>
          <w:sz w:val="24"/>
        </w:rPr>
        <w:t>opłaty</w:t>
      </w:r>
      <w:r w:rsidRPr="00430A57">
        <w:rPr>
          <w:rFonts w:ascii="Times New Roman" w:hAnsi="Times New Roman" w:cs="Times New Roman"/>
          <w:spacing w:val="-13"/>
          <w:sz w:val="24"/>
        </w:rPr>
        <w:t xml:space="preserve"> </w:t>
      </w:r>
      <w:r w:rsidRPr="00430A57">
        <w:rPr>
          <w:rFonts w:ascii="Times New Roman" w:hAnsi="Times New Roman" w:cs="Times New Roman"/>
          <w:sz w:val="24"/>
        </w:rPr>
        <w:t>za</w:t>
      </w:r>
      <w:r w:rsidRPr="00430A57">
        <w:rPr>
          <w:rFonts w:ascii="Times New Roman" w:hAnsi="Times New Roman" w:cs="Times New Roman"/>
          <w:spacing w:val="-7"/>
          <w:sz w:val="24"/>
        </w:rPr>
        <w:t xml:space="preserve"> </w:t>
      </w:r>
      <w:r w:rsidRPr="00430A57">
        <w:rPr>
          <w:rFonts w:ascii="Times New Roman" w:hAnsi="Times New Roman" w:cs="Times New Roman"/>
          <w:sz w:val="24"/>
        </w:rPr>
        <w:t>gospodarowanie</w:t>
      </w:r>
      <w:r w:rsidRPr="00430A57">
        <w:rPr>
          <w:rFonts w:ascii="Times New Roman" w:hAnsi="Times New Roman" w:cs="Times New Roman"/>
          <w:spacing w:val="-9"/>
          <w:sz w:val="24"/>
        </w:rPr>
        <w:t xml:space="preserve"> </w:t>
      </w:r>
      <w:r w:rsidRPr="00430A57">
        <w:rPr>
          <w:rFonts w:ascii="Times New Roman" w:hAnsi="Times New Roman" w:cs="Times New Roman"/>
          <w:sz w:val="24"/>
        </w:rPr>
        <w:t>odpadami</w:t>
      </w:r>
      <w:r w:rsidRPr="00430A57">
        <w:rPr>
          <w:rFonts w:ascii="Times New Roman" w:hAnsi="Times New Roman" w:cs="Times New Roman"/>
          <w:spacing w:val="-7"/>
          <w:sz w:val="24"/>
        </w:rPr>
        <w:t xml:space="preserve"> </w:t>
      </w:r>
      <w:r w:rsidRPr="00430A57">
        <w:rPr>
          <w:rFonts w:ascii="Times New Roman" w:hAnsi="Times New Roman" w:cs="Times New Roman"/>
          <w:sz w:val="24"/>
        </w:rPr>
        <w:t>komunalnymi</w:t>
      </w:r>
      <w:r w:rsidRPr="00430A57">
        <w:rPr>
          <w:rFonts w:ascii="Times New Roman" w:hAnsi="Times New Roman" w:cs="Times New Roman"/>
          <w:spacing w:val="-4"/>
          <w:sz w:val="24"/>
        </w:rPr>
        <w:t>, ustalenia wysokości stawki tej opłaty oraz stawki za pojemnik o określonej pojemności.</w:t>
      </w:r>
    </w:p>
    <w:p w:rsidR="00430A57" w:rsidRPr="00430A57" w:rsidRDefault="00430A57" w:rsidP="00430A57">
      <w:pPr>
        <w:pStyle w:val="Akapitzlist"/>
        <w:tabs>
          <w:tab w:val="left" w:pos="760"/>
        </w:tabs>
        <w:ind w:right="796"/>
        <w:jc w:val="both"/>
        <w:rPr>
          <w:rFonts w:ascii="Times New Roman" w:hAnsi="Times New Roman" w:cs="Times New Roman"/>
          <w:sz w:val="24"/>
        </w:rPr>
      </w:pP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6" w:hanging="283"/>
        <w:contextualSpacing w:val="0"/>
        <w:jc w:val="both"/>
        <w:rPr>
          <w:rFonts w:ascii="Times New Roman" w:hAnsi="Times New Roman" w:cs="Times New Roman"/>
          <w:sz w:val="24"/>
        </w:rPr>
      </w:pPr>
      <w:r w:rsidRPr="00430A57">
        <w:rPr>
          <w:rFonts w:ascii="Times New Roman" w:hAnsi="Times New Roman" w:cs="Times New Roman"/>
          <w:spacing w:val="-4"/>
          <w:sz w:val="24"/>
        </w:rPr>
        <w:t xml:space="preserve">Uchwała Nr VII/44/15 Rady Gminy Białowieża z dnia 30 kwietnia 2015r zmieniająca </w:t>
      </w:r>
      <w:r w:rsidRPr="00430A57">
        <w:rPr>
          <w:rFonts w:ascii="Times New Roman" w:hAnsi="Times New Roman" w:cs="Times New Roman"/>
          <w:sz w:val="24"/>
        </w:rPr>
        <w:t xml:space="preserve">Uchwałę Nr V/24/15 Rady Gminy Białowieża z dnia 26 lutego 2015r. w sprawie określenia wzoru deklaracji o wysokości opłaty za gospodarowanie odpadami </w:t>
      </w:r>
      <w:r w:rsidR="004C3C1E" w:rsidRPr="00430A57">
        <w:rPr>
          <w:rFonts w:ascii="Times New Roman" w:hAnsi="Times New Roman" w:cs="Times New Roman"/>
          <w:sz w:val="24"/>
        </w:rPr>
        <w:t>komunalnymi</w:t>
      </w:r>
    </w:p>
    <w:p w:rsidR="00430A57" w:rsidRPr="00430A57" w:rsidRDefault="00430A57" w:rsidP="00430A57">
      <w:pPr>
        <w:pStyle w:val="Tekstpodstawowy"/>
      </w:pP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801" w:hanging="283"/>
        <w:contextualSpacing w:val="0"/>
        <w:jc w:val="both"/>
        <w:rPr>
          <w:rFonts w:ascii="Times New Roman" w:hAnsi="Times New Roman" w:cs="Times New Roman"/>
          <w:sz w:val="24"/>
        </w:rPr>
      </w:pPr>
      <w:r w:rsidRPr="00430A57">
        <w:rPr>
          <w:rFonts w:ascii="Times New Roman" w:hAnsi="Times New Roman" w:cs="Times New Roman"/>
          <w:sz w:val="24"/>
        </w:rPr>
        <w:t>Uchwała Nr XX/107/16 Rady Gminy Białowieża z dnia 24 sierpnia 2016r. w sprawie szczegółowego sposobu i zakresu świadczenia usług w zakresie odbierania odpadów komunalnych od właścicieli nieruchomości i zagospodarowania tych odpadów.</w:t>
      </w:r>
    </w:p>
    <w:p w:rsidR="00430A57" w:rsidRPr="00430A57" w:rsidRDefault="00430A57" w:rsidP="00430A57">
      <w:pPr>
        <w:pStyle w:val="Tekstpodstawowy"/>
      </w:pPr>
    </w:p>
    <w:p w:rsidR="00430A57" w:rsidRPr="00430A57" w:rsidRDefault="00430A57" w:rsidP="00430A57">
      <w:pPr>
        <w:pStyle w:val="Akapitzlist"/>
        <w:widowControl w:val="0"/>
        <w:numPr>
          <w:ilvl w:val="0"/>
          <w:numId w:val="3"/>
        </w:numPr>
        <w:tabs>
          <w:tab w:val="left" w:pos="760"/>
        </w:tabs>
        <w:autoSpaceDE w:val="0"/>
        <w:autoSpaceDN w:val="0"/>
        <w:spacing w:before="1" w:after="0" w:line="240" w:lineRule="auto"/>
        <w:ind w:right="801" w:hanging="283"/>
        <w:contextualSpacing w:val="0"/>
        <w:jc w:val="both"/>
        <w:rPr>
          <w:rFonts w:ascii="Times New Roman" w:hAnsi="Times New Roman" w:cs="Times New Roman"/>
          <w:sz w:val="24"/>
        </w:rPr>
      </w:pPr>
      <w:r w:rsidRPr="00430A57">
        <w:rPr>
          <w:rFonts w:ascii="Times New Roman" w:hAnsi="Times New Roman" w:cs="Times New Roman"/>
          <w:sz w:val="24"/>
        </w:rPr>
        <w:t>Uchwała</w:t>
      </w:r>
      <w:r w:rsidRPr="00430A57">
        <w:rPr>
          <w:rFonts w:ascii="Times New Roman" w:hAnsi="Times New Roman" w:cs="Times New Roman"/>
          <w:spacing w:val="-8"/>
          <w:sz w:val="24"/>
        </w:rPr>
        <w:t xml:space="preserve"> </w:t>
      </w:r>
      <w:r w:rsidRPr="00430A57">
        <w:rPr>
          <w:rFonts w:ascii="Times New Roman" w:hAnsi="Times New Roman" w:cs="Times New Roman"/>
          <w:sz w:val="24"/>
        </w:rPr>
        <w:t>Nr</w:t>
      </w:r>
      <w:r w:rsidRPr="00430A57">
        <w:rPr>
          <w:rFonts w:ascii="Times New Roman" w:hAnsi="Times New Roman" w:cs="Times New Roman"/>
          <w:spacing w:val="-9"/>
          <w:sz w:val="24"/>
        </w:rPr>
        <w:t xml:space="preserve"> </w:t>
      </w:r>
      <w:r w:rsidRPr="00430A57">
        <w:rPr>
          <w:rFonts w:ascii="Times New Roman" w:hAnsi="Times New Roman" w:cs="Times New Roman"/>
          <w:sz w:val="24"/>
        </w:rPr>
        <w:t>XX/110/16</w:t>
      </w:r>
      <w:r w:rsidRPr="00430A57">
        <w:rPr>
          <w:rFonts w:ascii="Times New Roman" w:hAnsi="Times New Roman" w:cs="Times New Roman"/>
          <w:spacing w:val="-8"/>
          <w:sz w:val="24"/>
        </w:rPr>
        <w:t xml:space="preserve"> </w:t>
      </w:r>
      <w:r w:rsidRPr="00430A57">
        <w:rPr>
          <w:rFonts w:ascii="Times New Roman" w:hAnsi="Times New Roman" w:cs="Times New Roman"/>
          <w:sz w:val="24"/>
        </w:rPr>
        <w:t>Rady</w:t>
      </w:r>
      <w:r w:rsidRPr="00430A57">
        <w:rPr>
          <w:rFonts w:ascii="Times New Roman" w:hAnsi="Times New Roman" w:cs="Times New Roman"/>
          <w:spacing w:val="-12"/>
          <w:sz w:val="24"/>
        </w:rPr>
        <w:t xml:space="preserve"> </w:t>
      </w:r>
      <w:r w:rsidRPr="00430A57">
        <w:rPr>
          <w:rFonts w:ascii="Times New Roman" w:hAnsi="Times New Roman" w:cs="Times New Roman"/>
          <w:sz w:val="24"/>
        </w:rPr>
        <w:t>Gminy</w:t>
      </w:r>
      <w:r w:rsidRPr="00430A57">
        <w:rPr>
          <w:rFonts w:ascii="Times New Roman" w:hAnsi="Times New Roman" w:cs="Times New Roman"/>
          <w:spacing w:val="-13"/>
          <w:sz w:val="24"/>
        </w:rPr>
        <w:t xml:space="preserve"> </w:t>
      </w:r>
      <w:r w:rsidRPr="00430A57">
        <w:rPr>
          <w:rFonts w:ascii="Times New Roman" w:hAnsi="Times New Roman" w:cs="Times New Roman"/>
          <w:sz w:val="24"/>
        </w:rPr>
        <w:t>Białowieża</w:t>
      </w:r>
      <w:r w:rsidRPr="00430A57">
        <w:rPr>
          <w:rFonts w:ascii="Times New Roman" w:hAnsi="Times New Roman" w:cs="Times New Roman"/>
          <w:spacing w:val="-10"/>
          <w:sz w:val="24"/>
        </w:rPr>
        <w:t xml:space="preserve"> </w:t>
      </w:r>
      <w:r w:rsidRPr="00430A57">
        <w:rPr>
          <w:rFonts w:ascii="Times New Roman" w:hAnsi="Times New Roman" w:cs="Times New Roman"/>
          <w:sz w:val="24"/>
        </w:rPr>
        <w:t>z</w:t>
      </w:r>
      <w:r w:rsidRPr="00430A57">
        <w:rPr>
          <w:rFonts w:ascii="Times New Roman" w:hAnsi="Times New Roman" w:cs="Times New Roman"/>
          <w:spacing w:val="-7"/>
          <w:sz w:val="24"/>
        </w:rPr>
        <w:t xml:space="preserve"> </w:t>
      </w:r>
      <w:r w:rsidRPr="00430A57">
        <w:rPr>
          <w:rFonts w:ascii="Times New Roman" w:hAnsi="Times New Roman" w:cs="Times New Roman"/>
          <w:sz w:val="24"/>
        </w:rPr>
        <w:t>dnia</w:t>
      </w:r>
      <w:r w:rsidRPr="00430A57">
        <w:rPr>
          <w:rFonts w:ascii="Times New Roman" w:hAnsi="Times New Roman" w:cs="Times New Roman"/>
          <w:spacing w:val="-10"/>
          <w:sz w:val="24"/>
        </w:rPr>
        <w:t xml:space="preserve"> </w:t>
      </w:r>
      <w:r w:rsidRPr="00430A57">
        <w:rPr>
          <w:rFonts w:ascii="Times New Roman" w:hAnsi="Times New Roman" w:cs="Times New Roman"/>
          <w:sz w:val="24"/>
        </w:rPr>
        <w:t>24 sierpnia</w:t>
      </w:r>
      <w:r w:rsidRPr="00430A57">
        <w:rPr>
          <w:rFonts w:ascii="Times New Roman" w:hAnsi="Times New Roman" w:cs="Times New Roman"/>
          <w:spacing w:val="-9"/>
          <w:sz w:val="24"/>
        </w:rPr>
        <w:t xml:space="preserve"> </w:t>
      </w:r>
      <w:r w:rsidRPr="00430A57">
        <w:rPr>
          <w:rFonts w:ascii="Times New Roman" w:hAnsi="Times New Roman" w:cs="Times New Roman"/>
          <w:sz w:val="24"/>
        </w:rPr>
        <w:t>2016r.</w:t>
      </w:r>
      <w:r w:rsidRPr="00430A57">
        <w:rPr>
          <w:rFonts w:ascii="Times New Roman" w:hAnsi="Times New Roman" w:cs="Times New Roman"/>
          <w:spacing w:val="-9"/>
          <w:sz w:val="24"/>
        </w:rPr>
        <w:t xml:space="preserve"> </w:t>
      </w:r>
      <w:r w:rsidRPr="00430A57">
        <w:rPr>
          <w:rFonts w:ascii="Times New Roman" w:hAnsi="Times New Roman" w:cs="Times New Roman"/>
          <w:sz w:val="24"/>
        </w:rPr>
        <w:t>w</w:t>
      </w:r>
      <w:r w:rsidRPr="00430A57">
        <w:rPr>
          <w:rFonts w:ascii="Times New Roman" w:hAnsi="Times New Roman" w:cs="Times New Roman"/>
          <w:spacing w:val="-9"/>
          <w:sz w:val="24"/>
        </w:rPr>
        <w:t xml:space="preserve"> </w:t>
      </w:r>
      <w:r w:rsidRPr="00430A57">
        <w:rPr>
          <w:rFonts w:ascii="Times New Roman" w:hAnsi="Times New Roman" w:cs="Times New Roman"/>
          <w:sz w:val="24"/>
        </w:rPr>
        <w:t>sprawie</w:t>
      </w:r>
      <w:r w:rsidRPr="00430A57">
        <w:rPr>
          <w:rFonts w:ascii="Times New Roman" w:hAnsi="Times New Roman" w:cs="Times New Roman"/>
          <w:spacing w:val="-11"/>
          <w:sz w:val="24"/>
        </w:rPr>
        <w:t xml:space="preserve"> </w:t>
      </w:r>
      <w:r w:rsidRPr="00430A57">
        <w:rPr>
          <w:rFonts w:ascii="Times New Roman" w:hAnsi="Times New Roman" w:cs="Times New Roman"/>
          <w:sz w:val="24"/>
        </w:rPr>
        <w:t xml:space="preserve"> terminu, częstotliwości i trybu uiszczania opłaty za gospodarowanie odpadami komunalnymi.</w:t>
      </w:r>
    </w:p>
    <w:p w:rsidR="00430A57" w:rsidRPr="00430A57" w:rsidRDefault="00430A57" w:rsidP="00430A57">
      <w:pPr>
        <w:pStyle w:val="Akapitzlist"/>
        <w:tabs>
          <w:tab w:val="left" w:pos="760"/>
        </w:tabs>
        <w:spacing w:before="1"/>
        <w:ind w:right="801"/>
        <w:jc w:val="both"/>
        <w:rPr>
          <w:rFonts w:ascii="Times New Roman" w:hAnsi="Times New Roman" w:cs="Times New Roman"/>
          <w:sz w:val="24"/>
        </w:rPr>
      </w:pPr>
    </w:p>
    <w:p w:rsidR="00430A57" w:rsidRPr="00430A57" w:rsidRDefault="00430A57" w:rsidP="00430A57">
      <w:pPr>
        <w:pStyle w:val="Akapitzlist"/>
        <w:widowControl w:val="0"/>
        <w:numPr>
          <w:ilvl w:val="0"/>
          <w:numId w:val="3"/>
        </w:numPr>
        <w:tabs>
          <w:tab w:val="left" w:pos="760"/>
        </w:tabs>
        <w:autoSpaceDE w:val="0"/>
        <w:autoSpaceDN w:val="0"/>
        <w:spacing w:before="1" w:after="0" w:line="240" w:lineRule="auto"/>
        <w:ind w:right="801" w:hanging="283"/>
        <w:contextualSpacing w:val="0"/>
        <w:jc w:val="both"/>
        <w:rPr>
          <w:rFonts w:ascii="Times New Roman" w:hAnsi="Times New Roman" w:cs="Times New Roman"/>
          <w:sz w:val="24"/>
        </w:rPr>
      </w:pPr>
      <w:r w:rsidRPr="00430A57">
        <w:rPr>
          <w:rFonts w:ascii="Times New Roman" w:hAnsi="Times New Roman" w:cs="Times New Roman"/>
          <w:sz w:val="24"/>
        </w:rPr>
        <w:t>Uchwała Nr XXIV/120/16 Rady Gminy Białowieża z dnia 7 grudnia 2016r. zmieniająca Uchwałę</w:t>
      </w:r>
      <w:r w:rsidRPr="00430A57">
        <w:rPr>
          <w:rFonts w:ascii="Times New Roman" w:hAnsi="Times New Roman" w:cs="Times New Roman"/>
          <w:spacing w:val="-8"/>
          <w:sz w:val="24"/>
        </w:rPr>
        <w:t xml:space="preserve"> </w:t>
      </w:r>
      <w:r w:rsidRPr="00430A57">
        <w:rPr>
          <w:rFonts w:ascii="Times New Roman" w:hAnsi="Times New Roman" w:cs="Times New Roman"/>
          <w:sz w:val="24"/>
        </w:rPr>
        <w:t>Nr</w:t>
      </w:r>
      <w:r w:rsidRPr="00430A57">
        <w:rPr>
          <w:rFonts w:ascii="Times New Roman" w:hAnsi="Times New Roman" w:cs="Times New Roman"/>
          <w:spacing w:val="-9"/>
          <w:sz w:val="24"/>
        </w:rPr>
        <w:t xml:space="preserve"> </w:t>
      </w:r>
      <w:r w:rsidRPr="00430A57">
        <w:rPr>
          <w:rFonts w:ascii="Times New Roman" w:hAnsi="Times New Roman" w:cs="Times New Roman"/>
          <w:sz w:val="24"/>
        </w:rPr>
        <w:t>XX/110/16</w:t>
      </w:r>
      <w:r w:rsidRPr="00430A57">
        <w:rPr>
          <w:rFonts w:ascii="Times New Roman" w:hAnsi="Times New Roman" w:cs="Times New Roman"/>
          <w:spacing w:val="-8"/>
          <w:sz w:val="24"/>
        </w:rPr>
        <w:t xml:space="preserve"> </w:t>
      </w:r>
      <w:r w:rsidRPr="00430A57">
        <w:rPr>
          <w:rFonts w:ascii="Times New Roman" w:hAnsi="Times New Roman" w:cs="Times New Roman"/>
          <w:sz w:val="24"/>
        </w:rPr>
        <w:t>Rady</w:t>
      </w:r>
      <w:r w:rsidRPr="00430A57">
        <w:rPr>
          <w:rFonts w:ascii="Times New Roman" w:hAnsi="Times New Roman" w:cs="Times New Roman"/>
          <w:spacing w:val="-12"/>
          <w:sz w:val="24"/>
        </w:rPr>
        <w:t xml:space="preserve"> </w:t>
      </w:r>
      <w:r w:rsidRPr="00430A57">
        <w:rPr>
          <w:rFonts w:ascii="Times New Roman" w:hAnsi="Times New Roman" w:cs="Times New Roman"/>
          <w:sz w:val="24"/>
        </w:rPr>
        <w:t>Gminy</w:t>
      </w:r>
      <w:r w:rsidRPr="00430A57">
        <w:rPr>
          <w:rFonts w:ascii="Times New Roman" w:hAnsi="Times New Roman" w:cs="Times New Roman"/>
          <w:spacing w:val="-13"/>
          <w:sz w:val="24"/>
        </w:rPr>
        <w:t xml:space="preserve"> </w:t>
      </w:r>
      <w:r w:rsidRPr="00430A57">
        <w:rPr>
          <w:rFonts w:ascii="Times New Roman" w:hAnsi="Times New Roman" w:cs="Times New Roman"/>
          <w:sz w:val="24"/>
        </w:rPr>
        <w:t>Białowieża</w:t>
      </w:r>
      <w:r w:rsidRPr="00430A57">
        <w:rPr>
          <w:rFonts w:ascii="Times New Roman" w:hAnsi="Times New Roman" w:cs="Times New Roman"/>
          <w:spacing w:val="-10"/>
          <w:sz w:val="24"/>
        </w:rPr>
        <w:t xml:space="preserve"> </w:t>
      </w:r>
      <w:r w:rsidRPr="00430A57">
        <w:rPr>
          <w:rFonts w:ascii="Times New Roman" w:hAnsi="Times New Roman" w:cs="Times New Roman"/>
          <w:sz w:val="24"/>
        </w:rPr>
        <w:t>z</w:t>
      </w:r>
      <w:r w:rsidRPr="00430A57">
        <w:rPr>
          <w:rFonts w:ascii="Times New Roman" w:hAnsi="Times New Roman" w:cs="Times New Roman"/>
          <w:spacing w:val="-7"/>
          <w:sz w:val="24"/>
        </w:rPr>
        <w:t xml:space="preserve"> </w:t>
      </w:r>
      <w:r w:rsidRPr="00430A57">
        <w:rPr>
          <w:rFonts w:ascii="Times New Roman" w:hAnsi="Times New Roman" w:cs="Times New Roman"/>
          <w:sz w:val="24"/>
        </w:rPr>
        <w:t>dnia</w:t>
      </w:r>
      <w:r w:rsidRPr="00430A57">
        <w:rPr>
          <w:rFonts w:ascii="Times New Roman" w:hAnsi="Times New Roman" w:cs="Times New Roman"/>
          <w:spacing w:val="-10"/>
          <w:sz w:val="24"/>
        </w:rPr>
        <w:t xml:space="preserve"> </w:t>
      </w:r>
      <w:r w:rsidRPr="00430A57">
        <w:rPr>
          <w:rFonts w:ascii="Times New Roman" w:hAnsi="Times New Roman" w:cs="Times New Roman"/>
          <w:sz w:val="24"/>
        </w:rPr>
        <w:t>24 sierpnia</w:t>
      </w:r>
      <w:r w:rsidRPr="00430A57">
        <w:rPr>
          <w:rFonts w:ascii="Times New Roman" w:hAnsi="Times New Roman" w:cs="Times New Roman"/>
          <w:spacing w:val="-9"/>
          <w:sz w:val="24"/>
        </w:rPr>
        <w:t xml:space="preserve"> </w:t>
      </w:r>
      <w:r w:rsidRPr="00430A57">
        <w:rPr>
          <w:rFonts w:ascii="Times New Roman" w:hAnsi="Times New Roman" w:cs="Times New Roman"/>
          <w:sz w:val="24"/>
        </w:rPr>
        <w:t>2016r.</w:t>
      </w:r>
      <w:r w:rsidRPr="00430A57">
        <w:rPr>
          <w:rFonts w:ascii="Times New Roman" w:hAnsi="Times New Roman" w:cs="Times New Roman"/>
          <w:spacing w:val="-9"/>
          <w:sz w:val="24"/>
        </w:rPr>
        <w:t xml:space="preserve"> </w:t>
      </w:r>
      <w:r w:rsidRPr="00430A57">
        <w:rPr>
          <w:rFonts w:ascii="Times New Roman" w:hAnsi="Times New Roman" w:cs="Times New Roman"/>
          <w:sz w:val="24"/>
        </w:rPr>
        <w:t>w</w:t>
      </w:r>
      <w:r w:rsidRPr="00430A57">
        <w:rPr>
          <w:rFonts w:ascii="Times New Roman" w:hAnsi="Times New Roman" w:cs="Times New Roman"/>
          <w:spacing w:val="-9"/>
          <w:sz w:val="24"/>
        </w:rPr>
        <w:t xml:space="preserve"> </w:t>
      </w:r>
      <w:r w:rsidRPr="00430A57">
        <w:rPr>
          <w:rFonts w:ascii="Times New Roman" w:hAnsi="Times New Roman" w:cs="Times New Roman"/>
          <w:sz w:val="24"/>
        </w:rPr>
        <w:t>sprawie</w:t>
      </w:r>
      <w:r w:rsidRPr="00430A57">
        <w:rPr>
          <w:rFonts w:ascii="Times New Roman" w:hAnsi="Times New Roman" w:cs="Times New Roman"/>
          <w:spacing w:val="-11"/>
          <w:sz w:val="24"/>
        </w:rPr>
        <w:t xml:space="preserve"> </w:t>
      </w:r>
      <w:r w:rsidRPr="00430A57">
        <w:rPr>
          <w:rFonts w:ascii="Times New Roman" w:hAnsi="Times New Roman" w:cs="Times New Roman"/>
          <w:sz w:val="24"/>
        </w:rPr>
        <w:t xml:space="preserve"> terminu, częstotliwości i trybu uiszczania opłaty za gospodarowanie odpadami komunalnymi</w:t>
      </w:r>
    </w:p>
    <w:p w:rsidR="00430A57" w:rsidRPr="00430A57" w:rsidRDefault="00430A57" w:rsidP="00430A57">
      <w:pPr>
        <w:pStyle w:val="Tekstpodstawowy"/>
        <w:spacing w:before="11"/>
        <w:rPr>
          <w:sz w:val="23"/>
        </w:rPr>
      </w:pPr>
    </w:p>
    <w:p w:rsidR="00430A57" w:rsidRPr="00430A57" w:rsidRDefault="00430A57" w:rsidP="00430A57">
      <w:pPr>
        <w:pStyle w:val="Akapitzlist"/>
        <w:widowControl w:val="0"/>
        <w:numPr>
          <w:ilvl w:val="0"/>
          <w:numId w:val="3"/>
        </w:numPr>
        <w:tabs>
          <w:tab w:val="left" w:pos="760"/>
        </w:tabs>
        <w:autoSpaceDE w:val="0"/>
        <w:autoSpaceDN w:val="0"/>
        <w:spacing w:before="1" w:after="0" w:line="240" w:lineRule="auto"/>
        <w:ind w:right="801"/>
        <w:contextualSpacing w:val="0"/>
        <w:jc w:val="both"/>
        <w:rPr>
          <w:rFonts w:ascii="Times New Roman" w:hAnsi="Times New Roman" w:cs="Times New Roman"/>
          <w:sz w:val="24"/>
        </w:rPr>
      </w:pPr>
      <w:r w:rsidRPr="00430A57">
        <w:rPr>
          <w:rFonts w:ascii="Times New Roman" w:hAnsi="Times New Roman" w:cs="Times New Roman"/>
          <w:sz w:val="24"/>
        </w:rPr>
        <w:t>Uchwała</w:t>
      </w:r>
      <w:r w:rsidRPr="00430A57">
        <w:rPr>
          <w:rFonts w:ascii="Times New Roman" w:hAnsi="Times New Roman" w:cs="Times New Roman"/>
          <w:spacing w:val="-8"/>
          <w:sz w:val="24"/>
        </w:rPr>
        <w:t xml:space="preserve"> </w:t>
      </w:r>
      <w:r w:rsidRPr="00430A57">
        <w:rPr>
          <w:rFonts w:ascii="Times New Roman" w:hAnsi="Times New Roman" w:cs="Times New Roman"/>
          <w:sz w:val="24"/>
        </w:rPr>
        <w:t>Nr</w:t>
      </w:r>
      <w:r w:rsidRPr="00430A57">
        <w:rPr>
          <w:rFonts w:ascii="Times New Roman" w:hAnsi="Times New Roman" w:cs="Times New Roman"/>
          <w:spacing w:val="-9"/>
          <w:sz w:val="24"/>
        </w:rPr>
        <w:t xml:space="preserve"> V</w:t>
      </w:r>
      <w:r w:rsidRPr="00430A57">
        <w:rPr>
          <w:rFonts w:ascii="Times New Roman" w:hAnsi="Times New Roman" w:cs="Times New Roman"/>
          <w:sz w:val="24"/>
        </w:rPr>
        <w:t>/23/15</w:t>
      </w:r>
      <w:r w:rsidRPr="00430A57">
        <w:rPr>
          <w:rFonts w:ascii="Times New Roman" w:hAnsi="Times New Roman" w:cs="Times New Roman"/>
          <w:spacing w:val="-8"/>
          <w:sz w:val="24"/>
        </w:rPr>
        <w:t xml:space="preserve"> </w:t>
      </w:r>
      <w:r w:rsidRPr="00430A57">
        <w:rPr>
          <w:rFonts w:ascii="Times New Roman" w:hAnsi="Times New Roman" w:cs="Times New Roman"/>
          <w:sz w:val="24"/>
        </w:rPr>
        <w:t>Rady</w:t>
      </w:r>
      <w:r w:rsidRPr="00430A57">
        <w:rPr>
          <w:rFonts w:ascii="Times New Roman" w:hAnsi="Times New Roman" w:cs="Times New Roman"/>
          <w:spacing w:val="-12"/>
          <w:sz w:val="24"/>
        </w:rPr>
        <w:t xml:space="preserve"> </w:t>
      </w:r>
      <w:r w:rsidRPr="00430A57">
        <w:rPr>
          <w:rFonts w:ascii="Times New Roman" w:hAnsi="Times New Roman" w:cs="Times New Roman"/>
          <w:sz w:val="24"/>
        </w:rPr>
        <w:t>Gminy</w:t>
      </w:r>
      <w:r w:rsidRPr="00430A57">
        <w:rPr>
          <w:rFonts w:ascii="Times New Roman" w:hAnsi="Times New Roman" w:cs="Times New Roman"/>
          <w:spacing w:val="-13"/>
          <w:sz w:val="24"/>
        </w:rPr>
        <w:t xml:space="preserve"> </w:t>
      </w:r>
      <w:r w:rsidRPr="00430A57">
        <w:rPr>
          <w:rFonts w:ascii="Times New Roman" w:hAnsi="Times New Roman" w:cs="Times New Roman"/>
          <w:sz w:val="24"/>
        </w:rPr>
        <w:t>Białowieża</w:t>
      </w:r>
      <w:r w:rsidRPr="00430A57">
        <w:rPr>
          <w:rFonts w:ascii="Times New Roman" w:hAnsi="Times New Roman" w:cs="Times New Roman"/>
          <w:spacing w:val="-10"/>
          <w:sz w:val="24"/>
        </w:rPr>
        <w:t xml:space="preserve"> </w:t>
      </w:r>
      <w:r w:rsidRPr="00430A57">
        <w:rPr>
          <w:rFonts w:ascii="Times New Roman" w:hAnsi="Times New Roman" w:cs="Times New Roman"/>
          <w:sz w:val="24"/>
        </w:rPr>
        <w:t>z</w:t>
      </w:r>
      <w:r w:rsidRPr="00430A57">
        <w:rPr>
          <w:rFonts w:ascii="Times New Roman" w:hAnsi="Times New Roman" w:cs="Times New Roman"/>
          <w:spacing w:val="-7"/>
          <w:sz w:val="24"/>
        </w:rPr>
        <w:t xml:space="preserve"> </w:t>
      </w:r>
      <w:r w:rsidRPr="00430A57">
        <w:rPr>
          <w:rFonts w:ascii="Times New Roman" w:hAnsi="Times New Roman" w:cs="Times New Roman"/>
          <w:sz w:val="24"/>
        </w:rPr>
        <w:t>dnia</w:t>
      </w:r>
      <w:r w:rsidRPr="00430A57">
        <w:rPr>
          <w:rFonts w:ascii="Times New Roman" w:hAnsi="Times New Roman" w:cs="Times New Roman"/>
          <w:spacing w:val="-10"/>
          <w:sz w:val="24"/>
        </w:rPr>
        <w:t xml:space="preserve"> </w:t>
      </w:r>
      <w:r w:rsidRPr="00430A57">
        <w:rPr>
          <w:rFonts w:ascii="Times New Roman" w:hAnsi="Times New Roman" w:cs="Times New Roman"/>
          <w:sz w:val="24"/>
        </w:rPr>
        <w:t>26 lutego</w:t>
      </w:r>
      <w:r w:rsidRPr="00430A57">
        <w:rPr>
          <w:rFonts w:ascii="Times New Roman" w:hAnsi="Times New Roman" w:cs="Times New Roman"/>
          <w:spacing w:val="-9"/>
          <w:sz w:val="24"/>
        </w:rPr>
        <w:t xml:space="preserve"> </w:t>
      </w:r>
      <w:r w:rsidRPr="00430A57">
        <w:rPr>
          <w:rFonts w:ascii="Times New Roman" w:hAnsi="Times New Roman" w:cs="Times New Roman"/>
          <w:sz w:val="24"/>
        </w:rPr>
        <w:t>2016r.</w:t>
      </w:r>
      <w:r w:rsidRPr="00430A57">
        <w:rPr>
          <w:rFonts w:ascii="Times New Roman" w:hAnsi="Times New Roman" w:cs="Times New Roman"/>
          <w:spacing w:val="-9"/>
          <w:sz w:val="24"/>
        </w:rPr>
        <w:t xml:space="preserve"> </w:t>
      </w:r>
      <w:r w:rsidRPr="00430A57">
        <w:rPr>
          <w:rFonts w:ascii="Times New Roman" w:hAnsi="Times New Roman" w:cs="Times New Roman"/>
          <w:sz w:val="24"/>
        </w:rPr>
        <w:t>w</w:t>
      </w:r>
      <w:r w:rsidRPr="00430A57">
        <w:rPr>
          <w:rFonts w:ascii="Times New Roman" w:hAnsi="Times New Roman" w:cs="Times New Roman"/>
          <w:spacing w:val="-9"/>
          <w:sz w:val="24"/>
        </w:rPr>
        <w:t xml:space="preserve"> </w:t>
      </w:r>
      <w:r w:rsidRPr="00430A57">
        <w:rPr>
          <w:rFonts w:ascii="Times New Roman" w:hAnsi="Times New Roman" w:cs="Times New Roman"/>
          <w:sz w:val="24"/>
        </w:rPr>
        <w:t>sprawie</w:t>
      </w:r>
      <w:r w:rsidRPr="00430A57">
        <w:rPr>
          <w:rFonts w:ascii="Times New Roman" w:hAnsi="Times New Roman" w:cs="Times New Roman"/>
          <w:spacing w:val="-11"/>
          <w:sz w:val="24"/>
        </w:rPr>
        <w:t xml:space="preserve"> </w:t>
      </w:r>
      <w:r w:rsidRPr="00430A57">
        <w:rPr>
          <w:rFonts w:ascii="Times New Roman" w:hAnsi="Times New Roman" w:cs="Times New Roman"/>
          <w:sz w:val="24"/>
        </w:rPr>
        <w:t xml:space="preserve"> odbioru odpadów komunalnych od właścicieli nieruchomości na których nie zamieszkują mieszkańcy a powstają odpady komunalne</w:t>
      </w: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6" w:hanging="283"/>
        <w:contextualSpacing w:val="0"/>
        <w:jc w:val="both"/>
        <w:rPr>
          <w:rFonts w:ascii="Times New Roman" w:hAnsi="Times New Roman" w:cs="Times New Roman"/>
          <w:sz w:val="24"/>
        </w:rPr>
      </w:pPr>
      <w:r w:rsidRPr="00430A57">
        <w:rPr>
          <w:rFonts w:ascii="Times New Roman" w:hAnsi="Times New Roman" w:cs="Times New Roman"/>
          <w:sz w:val="24"/>
        </w:rPr>
        <w:t xml:space="preserve"> Uchwała Nr XVIII/104/16 Rady Gminy Białowieża z dnia 21 czerwca 2016r. w sprawie  zwolnienia w części z opłaty za gospodarowanie odpadami komunalnymi rodzin wielodzietnych.</w:t>
      </w:r>
    </w:p>
    <w:p w:rsidR="00430A57" w:rsidRPr="00430A57" w:rsidRDefault="00430A57" w:rsidP="00430A57">
      <w:pPr>
        <w:pStyle w:val="Akapitzlist"/>
        <w:widowControl w:val="0"/>
        <w:numPr>
          <w:ilvl w:val="0"/>
          <w:numId w:val="3"/>
        </w:numPr>
        <w:tabs>
          <w:tab w:val="left" w:pos="760"/>
        </w:tabs>
        <w:autoSpaceDE w:val="0"/>
        <w:autoSpaceDN w:val="0"/>
        <w:spacing w:after="0" w:line="240" w:lineRule="auto"/>
        <w:ind w:right="796"/>
        <w:contextualSpacing w:val="0"/>
        <w:jc w:val="both"/>
        <w:rPr>
          <w:rFonts w:ascii="Times New Roman" w:hAnsi="Times New Roman" w:cs="Times New Roman"/>
          <w:sz w:val="24"/>
        </w:rPr>
      </w:pPr>
      <w:r w:rsidRPr="00430A57">
        <w:rPr>
          <w:rFonts w:ascii="Times New Roman" w:hAnsi="Times New Roman" w:cs="Times New Roman"/>
          <w:sz w:val="24"/>
        </w:rPr>
        <w:t>Uchwała Nr XXXIX/186/17 Rady Gminy Białowieża z dnia 14 grudnia2017r. w sprawie wyboru</w:t>
      </w:r>
      <w:r w:rsidRPr="00430A57">
        <w:rPr>
          <w:rFonts w:ascii="Times New Roman" w:hAnsi="Times New Roman" w:cs="Times New Roman"/>
          <w:spacing w:val="-9"/>
          <w:sz w:val="24"/>
        </w:rPr>
        <w:t xml:space="preserve"> </w:t>
      </w:r>
      <w:r w:rsidRPr="00430A57">
        <w:rPr>
          <w:rFonts w:ascii="Times New Roman" w:hAnsi="Times New Roman" w:cs="Times New Roman"/>
          <w:sz w:val="24"/>
        </w:rPr>
        <w:t>metody</w:t>
      </w:r>
      <w:r w:rsidRPr="00430A57">
        <w:rPr>
          <w:rFonts w:ascii="Times New Roman" w:hAnsi="Times New Roman" w:cs="Times New Roman"/>
          <w:spacing w:val="-13"/>
          <w:sz w:val="24"/>
        </w:rPr>
        <w:t xml:space="preserve"> </w:t>
      </w:r>
      <w:r w:rsidRPr="00430A57">
        <w:rPr>
          <w:rFonts w:ascii="Times New Roman" w:hAnsi="Times New Roman" w:cs="Times New Roman"/>
          <w:sz w:val="24"/>
        </w:rPr>
        <w:t>ustalenia</w:t>
      </w:r>
      <w:r w:rsidRPr="00430A57">
        <w:rPr>
          <w:rFonts w:ascii="Times New Roman" w:hAnsi="Times New Roman" w:cs="Times New Roman"/>
          <w:spacing w:val="-7"/>
          <w:sz w:val="24"/>
        </w:rPr>
        <w:t xml:space="preserve"> </w:t>
      </w:r>
      <w:r w:rsidRPr="00430A57">
        <w:rPr>
          <w:rFonts w:ascii="Times New Roman" w:hAnsi="Times New Roman" w:cs="Times New Roman"/>
          <w:sz w:val="24"/>
        </w:rPr>
        <w:t>opłaty</w:t>
      </w:r>
      <w:r w:rsidRPr="00430A57">
        <w:rPr>
          <w:rFonts w:ascii="Times New Roman" w:hAnsi="Times New Roman" w:cs="Times New Roman"/>
          <w:spacing w:val="-13"/>
          <w:sz w:val="24"/>
        </w:rPr>
        <w:t xml:space="preserve"> </w:t>
      </w:r>
      <w:r w:rsidRPr="00430A57">
        <w:rPr>
          <w:rFonts w:ascii="Times New Roman" w:hAnsi="Times New Roman" w:cs="Times New Roman"/>
          <w:sz w:val="24"/>
        </w:rPr>
        <w:t>za</w:t>
      </w:r>
      <w:r w:rsidRPr="00430A57">
        <w:rPr>
          <w:rFonts w:ascii="Times New Roman" w:hAnsi="Times New Roman" w:cs="Times New Roman"/>
          <w:spacing w:val="-7"/>
          <w:sz w:val="24"/>
        </w:rPr>
        <w:t xml:space="preserve"> </w:t>
      </w:r>
      <w:r w:rsidRPr="00430A57">
        <w:rPr>
          <w:rFonts w:ascii="Times New Roman" w:hAnsi="Times New Roman" w:cs="Times New Roman"/>
          <w:sz w:val="24"/>
        </w:rPr>
        <w:t>gospodarowanie</w:t>
      </w:r>
      <w:r w:rsidRPr="00430A57">
        <w:rPr>
          <w:rFonts w:ascii="Times New Roman" w:hAnsi="Times New Roman" w:cs="Times New Roman"/>
          <w:spacing w:val="-9"/>
          <w:sz w:val="24"/>
        </w:rPr>
        <w:t xml:space="preserve"> </w:t>
      </w:r>
      <w:r w:rsidRPr="00430A57">
        <w:rPr>
          <w:rFonts w:ascii="Times New Roman" w:hAnsi="Times New Roman" w:cs="Times New Roman"/>
          <w:sz w:val="24"/>
        </w:rPr>
        <w:t>odpadami</w:t>
      </w:r>
      <w:r w:rsidRPr="00430A57">
        <w:rPr>
          <w:rFonts w:ascii="Times New Roman" w:hAnsi="Times New Roman" w:cs="Times New Roman"/>
          <w:spacing w:val="-7"/>
          <w:sz w:val="24"/>
        </w:rPr>
        <w:t xml:space="preserve"> </w:t>
      </w:r>
      <w:r w:rsidRPr="00430A57">
        <w:rPr>
          <w:rFonts w:ascii="Times New Roman" w:hAnsi="Times New Roman" w:cs="Times New Roman"/>
          <w:sz w:val="24"/>
        </w:rPr>
        <w:t>komunalnymi</w:t>
      </w:r>
      <w:r w:rsidRPr="00430A57">
        <w:rPr>
          <w:rFonts w:ascii="Times New Roman" w:hAnsi="Times New Roman" w:cs="Times New Roman"/>
          <w:spacing w:val="-4"/>
          <w:sz w:val="24"/>
        </w:rPr>
        <w:t>, ustalenia wysokości stawki tej opłaty oraz stawki za pojemnik o określonej pojemności</w:t>
      </w:r>
    </w:p>
    <w:p w:rsidR="00430A57" w:rsidRDefault="00430A57" w:rsidP="00430A57">
      <w:pPr>
        <w:tabs>
          <w:tab w:val="left" w:pos="760"/>
        </w:tabs>
        <w:ind w:right="796"/>
        <w:jc w:val="both"/>
        <w:rPr>
          <w:rFonts w:ascii="Times New Roman" w:hAnsi="Times New Roman" w:cs="Times New Roman"/>
          <w:sz w:val="24"/>
        </w:rPr>
      </w:pPr>
    </w:p>
    <w:p w:rsidR="008058E0" w:rsidRDefault="008058E0" w:rsidP="00430A57">
      <w:pPr>
        <w:tabs>
          <w:tab w:val="left" w:pos="760"/>
        </w:tabs>
        <w:ind w:right="796"/>
        <w:jc w:val="both"/>
        <w:rPr>
          <w:rFonts w:ascii="Times New Roman" w:hAnsi="Times New Roman" w:cs="Times New Roman"/>
          <w:sz w:val="24"/>
        </w:rPr>
      </w:pPr>
    </w:p>
    <w:p w:rsidR="008058E0" w:rsidRPr="00C94C65" w:rsidRDefault="008058E0" w:rsidP="00430A57">
      <w:pPr>
        <w:tabs>
          <w:tab w:val="left" w:pos="760"/>
        </w:tabs>
        <w:ind w:right="796"/>
        <w:jc w:val="both"/>
        <w:rPr>
          <w:rFonts w:ascii="Times New Roman" w:hAnsi="Times New Roman" w:cs="Times New Roman"/>
          <w:b/>
          <w:sz w:val="24"/>
        </w:rPr>
      </w:pPr>
      <w:r w:rsidRPr="00C94C65">
        <w:rPr>
          <w:rFonts w:ascii="Times New Roman" w:hAnsi="Times New Roman" w:cs="Times New Roman"/>
          <w:b/>
          <w:sz w:val="24"/>
        </w:rPr>
        <w:t>2.</w:t>
      </w:r>
      <w:r w:rsidR="00C94C65">
        <w:rPr>
          <w:rFonts w:ascii="Times New Roman" w:hAnsi="Times New Roman" w:cs="Times New Roman"/>
          <w:b/>
          <w:sz w:val="24"/>
        </w:rPr>
        <w:t>1.</w:t>
      </w:r>
      <w:r w:rsidRPr="00C94C65">
        <w:rPr>
          <w:rFonts w:ascii="Times New Roman" w:hAnsi="Times New Roman" w:cs="Times New Roman"/>
          <w:b/>
          <w:sz w:val="24"/>
        </w:rPr>
        <w:t xml:space="preserve"> LICZBA MIESZKAŃCÓW NA TLE MASY WYTWORZONYCH ODPADÓW.</w:t>
      </w:r>
    </w:p>
    <w:p w:rsidR="008058E0" w:rsidRDefault="008058E0" w:rsidP="00430A57">
      <w:pPr>
        <w:tabs>
          <w:tab w:val="left" w:pos="760"/>
        </w:tabs>
        <w:ind w:right="796"/>
        <w:jc w:val="both"/>
        <w:rPr>
          <w:rFonts w:ascii="Times New Roman" w:hAnsi="Times New Roman" w:cs="Times New Roman"/>
          <w:sz w:val="24"/>
        </w:rPr>
      </w:pPr>
      <w:r>
        <w:rPr>
          <w:rFonts w:ascii="Times New Roman" w:hAnsi="Times New Roman" w:cs="Times New Roman"/>
          <w:sz w:val="24"/>
        </w:rPr>
        <w:t>Na potrzeby niniejszej analizy przez liczbę mieszkańców Gminy Białowieża rozumie się liczbę osób zameldowanych na pobyt stały i pobyt czasowy. W 2019 r. wyniosła ona 2331 osób</w:t>
      </w:r>
      <w:r w:rsidR="004C3C1E">
        <w:rPr>
          <w:rFonts w:ascii="Times New Roman" w:hAnsi="Times New Roman" w:cs="Times New Roman"/>
          <w:sz w:val="24"/>
        </w:rPr>
        <w:t xml:space="preserve">, natomiast liczba mieszkańców wynikająca z przedłożonych deklaracji o wysokości opłaty za gospodarowanie odpadami komunalnymi w analizowanym roku wyniosła 1984 osoby. </w:t>
      </w:r>
    </w:p>
    <w:p w:rsidR="004C3C1E" w:rsidRPr="00C94C65" w:rsidRDefault="004C3C1E" w:rsidP="00430A57">
      <w:pPr>
        <w:tabs>
          <w:tab w:val="left" w:pos="760"/>
        </w:tabs>
        <w:ind w:right="796"/>
        <w:jc w:val="both"/>
        <w:rPr>
          <w:rFonts w:ascii="Times New Roman" w:hAnsi="Times New Roman" w:cs="Times New Roman"/>
          <w:b/>
          <w:sz w:val="24"/>
        </w:rPr>
      </w:pPr>
      <w:r w:rsidRPr="00C94C65">
        <w:rPr>
          <w:rFonts w:ascii="Times New Roman" w:hAnsi="Times New Roman" w:cs="Times New Roman"/>
          <w:b/>
          <w:sz w:val="24"/>
        </w:rPr>
        <w:t>3.</w:t>
      </w:r>
      <w:r w:rsidR="002A46BF">
        <w:rPr>
          <w:rFonts w:ascii="Times New Roman" w:hAnsi="Times New Roman" w:cs="Times New Roman"/>
          <w:b/>
          <w:sz w:val="24"/>
        </w:rPr>
        <w:t>1.</w:t>
      </w:r>
      <w:r w:rsidRPr="00C94C65">
        <w:rPr>
          <w:rFonts w:ascii="Times New Roman" w:hAnsi="Times New Roman" w:cs="Times New Roman"/>
          <w:b/>
          <w:sz w:val="24"/>
        </w:rPr>
        <w:t xml:space="preserve"> ORGANIZACJA SYSTEMU GOSPODARKI ODPADAMI KOMUNALNYMI W ROKU 2019.</w:t>
      </w:r>
    </w:p>
    <w:p w:rsidR="004C3C1E" w:rsidRDefault="004C3C1E" w:rsidP="00430A57">
      <w:pPr>
        <w:tabs>
          <w:tab w:val="left" w:pos="760"/>
        </w:tabs>
        <w:ind w:right="796"/>
        <w:jc w:val="both"/>
        <w:rPr>
          <w:rFonts w:ascii="Times New Roman" w:hAnsi="Times New Roman" w:cs="Times New Roman"/>
          <w:sz w:val="24"/>
        </w:rPr>
      </w:pPr>
      <w:r>
        <w:rPr>
          <w:rFonts w:ascii="Times New Roman" w:hAnsi="Times New Roman" w:cs="Times New Roman"/>
          <w:sz w:val="24"/>
        </w:rPr>
        <w:t>Główne elementy systemu gospodarki odpadami komunalnymi na terenie Gminy Białowieża</w:t>
      </w:r>
      <w:r w:rsidR="00965AFF">
        <w:rPr>
          <w:rFonts w:ascii="Times New Roman" w:hAnsi="Times New Roman" w:cs="Times New Roman"/>
          <w:sz w:val="24"/>
        </w:rPr>
        <w:t xml:space="preserve"> w roku 2019:</w:t>
      </w:r>
    </w:p>
    <w:p w:rsidR="00965AFF" w:rsidRDefault="00BE45B1" w:rsidP="00430A57">
      <w:pPr>
        <w:tabs>
          <w:tab w:val="left" w:pos="760"/>
        </w:tabs>
        <w:ind w:right="796"/>
        <w:jc w:val="both"/>
        <w:rPr>
          <w:rFonts w:ascii="Times New Roman" w:hAnsi="Times New Roman" w:cs="Times New Roman"/>
          <w:sz w:val="24"/>
          <w:szCs w:val="24"/>
        </w:rPr>
      </w:pPr>
      <w:r>
        <w:rPr>
          <w:rFonts w:ascii="Times New Roman" w:hAnsi="Times New Roman" w:cs="Times New Roman"/>
          <w:sz w:val="24"/>
        </w:rPr>
        <w:t>-</w:t>
      </w:r>
      <w:r w:rsidR="00965AFF">
        <w:rPr>
          <w:rFonts w:ascii="Times New Roman" w:hAnsi="Times New Roman" w:cs="Times New Roman"/>
          <w:sz w:val="24"/>
        </w:rPr>
        <w:t xml:space="preserve"> Rodzaj nieruchomości objętych systemem: nieruchomości zamieszkałe i niezamieszkałe, na których powstają odpady komunalne </w:t>
      </w:r>
      <w:r w:rsidR="00965AFF" w:rsidRPr="00965AFF">
        <w:rPr>
          <w:rFonts w:ascii="Times New Roman" w:hAnsi="Times New Roman" w:cs="Times New Roman"/>
          <w:sz w:val="24"/>
          <w:szCs w:val="24"/>
        </w:rPr>
        <w:t>(W związku z wejściem w życie Uchwały Nr V/23/15 Rady Gminy Białowieża z dnia 26 lutego 2015 r. w sprawie odbioru odpadów komunalnych od właścicieli nieruchomości, na których nie zamieszkują mieszkańcy a powstają odpady komunalne (Dz. Urz. Woj. Podlaskiego z 4 marca 2015r. poz. 640)</w:t>
      </w:r>
      <w:r w:rsidR="00965AFF">
        <w:rPr>
          <w:rFonts w:ascii="Times New Roman" w:hAnsi="Times New Roman" w:cs="Times New Roman"/>
          <w:sz w:val="24"/>
          <w:szCs w:val="24"/>
        </w:rPr>
        <w:t>.</w:t>
      </w:r>
    </w:p>
    <w:p w:rsidR="00965AFF" w:rsidRDefault="00BE45B1" w:rsidP="00430A57">
      <w:pPr>
        <w:tabs>
          <w:tab w:val="left" w:pos="760"/>
        </w:tabs>
        <w:ind w:right="796"/>
        <w:jc w:val="both"/>
        <w:rPr>
          <w:rFonts w:ascii="Times New Roman" w:hAnsi="Times New Roman" w:cs="Times New Roman"/>
          <w:sz w:val="24"/>
          <w:szCs w:val="24"/>
        </w:rPr>
      </w:pPr>
      <w:r>
        <w:rPr>
          <w:rFonts w:ascii="Times New Roman" w:hAnsi="Times New Roman" w:cs="Times New Roman"/>
          <w:sz w:val="24"/>
          <w:szCs w:val="24"/>
        </w:rPr>
        <w:t>-</w:t>
      </w:r>
      <w:r w:rsidR="00965AFF">
        <w:rPr>
          <w:rFonts w:ascii="Times New Roman" w:hAnsi="Times New Roman" w:cs="Times New Roman"/>
          <w:sz w:val="24"/>
          <w:szCs w:val="24"/>
        </w:rPr>
        <w:t xml:space="preserve"> Sposób gromadzenia odpadów komunalnych przez właścicieli:</w:t>
      </w:r>
    </w:p>
    <w:p w:rsidR="00965AFF" w:rsidRDefault="00965AFF" w:rsidP="00965AFF">
      <w:pPr>
        <w:pStyle w:val="Akapitzlist"/>
        <w:numPr>
          <w:ilvl w:val="0"/>
          <w:numId w:val="4"/>
        </w:numPr>
        <w:tabs>
          <w:tab w:val="left" w:pos="760"/>
        </w:tabs>
        <w:ind w:right="796"/>
        <w:jc w:val="both"/>
        <w:rPr>
          <w:rFonts w:ascii="Times New Roman" w:hAnsi="Times New Roman" w:cs="Times New Roman"/>
          <w:sz w:val="24"/>
          <w:szCs w:val="24"/>
        </w:rPr>
      </w:pPr>
      <w:r>
        <w:rPr>
          <w:rFonts w:ascii="Times New Roman" w:hAnsi="Times New Roman" w:cs="Times New Roman"/>
          <w:sz w:val="24"/>
          <w:szCs w:val="24"/>
        </w:rPr>
        <w:lastRenderedPageBreak/>
        <w:t>Selektywny,</w:t>
      </w:r>
    </w:p>
    <w:p w:rsidR="00965AFF" w:rsidRDefault="00965AFF" w:rsidP="00965AFF">
      <w:pPr>
        <w:pStyle w:val="Akapitzlist"/>
        <w:numPr>
          <w:ilvl w:val="0"/>
          <w:numId w:val="4"/>
        </w:numPr>
        <w:tabs>
          <w:tab w:val="left" w:pos="760"/>
        </w:tabs>
        <w:ind w:right="796"/>
        <w:jc w:val="both"/>
        <w:rPr>
          <w:rFonts w:ascii="Times New Roman" w:hAnsi="Times New Roman" w:cs="Times New Roman"/>
          <w:sz w:val="24"/>
          <w:szCs w:val="24"/>
        </w:rPr>
      </w:pPr>
      <w:r>
        <w:rPr>
          <w:rFonts w:ascii="Times New Roman" w:hAnsi="Times New Roman" w:cs="Times New Roman"/>
          <w:sz w:val="24"/>
          <w:szCs w:val="24"/>
        </w:rPr>
        <w:t>Zmieszany,</w:t>
      </w:r>
    </w:p>
    <w:p w:rsidR="00965AFF" w:rsidRDefault="00965AFF" w:rsidP="00965AFF">
      <w:pPr>
        <w:pStyle w:val="Akapitzlist"/>
        <w:tabs>
          <w:tab w:val="left" w:pos="760"/>
        </w:tabs>
        <w:ind w:right="796"/>
        <w:jc w:val="both"/>
        <w:rPr>
          <w:rFonts w:ascii="Times New Roman" w:hAnsi="Times New Roman" w:cs="Times New Roman"/>
          <w:sz w:val="24"/>
          <w:szCs w:val="24"/>
        </w:rPr>
      </w:pPr>
    </w:p>
    <w:p w:rsidR="00430A57" w:rsidRPr="00481581" w:rsidRDefault="00965AFF"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Dodatkowo odbiór odpadów komunalnych wspomagany był przez tzw. PSZOK (punkt Selektywnej Zbiórki Odpadów)</w:t>
      </w:r>
      <w:r w:rsidR="00481581">
        <w:rPr>
          <w:rFonts w:ascii="Times New Roman" w:eastAsia="Times New Roman" w:hAnsi="Times New Roman" w:cs="Times New Roman"/>
          <w:sz w:val="24"/>
          <w:szCs w:val="24"/>
          <w:lang w:eastAsia="pl-PL"/>
        </w:rPr>
        <w:t xml:space="preserve">- zlokalizowany na ul. Paczoskiego </w:t>
      </w:r>
      <w:r w:rsidR="00481581" w:rsidRPr="00481581">
        <w:rPr>
          <w:rFonts w:ascii="Times New Roman" w:hAnsi="Times New Roman" w:cs="Times New Roman"/>
          <w:sz w:val="24"/>
          <w:szCs w:val="24"/>
        </w:rPr>
        <w:t>(stara oczyszczal</w:t>
      </w:r>
      <w:r w:rsidR="00481581">
        <w:rPr>
          <w:rFonts w:ascii="Times New Roman" w:hAnsi="Times New Roman" w:cs="Times New Roman"/>
          <w:sz w:val="24"/>
          <w:szCs w:val="24"/>
        </w:rPr>
        <w:t>nia) czynny 1 raz w tygodniu-</w:t>
      </w:r>
      <w:r w:rsidR="00481581" w:rsidRPr="00481581">
        <w:rPr>
          <w:rFonts w:ascii="Times New Roman" w:hAnsi="Times New Roman" w:cs="Times New Roman"/>
          <w:sz w:val="24"/>
          <w:szCs w:val="24"/>
        </w:rPr>
        <w:t xml:space="preserve"> </w:t>
      </w:r>
      <w:r w:rsidR="00481581">
        <w:rPr>
          <w:rFonts w:ascii="Times New Roman" w:hAnsi="Times New Roman" w:cs="Times New Roman"/>
          <w:sz w:val="24"/>
          <w:szCs w:val="24"/>
        </w:rPr>
        <w:t xml:space="preserve">środę. </w:t>
      </w:r>
      <w:r w:rsidR="00481581" w:rsidRPr="00481581">
        <w:rPr>
          <w:rFonts w:ascii="Times New Roman" w:hAnsi="Times New Roman" w:cs="Times New Roman"/>
          <w:sz w:val="24"/>
          <w:szCs w:val="24"/>
        </w:rPr>
        <w:t>PSZOK przyjmuje odpady zebrane selektywnie: GRUZ BUDOWLANY, MATERIAŁY IZOLACYJNE, ZUŻYTE OPONY, ZUŻYTE BATERIE, PRZETERMINOWANE LEKI, CHEMIKALIA, ZUŻYTY SPRZĘT ELEKTRYCZNY I ELEKTRONICZNY, PLASTYK, METALE I OPAKOWANIA WIELOMATERIAŁOWE, PAPIER I TEKTURĘ ORAZ SZKŁO</w:t>
      </w:r>
      <w:r w:rsidR="00481581">
        <w:rPr>
          <w:rFonts w:ascii="Times New Roman" w:hAnsi="Times New Roman" w:cs="Times New Roman"/>
          <w:sz w:val="24"/>
          <w:szCs w:val="24"/>
        </w:rPr>
        <w:t>.</w:t>
      </w:r>
    </w:p>
    <w:p w:rsidR="00B01366" w:rsidRDefault="00B01366" w:rsidP="00430A57">
      <w:pPr>
        <w:spacing w:after="0" w:line="240" w:lineRule="auto"/>
        <w:jc w:val="both"/>
        <w:rPr>
          <w:rFonts w:ascii="Times New Roman" w:eastAsia="Times New Roman" w:hAnsi="Times New Roman" w:cs="Times New Roman"/>
          <w:sz w:val="24"/>
          <w:szCs w:val="24"/>
          <w:lang w:eastAsia="pl-PL"/>
        </w:rPr>
      </w:pPr>
    </w:p>
    <w:p w:rsidR="00B01366" w:rsidRDefault="00BE45B1" w:rsidP="00430A57">
      <w:pPr>
        <w:spacing w:after="0" w:line="240" w:lineRule="auto"/>
        <w:jc w:val="both"/>
        <w:rPr>
          <w:rFonts w:ascii="Times New Roman" w:eastAsia="Times New Roman" w:hAnsi="Times New Roman" w:cs="Times New Roman"/>
          <w:sz w:val="24"/>
          <w:szCs w:val="24"/>
          <w:lang w:eastAsia="pl-PL"/>
        </w:rPr>
      </w:pPr>
      <w:r w:rsidRPr="00BE45B1">
        <w:rPr>
          <w:rFonts w:ascii="Times New Roman" w:eastAsia="Times New Roman" w:hAnsi="Times New Roman" w:cs="Times New Roman"/>
          <w:b/>
          <w:sz w:val="24"/>
          <w:szCs w:val="24"/>
          <w:lang w:eastAsia="pl-PL"/>
        </w:rPr>
        <w:t>2</w:t>
      </w:r>
      <w:r w:rsidR="00B01366" w:rsidRPr="00BE45B1">
        <w:rPr>
          <w:rFonts w:ascii="Times New Roman" w:eastAsia="Times New Roman" w:hAnsi="Times New Roman" w:cs="Times New Roman"/>
          <w:b/>
          <w:sz w:val="24"/>
          <w:szCs w:val="24"/>
          <w:lang w:eastAsia="pl-PL"/>
        </w:rPr>
        <w:t>. Wybór podmiotu świadczącego usługę odbioru i zagospodarowania odpadów komunalnych wytworzonych na terenie Gminy Białowieża</w:t>
      </w:r>
      <w:r w:rsidR="00B01366">
        <w:rPr>
          <w:rFonts w:ascii="Times New Roman" w:eastAsia="Times New Roman" w:hAnsi="Times New Roman" w:cs="Times New Roman"/>
          <w:sz w:val="24"/>
          <w:szCs w:val="24"/>
          <w:lang w:eastAsia="pl-PL"/>
        </w:rPr>
        <w:t xml:space="preserve">- w wyniku postępowania przetargowego w drodze przetargu nieograniczonego w dniu 28.12.2018 r. zawarto umowę z Przedsiębiorstwem Usług Komunalnych Sp. z o.o. z siedzibą w Hajnówce przy ul. Łowczej 4 na okres 2 lat. </w:t>
      </w:r>
    </w:p>
    <w:p w:rsidR="00481581" w:rsidRDefault="00481581" w:rsidP="00430A57">
      <w:pPr>
        <w:spacing w:after="0" w:line="240" w:lineRule="auto"/>
        <w:jc w:val="both"/>
        <w:rPr>
          <w:rFonts w:ascii="Times New Roman" w:eastAsia="Times New Roman" w:hAnsi="Times New Roman" w:cs="Times New Roman"/>
          <w:sz w:val="24"/>
          <w:szCs w:val="24"/>
          <w:lang w:eastAsia="pl-PL"/>
        </w:rPr>
      </w:pPr>
    </w:p>
    <w:p w:rsidR="00481581" w:rsidRPr="00BE45B1" w:rsidRDefault="00BE45B1" w:rsidP="00430A5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481581" w:rsidRPr="00BE45B1">
        <w:rPr>
          <w:rFonts w:ascii="Times New Roman" w:eastAsia="Times New Roman" w:hAnsi="Times New Roman" w:cs="Times New Roman"/>
          <w:b/>
          <w:sz w:val="24"/>
          <w:szCs w:val="24"/>
          <w:lang w:eastAsia="pl-PL"/>
        </w:rPr>
        <w:t xml:space="preserve">. Ilość odebranych odpadów </w:t>
      </w:r>
      <w:r w:rsidR="00A85676" w:rsidRPr="00BE45B1">
        <w:rPr>
          <w:rFonts w:ascii="Times New Roman" w:eastAsia="Times New Roman" w:hAnsi="Times New Roman" w:cs="Times New Roman"/>
          <w:b/>
          <w:sz w:val="24"/>
          <w:szCs w:val="24"/>
          <w:lang w:eastAsia="pl-PL"/>
        </w:rPr>
        <w:t>od mieszkańców Gminy Białowieża na podstawie umów z Gmina oraz na podstawie indywidualnych umów.</w:t>
      </w:r>
    </w:p>
    <w:p w:rsidR="00A85676" w:rsidRPr="000E4373" w:rsidRDefault="000E4373" w:rsidP="00430A57">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tbl>
      <w:tblPr>
        <w:tblStyle w:val="Tabela-Siatka"/>
        <w:tblW w:w="0" w:type="auto"/>
        <w:jc w:val="center"/>
        <w:tblLook w:val="04A0" w:firstRow="1" w:lastRow="0" w:firstColumn="1" w:lastColumn="0" w:noHBand="0" w:noVBand="1"/>
      </w:tblPr>
      <w:tblGrid>
        <w:gridCol w:w="1689"/>
        <w:gridCol w:w="1510"/>
        <w:gridCol w:w="1511"/>
        <w:gridCol w:w="1511"/>
      </w:tblGrid>
      <w:tr w:rsidR="000E4373" w:rsidRPr="000E4373" w:rsidTr="00486BC3">
        <w:trPr>
          <w:jc w:val="center"/>
        </w:trPr>
        <w:tc>
          <w:tcPr>
            <w:tcW w:w="3199" w:type="dxa"/>
            <w:gridSpan w:val="2"/>
          </w:tcPr>
          <w:p w:rsidR="000E4373" w:rsidRPr="000E4373" w:rsidRDefault="000E4373" w:rsidP="000E4373">
            <w:pPr>
              <w:jc w:val="center"/>
              <w:rPr>
                <w:rFonts w:ascii="Times New Roman" w:eastAsia="Times New Roman" w:hAnsi="Times New Roman" w:cs="Times New Roman"/>
                <w:b/>
                <w:sz w:val="20"/>
                <w:szCs w:val="20"/>
                <w:lang w:eastAsia="pl-PL"/>
              </w:rPr>
            </w:pPr>
            <w:r w:rsidRPr="000E4373">
              <w:rPr>
                <w:rFonts w:ascii="Times New Roman" w:eastAsia="Times New Roman" w:hAnsi="Times New Roman" w:cs="Times New Roman"/>
                <w:b/>
                <w:sz w:val="20"/>
                <w:szCs w:val="20"/>
                <w:lang w:eastAsia="pl-PL"/>
              </w:rPr>
              <w:t>UMOWY Z GMINĄ</w:t>
            </w:r>
          </w:p>
        </w:tc>
        <w:tc>
          <w:tcPr>
            <w:tcW w:w="3022" w:type="dxa"/>
            <w:gridSpan w:val="2"/>
          </w:tcPr>
          <w:p w:rsidR="000E4373" w:rsidRPr="000E4373" w:rsidRDefault="000E4373" w:rsidP="000E4373">
            <w:pPr>
              <w:jc w:val="center"/>
              <w:rPr>
                <w:rFonts w:ascii="Times New Roman" w:eastAsia="Times New Roman" w:hAnsi="Times New Roman" w:cs="Times New Roman"/>
                <w:b/>
                <w:sz w:val="20"/>
                <w:szCs w:val="20"/>
                <w:lang w:eastAsia="pl-PL"/>
              </w:rPr>
            </w:pPr>
            <w:r w:rsidRPr="000E4373">
              <w:rPr>
                <w:rFonts w:ascii="Times New Roman" w:eastAsia="Times New Roman" w:hAnsi="Times New Roman" w:cs="Times New Roman"/>
                <w:b/>
                <w:sz w:val="20"/>
                <w:szCs w:val="20"/>
                <w:lang w:eastAsia="pl-PL"/>
              </w:rPr>
              <w:t>UMOWY INDYWIDUALNE</w:t>
            </w:r>
          </w:p>
        </w:tc>
      </w:tr>
      <w:tr w:rsidR="000E4373" w:rsidRPr="000E4373" w:rsidTr="00486BC3">
        <w:trPr>
          <w:jc w:val="center"/>
        </w:trPr>
        <w:tc>
          <w:tcPr>
            <w:tcW w:w="1689" w:type="dxa"/>
          </w:tcPr>
          <w:p w:rsidR="000E4373" w:rsidRPr="000E4373" w:rsidRDefault="000E4373" w:rsidP="00430A57">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Kod odpadu</w:t>
            </w:r>
          </w:p>
        </w:tc>
        <w:tc>
          <w:tcPr>
            <w:tcW w:w="1510" w:type="dxa"/>
          </w:tcPr>
          <w:p w:rsidR="000E4373" w:rsidRPr="000E4373" w:rsidRDefault="000E4373" w:rsidP="00430A57">
            <w:pPr>
              <w:jc w:val="both"/>
              <w:rPr>
                <w:rFonts w:ascii="Times New Roman" w:eastAsia="Times New Roman" w:hAnsi="Times New Roman" w:cs="Times New Roman"/>
                <w:b/>
                <w:sz w:val="24"/>
                <w:szCs w:val="24"/>
                <w:lang w:eastAsia="pl-PL"/>
              </w:rPr>
            </w:pPr>
            <w:r w:rsidRPr="000E4373">
              <w:rPr>
                <w:rFonts w:ascii="Times New Roman" w:eastAsia="Times New Roman" w:hAnsi="Times New Roman" w:cs="Times New Roman"/>
                <w:b/>
                <w:sz w:val="24"/>
                <w:szCs w:val="24"/>
                <w:lang w:eastAsia="pl-PL"/>
              </w:rPr>
              <w:t>Masa</w:t>
            </w:r>
            <w:r>
              <w:rPr>
                <w:rFonts w:ascii="Times New Roman" w:eastAsia="Times New Roman" w:hAnsi="Times New Roman" w:cs="Times New Roman"/>
                <w:b/>
                <w:sz w:val="24"/>
                <w:szCs w:val="24"/>
                <w:lang w:eastAsia="pl-PL"/>
              </w:rPr>
              <w:t xml:space="preserve"> (Mg)</w:t>
            </w:r>
          </w:p>
        </w:tc>
        <w:tc>
          <w:tcPr>
            <w:tcW w:w="1511" w:type="dxa"/>
          </w:tcPr>
          <w:p w:rsidR="000E4373" w:rsidRPr="000E4373" w:rsidRDefault="000E4373" w:rsidP="00430A5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Kod odpadu</w:t>
            </w:r>
          </w:p>
        </w:tc>
        <w:tc>
          <w:tcPr>
            <w:tcW w:w="1511" w:type="dxa"/>
          </w:tcPr>
          <w:p w:rsidR="000E4373" w:rsidRPr="000E4373" w:rsidRDefault="000E4373" w:rsidP="00430A57">
            <w:pPr>
              <w:jc w:val="both"/>
              <w:rPr>
                <w:rFonts w:ascii="Times New Roman" w:eastAsia="Times New Roman" w:hAnsi="Times New Roman" w:cs="Times New Roman"/>
                <w:sz w:val="24"/>
                <w:szCs w:val="24"/>
                <w:lang w:eastAsia="pl-PL"/>
              </w:rPr>
            </w:pPr>
            <w:r w:rsidRPr="000E4373">
              <w:rPr>
                <w:rFonts w:ascii="Times New Roman" w:eastAsia="Times New Roman" w:hAnsi="Times New Roman" w:cs="Times New Roman"/>
                <w:b/>
                <w:sz w:val="24"/>
                <w:szCs w:val="24"/>
                <w:lang w:eastAsia="pl-PL"/>
              </w:rPr>
              <w:t>Masa</w:t>
            </w:r>
            <w:r>
              <w:rPr>
                <w:rFonts w:ascii="Times New Roman" w:eastAsia="Times New Roman" w:hAnsi="Times New Roman" w:cs="Times New Roman"/>
                <w:b/>
                <w:sz w:val="24"/>
                <w:szCs w:val="24"/>
                <w:lang w:eastAsia="pl-PL"/>
              </w:rPr>
              <w:t xml:space="preserve"> (Mg)</w:t>
            </w:r>
          </w:p>
        </w:tc>
      </w:tr>
      <w:tr w:rsidR="000E4373" w:rsidRPr="000E4373" w:rsidTr="00486BC3">
        <w:trPr>
          <w:jc w:val="center"/>
        </w:trPr>
        <w:tc>
          <w:tcPr>
            <w:tcW w:w="1689" w:type="dxa"/>
          </w:tcPr>
          <w:p w:rsidR="000E4373" w:rsidRPr="000E4373" w:rsidRDefault="000E4373" w:rsidP="00430A5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150106</w:t>
            </w:r>
          </w:p>
        </w:tc>
        <w:tc>
          <w:tcPr>
            <w:tcW w:w="1510" w:type="dxa"/>
          </w:tcPr>
          <w:p w:rsidR="000E4373" w:rsidRPr="000E4373" w:rsidRDefault="000E4373" w:rsidP="00430A5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45,7</w:t>
            </w:r>
          </w:p>
        </w:tc>
        <w:tc>
          <w:tcPr>
            <w:tcW w:w="1511" w:type="dxa"/>
          </w:tcPr>
          <w:p w:rsidR="000E4373" w:rsidRPr="000E4373" w:rsidRDefault="000E4373" w:rsidP="00430A5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150106</w:t>
            </w:r>
          </w:p>
        </w:tc>
        <w:tc>
          <w:tcPr>
            <w:tcW w:w="1511" w:type="dxa"/>
          </w:tcPr>
          <w:p w:rsidR="000E4373" w:rsidRPr="000E4373" w:rsidRDefault="00486BC3" w:rsidP="00430A5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150107</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26,44</w:t>
            </w:r>
          </w:p>
        </w:tc>
        <w:tc>
          <w:tcPr>
            <w:tcW w:w="1511"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150107</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1,01</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160103</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7,06</w:t>
            </w:r>
          </w:p>
        </w:tc>
        <w:tc>
          <w:tcPr>
            <w:tcW w:w="1511"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160103</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170101</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130,6</w:t>
            </w:r>
          </w:p>
        </w:tc>
        <w:tc>
          <w:tcPr>
            <w:tcW w:w="1511"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170101</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161,8</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170604</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0,7</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170604</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0,46</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170904</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35,3</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170904</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200101</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4,48</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200101</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2,08</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200102</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20,68</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200102</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1,32</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200134</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0,005</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200108</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200135*</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5,302</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200111</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0,82</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200136</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2,529</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200199</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0,56</w:t>
            </w:r>
          </w:p>
        </w:tc>
      </w:tr>
      <w:tr w:rsidR="000E4373" w:rsidRPr="000E4373" w:rsidTr="00486BC3">
        <w:trPr>
          <w:jc w:val="center"/>
        </w:trPr>
        <w:tc>
          <w:tcPr>
            <w:tcW w:w="1689"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200139 (</w:t>
            </w:r>
            <w:proofErr w:type="spellStart"/>
            <w:r>
              <w:rPr>
                <w:rFonts w:ascii="Times New Roman" w:eastAsia="Times New Roman" w:hAnsi="Times New Roman" w:cs="Times New Roman"/>
                <w:sz w:val="24"/>
                <w:szCs w:val="24"/>
                <w:lang w:eastAsia="pl-PL"/>
              </w:rPr>
              <w:t>zanieczyszcz</w:t>
            </w:r>
            <w:proofErr w:type="spellEnd"/>
            <w:r>
              <w:rPr>
                <w:rFonts w:ascii="Times New Roman" w:eastAsia="Times New Roman" w:hAnsi="Times New Roman" w:cs="Times New Roman"/>
                <w:sz w:val="24"/>
                <w:szCs w:val="24"/>
                <w:lang w:eastAsia="pl-PL"/>
              </w:rPr>
              <w:t>.)</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0,52</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200201</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2,66</w:t>
            </w:r>
          </w:p>
        </w:tc>
      </w:tr>
      <w:tr w:rsidR="000E4373" w:rsidRPr="000E4373" w:rsidTr="00486BC3">
        <w:trPr>
          <w:jc w:val="center"/>
        </w:trPr>
        <w:tc>
          <w:tcPr>
            <w:tcW w:w="1689" w:type="dxa"/>
          </w:tcPr>
          <w:p w:rsid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200199</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23,26</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200203</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6,38</w:t>
            </w:r>
          </w:p>
        </w:tc>
      </w:tr>
      <w:tr w:rsidR="000E4373" w:rsidRPr="000E4373" w:rsidTr="00486BC3">
        <w:trPr>
          <w:jc w:val="center"/>
        </w:trPr>
        <w:tc>
          <w:tcPr>
            <w:tcW w:w="1689" w:type="dxa"/>
          </w:tcPr>
          <w:p w:rsid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200201</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2,74</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200301</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365,48</w:t>
            </w:r>
          </w:p>
        </w:tc>
      </w:tr>
      <w:tr w:rsidR="000E4373" w:rsidRPr="000E4373" w:rsidTr="00486BC3">
        <w:trPr>
          <w:jc w:val="center"/>
        </w:trPr>
        <w:tc>
          <w:tcPr>
            <w:tcW w:w="1689" w:type="dxa"/>
          </w:tcPr>
          <w:p w:rsid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200301</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343,96</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200307</w:t>
            </w:r>
          </w:p>
        </w:tc>
        <w:tc>
          <w:tcPr>
            <w:tcW w:w="1511" w:type="dxa"/>
          </w:tcPr>
          <w:p w:rsidR="000E4373" w:rsidRPr="000E4373" w:rsidRDefault="00486BC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16,9</w:t>
            </w:r>
          </w:p>
        </w:tc>
      </w:tr>
      <w:tr w:rsidR="000E4373" w:rsidRPr="000E4373" w:rsidTr="00486BC3">
        <w:trPr>
          <w:jc w:val="center"/>
        </w:trPr>
        <w:tc>
          <w:tcPr>
            <w:tcW w:w="1689" w:type="dxa"/>
          </w:tcPr>
          <w:p w:rsid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200307</w:t>
            </w:r>
          </w:p>
        </w:tc>
        <w:tc>
          <w:tcPr>
            <w:tcW w:w="1510" w:type="dxa"/>
          </w:tcPr>
          <w:p w:rsidR="000E4373" w:rsidRPr="000E4373" w:rsidRDefault="000E4373" w:rsidP="000E437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42,7</w:t>
            </w:r>
          </w:p>
        </w:tc>
        <w:tc>
          <w:tcPr>
            <w:tcW w:w="1511" w:type="dxa"/>
          </w:tcPr>
          <w:p w:rsidR="000E4373" w:rsidRPr="00486BC3" w:rsidRDefault="00486BC3" w:rsidP="000E4373">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ŁĄCZNIE:</w:t>
            </w:r>
          </w:p>
        </w:tc>
        <w:tc>
          <w:tcPr>
            <w:tcW w:w="1511" w:type="dxa"/>
          </w:tcPr>
          <w:p w:rsidR="000E4373" w:rsidRPr="00486BC3" w:rsidRDefault="00486BC3" w:rsidP="000E4373">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598,86</w:t>
            </w:r>
          </w:p>
        </w:tc>
      </w:tr>
      <w:tr w:rsidR="00486BC3" w:rsidRPr="000E4373" w:rsidTr="00486BC3">
        <w:trPr>
          <w:gridAfter w:val="2"/>
          <w:wAfter w:w="3022" w:type="dxa"/>
          <w:jc w:val="center"/>
        </w:trPr>
        <w:tc>
          <w:tcPr>
            <w:tcW w:w="1689" w:type="dxa"/>
          </w:tcPr>
          <w:p w:rsidR="00486BC3" w:rsidRPr="000E4373" w:rsidRDefault="00486BC3" w:rsidP="000E4373">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ŁĄCZNIE:</w:t>
            </w:r>
          </w:p>
        </w:tc>
        <w:tc>
          <w:tcPr>
            <w:tcW w:w="1510" w:type="dxa"/>
          </w:tcPr>
          <w:p w:rsidR="00486BC3" w:rsidRPr="000E4373" w:rsidRDefault="00486BC3" w:rsidP="000E4373">
            <w:pPr>
              <w:jc w:val="both"/>
              <w:rPr>
                <w:rFonts w:ascii="Times New Roman" w:eastAsia="Times New Roman" w:hAnsi="Times New Roman" w:cs="Times New Roman"/>
                <w:b/>
                <w:sz w:val="24"/>
                <w:szCs w:val="24"/>
                <w:lang w:eastAsia="pl-PL"/>
              </w:rPr>
            </w:pPr>
            <w:r w:rsidRPr="000E4373">
              <w:rPr>
                <w:rFonts w:ascii="Times New Roman" w:eastAsia="Times New Roman" w:hAnsi="Times New Roman" w:cs="Times New Roman"/>
                <w:b/>
                <w:sz w:val="24"/>
                <w:szCs w:val="24"/>
                <w:lang w:eastAsia="pl-PL"/>
              </w:rPr>
              <w:t>691,9760</w:t>
            </w:r>
          </w:p>
        </w:tc>
      </w:tr>
    </w:tbl>
    <w:p w:rsidR="00A85676" w:rsidRDefault="00A85676" w:rsidP="00430A57">
      <w:pPr>
        <w:spacing w:after="0" w:line="240" w:lineRule="auto"/>
        <w:jc w:val="both"/>
        <w:rPr>
          <w:rFonts w:ascii="Times New Roman" w:eastAsia="Times New Roman" w:hAnsi="Times New Roman" w:cs="Times New Roman"/>
          <w:sz w:val="24"/>
          <w:szCs w:val="24"/>
          <w:lang w:eastAsia="pl-PL"/>
        </w:rPr>
      </w:pPr>
    </w:p>
    <w:p w:rsidR="00486BC3" w:rsidRDefault="001624E5" w:rsidP="00430A5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00486BC3">
        <w:rPr>
          <w:rFonts w:ascii="Times New Roman" w:eastAsia="Times New Roman" w:hAnsi="Times New Roman" w:cs="Times New Roman"/>
          <w:sz w:val="24"/>
          <w:szCs w:val="24"/>
          <w:lang w:eastAsia="pl-PL"/>
        </w:rPr>
        <w:t xml:space="preserve">Analiza treści tabeli wskazuje, że </w:t>
      </w:r>
      <w:r>
        <w:rPr>
          <w:rFonts w:ascii="Times New Roman" w:eastAsia="Times New Roman" w:hAnsi="Times New Roman" w:cs="Times New Roman"/>
          <w:sz w:val="24"/>
          <w:szCs w:val="24"/>
          <w:lang w:eastAsia="pl-PL"/>
        </w:rPr>
        <w:t>największa</w:t>
      </w:r>
      <w:r w:rsidR="00E066CA">
        <w:rPr>
          <w:rFonts w:ascii="Times New Roman" w:eastAsia="Times New Roman" w:hAnsi="Times New Roman" w:cs="Times New Roman"/>
          <w:sz w:val="24"/>
          <w:szCs w:val="24"/>
          <w:lang w:eastAsia="pl-PL"/>
        </w:rPr>
        <w:t xml:space="preserve"> masa odpadów dotyczy kodu 20 03</w:t>
      </w:r>
      <w:r>
        <w:rPr>
          <w:rFonts w:ascii="Times New Roman" w:eastAsia="Times New Roman" w:hAnsi="Times New Roman" w:cs="Times New Roman"/>
          <w:sz w:val="24"/>
          <w:szCs w:val="24"/>
          <w:lang w:eastAsia="pl-PL"/>
        </w:rPr>
        <w:t xml:space="preserve"> 01</w:t>
      </w:r>
      <w:r w:rsidRPr="001624E5">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nie</w:t>
      </w:r>
      <w:r w:rsidRPr="001624E5">
        <w:rPr>
          <w:rFonts w:ascii="Times New Roman" w:hAnsi="Times New Roman" w:cs="Times New Roman"/>
          <w:sz w:val="24"/>
          <w:szCs w:val="24"/>
        </w:rPr>
        <w:t>segregowane (zmieszane) odpady komunalne</w:t>
      </w:r>
      <w:r>
        <w:rPr>
          <w:rFonts w:ascii="Times New Roman" w:hAnsi="Times New Roman" w:cs="Times New Roman"/>
          <w:sz w:val="24"/>
          <w:szCs w:val="24"/>
        </w:rPr>
        <w:t xml:space="preserve">, które stanowią 49.7 % w przypadku umów zawartych z Gminą, i 61% w przypadku umów indywidualnych. </w:t>
      </w:r>
    </w:p>
    <w:p w:rsidR="00C94C65" w:rsidRDefault="00C94C65" w:rsidP="00430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Drugą co do wielkości grupę odpadów w przypadku umów zawartych z Gmina stanowią odpady o kodzie 17 01 01-</w:t>
      </w:r>
      <w:r w:rsidRPr="00C94C65">
        <w:t xml:space="preserve"> </w:t>
      </w:r>
      <w:r w:rsidRPr="00C94C65">
        <w:rPr>
          <w:rFonts w:ascii="Times New Roman" w:hAnsi="Times New Roman" w:cs="Times New Roman"/>
          <w:sz w:val="24"/>
          <w:szCs w:val="24"/>
        </w:rPr>
        <w:t>odpady betonu oraz gruz betonowy z rozbiórek i remontów</w:t>
      </w:r>
      <w:r>
        <w:rPr>
          <w:rFonts w:ascii="Times New Roman" w:hAnsi="Times New Roman" w:cs="Times New Roman"/>
          <w:sz w:val="24"/>
          <w:szCs w:val="24"/>
        </w:rPr>
        <w:t>, ich udział to 18,9 %, czyli prawie 20 % ogólnej masy wytworzonych odpadów.</w:t>
      </w:r>
    </w:p>
    <w:p w:rsidR="00BE45B1" w:rsidRDefault="00C94C65" w:rsidP="00430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 przypadku umów zawartych indywidualnie, są </w:t>
      </w:r>
      <w:r w:rsidR="00E066CA">
        <w:rPr>
          <w:rFonts w:ascii="Times New Roman" w:hAnsi="Times New Roman" w:cs="Times New Roman"/>
          <w:sz w:val="24"/>
          <w:szCs w:val="24"/>
        </w:rPr>
        <w:t xml:space="preserve">to </w:t>
      </w:r>
      <w:r>
        <w:rPr>
          <w:rFonts w:ascii="Times New Roman" w:hAnsi="Times New Roman" w:cs="Times New Roman"/>
          <w:sz w:val="24"/>
          <w:szCs w:val="24"/>
        </w:rPr>
        <w:t>również odpady o kodzie 17 01 01-</w:t>
      </w:r>
      <w:r w:rsidRPr="00C94C65">
        <w:t xml:space="preserve"> </w:t>
      </w:r>
      <w:r w:rsidRPr="00C94C65">
        <w:rPr>
          <w:rFonts w:ascii="Times New Roman" w:hAnsi="Times New Roman" w:cs="Times New Roman"/>
          <w:sz w:val="24"/>
          <w:szCs w:val="24"/>
        </w:rPr>
        <w:t>odpady betonu oraz gruz betonowy z rozbiórek i remontów</w:t>
      </w:r>
      <w:r>
        <w:rPr>
          <w:rFonts w:ascii="Times New Roman" w:hAnsi="Times New Roman" w:cs="Times New Roman"/>
          <w:sz w:val="24"/>
          <w:szCs w:val="24"/>
        </w:rPr>
        <w:t xml:space="preserve">, i stanowią 27 % ogólnej masy odpadów komunalnych. </w:t>
      </w:r>
    </w:p>
    <w:p w:rsidR="00BE45B1" w:rsidRDefault="00BE45B1" w:rsidP="00430A57">
      <w:pPr>
        <w:spacing w:after="0" w:line="240" w:lineRule="auto"/>
        <w:jc w:val="both"/>
        <w:rPr>
          <w:rFonts w:ascii="Times New Roman" w:hAnsi="Times New Roman" w:cs="Times New Roman"/>
          <w:sz w:val="24"/>
          <w:szCs w:val="24"/>
        </w:rPr>
      </w:pPr>
    </w:p>
    <w:p w:rsidR="00BE45B1" w:rsidRDefault="00BE45B1" w:rsidP="00430A57">
      <w:pPr>
        <w:spacing w:after="0" w:line="240" w:lineRule="auto"/>
        <w:jc w:val="both"/>
        <w:rPr>
          <w:rFonts w:ascii="Times New Roman" w:hAnsi="Times New Roman" w:cs="Times New Roman"/>
          <w:b/>
          <w:sz w:val="24"/>
          <w:szCs w:val="24"/>
        </w:rPr>
      </w:pPr>
      <w:r w:rsidRPr="00BE45B1">
        <w:rPr>
          <w:rFonts w:ascii="Times New Roman" w:hAnsi="Times New Roman" w:cs="Times New Roman"/>
          <w:b/>
          <w:sz w:val="24"/>
          <w:szCs w:val="24"/>
        </w:rPr>
        <w:t>4.Ilość odebranych odpadów z PSZOK (Punktu Selektywnej Zbiórki Odpadów) w 2019 r.</w:t>
      </w:r>
    </w:p>
    <w:tbl>
      <w:tblPr>
        <w:tblStyle w:val="Tabela-Siatka"/>
        <w:tblW w:w="10289" w:type="dxa"/>
        <w:tblLayout w:type="fixed"/>
        <w:tblLook w:val="04A0" w:firstRow="1" w:lastRow="0" w:firstColumn="1" w:lastColumn="0" w:noHBand="0" w:noVBand="1"/>
      </w:tblPr>
      <w:tblGrid>
        <w:gridCol w:w="1271"/>
        <w:gridCol w:w="851"/>
        <w:gridCol w:w="850"/>
        <w:gridCol w:w="851"/>
        <w:gridCol w:w="850"/>
        <w:gridCol w:w="851"/>
        <w:gridCol w:w="850"/>
        <w:gridCol w:w="992"/>
        <w:gridCol w:w="993"/>
        <w:gridCol w:w="992"/>
        <w:gridCol w:w="938"/>
      </w:tblGrid>
      <w:tr w:rsidR="00791A52" w:rsidTr="00791A52">
        <w:trPr>
          <w:trHeight w:val="316"/>
        </w:trPr>
        <w:tc>
          <w:tcPr>
            <w:tcW w:w="1271" w:type="dxa"/>
          </w:tcPr>
          <w:p w:rsidR="00791A52" w:rsidRDefault="00791A52" w:rsidP="00430A57">
            <w:pPr>
              <w:jc w:val="both"/>
              <w:rPr>
                <w:rFonts w:ascii="Times New Roman" w:hAnsi="Times New Roman" w:cs="Times New Roman"/>
                <w:b/>
                <w:sz w:val="24"/>
                <w:szCs w:val="24"/>
              </w:rPr>
            </w:pPr>
          </w:p>
        </w:tc>
        <w:tc>
          <w:tcPr>
            <w:tcW w:w="9018" w:type="dxa"/>
            <w:gridSpan w:val="10"/>
          </w:tcPr>
          <w:p w:rsidR="00791A52" w:rsidRDefault="00791A52" w:rsidP="00BE45B1">
            <w:pPr>
              <w:jc w:val="center"/>
              <w:rPr>
                <w:rFonts w:ascii="Times New Roman" w:hAnsi="Times New Roman" w:cs="Times New Roman"/>
                <w:b/>
                <w:sz w:val="24"/>
                <w:szCs w:val="24"/>
              </w:rPr>
            </w:pPr>
            <w:r>
              <w:rPr>
                <w:rFonts w:ascii="Times New Roman" w:hAnsi="Times New Roman" w:cs="Times New Roman"/>
                <w:b/>
                <w:sz w:val="24"/>
                <w:szCs w:val="24"/>
              </w:rPr>
              <w:t>Kody odpadów (Mg)</w:t>
            </w:r>
          </w:p>
        </w:tc>
      </w:tr>
      <w:tr w:rsidR="00791A52" w:rsidTr="00791A52">
        <w:trPr>
          <w:trHeight w:val="577"/>
        </w:trPr>
        <w:tc>
          <w:tcPr>
            <w:tcW w:w="1271" w:type="dxa"/>
          </w:tcPr>
          <w:p w:rsidR="00791A52" w:rsidRPr="00791A52" w:rsidRDefault="00791A52" w:rsidP="00430A57">
            <w:pPr>
              <w:jc w:val="both"/>
              <w:rPr>
                <w:rFonts w:ascii="Times New Roman" w:hAnsi="Times New Roman" w:cs="Times New Roman"/>
                <w:b/>
                <w:sz w:val="20"/>
                <w:szCs w:val="20"/>
              </w:rPr>
            </w:pPr>
            <w:r>
              <w:rPr>
                <w:rFonts w:ascii="Times New Roman" w:hAnsi="Times New Roman" w:cs="Times New Roman"/>
                <w:b/>
                <w:sz w:val="20"/>
                <w:szCs w:val="20"/>
              </w:rPr>
              <w:t>miesiąc</w:t>
            </w:r>
          </w:p>
        </w:tc>
        <w:tc>
          <w:tcPr>
            <w:tcW w:w="851"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170904</w:t>
            </w:r>
          </w:p>
        </w:tc>
        <w:tc>
          <w:tcPr>
            <w:tcW w:w="850"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200307</w:t>
            </w:r>
          </w:p>
        </w:tc>
        <w:tc>
          <w:tcPr>
            <w:tcW w:w="851"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160103</w:t>
            </w:r>
          </w:p>
        </w:tc>
        <w:tc>
          <w:tcPr>
            <w:tcW w:w="850"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200101</w:t>
            </w:r>
          </w:p>
        </w:tc>
        <w:tc>
          <w:tcPr>
            <w:tcW w:w="851"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150106</w:t>
            </w:r>
          </w:p>
        </w:tc>
        <w:tc>
          <w:tcPr>
            <w:tcW w:w="850"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150107</w:t>
            </w:r>
          </w:p>
        </w:tc>
        <w:tc>
          <w:tcPr>
            <w:tcW w:w="992"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170604</w:t>
            </w:r>
          </w:p>
        </w:tc>
        <w:tc>
          <w:tcPr>
            <w:tcW w:w="993" w:type="dxa"/>
          </w:tcPr>
          <w:p w:rsidR="00791A52" w:rsidRDefault="00791A52" w:rsidP="00791A52">
            <w:pPr>
              <w:jc w:val="both"/>
              <w:rPr>
                <w:rFonts w:ascii="Times New Roman" w:hAnsi="Times New Roman" w:cs="Times New Roman"/>
                <w:b/>
                <w:sz w:val="20"/>
                <w:szCs w:val="20"/>
              </w:rPr>
            </w:pPr>
            <w:r w:rsidRPr="00791A52">
              <w:rPr>
                <w:rFonts w:ascii="Times New Roman" w:hAnsi="Times New Roman" w:cs="Times New Roman"/>
                <w:b/>
                <w:sz w:val="20"/>
                <w:szCs w:val="20"/>
              </w:rPr>
              <w:t xml:space="preserve">200139 </w:t>
            </w:r>
          </w:p>
          <w:p w:rsidR="00D41DE9" w:rsidRPr="00D41DE9" w:rsidRDefault="00D41DE9" w:rsidP="00791A52">
            <w:pPr>
              <w:jc w:val="both"/>
              <w:rPr>
                <w:rFonts w:ascii="Times New Roman" w:hAnsi="Times New Roman" w:cs="Times New Roman"/>
                <w:b/>
                <w:sz w:val="18"/>
                <w:szCs w:val="18"/>
              </w:rPr>
            </w:pPr>
            <w:r w:rsidRPr="00D41DE9">
              <w:rPr>
                <w:rFonts w:ascii="Times New Roman" w:hAnsi="Times New Roman" w:cs="Times New Roman"/>
                <w:b/>
                <w:sz w:val="18"/>
                <w:szCs w:val="18"/>
              </w:rPr>
              <w:t>(</w:t>
            </w:r>
            <w:proofErr w:type="spellStart"/>
            <w:r w:rsidRPr="00D41DE9">
              <w:rPr>
                <w:rFonts w:ascii="Times New Roman" w:hAnsi="Times New Roman" w:cs="Times New Roman"/>
                <w:b/>
                <w:sz w:val="18"/>
                <w:szCs w:val="18"/>
              </w:rPr>
              <w:t>zaniecz</w:t>
            </w:r>
            <w:proofErr w:type="spellEnd"/>
            <w:r w:rsidRPr="00D41DE9">
              <w:rPr>
                <w:rFonts w:ascii="Times New Roman" w:hAnsi="Times New Roman" w:cs="Times New Roman"/>
                <w:b/>
                <w:sz w:val="18"/>
                <w:szCs w:val="18"/>
              </w:rPr>
              <w:t>.)</w:t>
            </w:r>
          </w:p>
        </w:tc>
        <w:tc>
          <w:tcPr>
            <w:tcW w:w="992"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200102</w:t>
            </w:r>
          </w:p>
        </w:tc>
        <w:tc>
          <w:tcPr>
            <w:tcW w:w="938" w:type="dxa"/>
          </w:tcPr>
          <w:p w:rsidR="00791A52" w:rsidRPr="00791A52" w:rsidRDefault="00791A52" w:rsidP="00430A57">
            <w:pPr>
              <w:jc w:val="both"/>
              <w:rPr>
                <w:rFonts w:ascii="Times New Roman" w:hAnsi="Times New Roman" w:cs="Times New Roman"/>
                <w:b/>
                <w:sz w:val="20"/>
                <w:szCs w:val="20"/>
              </w:rPr>
            </w:pPr>
            <w:r w:rsidRPr="00791A52">
              <w:rPr>
                <w:rFonts w:ascii="Times New Roman" w:hAnsi="Times New Roman" w:cs="Times New Roman"/>
                <w:b/>
                <w:sz w:val="20"/>
                <w:szCs w:val="20"/>
              </w:rPr>
              <w:t>200201</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Styczeń</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3,40</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2,52</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Luty</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3,88</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0,08</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Marzec</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2,64</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3,44</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0,4</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0,1</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Kwiecień</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1,68</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430A57">
            <w:pPr>
              <w:jc w:val="both"/>
              <w:rPr>
                <w:rFonts w:ascii="Times New Roman" w:hAnsi="Times New Roman" w:cs="Times New Roman"/>
                <w:b/>
                <w:sz w:val="20"/>
                <w:szCs w:val="20"/>
              </w:rPr>
            </w:pPr>
            <w:r>
              <w:rPr>
                <w:rFonts w:ascii="Times New Roman" w:hAnsi="Times New Roman" w:cs="Times New Roman"/>
                <w:b/>
                <w:sz w:val="20"/>
                <w:szCs w:val="20"/>
              </w:rPr>
              <w:t>maj</w:t>
            </w:r>
          </w:p>
          <w:p w:rsidR="00791A52" w:rsidRPr="00791A52" w:rsidRDefault="00791A52" w:rsidP="00430A57">
            <w:pPr>
              <w:jc w:val="both"/>
              <w:rPr>
                <w:rFonts w:ascii="Times New Roman" w:hAnsi="Times New Roman" w:cs="Times New Roman"/>
                <w:b/>
                <w:sz w:val="20"/>
                <w:szCs w:val="20"/>
              </w:rPr>
            </w:pPr>
            <w:r>
              <w:rPr>
                <w:rFonts w:ascii="Times New Roman" w:hAnsi="Times New Roman" w:cs="Times New Roman"/>
                <w:b/>
                <w:sz w:val="20"/>
                <w:szCs w:val="20"/>
              </w:rPr>
              <w:t>czerwiec</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8,46</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4,34</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0,94</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Lipiec</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2,9</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1,16</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0,04</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0,04</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0,1</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Sierpień</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1,98</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2,12</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0,54</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Wrzesień</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1,46</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1,54</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649"/>
        </w:trPr>
        <w:tc>
          <w:tcPr>
            <w:tcW w:w="1271" w:type="dxa"/>
          </w:tcPr>
          <w:p w:rsidR="00791A52" w:rsidRPr="00791A52" w:rsidRDefault="00791A52" w:rsidP="00430A57">
            <w:pPr>
              <w:jc w:val="both"/>
              <w:rPr>
                <w:rFonts w:ascii="Times New Roman" w:hAnsi="Times New Roman" w:cs="Times New Roman"/>
                <w:b/>
                <w:sz w:val="20"/>
                <w:szCs w:val="20"/>
              </w:rPr>
            </w:pPr>
            <w:r>
              <w:rPr>
                <w:rFonts w:ascii="Times New Roman" w:hAnsi="Times New Roman" w:cs="Times New Roman"/>
                <w:b/>
                <w:sz w:val="20"/>
                <w:szCs w:val="20"/>
              </w:rPr>
              <w:t>Październik</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6,74</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1,82</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0,3</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Listopad</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0,82</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0,54</w:t>
            </w:r>
          </w:p>
        </w:tc>
        <w:tc>
          <w:tcPr>
            <w:tcW w:w="850"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0,04</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1,76</w:t>
            </w:r>
          </w:p>
        </w:tc>
      </w:tr>
      <w:tr w:rsidR="00791A52" w:rsidTr="00791A52">
        <w:trPr>
          <w:trHeight w:val="316"/>
        </w:trPr>
        <w:tc>
          <w:tcPr>
            <w:tcW w:w="1271" w:type="dxa"/>
          </w:tcPr>
          <w:p w:rsidR="00791A52" w:rsidRPr="00791A52" w:rsidRDefault="00791A52" w:rsidP="00430A57">
            <w:pPr>
              <w:jc w:val="both"/>
              <w:rPr>
                <w:rFonts w:ascii="Times New Roman" w:hAnsi="Times New Roman" w:cs="Times New Roman"/>
                <w:b/>
                <w:sz w:val="20"/>
                <w:szCs w:val="20"/>
              </w:rPr>
            </w:pPr>
            <w:r>
              <w:rPr>
                <w:rFonts w:ascii="Times New Roman" w:hAnsi="Times New Roman" w:cs="Times New Roman"/>
                <w:b/>
                <w:sz w:val="20"/>
                <w:szCs w:val="20"/>
              </w:rPr>
              <w:t>grudzień</w:t>
            </w:r>
          </w:p>
        </w:tc>
        <w:tc>
          <w:tcPr>
            <w:tcW w:w="851" w:type="dxa"/>
          </w:tcPr>
          <w:p w:rsidR="00791A52" w:rsidRPr="00791A52" w:rsidRDefault="00791A52" w:rsidP="00430A57">
            <w:pPr>
              <w:jc w:val="both"/>
              <w:rPr>
                <w:rFonts w:ascii="Times New Roman" w:hAnsi="Times New Roman" w:cs="Times New Roman"/>
                <w:sz w:val="24"/>
                <w:szCs w:val="24"/>
              </w:rPr>
            </w:pPr>
            <w:r w:rsidRPr="00791A52">
              <w:rPr>
                <w:rFonts w:ascii="Times New Roman" w:hAnsi="Times New Roman" w:cs="Times New Roman"/>
                <w:sz w:val="24"/>
                <w:szCs w:val="24"/>
              </w:rPr>
              <w:t>0,74</w:t>
            </w:r>
          </w:p>
        </w:tc>
        <w:tc>
          <w:tcPr>
            <w:tcW w:w="850" w:type="dxa"/>
          </w:tcPr>
          <w:p w:rsidR="00791A52" w:rsidRPr="00E1007D" w:rsidRDefault="00791A52" w:rsidP="00430A57">
            <w:pPr>
              <w:jc w:val="both"/>
              <w:rPr>
                <w:rFonts w:ascii="Times New Roman" w:hAnsi="Times New Roman" w:cs="Times New Roman"/>
                <w:sz w:val="24"/>
                <w:szCs w:val="24"/>
              </w:rPr>
            </w:pPr>
            <w:r w:rsidRPr="00E1007D">
              <w:rPr>
                <w:rFonts w:ascii="Times New Roman" w:hAnsi="Times New Roman" w:cs="Times New Roman"/>
                <w:sz w:val="24"/>
                <w:szCs w:val="24"/>
              </w:rPr>
              <w:t>3,42</w:t>
            </w:r>
          </w:p>
        </w:tc>
        <w:tc>
          <w:tcPr>
            <w:tcW w:w="851" w:type="dxa"/>
          </w:tcPr>
          <w:p w:rsidR="00791A52" w:rsidRDefault="00E1007D" w:rsidP="00430A57">
            <w:pPr>
              <w:jc w:val="both"/>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791A52" w:rsidRDefault="00E1007D" w:rsidP="00430A57">
            <w:pPr>
              <w:jc w:val="both"/>
              <w:rPr>
                <w:rFonts w:ascii="Times New Roman" w:hAnsi="Times New Roman" w:cs="Times New Roman"/>
                <w:b/>
                <w:sz w:val="24"/>
                <w:szCs w:val="24"/>
              </w:rPr>
            </w:pPr>
            <w:r>
              <w:rPr>
                <w:rFonts w:ascii="Times New Roman" w:hAnsi="Times New Roman" w:cs="Times New Roman"/>
                <w:b/>
                <w:sz w:val="24"/>
                <w:szCs w:val="24"/>
              </w:rPr>
              <w:t>-</w:t>
            </w:r>
          </w:p>
        </w:tc>
        <w:tc>
          <w:tcPr>
            <w:tcW w:w="851" w:type="dxa"/>
          </w:tcPr>
          <w:p w:rsidR="00791A52" w:rsidRPr="00E1007D" w:rsidRDefault="00E1007D" w:rsidP="00430A57">
            <w:pPr>
              <w:jc w:val="both"/>
              <w:rPr>
                <w:rFonts w:ascii="Times New Roman" w:hAnsi="Times New Roman" w:cs="Times New Roman"/>
                <w:sz w:val="24"/>
                <w:szCs w:val="24"/>
              </w:rPr>
            </w:pPr>
            <w:r w:rsidRPr="00E1007D">
              <w:rPr>
                <w:rFonts w:ascii="Times New Roman" w:hAnsi="Times New Roman" w:cs="Times New Roman"/>
                <w:sz w:val="24"/>
                <w:szCs w:val="24"/>
              </w:rPr>
              <w:t>-</w:t>
            </w:r>
          </w:p>
        </w:tc>
        <w:tc>
          <w:tcPr>
            <w:tcW w:w="850"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0,7</w:t>
            </w:r>
          </w:p>
        </w:tc>
        <w:tc>
          <w:tcPr>
            <w:tcW w:w="993"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0,52</w:t>
            </w:r>
          </w:p>
        </w:tc>
        <w:tc>
          <w:tcPr>
            <w:tcW w:w="992"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0,1</w:t>
            </w:r>
          </w:p>
        </w:tc>
        <w:tc>
          <w:tcPr>
            <w:tcW w:w="938" w:type="dxa"/>
          </w:tcPr>
          <w:p w:rsidR="00791A52" w:rsidRPr="00D41DE9" w:rsidRDefault="00D41DE9" w:rsidP="00430A57">
            <w:pPr>
              <w:jc w:val="both"/>
              <w:rPr>
                <w:rFonts w:ascii="Times New Roman" w:hAnsi="Times New Roman" w:cs="Times New Roman"/>
                <w:sz w:val="24"/>
                <w:szCs w:val="24"/>
              </w:rPr>
            </w:pPr>
            <w:r w:rsidRPr="00D41DE9">
              <w:rPr>
                <w:rFonts w:ascii="Times New Roman" w:hAnsi="Times New Roman" w:cs="Times New Roman"/>
                <w:sz w:val="24"/>
                <w:szCs w:val="24"/>
              </w:rPr>
              <w:t>0,7</w:t>
            </w:r>
          </w:p>
        </w:tc>
      </w:tr>
      <w:tr w:rsidR="00791A52" w:rsidTr="00791A52">
        <w:trPr>
          <w:trHeight w:val="316"/>
        </w:trPr>
        <w:tc>
          <w:tcPr>
            <w:tcW w:w="1271" w:type="dxa"/>
          </w:tcPr>
          <w:p w:rsidR="00791A52" w:rsidRPr="00791A52" w:rsidRDefault="00791A52" w:rsidP="00791A52">
            <w:pPr>
              <w:jc w:val="both"/>
              <w:rPr>
                <w:rFonts w:ascii="Times New Roman" w:hAnsi="Times New Roman" w:cs="Times New Roman"/>
                <w:b/>
                <w:sz w:val="20"/>
                <w:szCs w:val="20"/>
              </w:rPr>
            </w:pPr>
            <w:r>
              <w:rPr>
                <w:rFonts w:ascii="Times New Roman" w:hAnsi="Times New Roman" w:cs="Times New Roman"/>
                <w:b/>
                <w:sz w:val="20"/>
                <w:szCs w:val="20"/>
              </w:rPr>
              <w:t>Łącznie:</w:t>
            </w:r>
          </w:p>
        </w:tc>
        <w:tc>
          <w:tcPr>
            <w:tcW w:w="851" w:type="dxa"/>
          </w:tcPr>
          <w:p w:rsidR="00791A52" w:rsidRDefault="00791A52" w:rsidP="00430A57">
            <w:pPr>
              <w:jc w:val="both"/>
              <w:rPr>
                <w:rFonts w:ascii="Times New Roman" w:hAnsi="Times New Roman" w:cs="Times New Roman"/>
                <w:b/>
                <w:sz w:val="24"/>
                <w:szCs w:val="24"/>
              </w:rPr>
            </w:pPr>
            <w:r>
              <w:rPr>
                <w:rFonts w:ascii="Times New Roman" w:hAnsi="Times New Roman" w:cs="Times New Roman"/>
                <w:b/>
                <w:sz w:val="24"/>
                <w:szCs w:val="24"/>
              </w:rPr>
              <w:t>30,82</w:t>
            </w:r>
          </w:p>
        </w:tc>
        <w:tc>
          <w:tcPr>
            <w:tcW w:w="850" w:type="dxa"/>
          </w:tcPr>
          <w:p w:rsidR="00791A52" w:rsidRDefault="00E1007D" w:rsidP="00430A57">
            <w:pPr>
              <w:jc w:val="both"/>
              <w:rPr>
                <w:rFonts w:ascii="Times New Roman" w:hAnsi="Times New Roman" w:cs="Times New Roman"/>
                <w:b/>
                <w:sz w:val="24"/>
                <w:szCs w:val="24"/>
              </w:rPr>
            </w:pPr>
            <w:r>
              <w:rPr>
                <w:rFonts w:ascii="Times New Roman" w:hAnsi="Times New Roman" w:cs="Times New Roman"/>
                <w:b/>
                <w:sz w:val="24"/>
                <w:szCs w:val="24"/>
              </w:rPr>
              <w:t>24,24</w:t>
            </w:r>
          </w:p>
        </w:tc>
        <w:tc>
          <w:tcPr>
            <w:tcW w:w="851" w:type="dxa"/>
          </w:tcPr>
          <w:p w:rsidR="00791A52" w:rsidRDefault="00E1007D" w:rsidP="00430A57">
            <w:pPr>
              <w:jc w:val="both"/>
              <w:rPr>
                <w:rFonts w:ascii="Times New Roman" w:hAnsi="Times New Roman" w:cs="Times New Roman"/>
                <w:b/>
                <w:sz w:val="24"/>
                <w:szCs w:val="24"/>
              </w:rPr>
            </w:pPr>
            <w:r>
              <w:rPr>
                <w:rFonts w:ascii="Times New Roman" w:hAnsi="Times New Roman" w:cs="Times New Roman"/>
                <w:b/>
                <w:sz w:val="24"/>
                <w:szCs w:val="24"/>
              </w:rPr>
              <w:t>2,72</w:t>
            </w:r>
          </w:p>
        </w:tc>
        <w:tc>
          <w:tcPr>
            <w:tcW w:w="850" w:type="dxa"/>
          </w:tcPr>
          <w:p w:rsidR="00791A52" w:rsidRDefault="00E1007D" w:rsidP="00430A57">
            <w:pPr>
              <w:jc w:val="both"/>
              <w:rPr>
                <w:rFonts w:ascii="Times New Roman" w:hAnsi="Times New Roman" w:cs="Times New Roman"/>
                <w:b/>
                <w:sz w:val="24"/>
                <w:szCs w:val="24"/>
              </w:rPr>
            </w:pPr>
            <w:r>
              <w:rPr>
                <w:rFonts w:ascii="Times New Roman" w:hAnsi="Times New Roman" w:cs="Times New Roman"/>
                <w:b/>
                <w:sz w:val="24"/>
                <w:szCs w:val="24"/>
              </w:rPr>
              <w:t>0,18</w:t>
            </w:r>
          </w:p>
        </w:tc>
        <w:tc>
          <w:tcPr>
            <w:tcW w:w="851" w:type="dxa"/>
          </w:tcPr>
          <w:p w:rsidR="00791A52" w:rsidRDefault="00E1007D" w:rsidP="00430A57">
            <w:pPr>
              <w:jc w:val="both"/>
              <w:rPr>
                <w:rFonts w:ascii="Times New Roman" w:hAnsi="Times New Roman" w:cs="Times New Roman"/>
                <w:b/>
                <w:sz w:val="24"/>
                <w:szCs w:val="24"/>
              </w:rPr>
            </w:pPr>
            <w:r>
              <w:rPr>
                <w:rFonts w:ascii="Times New Roman" w:hAnsi="Times New Roman" w:cs="Times New Roman"/>
                <w:b/>
                <w:sz w:val="24"/>
                <w:szCs w:val="24"/>
              </w:rPr>
              <w:t>0,12</w:t>
            </w:r>
          </w:p>
        </w:tc>
        <w:tc>
          <w:tcPr>
            <w:tcW w:w="850" w:type="dxa"/>
          </w:tcPr>
          <w:p w:rsidR="00791A52" w:rsidRDefault="00D41DE9" w:rsidP="00430A57">
            <w:pPr>
              <w:jc w:val="both"/>
              <w:rPr>
                <w:rFonts w:ascii="Times New Roman" w:hAnsi="Times New Roman" w:cs="Times New Roman"/>
                <w:b/>
                <w:sz w:val="24"/>
                <w:szCs w:val="24"/>
              </w:rPr>
            </w:pPr>
            <w:r>
              <w:rPr>
                <w:rFonts w:ascii="Times New Roman" w:hAnsi="Times New Roman" w:cs="Times New Roman"/>
                <w:b/>
                <w:sz w:val="24"/>
                <w:szCs w:val="24"/>
              </w:rPr>
              <w:t>0,1</w:t>
            </w:r>
          </w:p>
        </w:tc>
        <w:tc>
          <w:tcPr>
            <w:tcW w:w="992" w:type="dxa"/>
          </w:tcPr>
          <w:p w:rsidR="00791A52" w:rsidRDefault="00D41DE9" w:rsidP="00430A57">
            <w:pPr>
              <w:jc w:val="both"/>
              <w:rPr>
                <w:rFonts w:ascii="Times New Roman" w:hAnsi="Times New Roman" w:cs="Times New Roman"/>
                <w:b/>
                <w:sz w:val="24"/>
                <w:szCs w:val="24"/>
              </w:rPr>
            </w:pPr>
            <w:r>
              <w:rPr>
                <w:rFonts w:ascii="Times New Roman" w:hAnsi="Times New Roman" w:cs="Times New Roman"/>
                <w:b/>
                <w:sz w:val="24"/>
                <w:szCs w:val="24"/>
              </w:rPr>
              <w:t>0,7</w:t>
            </w:r>
          </w:p>
        </w:tc>
        <w:tc>
          <w:tcPr>
            <w:tcW w:w="993" w:type="dxa"/>
          </w:tcPr>
          <w:p w:rsidR="00791A52" w:rsidRDefault="00D41DE9" w:rsidP="00430A57">
            <w:pPr>
              <w:jc w:val="both"/>
              <w:rPr>
                <w:rFonts w:ascii="Times New Roman" w:hAnsi="Times New Roman" w:cs="Times New Roman"/>
                <w:b/>
                <w:sz w:val="24"/>
                <w:szCs w:val="24"/>
              </w:rPr>
            </w:pPr>
            <w:r>
              <w:rPr>
                <w:rFonts w:ascii="Times New Roman" w:hAnsi="Times New Roman" w:cs="Times New Roman"/>
                <w:b/>
                <w:sz w:val="24"/>
                <w:szCs w:val="24"/>
              </w:rPr>
              <w:t>0,52</w:t>
            </w:r>
          </w:p>
        </w:tc>
        <w:tc>
          <w:tcPr>
            <w:tcW w:w="992" w:type="dxa"/>
          </w:tcPr>
          <w:p w:rsidR="00791A52" w:rsidRDefault="00D41DE9" w:rsidP="00430A57">
            <w:pPr>
              <w:jc w:val="both"/>
              <w:rPr>
                <w:rFonts w:ascii="Times New Roman" w:hAnsi="Times New Roman" w:cs="Times New Roman"/>
                <w:b/>
                <w:sz w:val="24"/>
                <w:szCs w:val="24"/>
              </w:rPr>
            </w:pPr>
            <w:r>
              <w:rPr>
                <w:rFonts w:ascii="Times New Roman" w:hAnsi="Times New Roman" w:cs="Times New Roman"/>
                <w:b/>
                <w:sz w:val="24"/>
                <w:szCs w:val="24"/>
              </w:rPr>
              <w:t>0,1</w:t>
            </w:r>
          </w:p>
        </w:tc>
        <w:tc>
          <w:tcPr>
            <w:tcW w:w="938" w:type="dxa"/>
          </w:tcPr>
          <w:p w:rsidR="00791A52" w:rsidRDefault="00D41DE9" w:rsidP="00430A57">
            <w:pPr>
              <w:jc w:val="both"/>
              <w:rPr>
                <w:rFonts w:ascii="Times New Roman" w:hAnsi="Times New Roman" w:cs="Times New Roman"/>
                <w:b/>
                <w:sz w:val="24"/>
                <w:szCs w:val="24"/>
              </w:rPr>
            </w:pPr>
            <w:r>
              <w:rPr>
                <w:rFonts w:ascii="Times New Roman" w:hAnsi="Times New Roman" w:cs="Times New Roman"/>
                <w:b/>
                <w:sz w:val="24"/>
                <w:szCs w:val="24"/>
              </w:rPr>
              <w:t>2,46</w:t>
            </w:r>
          </w:p>
        </w:tc>
      </w:tr>
    </w:tbl>
    <w:p w:rsidR="00BE45B1" w:rsidRPr="00BE45B1" w:rsidRDefault="00BE45B1" w:rsidP="00430A57">
      <w:pPr>
        <w:spacing w:after="0" w:line="240" w:lineRule="auto"/>
        <w:jc w:val="both"/>
        <w:rPr>
          <w:rFonts w:ascii="Times New Roman" w:hAnsi="Times New Roman" w:cs="Times New Roman"/>
          <w:b/>
          <w:sz w:val="24"/>
          <w:szCs w:val="24"/>
        </w:rPr>
      </w:pPr>
    </w:p>
    <w:p w:rsidR="000F1061" w:rsidRPr="000F1061" w:rsidRDefault="004A52FE" w:rsidP="000F1061">
      <w:pPr>
        <w:rPr>
          <w:rFonts w:ascii="Times New Roman" w:eastAsia="Times New Roman" w:hAnsi="Times New Roman" w:cs="Times New Roman"/>
          <w:sz w:val="24"/>
          <w:szCs w:val="24"/>
          <w:lang w:eastAsia="pl-PL"/>
        </w:rPr>
      </w:pPr>
      <w:r>
        <w:rPr>
          <w:rFonts w:ascii="Times New Roman" w:hAnsi="Times New Roman" w:cs="Times New Roman"/>
          <w:sz w:val="24"/>
          <w:szCs w:val="24"/>
        </w:rPr>
        <w:tab/>
      </w:r>
      <w:r w:rsidR="000F1061">
        <w:rPr>
          <w:rFonts w:ascii="Times New Roman" w:hAnsi="Times New Roman" w:cs="Times New Roman"/>
          <w:sz w:val="24"/>
          <w:szCs w:val="24"/>
        </w:rPr>
        <w:t xml:space="preserve">Łączna masa wszystkich kodów odpadów wynosi 61,96 Mg.  </w:t>
      </w:r>
      <w:r>
        <w:rPr>
          <w:rFonts w:ascii="Times New Roman" w:hAnsi="Times New Roman" w:cs="Times New Roman"/>
          <w:sz w:val="24"/>
          <w:szCs w:val="24"/>
        </w:rPr>
        <w:t xml:space="preserve">Zestawione dane pokazują, że największą ilość odpadów odebranych z Punktu Selektywnej Zbiórki Odpadów </w:t>
      </w:r>
      <w:r w:rsidR="00E066CA">
        <w:rPr>
          <w:rFonts w:ascii="Times New Roman" w:hAnsi="Times New Roman" w:cs="Times New Roman"/>
          <w:sz w:val="24"/>
          <w:szCs w:val="24"/>
        </w:rPr>
        <w:t>stanowią odpady o kodzie 17 09</w:t>
      </w:r>
      <w:bookmarkStart w:id="6" w:name="_GoBack"/>
      <w:bookmarkEnd w:id="6"/>
      <w:r w:rsidR="000F1061">
        <w:rPr>
          <w:rFonts w:ascii="Times New Roman" w:hAnsi="Times New Roman" w:cs="Times New Roman"/>
          <w:sz w:val="24"/>
          <w:szCs w:val="24"/>
        </w:rPr>
        <w:t xml:space="preserve"> 04- </w:t>
      </w:r>
      <w:r w:rsidR="000F1061" w:rsidRPr="000F1061">
        <w:rPr>
          <w:rFonts w:ascii="Times New Roman" w:eastAsia="Times New Roman" w:hAnsi="Times New Roman" w:cs="Times New Roman"/>
          <w:sz w:val="24"/>
          <w:szCs w:val="24"/>
          <w:lang w:eastAsia="pl-PL"/>
        </w:rPr>
        <w:t>Zmieszane odpady z budowy, remontów i demontażu inne niż wymienione w 17 09 01, 17 09 02 i 17 09 03</w:t>
      </w:r>
      <w:r w:rsidR="000F1061">
        <w:rPr>
          <w:rFonts w:ascii="Times New Roman" w:eastAsia="Times New Roman" w:hAnsi="Times New Roman" w:cs="Times New Roman"/>
          <w:sz w:val="24"/>
          <w:szCs w:val="24"/>
          <w:lang w:eastAsia="pl-PL"/>
        </w:rPr>
        <w:t xml:space="preserve"> oraz 20 03 07- </w:t>
      </w:r>
      <w:r w:rsidR="000F1061" w:rsidRPr="000F1061">
        <w:rPr>
          <w:rFonts w:ascii="Times New Roman" w:hAnsi="Times New Roman" w:cs="Times New Roman"/>
          <w:sz w:val="24"/>
          <w:szCs w:val="24"/>
        </w:rPr>
        <w:t>Odpady wielkogabarytowe</w:t>
      </w:r>
      <w:r w:rsidR="000F1061">
        <w:rPr>
          <w:rFonts w:ascii="Times New Roman" w:hAnsi="Times New Roman" w:cs="Times New Roman"/>
          <w:sz w:val="24"/>
          <w:szCs w:val="24"/>
        </w:rPr>
        <w:t>. Ich łączna masa stanowi blisko 89% ogólnej masy odpadów.</w:t>
      </w:r>
    </w:p>
    <w:p w:rsidR="00BE45B1" w:rsidRDefault="00BE45B1" w:rsidP="00430A57">
      <w:pPr>
        <w:spacing w:after="0" w:line="240" w:lineRule="auto"/>
        <w:jc w:val="both"/>
        <w:rPr>
          <w:rFonts w:ascii="Times New Roman" w:hAnsi="Times New Roman" w:cs="Times New Roman"/>
          <w:sz w:val="24"/>
          <w:szCs w:val="24"/>
        </w:rPr>
      </w:pPr>
    </w:p>
    <w:p w:rsidR="00C94C65" w:rsidRDefault="00C94C65" w:rsidP="00430A57">
      <w:pPr>
        <w:spacing w:after="0" w:line="240" w:lineRule="auto"/>
        <w:jc w:val="both"/>
        <w:rPr>
          <w:rFonts w:ascii="Times New Roman" w:hAnsi="Times New Roman" w:cs="Times New Roman"/>
          <w:sz w:val="24"/>
          <w:szCs w:val="24"/>
        </w:rPr>
      </w:pPr>
    </w:p>
    <w:p w:rsidR="00DF3D9B" w:rsidRDefault="00DF3D9B" w:rsidP="00430A57">
      <w:pPr>
        <w:spacing w:after="0" w:line="240" w:lineRule="auto"/>
        <w:jc w:val="both"/>
        <w:rPr>
          <w:rFonts w:ascii="Times New Roman" w:hAnsi="Times New Roman" w:cs="Times New Roman"/>
          <w:sz w:val="24"/>
          <w:szCs w:val="24"/>
        </w:rPr>
      </w:pPr>
    </w:p>
    <w:p w:rsidR="00DF3D9B" w:rsidRDefault="00DF3D9B" w:rsidP="00430A57">
      <w:pPr>
        <w:spacing w:after="0" w:line="240" w:lineRule="auto"/>
        <w:jc w:val="both"/>
        <w:rPr>
          <w:rFonts w:ascii="Times New Roman" w:hAnsi="Times New Roman" w:cs="Times New Roman"/>
          <w:b/>
          <w:sz w:val="24"/>
          <w:szCs w:val="24"/>
        </w:rPr>
      </w:pPr>
      <w:r w:rsidRPr="00DF3D9B">
        <w:rPr>
          <w:rFonts w:ascii="Times New Roman" w:hAnsi="Times New Roman" w:cs="Times New Roman"/>
          <w:b/>
          <w:sz w:val="24"/>
          <w:szCs w:val="24"/>
        </w:rPr>
        <w:t>4.1. KOSZTY PONIESIONE PRZEZ GMINĘ BIAŁOWIEŻA W ZWIĄZKU Z GOSPODAROWANIEM ODPADAMI KOMUNALNYMI.</w:t>
      </w:r>
    </w:p>
    <w:p w:rsidR="00DF3D9B" w:rsidRDefault="00DF3D9B" w:rsidP="00430A57">
      <w:pPr>
        <w:spacing w:after="0" w:line="240" w:lineRule="auto"/>
        <w:jc w:val="both"/>
        <w:rPr>
          <w:rFonts w:ascii="Times New Roman" w:hAnsi="Times New Roman" w:cs="Times New Roman"/>
          <w:b/>
          <w:sz w:val="24"/>
          <w:szCs w:val="24"/>
        </w:rPr>
      </w:pPr>
    </w:p>
    <w:p w:rsidR="00A642BB" w:rsidRDefault="00A642BB" w:rsidP="00430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Koszty związane z odbieraniem, odzyskiem, recyklingiem i unieszkodliwianiem wytworzonych odpadów komunalnych w roku 2019 pokrywane były z opłat wnoszonych przez właścicieli nieruchomości, którzy poprzez złożenie deklaracji o wysokości opłaty za gospodarowanie odpadami komunalnymi, określają jej wysokość ( w zależności od liczby osób zamieszkujących daną nieruchomość</w:t>
      </w:r>
      <w:r w:rsidR="001658A4">
        <w:rPr>
          <w:rFonts w:ascii="Times New Roman" w:hAnsi="Times New Roman" w:cs="Times New Roman"/>
          <w:sz w:val="24"/>
          <w:szCs w:val="24"/>
        </w:rPr>
        <w:t xml:space="preserve"> i</w:t>
      </w:r>
      <w:r>
        <w:rPr>
          <w:rFonts w:ascii="Times New Roman" w:hAnsi="Times New Roman" w:cs="Times New Roman"/>
          <w:sz w:val="24"/>
          <w:szCs w:val="24"/>
        </w:rPr>
        <w:t xml:space="preserve"> ilośc</w:t>
      </w:r>
      <w:r w:rsidR="001658A4">
        <w:rPr>
          <w:rFonts w:ascii="Times New Roman" w:hAnsi="Times New Roman" w:cs="Times New Roman"/>
          <w:sz w:val="24"/>
          <w:szCs w:val="24"/>
        </w:rPr>
        <w:t>i</w:t>
      </w:r>
      <w:r>
        <w:rPr>
          <w:rFonts w:ascii="Times New Roman" w:hAnsi="Times New Roman" w:cs="Times New Roman"/>
          <w:sz w:val="24"/>
          <w:szCs w:val="24"/>
        </w:rPr>
        <w:t xml:space="preserve"> pojemników zadeklarowanych</w:t>
      </w:r>
      <w:r w:rsidR="001658A4">
        <w:rPr>
          <w:rFonts w:ascii="Times New Roman" w:hAnsi="Times New Roman" w:cs="Times New Roman"/>
          <w:sz w:val="24"/>
          <w:szCs w:val="24"/>
        </w:rPr>
        <w:t xml:space="preserve"> przez właścicieli nieruchomości niezamieszkałych)</w:t>
      </w:r>
      <w:r>
        <w:rPr>
          <w:rFonts w:ascii="Times New Roman" w:hAnsi="Times New Roman" w:cs="Times New Roman"/>
          <w:sz w:val="24"/>
          <w:szCs w:val="24"/>
        </w:rPr>
        <w:t xml:space="preserve"> </w:t>
      </w:r>
      <w:r w:rsidR="001658A4">
        <w:rPr>
          <w:rFonts w:ascii="Times New Roman" w:hAnsi="Times New Roman" w:cs="Times New Roman"/>
          <w:sz w:val="24"/>
          <w:szCs w:val="24"/>
        </w:rPr>
        <w:t>.</w:t>
      </w:r>
    </w:p>
    <w:p w:rsidR="001658A4" w:rsidRDefault="001658A4" w:rsidP="00430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Należy zaznaczyć, że zgodnie z zapisem art. 6r ust. 2 ustawy o utrzymaniu czystości i porządku, z pobranych opłat za gospodarowanie odpadami komunalnymi gmina pokrywa koszty funkcjonowania systemu gospodarowania odpadami komunalnymi, obejmujące działania związane z:</w:t>
      </w:r>
    </w:p>
    <w:p w:rsidR="001658A4" w:rsidRDefault="001658A4" w:rsidP="001658A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Odbieraniem, transportem, zbieraniem, odzyskiem i unieszkodliwianiem odpadów komunalnych,</w:t>
      </w:r>
    </w:p>
    <w:p w:rsidR="001658A4" w:rsidRDefault="001658A4" w:rsidP="001658A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Tworzeniem i utrzymaniem punktów selektywnego zbierania odpadów komunalnych,</w:t>
      </w:r>
    </w:p>
    <w:p w:rsidR="001658A4" w:rsidRDefault="001658A4" w:rsidP="001658A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Obsługą administracyjną systemu,</w:t>
      </w:r>
    </w:p>
    <w:p w:rsidR="001658A4" w:rsidRDefault="001658A4" w:rsidP="001658A4">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Edukacją ekologiczną w zakresie prawidłowego postępowania z odpadami komunalnymi. </w:t>
      </w:r>
    </w:p>
    <w:p w:rsidR="001658A4" w:rsidRDefault="001658A4" w:rsidP="001658A4">
      <w:pPr>
        <w:pStyle w:val="Akapitzlist"/>
        <w:spacing w:after="0" w:line="240" w:lineRule="auto"/>
        <w:ind w:left="780"/>
        <w:jc w:val="both"/>
        <w:rPr>
          <w:rFonts w:ascii="Times New Roman" w:hAnsi="Times New Roman" w:cs="Times New Roman"/>
          <w:sz w:val="24"/>
          <w:szCs w:val="24"/>
        </w:rPr>
      </w:pPr>
    </w:p>
    <w:p w:rsidR="001658A4" w:rsidRPr="000F1061" w:rsidRDefault="007803A7" w:rsidP="001658A4">
      <w:pPr>
        <w:pStyle w:val="Tekstpodstawowy"/>
        <w:ind w:left="476" w:right="797" w:firstLine="707"/>
        <w:jc w:val="both"/>
        <w:rPr>
          <w:b/>
        </w:rPr>
      </w:pPr>
      <w:r w:rsidRPr="000F1061">
        <w:rPr>
          <w:b/>
        </w:rPr>
        <w:t xml:space="preserve">2. </w:t>
      </w:r>
      <w:r w:rsidR="001658A4" w:rsidRPr="000F1061">
        <w:rPr>
          <w:b/>
        </w:rPr>
        <w:t>Na terenie Gminy Białowieża obowiązuje metoda ustalenia opłaty za gospodarowanie odpadami komunalnymi od osoby zamieszkałej w gospodarstwie domowym. Stawki opłat wynoszą:</w:t>
      </w:r>
    </w:p>
    <w:p w:rsidR="001658A4" w:rsidRDefault="001658A4" w:rsidP="000F1061">
      <w:pPr>
        <w:pStyle w:val="Akapitzlist"/>
        <w:spacing w:after="0" w:line="240" w:lineRule="auto"/>
        <w:ind w:left="780"/>
        <w:jc w:val="center"/>
        <w:rPr>
          <w:rFonts w:ascii="Times New Roman" w:hAnsi="Times New Roman" w:cs="Times New Roman"/>
          <w:sz w:val="24"/>
          <w:szCs w:val="24"/>
        </w:rPr>
      </w:pPr>
    </w:p>
    <w:tbl>
      <w:tblPr>
        <w:tblStyle w:val="Tabela-Siatka"/>
        <w:tblW w:w="5869" w:type="dxa"/>
        <w:tblInd w:w="476" w:type="dxa"/>
        <w:tblLayout w:type="fixed"/>
        <w:tblLook w:val="04A0" w:firstRow="1" w:lastRow="0" w:firstColumn="1" w:lastColumn="0" w:noHBand="0" w:noVBand="1"/>
      </w:tblPr>
      <w:tblGrid>
        <w:gridCol w:w="4027"/>
        <w:gridCol w:w="1842"/>
      </w:tblGrid>
      <w:tr w:rsidR="001658A4" w:rsidTr="001658A4">
        <w:tc>
          <w:tcPr>
            <w:tcW w:w="4027" w:type="dxa"/>
          </w:tcPr>
          <w:p w:rsidR="001658A4" w:rsidRDefault="001658A4" w:rsidP="00904346">
            <w:pPr>
              <w:pStyle w:val="Tekstpodstawowy"/>
              <w:ind w:right="797"/>
              <w:jc w:val="center"/>
            </w:pPr>
            <w:r>
              <w:t>Rodzaj zbiórki</w:t>
            </w:r>
          </w:p>
        </w:tc>
        <w:tc>
          <w:tcPr>
            <w:tcW w:w="1842" w:type="dxa"/>
          </w:tcPr>
          <w:p w:rsidR="001658A4" w:rsidRDefault="001658A4" w:rsidP="00134BE0">
            <w:pPr>
              <w:pStyle w:val="Tekstpodstawowy"/>
              <w:tabs>
                <w:tab w:val="left" w:pos="1575"/>
              </w:tabs>
              <w:ind w:right="797"/>
              <w:jc w:val="both"/>
            </w:pPr>
            <w:r>
              <w:t>2019</w:t>
            </w:r>
          </w:p>
        </w:tc>
      </w:tr>
      <w:tr w:rsidR="001658A4" w:rsidTr="001658A4">
        <w:tc>
          <w:tcPr>
            <w:tcW w:w="4027" w:type="dxa"/>
          </w:tcPr>
          <w:p w:rsidR="001658A4" w:rsidRDefault="001658A4" w:rsidP="00904346">
            <w:pPr>
              <w:pStyle w:val="Tekstpodstawowy"/>
              <w:ind w:right="797"/>
            </w:pPr>
            <w:r>
              <w:t>Zbierane w sposób selektywny</w:t>
            </w:r>
          </w:p>
        </w:tc>
        <w:tc>
          <w:tcPr>
            <w:tcW w:w="1842" w:type="dxa"/>
          </w:tcPr>
          <w:p w:rsidR="001658A4" w:rsidRDefault="001658A4" w:rsidP="00904346">
            <w:pPr>
              <w:pStyle w:val="Tekstpodstawowy"/>
              <w:ind w:right="797"/>
              <w:jc w:val="both"/>
            </w:pPr>
            <w:r>
              <w:t>8 zł</w:t>
            </w:r>
          </w:p>
        </w:tc>
      </w:tr>
      <w:tr w:rsidR="001658A4" w:rsidTr="001658A4">
        <w:tc>
          <w:tcPr>
            <w:tcW w:w="4027" w:type="dxa"/>
          </w:tcPr>
          <w:p w:rsidR="001658A4" w:rsidRDefault="001658A4" w:rsidP="00904346">
            <w:pPr>
              <w:pStyle w:val="Tekstpodstawowy"/>
              <w:ind w:right="797"/>
              <w:jc w:val="both"/>
            </w:pPr>
            <w:r>
              <w:t>Zbierane w sposób zmieszany</w:t>
            </w:r>
          </w:p>
        </w:tc>
        <w:tc>
          <w:tcPr>
            <w:tcW w:w="1842" w:type="dxa"/>
          </w:tcPr>
          <w:p w:rsidR="001658A4" w:rsidRDefault="001658A4" w:rsidP="00904346">
            <w:pPr>
              <w:pStyle w:val="Tekstpodstawowy"/>
              <w:ind w:right="797"/>
              <w:jc w:val="both"/>
            </w:pPr>
            <w:r>
              <w:t>16 zł</w:t>
            </w:r>
          </w:p>
        </w:tc>
      </w:tr>
    </w:tbl>
    <w:p w:rsidR="001658A4" w:rsidRDefault="001658A4" w:rsidP="001658A4">
      <w:pPr>
        <w:pStyle w:val="Akapitzlist"/>
        <w:spacing w:after="0" w:line="240" w:lineRule="auto"/>
        <w:ind w:left="780"/>
        <w:jc w:val="both"/>
        <w:rPr>
          <w:rFonts w:ascii="Times New Roman" w:hAnsi="Times New Roman" w:cs="Times New Roman"/>
          <w:sz w:val="24"/>
          <w:szCs w:val="24"/>
        </w:rPr>
      </w:pPr>
    </w:p>
    <w:p w:rsidR="00134BE0" w:rsidRPr="00134BE0" w:rsidRDefault="00134BE0" w:rsidP="00134BE0">
      <w:pPr>
        <w:pStyle w:val="Akapitzlist"/>
        <w:tabs>
          <w:tab w:val="left" w:pos="616"/>
        </w:tabs>
        <w:ind w:left="0"/>
        <w:rPr>
          <w:rFonts w:ascii="Times New Roman" w:hAnsi="Times New Roman" w:cs="Times New Roman"/>
          <w:sz w:val="24"/>
        </w:rPr>
      </w:pPr>
      <w:r w:rsidRPr="00134BE0">
        <w:rPr>
          <w:rFonts w:ascii="Times New Roman" w:hAnsi="Times New Roman" w:cs="Times New Roman"/>
          <w:sz w:val="24"/>
        </w:rPr>
        <w:t>Stawki opłat za gospodarowanie odpadami komunalnymi w przypadku nieruchomości w części zamieszkałej i w części niezamieszkałej  (agroturystyka) uzależnione są od sposobu zbiórki odpadów oraz wielkości pojemnika</w:t>
      </w:r>
      <w:r>
        <w:rPr>
          <w:rFonts w:ascii="Times New Roman" w:hAnsi="Times New Roman" w:cs="Times New Roman"/>
          <w:sz w:val="24"/>
        </w:rPr>
        <w:t>:</w:t>
      </w:r>
    </w:p>
    <w:p w:rsidR="00134BE0" w:rsidRDefault="00134BE0" w:rsidP="001658A4">
      <w:pPr>
        <w:pStyle w:val="Akapitzlist"/>
        <w:spacing w:after="0" w:line="240" w:lineRule="auto"/>
        <w:ind w:left="780"/>
        <w:jc w:val="both"/>
        <w:rPr>
          <w:rFonts w:ascii="Times New Roman" w:hAnsi="Times New Roman" w:cs="Times New Roman"/>
          <w:sz w:val="24"/>
          <w:szCs w:val="24"/>
        </w:rPr>
      </w:pPr>
    </w:p>
    <w:tbl>
      <w:tblPr>
        <w:tblStyle w:val="Tabela-Siatka"/>
        <w:tblW w:w="0" w:type="auto"/>
        <w:tblInd w:w="615" w:type="dxa"/>
        <w:tblLayout w:type="fixed"/>
        <w:tblLook w:val="04A0" w:firstRow="1" w:lastRow="0" w:firstColumn="1" w:lastColumn="0" w:noHBand="0" w:noVBand="1"/>
      </w:tblPr>
      <w:tblGrid>
        <w:gridCol w:w="2045"/>
        <w:gridCol w:w="1417"/>
        <w:gridCol w:w="1021"/>
      </w:tblGrid>
      <w:tr w:rsidR="001658A4" w:rsidRPr="001658A4" w:rsidTr="00134BE0">
        <w:tc>
          <w:tcPr>
            <w:tcW w:w="2045" w:type="dxa"/>
          </w:tcPr>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Rodzaj zbiórki</w:t>
            </w:r>
          </w:p>
        </w:tc>
        <w:tc>
          <w:tcPr>
            <w:tcW w:w="1417" w:type="dxa"/>
          </w:tcPr>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Wielkość pojemnika</w:t>
            </w:r>
          </w:p>
        </w:tc>
        <w:tc>
          <w:tcPr>
            <w:tcW w:w="1021" w:type="dxa"/>
          </w:tcPr>
          <w:p w:rsidR="001658A4" w:rsidRPr="001658A4" w:rsidRDefault="00134BE0" w:rsidP="00904346">
            <w:pPr>
              <w:pStyle w:val="Akapitzlist"/>
              <w:tabs>
                <w:tab w:val="left" w:pos="616"/>
              </w:tabs>
              <w:ind w:left="0"/>
              <w:rPr>
                <w:rFonts w:ascii="Times New Roman" w:hAnsi="Times New Roman" w:cs="Times New Roman"/>
                <w:sz w:val="24"/>
                <w:szCs w:val="24"/>
              </w:rPr>
            </w:pPr>
            <w:r>
              <w:rPr>
                <w:rFonts w:ascii="Times New Roman" w:hAnsi="Times New Roman" w:cs="Times New Roman"/>
                <w:sz w:val="24"/>
                <w:szCs w:val="24"/>
              </w:rPr>
              <w:t>2019</w:t>
            </w:r>
          </w:p>
        </w:tc>
      </w:tr>
      <w:tr w:rsidR="001658A4" w:rsidRPr="001658A4" w:rsidTr="00134BE0">
        <w:tc>
          <w:tcPr>
            <w:tcW w:w="2045" w:type="dxa"/>
          </w:tcPr>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Zbierane w sposób selektywny</w:t>
            </w:r>
          </w:p>
        </w:tc>
        <w:tc>
          <w:tcPr>
            <w:tcW w:w="1417" w:type="dxa"/>
          </w:tcPr>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120 l</w:t>
            </w:r>
          </w:p>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240 l</w:t>
            </w:r>
          </w:p>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1100 l</w:t>
            </w:r>
          </w:p>
        </w:tc>
        <w:tc>
          <w:tcPr>
            <w:tcW w:w="1021" w:type="dxa"/>
          </w:tcPr>
          <w:p w:rsidR="001658A4" w:rsidRPr="001658A4" w:rsidRDefault="00134BE0" w:rsidP="00904346">
            <w:pPr>
              <w:pStyle w:val="Akapitzlist"/>
              <w:tabs>
                <w:tab w:val="left" w:pos="616"/>
              </w:tabs>
              <w:ind w:left="0"/>
              <w:rPr>
                <w:rFonts w:ascii="Times New Roman" w:hAnsi="Times New Roman" w:cs="Times New Roman"/>
                <w:sz w:val="24"/>
                <w:szCs w:val="24"/>
              </w:rPr>
            </w:pPr>
            <w:r>
              <w:rPr>
                <w:rFonts w:ascii="Times New Roman" w:hAnsi="Times New Roman" w:cs="Times New Roman"/>
                <w:sz w:val="24"/>
                <w:szCs w:val="24"/>
              </w:rPr>
              <w:t>15</w:t>
            </w:r>
            <w:r w:rsidR="001658A4" w:rsidRPr="001658A4">
              <w:rPr>
                <w:rFonts w:ascii="Times New Roman" w:hAnsi="Times New Roman" w:cs="Times New Roman"/>
                <w:sz w:val="24"/>
                <w:szCs w:val="24"/>
              </w:rPr>
              <w:t xml:space="preserve"> zł</w:t>
            </w:r>
          </w:p>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2</w:t>
            </w:r>
            <w:r w:rsidR="00134BE0">
              <w:rPr>
                <w:rFonts w:ascii="Times New Roman" w:hAnsi="Times New Roman" w:cs="Times New Roman"/>
                <w:sz w:val="24"/>
                <w:szCs w:val="24"/>
              </w:rPr>
              <w:t>5</w:t>
            </w:r>
            <w:r w:rsidRPr="001658A4">
              <w:rPr>
                <w:rFonts w:ascii="Times New Roman" w:hAnsi="Times New Roman" w:cs="Times New Roman"/>
                <w:sz w:val="24"/>
                <w:szCs w:val="24"/>
              </w:rPr>
              <w:t xml:space="preserve"> zł</w:t>
            </w:r>
          </w:p>
          <w:p w:rsidR="001658A4" w:rsidRPr="001658A4" w:rsidRDefault="00134BE0" w:rsidP="00904346">
            <w:pPr>
              <w:pStyle w:val="Akapitzlist"/>
              <w:tabs>
                <w:tab w:val="left" w:pos="616"/>
              </w:tabs>
              <w:ind w:left="0"/>
              <w:rPr>
                <w:rFonts w:ascii="Times New Roman" w:hAnsi="Times New Roman" w:cs="Times New Roman"/>
                <w:sz w:val="24"/>
                <w:szCs w:val="24"/>
              </w:rPr>
            </w:pPr>
            <w:r>
              <w:rPr>
                <w:rFonts w:ascii="Times New Roman" w:hAnsi="Times New Roman" w:cs="Times New Roman"/>
                <w:sz w:val="24"/>
                <w:szCs w:val="24"/>
              </w:rPr>
              <w:t>55</w:t>
            </w:r>
            <w:r w:rsidR="001658A4" w:rsidRPr="001658A4">
              <w:rPr>
                <w:rFonts w:ascii="Times New Roman" w:hAnsi="Times New Roman" w:cs="Times New Roman"/>
                <w:sz w:val="24"/>
                <w:szCs w:val="24"/>
              </w:rPr>
              <w:t xml:space="preserve"> zł</w:t>
            </w:r>
          </w:p>
        </w:tc>
      </w:tr>
      <w:tr w:rsidR="001658A4" w:rsidRPr="001658A4" w:rsidTr="00134BE0">
        <w:tc>
          <w:tcPr>
            <w:tcW w:w="2045" w:type="dxa"/>
          </w:tcPr>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Zbierane w sposób zmieszany</w:t>
            </w:r>
          </w:p>
        </w:tc>
        <w:tc>
          <w:tcPr>
            <w:tcW w:w="1417" w:type="dxa"/>
          </w:tcPr>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120 l</w:t>
            </w:r>
          </w:p>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240 l</w:t>
            </w:r>
          </w:p>
          <w:p w:rsidR="001658A4" w:rsidRPr="001658A4" w:rsidRDefault="001658A4" w:rsidP="00904346">
            <w:pPr>
              <w:pStyle w:val="Akapitzlist"/>
              <w:tabs>
                <w:tab w:val="left" w:pos="616"/>
              </w:tabs>
              <w:ind w:left="0"/>
              <w:rPr>
                <w:rFonts w:ascii="Times New Roman" w:hAnsi="Times New Roman" w:cs="Times New Roman"/>
                <w:sz w:val="24"/>
                <w:szCs w:val="24"/>
              </w:rPr>
            </w:pPr>
            <w:r w:rsidRPr="001658A4">
              <w:rPr>
                <w:rFonts w:ascii="Times New Roman" w:hAnsi="Times New Roman" w:cs="Times New Roman"/>
                <w:sz w:val="24"/>
                <w:szCs w:val="24"/>
              </w:rPr>
              <w:t>1100 l</w:t>
            </w:r>
          </w:p>
        </w:tc>
        <w:tc>
          <w:tcPr>
            <w:tcW w:w="1021" w:type="dxa"/>
          </w:tcPr>
          <w:p w:rsidR="001658A4" w:rsidRPr="001658A4" w:rsidRDefault="00134BE0" w:rsidP="00904346">
            <w:pPr>
              <w:pStyle w:val="Akapitzlist"/>
              <w:tabs>
                <w:tab w:val="left" w:pos="616"/>
              </w:tabs>
              <w:ind w:left="0"/>
              <w:rPr>
                <w:rFonts w:ascii="Times New Roman" w:hAnsi="Times New Roman" w:cs="Times New Roman"/>
                <w:sz w:val="24"/>
                <w:szCs w:val="24"/>
              </w:rPr>
            </w:pPr>
            <w:r>
              <w:rPr>
                <w:rFonts w:ascii="Times New Roman" w:hAnsi="Times New Roman" w:cs="Times New Roman"/>
                <w:sz w:val="24"/>
                <w:szCs w:val="24"/>
              </w:rPr>
              <w:t>3</w:t>
            </w:r>
            <w:r w:rsidR="001658A4" w:rsidRPr="001658A4">
              <w:rPr>
                <w:rFonts w:ascii="Times New Roman" w:hAnsi="Times New Roman" w:cs="Times New Roman"/>
                <w:sz w:val="24"/>
                <w:szCs w:val="24"/>
              </w:rPr>
              <w:t>0 zł</w:t>
            </w:r>
          </w:p>
          <w:p w:rsidR="001658A4" w:rsidRPr="001658A4" w:rsidRDefault="00134BE0" w:rsidP="00904346">
            <w:pPr>
              <w:pStyle w:val="Akapitzlist"/>
              <w:tabs>
                <w:tab w:val="left" w:pos="616"/>
              </w:tabs>
              <w:ind w:left="0"/>
              <w:rPr>
                <w:rFonts w:ascii="Times New Roman" w:hAnsi="Times New Roman" w:cs="Times New Roman"/>
                <w:sz w:val="24"/>
                <w:szCs w:val="24"/>
              </w:rPr>
            </w:pPr>
            <w:r>
              <w:rPr>
                <w:rFonts w:ascii="Times New Roman" w:hAnsi="Times New Roman" w:cs="Times New Roman"/>
                <w:sz w:val="24"/>
                <w:szCs w:val="24"/>
              </w:rPr>
              <w:t>5</w:t>
            </w:r>
            <w:r w:rsidR="001658A4" w:rsidRPr="001658A4">
              <w:rPr>
                <w:rFonts w:ascii="Times New Roman" w:hAnsi="Times New Roman" w:cs="Times New Roman"/>
                <w:sz w:val="24"/>
                <w:szCs w:val="24"/>
              </w:rPr>
              <w:t>0 zł</w:t>
            </w:r>
          </w:p>
          <w:p w:rsidR="001658A4" w:rsidRPr="001658A4" w:rsidRDefault="00134BE0" w:rsidP="00904346">
            <w:pPr>
              <w:pStyle w:val="Akapitzlist"/>
              <w:tabs>
                <w:tab w:val="left" w:pos="616"/>
              </w:tabs>
              <w:ind w:left="0"/>
              <w:rPr>
                <w:rFonts w:ascii="Times New Roman" w:hAnsi="Times New Roman" w:cs="Times New Roman"/>
                <w:sz w:val="24"/>
                <w:szCs w:val="24"/>
              </w:rPr>
            </w:pPr>
            <w:r>
              <w:rPr>
                <w:rFonts w:ascii="Times New Roman" w:hAnsi="Times New Roman" w:cs="Times New Roman"/>
                <w:sz w:val="24"/>
                <w:szCs w:val="24"/>
              </w:rPr>
              <w:t>110</w:t>
            </w:r>
            <w:r w:rsidR="001658A4" w:rsidRPr="001658A4">
              <w:rPr>
                <w:rFonts w:ascii="Times New Roman" w:hAnsi="Times New Roman" w:cs="Times New Roman"/>
                <w:sz w:val="24"/>
                <w:szCs w:val="24"/>
              </w:rPr>
              <w:t xml:space="preserve"> zł</w:t>
            </w:r>
          </w:p>
        </w:tc>
      </w:tr>
    </w:tbl>
    <w:p w:rsidR="001658A4" w:rsidRPr="001658A4" w:rsidRDefault="001658A4" w:rsidP="001658A4">
      <w:pPr>
        <w:pStyle w:val="Akapitzlist"/>
        <w:spacing w:after="0" w:line="240" w:lineRule="auto"/>
        <w:ind w:left="780"/>
        <w:jc w:val="both"/>
        <w:rPr>
          <w:rFonts w:ascii="Times New Roman" w:hAnsi="Times New Roman" w:cs="Times New Roman"/>
          <w:sz w:val="24"/>
          <w:szCs w:val="24"/>
        </w:rPr>
      </w:pPr>
    </w:p>
    <w:p w:rsidR="00C94C65" w:rsidRPr="00A408EF" w:rsidRDefault="00C94C65" w:rsidP="00430A57">
      <w:pPr>
        <w:spacing w:after="0" w:line="240" w:lineRule="auto"/>
        <w:jc w:val="both"/>
        <w:rPr>
          <w:rFonts w:ascii="Times New Roman" w:eastAsia="Times New Roman" w:hAnsi="Times New Roman" w:cs="Times New Roman"/>
          <w:sz w:val="24"/>
          <w:szCs w:val="24"/>
          <w:lang w:eastAsia="pl-PL"/>
        </w:rPr>
      </w:pPr>
    </w:p>
    <w:p w:rsidR="00C94C65" w:rsidRDefault="00134BE0" w:rsidP="00430A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Opłaty za gospodarowanie odpadami komunalnymi w roku 2019 należało uiszczać w terminach:</w:t>
      </w:r>
    </w:p>
    <w:p w:rsidR="00134BE0" w:rsidRDefault="00134BE0" w:rsidP="00134BE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kwartał- do 15 marca</w:t>
      </w:r>
    </w:p>
    <w:p w:rsidR="00134BE0" w:rsidRDefault="00134BE0" w:rsidP="00134BE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kwartał- do 15 maja</w:t>
      </w:r>
    </w:p>
    <w:p w:rsidR="00134BE0" w:rsidRDefault="00134BE0" w:rsidP="00134BE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 kwartał- do 15 września</w:t>
      </w:r>
    </w:p>
    <w:p w:rsidR="00134BE0" w:rsidRDefault="00134BE0" w:rsidP="00134BE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IV kwartał- do 15 listopada</w:t>
      </w:r>
    </w:p>
    <w:p w:rsidR="007803A7" w:rsidRDefault="007803A7" w:rsidP="007803A7">
      <w:pPr>
        <w:pStyle w:val="Akapitzlist"/>
        <w:spacing w:after="0" w:line="240" w:lineRule="auto"/>
        <w:jc w:val="both"/>
        <w:rPr>
          <w:rFonts w:ascii="Times New Roman" w:eastAsia="Times New Roman" w:hAnsi="Times New Roman" w:cs="Times New Roman"/>
          <w:sz w:val="24"/>
          <w:szCs w:val="24"/>
          <w:lang w:eastAsia="pl-PL"/>
        </w:rPr>
      </w:pPr>
    </w:p>
    <w:p w:rsidR="007803A7" w:rsidRPr="000F1061" w:rsidRDefault="007803A7" w:rsidP="007803A7">
      <w:pPr>
        <w:pStyle w:val="Akapitzlist"/>
        <w:spacing w:after="0" w:line="240" w:lineRule="auto"/>
        <w:jc w:val="both"/>
        <w:rPr>
          <w:rFonts w:ascii="Times New Roman" w:eastAsia="Times New Roman" w:hAnsi="Times New Roman" w:cs="Times New Roman"/>
          <w:b/>
          <w:sz w:val="24"/>
          <w:szCs w:val="24"/>
          <w:lang w:eastAsia="pl-PL"/>
        </w:rPr>
      </w:pPr>
      <w:r w:rsidRPr="000F1061">
        <w:rPr>
          <w:rFonts w:ascii="Times New Roman" w:eastAsia="Times New Roman" w:hAnsi="Times New Roman" w:cs="Times New Roman"/>
          <w:b/>
          <w:sz w:val="24"/>
          <w:szCs w:val="24"/>
          <w:lang w:eastAsia="pl-PL"/>
        </w:rPr>
        <w:t>3. Liczba właścicieli nieruchomości, którzy nie zawarli umowy na odbiór i zagospodarowanie odpadów komunalnych, a w imieniu których gmina powinna podjąć działania w postaci wydania decyzji określającej obowiązek uiszczenia opłaty za odebranie odpadów komunalnych oraz opróżnianie zbiorników bezodpływowych.</w:t>
      </w:r>
    </w:p>
    <w:p w:rsidR="007803A7" w:rsidRDefault="007803A7" w:rsidP="007803A7">
      <w:pPr>
        <w:pStyle w:val="Akapitzlist"/>
        <w:spacing w:after="0" w:line="240" w:lineRule="auto"/>
        <w:jc w:val="both"/>
        <w:rPr>
          <w:rFonts w:ascii="Times New Roman" w:eastAsia="Times New Roman" w:hAnsi="Times New Roman" w:cs="Times New Roman"/>
          <w:sz w:val="24"/>
          <w:szCs w:val="24"/>
          <w:lang w:eastAsia="pl-PL"/>
        </w:rPr>
      </w:pPr>
    </w:p>
    <w:p w:rsidR="007803A7" w:rsidRDefault="007803A7" w:rsidP="007803A7">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objęciem systemem gospodarowania odpadami komunalnymi zarówno nieruchomości zamieszkałych i niezamieszkałych, na których powstają odpady komunalne, zorganizowanie przez gminę odbioru odpadów- w przypadkach o których mowa w art. 6 ust. 6 ustawy o utrzymaniu czystości i porządku- nie miało zastosowania. Nie stwierdzono również konieczności zorganizowania przez Gminę opróżniania zbiorników bezodpływowych w oparciu o w/w przepisy.</w:t>
      </w:r>
    </w:p>
    <w:p w:rsidR="007803A7" w:rsidRDefault="007803A7" w:rsidP="007803A7">
      <w:pPr>
        <w:pStyle w:val="Akapitzlist"/>
        <w:spacing w:after="0" w:line="240" w:lineRule="auto"/>
        <w:jc w:val="both"/>
        <w:rPr>
          <w:rFonts w:ascii="Times New Roman" w:eastAsia="Times New Roman" w:hAnsi="Times New Roman" w:cs="Times New Roman"/>
          <w:sz w:val="24"/>
          <w:szCs w:val="24"/>
          <w:lang w:eastAsia="pl-PL"/>
        </w:rPr>
      </w:pPr>
    </w:p>
    <w:p w:rsidR="007803A7" w:rsidRPr="000F1061" w:rsidRDefault="007803A7" w:rsidP="007803A7">
      <w:pPr>
        <w:pStyle w:val="Akapitzlist"/>
        <w:spacing w:after="0" w:line="240" w:lineRule="auto"/>
        <w:jc w:val="both"/>
        <w:rPr>
          <w:rFonts w:ascii="Times New Roman" w:eastAsia="Times New Roman" w:hAnsi="Times New Roman" w:cs="Times New Roman"/>
          <w:b/>
          <w:sz w:val="24"/>
          <w:szCs w:val="24"/>
          <w:lang w:eastAsia="pl-PL"/>
        </w:rPr>
      </w:pPr>
      <w:r w:rsidRPr="000F1061">
        <w:rPr>
          <w:rFonts w:ascii="Times New Roman" w:eastAsia="Times New Roman" w:hAnsi="Times New Roman" w:cs="Times New Roman"/>
          <w:b/>
          <w:sz w:val="24"/>
          <w:szCs w:val="24"/>
          <w:lang w:eastAsia="pl-PL"/>
        </w:rPr>
        <w:t xml:space="preserve">4. Koszty </w:t>
      </w:r>
      <w:r w:rsidR="00F3018F" w:rsidRPr="000F1061">
        <w:rPr>
          <w:rFonts w:ascii="Times New Roman" w:eastAsia="Times New Roman" w:hAnsi="Times New Roman" w:cs="Times New Roman"/>
          <w:b/>
          <w:sz w:val="24"/>
          <w:szCs w:val="24"/>
          <w:lang w:eastAsia="pl-PL"/>
        </w:rPr>
        <w:t>funkcjonowania systemu gospodarki odpadami w 2019 r.:</w:t>
      </w:r>
    </w:p>
    <w:p w:rsidR="00F3018F" w:rsidRDefault="00F3018F" w:rsidP="007803A7">
      <w:pPr>
        <w:pStyle w:val="Akapitzlist"/>
        <w:spacing w:after="0" w:line="240" w:lineRule="auto"/>
        <w:jc w:val="both"/>
        <w:rPr>
          <w:rFonts w:ascii="Times New Roman" w:eastAsia="Times New Roman" w:hAnsi="Times New Roman" w:cs="Times New Roman"/>
          <w:sz w:val="24"/>
          <w:szCs w:val="24"/>
          <w:lang w:eastAsia="pl-PL"/>
        </w:rPr>
      </w:pPr>
    </w:p>
    <w:tbl>
      <w:tblPr>
        <w:tblStyle w:val="Tabela-Siatka"/>
        <w:tblW w:w="0" w:type="auto"/>
        <w:tblInd w:w="720" w:type="dxa"/>
        <w:tblLook w:val="04A0" w:firstRow="1" w:lastRow="0" w:firstColumn="1" w:lastColumn="0" w:noHBand="0" w:noVBand="1"/>
      </w:tblPr>
      <w:tblGrid>
        <w:gridCol w:w="2770"/>
        <w:gridCol w:w="2777"/>
        <w:gridCol w:w="2795"/>
      </w:tblGrid>
      <w:tr w:rsidR="00F3018F" w:rsidTr="00F3018F">
        <w:tc>
          <w:tcPr>
            <w:tcW w:w="3020" w:type="dxa"/>
          </w:tcPr>
          <w:p w:rsidR="00F3018F" w:rsidRPr="00F3018F" w:rsidRDefault="00F3018F" w:rsidP="00F3018F">
            <w:pPr>
              <w:pStyle w:val="Akapitzlist"/>
              <w:ind w:left="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wpływy</w:t>
            </w:r>
          </w:p>
        </w:tc>
        <w:tc>
          <w:tcPr>
            <w:tcW w:w="3021" w:type="dxa"/>
          </w:tcPr>
          <w:p w:rsidR="00F3018F" w:rsidRPr="00F3018F" w:rsidRDefault="00F3018F" w:rsidP="00F3018F">
            <w:pPr>
              <w:pStyle w:val="Akapitzlist"/>
              <w:ind w:left="0"/>
              <w:jc w:val="center"/>
              <w:rPr>
                <w:rFonts w:ascii="Times New Roman" w:eastAsia="Times New Roman" w:hAnsi="Times New Roman" w:cs="Times New Roman"/>
                <w:b/>
                <w:sz w:val="24"/>
                <w:szCs w:val="24"/>
                <w:lang w:eastAsia="pl-PL"/>
              </w:rPr>
            </w:pPr>
            <w:r w:rsidRPr="00F3018F">
              <w:rPr>
                <w:rFonts w:ascii="Times New Roman" w:eastAsia="Times New Roman" w:hAnsi="Times New Roman" w:cs="Times New Roman"/>
                <w:b/>
                <w:sz w:val="24"/>
                <w:szCs w:val="24"/>
                <w:lang w:eastAsia="pl-PL"/>
              </w:rPr>
              <w:t>wydatki</w:t>
            </w:r>
          </w:p>
        </w:tc>
        <w:tc>
          <w:tcPr>
            <w:tcW w:w="3021" w:type="dxa"/>
          </w:tcPr>
          <w:p w:rsidR="00F3018F" w:rsidRPr="00F3018F" w:rsidRDefault="00F3018F" w:rsidP="00F3018F">
            <w:pPr>
              <w:pStyle w:val="Akapitzlist"/>
              <w:ind w:left="0"/>
              <w:jc w:val="center"/>
              <w:rPr>
                <w:rFonts w:ascii="Times New Roman" w:eastAsia="Times New Roman" w:hAnsi="Times New Roman" w:cs="Times New Roman"/>
                <w:b/>
                <w:sz w:val="24"/>
                <w:szCs w:val="24"/>
                <w:lang w:eastAsia="pl-PL"/>
              </w:rPr>
            </w:pPr>
            <w:r w:rsidRPr="00F3018F">
              <w:rPr>
                <w:rFonts w:ascii="Times New Roman" w:eastAsia="Times New Roman" w:hAnsi="Times New Roman" w:cs="Times New Roman"/>
                <w:b/>
                <w:sz w:val="24"/>
                <w:szCs w:val="24"/>
                <w:lang w:eastAsia="pl-PL"/>
              </w:rPr>
              <w:t>zaległości</w:t>
            </w:r>
          </w:p>
        </w:tc>
      </w:tr>
      <w:tr w:rsidR="00F3018F" w:rsidTr="00F3018F">
        <w:tc>
          <w:tcPr>
            <w:tcW w:w="3020" w:type="dxa"/>
          </w:tcPr>
          <w:p w:rsidR="00F3018F" w:rsidRDefault="00F3018F" w:rsidP="007803A7">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175 595,75 zł</w:t>
            </w:r>
          </w:p>
        </w:tc>
        <w:tc>
          <w:tcPr>
            <w:tcW w:w="3021" w:type="dxa"/>
          </w:tcPr>
          <w:p w:rsidR="00F3018F" w:rsidRDefault="00F3018F" w:rsidP="007803A7">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270 434,85 zł</w:t>
            </w:r>
          </w:p>
        </w:tc>
        <w:tc>
          <w:tcPr>
            <w:tcW w:w="3021" w:type="dxa"/>
          </w:tcPr>
          <w:p w:rsidR="00F3018F" w:rsidRDefault="00DA796A" w:rsidP="007803A7">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18 </w:t>
            </w:r>
            <w:r w:rsidR="00F3018F">
              <w:rPr>
                <w:rFonts w:ascii="Times New Roman" w:eastAsia="Times New Roman" w:hAnsi="Times New Roman" w:cs="Times New Roman"/>
                <w:sz w:val="24"/>
                <w:szCs w:val="24"/>
                <w:lang w:eastAsia="pl-PL"/>
              </w:rPr>
              <w:t>550,00zł</w:t>
            </w:r>
          </w:p>
        </w:tc>
      </w:tr>
    </w:tbl>
    <w:p w:rsidR="00F3018F" w:rsidRDefault="00F3018F" w:rsidP="007803A7">
      <w:pPr>
        <w:pStyle w:val="Akapitzlist"/>
        <w:spacing w:after="0" w:line="240" w:lineRule="auto"/>
        <w:jc w:val="both"/>
        <w:rPr>
          <w:rFonts w:ascii="Times New Roman" w:eastAsia="Times New Roman" w:hAnsi="Times New Roman" w:cs="Times New Roman"/>
          <w:sz w:val="24"/>
          <w:szCs w:val="24"/>
          <w:lang w:eastAsia="pl-PL"/>
        </w:rPr>
      </w:pPr>
    </w:p>
    <w:p w:rsidR="00F3018F" w:rsidRDefault="00F3018F" w:rsidP="007803A7">
      <w:pPr>
        <w:pStyle w:val="Akapitzlist"/>
        <w:spacing w:after="0" w:line="240" w:lineRule="auto"/>
        <w:jc w:val="both"/>
        <w:rPr>
          <w:rFonts w:ascii="Times New Roman" w:eastAsia="Times New Roman" w:hAnsi="Times New Roman" w:cs="Times New Roman"/>
          <w:sz w:val="24"/>
          <w:szCs w:val="24"/>
          <w:lang w:eastAsia="pl-PL"/>
        </w:rPr>
      </w:pPr>
    </w:p>
    <w:p w:rsidR="00BD0651" w:rsidRDefault="00BD0651" w:rsidP="007803A7">
      <w:pPr>
        <w:pStyle w:val="Akapitzlist"/>
        <w:spacing w:after="0" w:line="240" w:lineRule="auto"/>
        <w:jc w:val="both"/>
        <w:rPr>
          <w:rFonts w:ascii="Times New Roman" w:eastAsia="Times New Roman" w:hAnsi="Times New Roman" w:cs="Times New Roman"/>
          <w:sz w:val="24"/>
          <w:szCs w:val="24"/>
          <w:lang w:eastAsia="pl-PL"/>
        </w:rPr>
      </w:pPr>
    </w:p>
    <w:p w:rsidR="00BD0651" w:rsidRDefault="00BD0651" w:rsidP="007803A7">
      <w:pPr>
        <w:pStyle w:val="Akapitzlist"/>
        <w:spacing w:after="0" w:line="240" w:lineRule="auto"/>
        <w:jc w:val="both"/>
        <w:rPr>
          <w:rFonts w:ascii="Times New Roman" w:eastAsia="Times New Roman" w:hAnsi="Times New Roman" w:cs="Times New Roman"/>
          <w:b/>
          <w:sz w:val="24"/>
          <w:szCs w:val="24"/>
          <w:lang w:eastAsia="pl-PL"/>
        </w:rPr>
      </w:pPr>
      <w:r w:rsidRPr="00BD0651">
        <w:rPr>
          <w:rFonts w:ascii="Times New Roman" w:eastAsia="Times New Roman" w:hAnsi="Times New Roman" w:cs="Times New Roman"/>
          <w:b/>
          <w:sz w:val="24"/>
          <w:szCs w:val="24"/>
          <w:lang w:eastAsia="pl-PL"/>
        </w:rPr>
        <w:t>5.1. DZIAŁANIA INFORMACYJNO- EDUKACYJNE PROWADZONE W ROKU 2019 PRZEZ GMINĘ BIAŁOWIEŻA.</w:t>
      </w:r>
    </w:p>
    <w:p w:rsidR="00BD0651" w:rsidRDefault="00BD0651" w:rsidP="007803A7">
      <w:pPr>
        <w:pStyle w:val="Akapitzlist"/>
        <w:spacing w:after="0" w:line="240" w:lineRule="auto"/>
        <w:jc w:val="both"/>
        <w:rPr>
          <w:rFonts w:ascii="Times New Roman" w:eastAsia="Times New Roman" w:hAnsi="Times New Roman" w:cs="Times New Roman"/>
          <w:b/>
          <w:sz w:val="24"/>
          <w:szCs w:val="24"/>
          <w:lang w:eastAsia="pl-PL"/>
        </w:rPr>
      </w:pPr>
    </w:p>
    <w:p w:rsidR="00BD0651" w:rsidRDefault="00BD0651" w:rsidP="007803A7">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Działania edukacyjne i informacyjne w zakresie związanym min. Z właściwym sposobem postępowania z odpadami komunalnymi, jest zadaniem własnym gminy zgodnie z art. 3 ust. 2 pkt 8 ustawy o utrzymaniu czystości i porządku.</w:t>
      </w:r>
    </w:p>
    <w:p w:rsidR="00BD0651" w:rsidRDefault="00BD0651" w:rsidP="007803A7">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ramach edukacji odbiorca odpadów komunalnych (zgodnie z zapisem w umowie na odbiór i zagospodarowanie odpadów komunalnych) przeprowadził 2 akacje edukacyjne- w pierwszym i drugim półroczu 2019 r. Dodatkowo zostały przygotowane ulotki udostępnione dla mieszkańców w jaki sposób segregować poprawnie śmieci. Na stronie internetowej Gminy znajdują się wytyczne w jaki sposób segregować śmieci, oraz w</w:t>
      </w:r>
      <w:r w:rsidR="00E066CA">
        <w:rPr>
          <w:rFonts w:ascii="Times New Roman" w:eastAsia="Times New Roman" w:hAnsi="Times New Roman" w:cs="Times New Roman"/>
          <w:sz w:val="24"/>
          <w:szCs w:val="24"/>
          <w:lang w:eastAsia="pl-PL"/>
        </w:rPr>
        <w:t xml:space="preserve"> jakiego koloru worki je zbierać</w:t>
      </w:r>
      <w:r>
        <w:rPr>
          <w:rFonts w:ascii="Times New Roman" w:eastAsia="Times New Roman" w:hAnsi="Times New Roman" w:cs="Times New Roman"/>
          <w:sz w:val="24"/>
          <w:szCs w:val="24"/>
          <w:lang w:eastAsia="pl-PL"/>
        </w:rPr>
        <w:t xml:space="preserve">. </w:t>
      </w:r>
    </w:p>
    <w:p w:rsidR="000F1061" w:rsidRDefault="000F1061" w:rsidP="007803A7">
      <w:pPr>
        <w:pStyle w:val="Akapitzlist"/>
        <w:spacing w:after="0" w:line="240" w:lineRule="auto"/>
        <w:jc w:val="both"/>
        <w:rPr>
          <w:rFonts w:ascii="Times New Roman" w:eastAsia="Times New Roman" w:hAnsi="Times New Roman" w:cs="Times New Roman"/>
          <w:sz w:val="24"/>
          <w:szCs w:val="24"/>
          <w:lang w:eastAsia="pl-PL"/>
        </w:rPr>
      </w:pPr>
    </w:p>
    <w:p w:rsidR="000F1061" w:rsidRDefault="000F1061" w:rsidP="007803A7">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6.1. PODSUMOWANIE.</w:t>
      </w:r>
    </w:p>
    <w:p w:rsidR="000F1061" w:rsidRDefault="000F1061" w:rsidP="007803A7">
      <w:pPr>
        <w:pStyle w:val="Akapitzlist"/>
        <w:spacing w:after="0" w:line="240" w:lineRule="auto"/>
        <w:jc w:val="both"/>
        <w:rPr>
          <w:rFonts w:ascii="Times New Roman" w:eastAsia="Times New Roman" w:hAnsi="Times New Roman" w:cs="Times New Roman"/>
          <w:b/>
          <w:sz w:val="24"/>
          <w:szCs w:val="24"/>
          <w:lang w:eastAsia="pl-PL"/>
        </w:rPr>
      </w:pPr>
    </w:p>
    <w:p w:rsidR="000F1061" w:rsidRDefault="000F1061" w:rsidP="007803A7">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Dokonując analizy systemu gospodarki odpadami komunalnymi Gminy Białowieża w roku 2019 należy zwrócić </w:t>
      </w:r>
      <w:r w:rsidR="00DA796A">
        <w:rPr>
          <w:rFonts w:ascii="Times New Roman" w:eastAsia="Times New Roman" w:hAnsi="Times New Roman" w:cs="Times New Roman"/>
          <w:sz w:val="24"/>
          <w:szCs w:val="24"/>
          <w:lang w:eastAsia="pl-PL"/>
        </w:rPr>
        <w:t xml:space="preserve">szczególną uwagę na fakt, że największą ilość odpadów </w:t>
      </w:r>
      <w:r>
        <w:rPr>
          <w:rFonts w:ascii="Times New Roman" w:eastAsia="Times New Roman" w:hAnsi="Times New Roman" w:cs="Times New Roman"/>
          <w:sz w:val="24"/>
          <w:szCs w:val="24"/>
          <w:lang w:eastAsia="pl-PL"/>
        </w:rPr>
        <w:t xml:space="preserve"> </w:t>
      </w:r>
      <w:r w:rsidR="00DA796A">
        <w:rPr>
          <w:rFonts w:ascii="Times New Roman" w:eastAsia="Times New Roman" w:hAnsi="Times New Roman" w:cs="Times New Roman"/>
          <w:sz w:val="24"/>
          <w:szCs w:val="24"/>
          <w:lang w:eastAsia="pl-PL"/>
        </w:rPr>
        <w:t xml:space="preserve">z całego strumienia odpadów komunalnych stanowią odpady zmieszane, mimo powszechnego obowiązku selektywnej zbiórki. </w:t>
      </w:r>
    </w:p>
    <w:p w:rsidR="00DA796A" w:rsidRPr="000F1061" w:rsidRDefault="00DA796A" w:rsidP="007803A7">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D92BC9">
        <w:rPr>
          <w:rFonts w:ascii="Times New Roman" w:eastAsia="Times New Roman" w:hAnsi="Times New Roman" w:cs="Times New Roman"/>
          <w:sz w:val="24"/>
          <w:szCs w:val="24"/>
          <w:lang w:eastAsia="pl-PL"/>
        </w:rPr>
        <w:t>Pod kontem finansowym szczególną</w:t>
      </w:r>
      <w:r>
        <w:rPr>
          <w:rFonts w:ascii="Times New Roman" w:eastAsia="Times New Roman" w:hAnsi="Times New Roman" w:cs="Times New Roman"/>
          <w:sz w:val="24"/>
          <w:szCs w:val="24"/>
          <w:lang w:eastAsia="pl-PL"/>
        </w:rPr>
        <w:t xml:space="preserve"> uwagę należy zwrócić na wskazany deficyt w opłacie za odpady </w:t>
      </w:r>
      <w:r w:rsidR="00D92BC9">
        <w:rPr>
          <w:rFonts w:ascii="Times New Roman" w:eastAsia="Times New Roman" w:hAnsi="Times New Roman" w:cs="Times New Roman"/>
          <w:sz w:val="24"/>
          <w:szCs w:val="24"/>
          <w:lang w:eastAsia="pl-PL"/>
        </w:rPr>
        <w:t>komunalne, w skutek czego wpływy</w:t>
      </w:r>
      <w:r>
        <w:rPr>
          <w:rFonts w:ascii="Times New Roman" w:eastAsia="Times New Roman" w:hAnsi="Times New Roman" w:cs="Times New Roman"/>
          <w:sz w:val="24"/>
          <w:szCs w:val="24"/>
          <w:lang w:eastAsia="pl-PL"/>
        </w:rPr>
        <w:t xml:space="preserve"> z racji opłat za gospodarowanie odpadami komunalnymi są o prawie 95 000 zł niższe, niż wydatki ponoszone z budżetu Gminy na ten cel, dodatkowym obciążeniem są zaległości w </w:t>
      </w:r>
      <w:proofErr w:type="spellStart"/>
      <w:r>
        <w:rPr>
          <w:rFonts w:ascii="Times New Roman" w:eastAsia="Times New Roman" w:hAnsi="Times New Roman" w:cs="Times New Roman"/>
          <w:sz w:val="24"/>
          <w:szCs w:val="24"/>
          <w:lang w:eastAsia="pl-PL"/>
        </w:rPr>
        <w:t>w</w:t>
      </w:r>
      <w:proofErr w:type="spellEnd"/>
      <w:r>
        <w:rPr>
          <w:rFonts w:ascii="Times New Roman" w:eastAsia="Times New Roman" w:hAnsi="Times New Roman" w:cs="Times New Roman"/>
          <w:sz w:val="24"/>
          <w:szCs w:val="24"/>
          <w:lang w:eastAsia="pl-PL"/>
        </w:rPr>
        <w:t>. w. opłatach, co daje realny deficyt równy prawie 114 000 zł. Tego typu fundusze można by było przeznaczyć na jeszcze większy rozwój edukacji wśród mieszkańców gminy, co zdecydowanie przyczyniło by się do zmniejszenia ilości zmieszanych odpadów komunalnych i zwiększy</w:t>
      </w:r>
      <w:r w:rsidR="00D92BC9">
        <w:rPr>
          <w:rFonts w:ascii="Times New Roman" w:eastAsia="Times New Roman" w:hAnsi="Times New Roman" w:cs="Times New Roman"/>
          <w:sz w:val="24"/>
          <w:szCs w:val="24"/>
          <w:lang w:eastAsia="pl-PL"/>
        </w:rPr>
        <w:t>ło prawidłowość selekcji</w:t>
      </w:r>
      <w:r>
        <w:rPr>
          <w:rFonts w:ascii="Times New Roman" w:eastAsia="Times New Roman" w:hAnsi="Times New Roman" w:cs="Times New Roman"/>
          <w:sz w:val="24"/>
          <w:szCs w:val="24"/>
          <w:lang w:eastAsia="pl-PL"/>
        </w:rPr>
        <w:t xml:space="preserve">. </w:t>
      </w:r>
      <w:r w:rsidR="00D92BC9">
        <w:rPr>
          <w:rFonts w:ascii="Times New Roman" w:eastAsia="Times New Roman" w:hAnsi="Times New Roman" w:cs="Times New Roman"/>
          <w:sz w:val="24"/>
          <w:szCs w:val="24"/>
          <w:lang w:eastAsia="pl-PL"/>
        </w:rPr>
        <w:t xml:space="preserve">Poza tym, należy zauważyć, że powstały deficyt musi być pokrywany z innych źródeł, co w ogólnym rozrachunku zmniejsza możliwości finansowe dla rozwoju gminy.  </w:t>
      </w:r>
    </w:p>
    <w:sectPr w:rsidR="00DA796A" w:rsidRPr="000F1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060E"/>
    <w:multiLevelType w:val="hybridMultilevel"/>
    <w:tmpl w:val="C6BEF1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4403D5D"/>
    <w:multiLevelType w:val="hybridMultilevel"/>
    <w:tmpl w:val="B4A25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F01897"/>
    <w:multiLevelType w:val="hybridMultilevel"/>
    <w:tmpl w:val="0B74C11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506F7BA4"/>
    <w:multiLevelType w:val="multilevel"/>
    <w:tmpl w:val="11DA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72A2"/>
    <w:multiLevelType w:val="hybridMultilevel"/>
    <w:tmpl w:val="324CE5C2"/>
    <w:lvl w:ilvl="0" w:tplc="A314ABEE">
      <w:start w:val="1"/>
      <w:numFmt w:val="decimal"/>
      <w:lvlText w:val="%1."/>
      <w:lvlJc w:val="left"/>
      <w:pPr>
        <w:ind w:left="759" w:hanging="284"/>
      </w:pPr>
      <w:rPr>
        <w:rFonts w:ascii="Times New Roman" w:eastAsia="Times New Roman" w:hAnsi="Times New Roman" w:cs="Times New Roman" w:hint="default"/>
        <w:spacing w:val="-17"/>
        <w:w w:val="99"/>
        <w:sz w:val="24"/>
        <w:szCs w:val="24"/>
        <w:lang w:val="pl-PL" w:eastAsia="pl-PL" w:bidi="pl-PL"/>
      </w:rPr>
    </w:lvl>
    <w:lvl w:ilvl="1" w:tplc="53A42C06">
      <w:start w:val="1"/>
      <w:numFmt w:val="decimal"/>
      <w:lvlText w:val="%2."/>
      <w:lvlJc w:val="left"/>
      <w:pPr>
        <w:ind w:left="1196" w:hanging="360"/>
      </w:pPr>
      <w:rPr>
        <w:rFonts w:ascii="Times New Roman" w:eastAsia="Times New Roman" w:hAnsi="Times New Roman" w:cs="Times New Roman" w:hint="default"/>
        <w:spacing w:val="-8"/>
        <w:w w:val="99"/>
        <w:sz w:val="24"/>
        <w:szCs w:val="24"/>
        <w:lang w:val="pl-PL" w:eastAsia="pl-PL" w:bidi="pl-PL"/>
      </w:rPr>
    </w:lvl>
    <w:lvl w:ilvl="2" w:tplc="3DF8B792">
      <w:numFmt w:val="bullet"/>
      <w:lvlText w:val="•"/>
      <w:lvlJc w:val="left"/>
      <w:pPr>
        <w:ind w:left="2216" w:hanging="360"/>
      </w:pPr>
      <w:rPr>
        <w:rFonts w:hint="default"/>
        <w:lang w:val="pl-PL" w:eastAsia="pl-PL" w:bidi="pl-PL"/>
      </w:rPr>
    </w:lvl>
    <w:lvl w:ilvl="3" w:tplc="04B045B6">
      <w:numFmt w:val="bullet"/>
      <w:lvlText w:val="•"/>
      <w:lvlJc w:val="left"/>
      <w:pPr>
        <w:ind w:left="3232" w:hanging="360"/>
      </w:pPr>
      <w:rPr>
        <w:rFonts w:hint="default"/>
        <w:lang w:val="pl-PL" w:eastAsia="pl-PL" w:bidi="pl-PL"/>
      </w:rPr>
    </w:lvl>
    <w:lvl w:ilvl="4" w:tplc="BB6827F0">
      <w:numFmt w:val="bullet"/>
      <w:lvlText w:val="•"/>
      <w:lvlJc w:val="left"/>
      <w:pPr>
        <w:ind w:left="4248" w:hanging="360"/>
      </w:pPr>
      <w:rPr>
        <w:rFonts w:hint="default"/>
        <w:lang w:val="pl-PL" w:eastAsia="pl-PL" w:bidi="pl-PL"/>
      </w:rPr>
    </w:lvl>
    <w:lvl w:ilvl="5" w:tplc="94E6E154">
      <w:numFmt w:val="bullet"/>
      <w:lvlText w:val="•"/>
      <w:lvlJc w:val="left"/>
      <w:pPr>
        <w:ind w:left="5265" w:hanging="360"/>
      </w:pPr>
      <w:rPr>
        <w:rFonts w:hint="default"/>
        <w:lang w:val="pl-PL" w:eastAsia="pl-PL" w:bidi="pl-PL"/>
      </w:rPr>
    </w:lvl>
    <w:lvl w:ilvl="6" w:tplc="EF923C04">
      <w:numFmt w:val="bullet"/>
      <w:lvlText w:val="•"/>
      <w:lvlJc w:val="left"/>
      <w:pPr>
        <w:ind w:left="6281" w:hanging="360"/>
      </w:pPr>
      <w:rPr>
        <w:rFonts w:hint="default"/>
        <w:lang w:val="pl-PL" w:eastAsia="pl-PL" w:bidi="pl-PL"/>
      </w:rPr>
    </w:lvl>
    <w:lvl w:ilvl="7" w:tplc="D792AB82">
      <w:numFmt w:val="bullet"/>
      <w:lvlText w:val="•"/>
      <w:lvlJc w:val="left"/>
      <w:pPr>
        <w:ind w:left="7297" w:hanging="360"/>
      </w:pPr>
      <w:rPr>
        <w:rFonts w:hint="default"/>
        <w:lang w:val="pl-PL" w:eastAsia="pl-PL" w:bidi="pl-PL"/>
      </w:rPr>
    </w:lvl>
    <w:lvl w:ilvl="8" w:tplc="1FDA400A">
      <w:numFmt w:val="bullet"/>
      <w:lvlText w:val="•"/>
      <w:lvlJc w:val="left"/>
      <w:pPr>
        <w:ind w:left="8313" w:hanging="360"/>
      </w:pPr>
      <w:rPr>
        <w:rFonts w:hint="default"/>
        <w:lang w:val="pl-PL" w:eastAsia="pl-PL" w:bidi="pl-PL"/>
      </w:rPr>
    </w:lvl>
  </w:abstractNum>
  <w:abstractNum w:abstractNumId="5" w15:restartNumberingAfterBreak="0">
    <w:nsid w:val="6FBB317A"/>
    <w:multiLevelType w:val="hybridMultilevel"/>
    <w:tmpl w:val="A13AD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97"/>
    <w:rsid w:val="00003797"/>
    <w:rsid w:val="000E4373"/>
    <w:rsid w:val="000F1061"/>
    <w:rsid w:val="00134BE0"/>
    <w:rsid w:val="001624E5"/>
    <w:rsid w:val="001658A4"/>
    <w:rsid w:val="001E0AC4"/>
    <w:rsid w:val="002A46BF"/>
    <w:rsid w:val="00430A57"/>
    <w:rsid w:val="00481581"/>
    <w:rsid w:val="00486BC3"/>
    <w:rsid w:val="004A52FE"/>
    <w:rsid w:val="004C3C1E"/>
    <w:rsid w:val="007803A7"/>
    <w:rsid w:val="00791A52"/>
    <w:rsid w:val="008058E0"/>
    <w:rsid w:val="00965AFF"/>
    <w:rsid w:val="00A408EF"/>
    <w:rsid w:val="00A642BB"/>
    <w:rsid w:val="00A85676"/>
    <w:rsid w:val="00B01366"/>
    <w:rsid w:val="00BA301D"/>
    <w:rsid w:val="00BD0651"/>
    <w:rsid w:val="00BE45B1"/>
    <w:rsid w:val="00C94C65"/>
    <w:rsid w:val="00D41DE9"/>
    <w:rsid w:val="00D92BC9"/>
    <w:rsid w:val="00DA796A"/>
    <w:rsid w:val="00DF3D9B"/>
    <w:rsid w:val="00E066CA"/>
    <w:rsid w:val="00E1007D"/>
    <w:rsid w:val="00F30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F9D9-5EDA-4E84-9000-4C0A38D8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1E0AC4"/>
    <w:pPr>
      <w:ind w:left="720"/>
      <w:contextualSpacing/>
    </w:pPr>
  </w:style>
  <w:style w:type="paragraph" w:styleId="Tekstpodstawowy">
    <w:name w:val="Body Text"/>
    <w:basedOn w:val="Normalny"/>
    <w:link w:val="TekstpodstawowyZnak"/>
    <w:uiPriority w:val="1"/>
    <w:qFormat/>
    <w:rsid w:val="00430A57"/>
    <w:pPr>
      <w:widowControl w:val="0"/>
      <w:autoSpaceDE w:val="0"/>
      <w:autoSpaceDN w:val="0"/>
      <w:spacing w:after="0" w:line="240" w:lineRule="auto"/>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430A57"/>
    <w:rPr>
      <w:rFonts w:ascii="Times New Roman" w:eastAsia="Times New Roman" w:hAnsi="Times New Roman" w:cs="Times New Roman"/>
      <w:sz w:val="24"/>
      <w:szCs w:val="24"/>
      <w:lang w:eastAsia="pl-PL" w:bidi="pl-PL"/>
    </w:rPr>
  </w:style>
  <w:style w:type="table" w:styleId="Tabela-Siatka">
    <w:name w:val="Table Grid"/>
    <w:basedOn w:val="Standardowy"/>
    <w:uiPriority w:val="39"/>
    <w:rsid w:val="00A8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E45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036781195">
      <w:bodyDiv w:val="1"/>
      <w:marLeft w:val="0"/>
      <w:marRight w:val="0"/>
      <w:marTop w:val="0"/>
      <w:marBottom w:val="0"/>
      <w:divBdr>
        <w:top w:val="none" w:sz="0" w:space="0" w:color="auto"/>
        <w:left w:val="none" w:sz="0" w:space="0" w:color="auto"/>
        <w:bottom w:val="none" w:sz="0" w:space="0" w:color="auto"/>
        <w:right w:val="none" w:sz="0" w:space="0" w:color="auto"/>
      </w:divBdr>
      <w:divsChild>
        <w:div w:id="1942108368">
          <w:marLeft w:val="0"/>
          <w:marRight w:val="0"/>
          <w:marTop w:val="0"/>
          <w:marBottom w:val="0"/>
          <w:divBdr>
            <w:top w:val="none" w:sz="0" w:space="0" w:color="auto"/>
            <w:left w:val="none" w:sz="0" w:space="0" w:color="auto"/>
            <w:bottom w:val="none" w:sz="0" w:space="0" w:color="auto"/>
            <w:right w:val="none" w:sz="0" w:space="0" w:color="auto"/>
          </w:divBdr>
          <w:divsChild>
            <w:div w:id="1673530571">
              <w:marLeft w:val="0"/>
              <w:marRight w:val="0"/>
              <w:marTop w:val="0"/>
              <w:marBottom w:val="0"/>
              <w:divBdr>
                <w:top w:val="none" w:sz="0" w:space="0" w:color="auto"/>
                <w:left w:val="none" w:sz="0" w:space="0" w:color="auto"/>
                <w:bottom w:val="none" w:sz="0" w:space="0" w:color="auto"/>
                <w:right w:val="none" w:sz="0" w:space="0" w:color="auto"/>
              </w:divBdr>
              <w:divsChild>
                <w:div w:id="702093770">
                  <w:marLeft w:val="0"/>
                  <w:marRight w:val="0"/>
                  <w:marTop w:val="0"/>
                  <w:marBottom w:val="0"/>
                  <w:divBdr>
                    <w:top w:val="none" w:sz="0" w:space="0" w:color="auto"/>
                    <w:left w:val="none" w:sz="0" w:space="0" w:color="auto"/>
                    <w:bottom w:val="none" w:sz="0" w:space="0" w:color="auto"/>
                    <w:right w:val="none" w:sz="0" w:space="0" w:color="auto"/>
                  </w:divBdr>
                </w:div>
              </w:divsChild>
            </w:div>
            <w:div w:id="1358237658">
              <w:marLeft w:val="0"/>
              <w:marRight w:val="0"/>
              <w:marTop w:val="0"/>
              <w:marBottom w:val="0"/>
              <w:divBdr>
                <w:top w:val="none" w:sz="0" w:space="0" w:color="auto"/>
                <w:left w:val="none" w:sz="0" w:space="0" w:color="auto"/>
                <w:bottom w:val="none" w:sz="0" w:space="0" w:color="auto"/>
                <w:right w:val="none" w:sz="0" w:space="0" w:color="auto"/>
              </w:divBdr>
              <w:divsChild>
                <w:div w:id="2127847830">
                  <w:marLeft w:val="0"/>
                  <w:marRight w:val="0"/>
                  <w:marTop w:val="0"/>
                  <w:marBottom w:val="0"/>
                  <w:divBdr>
                    <w:top w:val="none" w:sz="0" w:space="0" w:color="auto"/>
                    <w:left w:val="none" w:sz="0" w:space="0" w:color="auto"/>
                    <w:bottom w:val="none" w:sz="0" w:space="0" w:color="auto"/>
                    <w:right w:val="none" w:sz="0" w:space="0" w:color="auto"/>
                  </w:divBdr>
                  <w:divsChild>
                    <w:div w:id="16153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238">
              <w:marLeft w:val="0"/>
              <w:marRight w:val="0"/>
              <w:marTop w:val="0"/>
              <w:marBottom w:val="0"/>
              <w:divBdr>
                <w:top w:val="none" w:sz="0" w:space="0" w:color="auto"/>
                <w:left w:val="none" w:sz="0" w:space="0" w:color="auto"/>
                <w:bottom w:val="none" w:sz="0" w:space="0" w:color="auto"/>
                <w:right w:val="none" w:sz="0" w:space="0" w:color="auto"/>
              </w:divBdr>
              <w:divsChild>
                <w:div w:id="21321469">
                  <w:marLeft w:val="0"/>
                  <w:marRight w:val="0"/>
                  <w:marTop w:val="0"/>
                  <w:marBottom w:val="0"/>
                  <w:divBdr>
                    <w:top w:val="none" w:sz="0" w:space="0" w:color="auto"/>
                    <w:left w:val="none" w:sz="0" w:space="0" w:color="auto"/>
                    <w:bottom w:val="none" w:sz="0" w:space="0" w:color="auto"/>
                    <w:right w:val="none" w:sz="0" w:space="0" w:color="auto"/>
                  </w:divBdr>
                  <w:divsChild>
                    <w:div w:id="5141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703">
              <w:marLeft w:val="0"/>
              <w:marRight w:val="0"/>
              <w:marTop w:val="0"/>
              <w:marBottom w:val="0"/>
              <w:divBdr>
                <w:top w:val="none" w:sz="0" w:space="0" w:color="auto"/>
                <w:left w:val="none" w:sz="0" w:space="0" w:color="auto"/>
                <w:bottom w:val="none" w:sz="0" w:space="0" w:color="auto"/>
                <w:right w:val="none" w:sz="0" w:space="0" w:color="auto"/>
              </w:divBdr>
              <w:divsChild>
                <w:div w:id="564875489">
                  <w:marLeft w:val="0"/>
                  <w:marRight w:val="0"/>
                  <w:marTop w:val="0"/>
                  <w:marBottom w:val="0"/>
                  <w:divBdr>
                    <w:top w:val="none" w:sz="0" w:space="0" w:color="auto"/>
                    <w:left w:val="none" w:sz="0" w:space="0" w:color="auto"/>
                    <w:bottom w:val="none" w:sz="0" w:space="0" w:color="auto"/>
                    <w:right w:val="none" w:sz="0" w:space="0" w:color="auto"/>
                  </w:divBdr>
                  <w:divsChild>
                    <w:div w:id="10598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26">
              <w:marLeft w:val="0"/>
              <w:marRight w:val="0"/>
              <w:marTop w:val="0"/>
              <w:marBottom w:val="0"/>
              <w:divBdr>
                <w:top w:val="none" w:sz="0" w:space="0" w:color="auto"/>
                <w:left w:val="none" w:sz="0" w:space="0" w:color="auto"/>
                <w:bottom w:val="none" w:sz="0" w:space="0" w:color="auto"/>
                <w:right w:val="none" w:sz="0" w:space="0" w:color="auto"/>
              </w:divBdr>
              <w:divsChild>
                <w:div w:id="1882790853">
                  <w:marLeft w:val="0"/>
                  <w:marRight w:val="0"/>
                  <w:marTop w:val="0"/>
                  <w:marBottom w:val="0"/>
                  <w:divBdr>
                    <w:top w:val="none" w:sz="0" w:space="0" w:color="auto"/>
                    <w:left w:val="none" w:sz="0" w:space="0" w:color="auto"/>
                    <w:bottom w:val="none" w:sz="0" w:space="0" w:color="auto"/>
                    <w:right w:val="none" w:sz="0" w:space="0" w:color="auto"/>
                  </w:divBdr>
                  <w:divsChild>
                    <w:div w:id="1824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606">
              <w:marLeft w:val="0"/>
              <w:marRight w:val="0"/>
              <w:marTop w:val="0"/>
              <w:marBottom w:val="0"/>
              <w:divBdr>
                <w:top w:val="none" w:sz="0" w:space="0" w:color="auto"/>
                <w:left w:val="none" w:sz="0" w:space="0" w:color="auto"/>
                <w:bottom w:val="none" w:sz="0" w:space="0" w:color="auto"/>
                <w:right w:val="none" w:sz="0" w:space="0" w:color="auto"/>
              </w:divBdr>
              <w:divsChild>
                <w:div w:id="2029985676">
                  <w:marLeft w:val="0"/>
                  <w:marRight w:val="0"/>
                  <w:marTop w:val="0"/>
                  <w:marBottom w:val="0"/>
                  <w:divBdr>
                    <w:top w:val="none" w:sz="0" w:space="0" w:color="auto"/>
                    <w:left w:val="none" w:sz="0" w:space="0" w:color="auto"/>
                    <w:bottom w:val="none" w:sz="0" w:space="0" w:color="auto"/>
                    <w:right w:val="none" w:sz="0" w:space="0" w:color="auto"/>
                  </w:divBdr>
                  <w:divsChild>
                    <w:div w:id="1771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365">
              <w:marLeft w:val="0"/>
              <w:marRight w:val="0"/>
              <w:marTop w:val="0"/>
              <w:marBottom w:val="0"/>
              <w:divBdr>
                <w:top w:val="none" w:sz="0" w:space="0" w:color="auto"/>
                <w:left w:val="none" w:sz="0" w:space="0" w:color="auto"/>
                <w:bottom w:val="none" w:sz="0" w:space="0" w:color="auto"/>
                <w:right w:val="none" w:sz="0" w:space="0" w:color="auto"/>
              </w:divBdr>
              <w:divsChild>
                <w:div w:id="1957254111">
                  <w:marLeft w:val="0"/>
                  <w:marRight w:val="0"/>
                  <w:marTop w:val="0"/>
                  <w:marBottom w:val="0"/>
                  <w:divBdr>
                    <w:top w:val="none" w:sz="0" w:space="0" w:color="auto"/>
                    <w:left w:val="none" w:sz="0" w:space="0" w:color="auto"/>
                    <w:bottom w:val="none" w:sz="0" w:space="0" w:color="auto"/>
                    <w:right w:val="none" w:sz="0" w:space="0" w:color="auto"/>
                  </w:divBdr>
                  <w:divsChild>
                    <w:div w:id="1225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8141">
          <w:marLeft w:val="0"/>
          <w:marRight w:val="0"/>
          <w:marTop w:val="0"/>
          <w:marBottom w:val="0"/>
          <w:divBdr>
            <w:top w:val="none" w:sz="0" w:space="0" w:color="auto"/>
            <w:left w:val="none" w:sz="0" w:space="0" w:color="auto"/>
            <w:bottom w:val="none" w:sz="0" w:space="0" w:color="auto"/>
            <w:right w:val="none" w:sz="0" w:space="0" w:color="auto"/>
          </w:divBdr>
          <w:divsChild>
            <w:div w:id="360084860">
              <w:marLeft w:val="0"/>
              <w:marRight w:val="0"/>
              <w:marTop w:val="0"/>
              <w:marBottom w:val="0"/>
              <w:divBdr>
                <w:top w:val="none" w:sz="0" w:space="0" w:color="auto"/>
                <w:left w:val="none" w:sz="0" w:space="0" w:color="auto"/>
                <w:bottom w:val="none" w:sz="0" w:space="0" w:color="auto"/>
                <w:right w:val="none" w:sz="0" w:space="0" w:color="auto"/>
              </w:divBdr>
            </w:div>
          </w:divsChild>
        </w:div>
        <w:div w:id="443035456">
          <w:marLeft w:val="0"/>
          <w:marRight w:val="0"/>
          <w:marTop w:val="0"/>
          <w:marBottom w:val="0"/>
          <w:divBdr>
            <w:top w:val="none" w:sz="0" w:space="0" w:color="auto"/>
            <w:left w:val="none" w:sz="0" w:space="0" w:color="auto"/>
            <w:bottom w:val="none" w:sz="0" w:space="0" w:color="auto"/>
            <w:right w:val="none" w:sz="0" w:space="0" w:color="auto"/>
          </w:divBdr>
          <w:divsChild>
            <w:div w:id="10196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865">
      <w:bodyDiv w:val="1"/>
      <w:marLeft w:val="0"/>
      <w:marRight w:val="0"/>
      <w:marTop w:val="0"/>
      <w:marBottom w:val="0"/>
      <w:divBdr>
        <w:top w:val="none" w:sz="0" w:space="0" w:color="auto"/>
        <w:left w:val="none" w:sz="0" w:space="0" w:color="auto"/>
        <w:bottom w:val="none" w:sz="0" w:space="0" w:color="auto"/>
        <w:right w:val="none" w:sz="0" w:space="0" w:color="auto"/>
      </w:divBdr>
    </w:div>
    <w:div w:id="1778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wo.sejm.gov.pl/isap.nsf/DocDetails.xsp?id=WDU20200000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enjwg4ztmltqmfyc4nbthaytomjzgi" TargetMode="External"/><Relationship Id="rId5" Type="http://schemas.openxmlformats.org/officeDocument/2006/relationships/hyperlink" Target="https://sip.legalis.pl/document-view.seam?documentId=mfrxilrtg4ytenjwg4ztmltqmfyc4nbthaytomjy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UCP</dc:creator>
  <cp:keywords/>
  <dc:description/>
  <cp:lastModifiedBy>UCP</cp:lastModifiedBy>
  <cp:revision>3</cp:revision>
  <cp:lastPrinted>2020-07-20T08:06:00Z</cp:lastPrinted>
  <dcterms:created xsi:type="dcterms:W3CDTF">2020-07-17T09:09:00Z</dcterms:created>
  <dcterms:modified xsi:type="dcterms:W3CDTF">2020-07-20T08:48:00Z</dcterms:modified>
</cp:coreProperties>
</file>