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8DC5" w14:textId="77777777" w:rsidR="00CE7FA6" w:rsidRDefault="00CE7FA6" w:rsidP="00CE7FA6">
      <w:pPr>
        <w:spacing w:after="0" w:line="240" w:lineRule="atLeast"/>
        <w:ind w:left="3540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do Zarządzenia Nr 72/2024 </w:t>
      </w:r>
    </w:p>
    <w:p w14:paraId="498993E9" w14:textId="77777777" w:rsidR="00CE7FA6" w:rsidRDefault="00CE7FA6" w:rsidP="00CE7FA6">
      <w:pPr>
        <w:spacing w:after="0" w:line="240" w:lineRule="atLeast"/>
        <w:ind w:left="2124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Burmistrza Białej Rawskiej z dnia 20 maja 2024 roku</w:t>
      </w:r>
    </w:p>
    <w:p w14:paraId="3DFC2737" w14:textId="77777777" w:rsidR="00CE7FA6" w:rsidRDefault="00CE7FA6" w:rsidP="00CE7FA6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0D792D18" w14:textId="77777777" w:rsidR="00CE7FA6" w:rsidRDefault="00CE7FA6" w:rsidP="00CE7FA6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CC3A976" w14:textId="77777777" w:rsidR="00CE7FA6" w:rsidRDefault="00CE7FA6" w:rsidP="00CE7FA6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BURMISTRZ BIAŁEJ RAWSKIEJ </w:t>
      </w:r>
    </w:p>
    <w:p w14:paraId="79491976" w14:textId="77777777" w:rsidR="00CE7FA6" w:rsidRDefault="00CE7FA6" w:rsidP="00CE7FA6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ogłasza konkurs  na stanowisko Dyrektora Przedszkola w Białej Rawskiej</w:t>
      </w:r>
    </w:p>
    <w:p w14:paraId="0462BEFA" w14:textId="77777777" w:rsidR="00CE7FA6" w:rsidRDefault="00CE7FA6" w:rsidP="00CE7FA6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14:paraId="5B454114" w14:textId="77777777" w:rsidR="00CE7FA6" w:rsidRDefault="00CE7FA6" w:rsidP="00CE7FA6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Adres placówki: Biała Rawska ul. Mickiewicza 38, 96-230 Biała Rawska</w:t>
      </w:r>
    </w:p>
    <w:p w14:paraId="0ADE8851" w14:textId="77777777" w:rsidR="00CE7FA6" w:rsidRDefault="00CE7FA6" w:rsidP="00CE7FA6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Organ prowadzący szkołę: Gmina Biała Rawska</w:t>
      </w:r>
    </w:p>
    <w:p w14:paraId="16203C0F" w14:textId="77777777" w:rsidR="00CE7FA6" w:rsidRDefault="00CE7FA6" w:rsidP="00CE7FA6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Adres organu prowadzącego: ul. Jana Pawła II Nr 57, 96-230 Biała Rawska</w:t>
      </w:r>
    </w:p>
    <w:p w14:paraId="6DACBA80" w14:textId="77777777" w:rsidR="00CE7FA6" w:rsidRDefault="00CE7FA6" w:rsidP="00CE7FA6">
      <w:pPr>
        <w:spacing w:after="0" w:line="240" w:lineRule="atLeast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</w:p>
    <w:p w14:paraId="167BC367" w14:textId="77777777" w:rsidR="00CE7FA6" w:rsidRDefault="00CE7FA6" w:rsidP="00CE7FA6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Do konkursu  może przystąpić osoba, która spełnia wymagania określone w § 1, § 2,§ 3, § 6  oraz § 12  Rozporządzenia  Ministra Edukacji Narodowej z dnia 11 sierpnia 2017 roku w sprawie wymagań, jakim powinna odpowiadać osoba zajmująca stanowisko dyrektora oraz inne stanowisko kierownicze w publicznym przedszkolu, publicznej szkole podstawowej, publicznej szkole ponadpodstawowej oraz publicznej placówce (Dz. U. z 2023r. poz. 2578). </w:t>
      </w:r>
    </w:p>
    <w:p w14:paraId="2504067C" w14:textId="77777777" w:rsidR="00CE7FA6" w:rsidRDefault="00CE7FA6" w:rsidP="00CE7FA6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Oferty osób przystępujących do konkursu powinny zawierać dokumenty:</w:t>
      </w:r>
    </w:p>
    <w:p w14:paraId="26798223" w14:textId="77777777" w:rsidR="00CE7FA6" w:rsidRDefault="00CE7FA6" w:rsidP="00CE7FA6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E82504F" w14:textId="77777777" w:rsidR="00CE7FA6" w:rsidRPr="000E4EA8" w:rsidRDefault="00CE7FA6" w:rsidP="00CE7FA6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0E4EA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uzasadnienie przystąpienia do konkursu oraz koncepcję funkcjonowania                           i rozwoju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Przedszkola w Białej Rawskiej</w:t>
      </w:r>
      <w:r w:rsidRPr="000E4EA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,</w:t>
      </w:r>
    </w:p>
    <w:p w14:paraId="084FA724" w14:textId="77777777" w:rsidR="00CE7FA6" w:rsidRDefault="00CE7FA6" w:rsidP="00CE7FA6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2CBCBA5" w14:textId="77777777" w:rsidR="00CE7FA6" w:rsidRPr="000E4EA8" w:rsidRDefault="00CE7FA6" w:rsidP="00CE7FA6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 w:rsidRPr="000E4EA8"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życiorys z opisem przebiegu pracy zawodowej, zawierający w szczególności  informację o:</w:t>
      </w:r>
    </w:p>
    <w:p w14:paraId="0F50624B" w14:textId="77777777" w:rsidR="00CE7FA6" w:rsidRDefault="00CE7FA6" w:rsidP="00CE7FA6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pedagogicznej - w przypadku nauczyciela albo</w:t>
      </w:r>
    </w:p>
    <w:p w14:paraId="19D799B6" w14:textId="77777777" w:rsidR="00CE7FA6" w:rsidRDefault="00CE7FA6" w:rsidP="00CE7FA6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dydaktycznej - w przypadku nauczyciela akademickiego;</w:t>
      </w:r>
    </w:p>
    <w:p w14:paraId="7F309303" w14:textId="77777777" w:rsidR="00CE7FA6" w:rsidRDefault="00CE7FA6" w:rsidP="00CE7FA6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0584C744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zawierające następujące dane osobowe kandydata:</w:t>
      </w:r>
    </w:p>
    <w:p w14:paraId="51DD21D7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imię (imiona) i nazwisko,</w:t>
      </w:r>
    </w:p>
    <w:p w14:paraId="2B682068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datę i miejsce urodzenia,</w:t>
      </w:r>
    </w:p>
    <w:p w14:paraId="54AFED74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obywatelstwo,</w:t>
      </w:r>
    </w:p>
    <w:p w14:paraId="7C355367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miejsce zamieszkania ( adres do korespondencji);</w:t>
      </w:r>
    </w:p>
    <w:p w14:paraId="24CD9593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DEFE551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poświadczone przez kandydata za zgodność z oryginałem kopie dokumentów potwierdzających posiadanie wymaganego stażu pracy, o którym mowa w pkt 2, świadectw pracy, zaświadczeń o zatrudnieniu lub innych dokumentów potwierdzających okres zatrudnienia;</w:t>
      </w:r>
    </w:p>
    <w:p w14:paraId="773D481D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05046BC3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                  z zakresu zarządzania albo świadectwa ukończenia kursu kwalifikacyjnego                    z zakresu zarządzania oświatą;</w:t>
      </w:r>
    </w:p>
    <w:p w14:paraId="15A6C89F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lastRenderedPageBreak/>
        <w:t xml:space="preserve"> w przypadku cudzoziemca - poświadczoną przez kandydata za zgodność                         z oryginałem kopię:</w:t>
      </w:r>
    </w:p>
    <w:p w14:paraId="3A6B38C1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-  dokumentu potwierdzającego znajomość  języka polskiego, o którym mowa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  <w:t>w ustawie z dnia 7 października 1999 roku o języku polskim ( Dz. U z 2021r., poz.672, z 2023r. poz.1672) lub</w:t>
      </w:r>
    </w:p>
    <w:p w14:paraId="3E6D1868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dyplomu ukończenia studiów pierwszego stopnia, studiów drugiego stopnia lub jednolitych studiów magisterskich, na kierunku filologia polska, lub</w:t>
      </w:r>
    </w:p>
    <w:p w14:paraId="7A4E34E1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dokumentu potwierdzającego prawo do wykonywania zawodu tłumacza przysięgłego języka polskiego;</w:t>
      </w:r>
    </w:p>
    <w:p w14:paraId="254F998B" w14:textId="77777777" w:rsidR="00CE7FA6" w:rsidRDefault="00CE7FA6" w:rsidP="00CE7FA6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9C2426F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 za zgodność z oryginałem kopię zaświadczenia lekarskiego  o braku przeciwwskazań zdrowotnych do wykonywania pracy na stanowisku kierowniczym;</w:t>
      </w:r>
    </w:p>
    <w:p w14:paraId="2C7B8D78" w14:textId="77777777" w:rsidR="00CE7FA6" w:rsidRDefault="00CE7FA6" w:rsidP="00CE7FA6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AEEF2DD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przeciwko kandydatowi nie toczy się postępowanie                                                o przestępstwo ścigane z oskarżenia publicznego lub postępowanie dyscyplinarne;</w:t>
      </w:r>
    </w:p>
    <w:p w14:paraId="5BE7B996" w14:textId="77777777" w:rsidR="00CE7FA6" w:rsidRDefault="00CE7FA6" w:rsidP="00CE7FA6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63C79D43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skazany prawomocnym wyrokiem za umyślne przestępstwo lub umyślne przestępstwo skarbowe;</w:t>
      </w:r>
    </w:p>
    <w:p w14:paraId="7BE8F126" w14:textId="77777777" w:rsidR="00CE7FA6" w:rsidRDefault="00CE7FA6" w:rsidP="00CE7FA6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32782888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karany zakazem pełnienia funkcji związanych                        z dysponowaniem środkami publicznymi, o którym mowa w art. 31 ust. 1 pkt 4 ustawy z dnia 17 grudnia 2004 r. o odpowiedzialności za naruszenie dyscypliny finansów publicznych (Dz. U. z 2024r. poz. 104);</w:t>
      </w:r>
    </w:p>
    <w:p w14:paraId="46B7A845" w14:textId="77777777" w:rsidR="00CE7FA6" w:rsidRDefault="00CE7FA6" w:rsidP="00CE7FA6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0EBF481F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dokumentów (Dz. U. z 2023r. poz. 342 z późn. zm.) - w przypadku kandydata na dyrektora szkoły publicznej urodzonego przed dniem 1 sierpnia 1972r.;</w:t>
      </w:r>
    </w:p>
    <w:p w14:paraId="5B3E73B3" w14:textId="77777777" w:rsidR="00CE7FA6" w:rsidRDefault="00CE7FA6" w:rsidP="00CE7FA6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05E97AD7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aktu nadania stopnia nauczyciela mianowanego lub dyplomowanego;</w:t>
      </w:r>
    </w:p>
    <w:p w14:paraId="691A314A" w14:textId="77777777" w:rsidR="00CE7FA6" w:rsidRDefault="00CE7FA6" w:rsidP="00CE7FA6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CE1E403" w14:textId="77777777" w:rsidR="00CE7FA6" w:rsidRDefault="00CE7FA6" w:rsidP="00CE7FA6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karty oceny pracy lub oceny dorobku zawodowego -   w przypadku nauczyciela  i nauczyciela akademickiego;</w:t>
      </w:r>
    </w:p>
    <w:p w14:paraId="70F511CA" w14:textId="77777777" w:rsidR="00CE7FA6" w:rsidRDefault="00CE7FA6" w:rsidP="00CE7FA6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04B87643" w14:textId="77777777" w:rsidR="00CE7FA6" w:rsidRDefault="00CE7FA6" w:rsidP="00CE7FA6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oświadczenie, że kandydat nie był  prawomocnie ukarany karą dyscyplinarną,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  <w:t>o której mowa w art. 76 ust. 1 ustawy z dnia 26 stycznia 1982r. - Karta Nauczyciela (Dz. U. 2023r. poz. 984, 1234, 1586, 1672, 2005) lub karą dyscyplinarną, o której mowa w art. 276 ust. 1 ustawy z dnia 20 lipca 2018r. Prawo  o szkolnictwie wyższym i nauce  (Dz. U. z 2023, poz. 742 ze zm.) lub karą dyscyplinarną o której mowa w art.140 ust.1 ustawy z dnia 27 lipca 2005r. – Prawo o szkolnictwie wyższym (Dz.U. z 2017r. poz.2183 z późn. zm.);</w:t>
      </w:r>
    </w:p>
    <w:p w14:paraId="339D8FD4" w14:textId="77777777" w:rsidR="00CE7FA6" w:rsidRDefault="00CE7FA6" w:rsidP="00CE7FA6">
      <w:pPr>
        <w:pStyle w:val="Akapitzlist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3EA3874A" w14:textId="77777777" w:rsidR="00CE7FA6" w:rsidRDefault="00CE7FA6" w:rsidP="00CE7FA6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ma pełną zdolność do czynności prawnych i korzysta z pełni praw publicznych;</w:t>
      </w:r>
    </w:p>
    <w:p w14:paraId="228A0278" w14:textId="77777777" w:rsidR="00CE7FA6" w:rsidRDefault="00CE7FA6" w:rsidP="00CE7FA6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38D6E3E" w14:textId="77777777" w:rsidR="00CE7FA6" w:rsidRDefault="00CE7FA6" w:rsidP="00CE7FA6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o zapoznaniu się z klauzulą informacyjną RODO dotyczącą przetwarzania danych osobowych (obowiązek informacyjny stanowiący załącznik do ogłoszenia);</w:t>
      </w:r>
    </w:p>
    <w:p w14:paraId="03CB004B" w14:textId="77777777" w:rsidR="00CE7FA6" w:rsidRPr="00280698" w:rsidRDefault="00CE7FA6" w:rsidP="00CE7FA6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DD6E077" w14:textId="77777777" w:rsidR="00CE7FA6" w:rsidRDefault="00CE7FA6" w:rsidP="00CE7FA6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Wszystkie dokumenty sporządzone przez kandydata winny być przez niego własnoręcznie podpisane, a w przypadku kopii posiadać podpisaną przez kandydata klauzulę „stwierdzam zgodność z oryginałem” wraz z datą składania oświadczenia.</w:t>
      </w:r>
    </w:p>
    <w:p w14:paraId="576DF6F1" w14:textId="77777777" w:rsidR="00CE7FA6" w:rsidRDefault="00CE7FA6" w:rsidP="00CE7FA6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Oferty należy składać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w zamkniętych kopertach z podaniem imienia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  <w:t>i nazwiska,  adresu zwrotnego i numeru telefonu  oraz dopiskiem ”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Konkurs na stanowisko  dyrektora Przedszkola w Białej Rawskiej”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w terminie do dnia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br/>
        <w:t xml:space="preserve">05 czerwca 2024 roku do godz. 16.30 w sekretariacie Urzędu Miasta i Gminy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br/>
        <w:t>w Białej Rawskiej  ul. Jana Pawła II nr 57.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W przypadku przesłania oferty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  <w:t xml:space="preserve">( np. listem poleconym, przesyłką kurierską) liczy się data doręczenia przesyłki do siedziby Urzędu Miasta i Gminy w Białej Rawskiej. </w:t>
      </w:r>
    </w:p>
    <w:p w14:paraId="30A760DB" w14:textId="77777777" w:rsidR="00CE7FA6" w:rsidRDefault="00CE7FA6" w:rsidP="00CE7FA6">
      <w:pPr>
        <w:spacing w:after="0" w:line="240" w:lineRule="atLeast"/>
        <w:ind w:left="708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Nie dopuszcza się składania ofert w formie elektronicznej.</w:t>
      </w:r>
    </w:p>
    <w:p w14:paraId="203B7B37" w14:textId="77777777" w:rsidR="00CE7FA6" w:rsidRDefault="00CE7FA6" w:rsidP="00CE7FA6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Oferty złożone po upływie terminu wskazanego wyżej nie będą rozpatrywane.</w:t>
      </w:r>
    </w:p>
    <w:p w14:paraId="24F2B5AA" w14:textId="77777777" w:rsidR="00CE7FA6" w:rsidRDefault="00CE7FA6" w:rsidP="00CE7FA6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0E2FF594" w14:textId="77777777" w:rsidR="00CE7FA6" w:rsidRDefault="00CE7FA6" w:rsidP="00CE7FA6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Konkurs zostanie przeprowadzony  przez komisję konkursową powołaną przez Burmistrza Białej Rawskiej. </w:t>
      </w:r>
    </w:p>
    <w:p w14:paraId="60ECF8CB" w14:textId="77777777" w:rsidR="00CE7FA6" w:rsidRDefault="00CE7FA6" w:rsidP="00CE7FA6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O terminie i miejscu przeprowadzenia postępowania konkursowego kandydaci zostaną powiadomieni pisemnie. Kandydat zgłasza się na konkurs z dokumentem tożsamości. Na żądanie organu prowadzącego kandydat obowiązany jest przedstawić oryginały dokumentów. </w:t>
      </w:r>
    </w:p>
    <w:p w14:paraId="7E116F44" w14:textId="77777777" w:rsidR="00CE7FA6" w:rsidRDefault="00CE7FA6" w:rsidP="00CE7FA6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DE676A4" w14:textId="77777777" w:rsidR="00CE7FA6" w:rsidRDefault="00CE7FA6" w:rsidP="00CE7FA6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Szczegółowe informacje dotyczące konkursu można uzyskać w Urzędzie Miasta i Gminy w Białej Rawskiej tel. 46 8159377, w. 125, 126 lub 46 8158566.</w:t>
      </w:r>
    </w:p>
    <w:p w14:paraId="0D6263FF" w14:textId="77777777" w:rsidR="00CE7FA6" w:rsidRDefault="00CE7FA6" w:rsidP="00CE7FA6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12A2EF34" w14:textId="77777777" w:rsidR="00CE7FA6" w:rsidRDefault="00CE7FA6" w:rsidP="00CE7FA6">
      <w:pPr>
        <w:spacing w:after="0" w:line="240" w:lineRule="atLeast"/>
        <w:ind w:left="697"/>
        <w:jc w:val="both"/>
        <w:textAlignment w:val="top"/>
        <w:rPr>
          <w:rFonts w:ascii="Times New Roman" w:hAnsi="Times New Roman"/>
          <w:sz w:val="26"/>
          <w:szCs w:val="26"/>
        </w:rPr>
      </w:pPr>
    </w:p>
    <w:p w14:paraId="0FBF4EE6" w14:textId="77777777" w:rsidR="00CE7FA6" w:rsidRDefault="00CE7FA6" w:rsidP="00CE7FA6"/>
    <w:p w14:paraId="39427917" w14:textId="77777777" w:rsidR="00CE7FA6" w:rsidRDefault="00CE7FA6" w:rsidP="00CE7FA6"/>
    <w:p w14:paraId="462C2F49" w14:textId="77777777" w:rsidR="00CE7FA6" w:rsidRDefault="00CE7FA6" w:rsidP="00CE7FA6"/>
    <w:p w14:paraId="4416E299" w14:textId="77777777" w:rsidR="00E675C0" w:rsidRDefault="00E675C0"/>
    <w:sectPr w:rsidR="00E675C0" w:rsidSect="00CE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05AE1"/>
    <w:multiLevelType w:val="hybridMultilevel"/>
    <w:tmpl w:val="C4A80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C0312"/>
    <w:multiLevelType w:val="hybridMultilevel"/>
    <w:tmpl w:val="F9D06B98"/>
    <w:lvl w:ilvl="0" w:tplc="B366E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3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41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D9"/>
    <w:rsid w:val="00012DC4"/>
    <w:rsid w:val="00C106DA"/>
    <w:rsid w:val="00CE7FA6"/>
    <w:rsid w:val="00DE22EA"/>
    <w:rsid w:val="00E675C0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A6E760-79AF-4867-B450-3EF8131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A6"/>
    <w:pPr>
      <w:spacing w:after="200" w:line="276" w:lineRule="auto"/>
    </w:pPr>
    <w:rPr>
      <w:rFonts w:eastAsia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2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Biała Rawska</dc:creator>
  <cp:keywords/>
  <dc:description/>
  <cp:lastModifiedBy>Gmina Biała Rawska</cp:lastModifiedBy>
  <cp:revision>2</cp:revision>
  <dcterms:created xsi:type="dcterms:W3CDTF">2024-05-20T11:53:00Z</dcterms:created>
  <dcterms:modified xsi:type="dcterms:W3CDTF">2024-05-20T11:53:00Z</dcterms:modified>
</cp:coreProperties>
</file>