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E6C1" w14:textId="28AC6C23" w:rsidR="00D76FF8" w:rsidRPr="009D1240" w:rsidRDefault="00D76FF8" w:rsidP="00F105DE">
      <w:pPr>
        <w:jc w:val="right"/>
        <w:rPr>
          <w:rFonts w:ascii="Arial" w:hAnsi="Arial"/>
          <w:b/>
          <w:caps/>
          <w:sz w:val="22"/>
        </w:rPr>
      </w:pPr>
      <w:r w:rsidRPr="009D1240">
        <w:rPr>
          <w:rFonts w:ascii="Arial" w:hAnsi="Arial"/>
          <w:b/>
          <w:caps/>
          <w:sz w:val="22"/>
        </w:rPr>
        <w:t>Projekt</w:t>
      </w:r>
    </w:p>
    <w:p w14:paraId="19BA4319" w14:textId="38FD687A" w:rsidR="00D76FF8" w:rsidRPr="009D1240" w:rsidRDefault="00D76FF8" w:rsidP="00D644F9">
      <w:pPr>
        <w:jc w:val="center"/>
        <w:rPr>
          <w:rFonts w:ascii="Arial" w:hAnsi="Arial"/>
          <w:b/>
          <w:caps/>
          <w:sz w:val="22"/>
        </w:rPr>
      </w:pPr>
      <w:r w:rsidRPr="009D1240">
        <w:rPr>
          <w:rFonts w:ascii="Arial" w:hAnsi="Arial"/>
          <w:b/>
          <w:caps/>
          <w:sz w:val="22"/>
        </w:rPr>
        <w:t>Uchwała Nr …./…../……………</w:t>
      </w:r>
    </w:p>
    <w:p w14:paraId="19ACC66A" w14:textId="7EAEAAC0" w:rsidR="00D76FF8" w:rsidRPr="009D1240" w:rsidRDefault="00D76FF8" w:rsidP="00D644F9">
      <w:pPr>
        <w:jc w:val="center"/>
        <w:rPr>
          <w:rFonts w:ascii="Arial" w:hAnsi="Arial"/>
          <w:b/>
          <w:caps/>
          <w:sz w:val="22"/>
        </w:rPr>
      </w:pPr>
      <w:r w:rsidRPr="009D1240">
        <w:rPr>
          <w:rFonts w:ascii="Arial" w:hAnsi="Arial"/>
          <w:b/>
          <w:caps/>
          <w:sz w:val="22"/>
        </w:rPr>
        <w:t xml:space="preserve">Rady </w:t>
      </w:r>
      <w:r w:rsidR="00884A1C" w:rsidRPr="009D1240">
        <w:rPr>
          <w:rFonts w:ascii="Arial" w:hAnsi="Arial"/>
          <w:b/>
          <w:caps/>
          <w:sz w:val="22"/>
        </w:rPr>
        <w:t xml:space="preserve"> </w:t>
      </w:r>
      <w:r w:rsidRPr="009D1240">
        <w:rPr>
          <w:rFonts w:ascii="Arial" w:hAnsi="Arial"/>
          <w:b/>
          <w:caps/>
          <w:sz w:val="22"/>
        </w:rPr>
        <w:t>…………………………………..</w:t>
      </w:r>
    </w:p>
    <w:p w14:paraId="14448A0E" w14:textId="0E2DBDB7" w:rsidR="00D76FF8" w:rsidRPr="009D1240" w:rsidRDefault="00D76FF8" w:rsidP="00D644F9">
      <w:pPr>
        <w:jc w:val="center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z dnia ……………….. 202</w:t>
      </w:r>
      <w:r w:rsidR="00C867E0" w:rsidRPr="009D1240">
        <w:rPr>
          <w:rFonts w:ascii="Arial" w:hAnsi="Arial"/>
          <w:sz w:val="22"/>
        </w:rPr>
        <w:t>1</w:t>
      </w:r>
      <w:r w:rsidRPr="009D1240">
        <w:rPr>
          <w:rFonts w:ascii="Arial" w:hAnsi="Arial"/>
          <w:sz w:val="22"/>
        </w:rPr>
        <w:t xml:space="preserve"> r.</w:t>
      </w:r>
    </w:p>
    <w:p w14:paraId="247101BF" w14:textId="59FE9B82" w:rsidR="00D76FF8" w:rsidRPr="009D1240" w:rsidRDefault="00D76FF8" w:rsidP="00D644F9">
      <w:pPr>
        <w:jc w:val="center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w sprawie </w:t>
      </w:r>
      <w:r w:rsidRPr="009D1240">
        <w:rPr>
          <w:rFonts w:ascii="Arial" w:hAnsi="Arial" w:cs="Arial"/>
          <w:sz w:val="22"/>
          <w:szCs w:val="22"/>
        </w:rPr>
        <w:t>miejscowego planu zagospodarowania przestrzennego</w:t>
      </w:r>
    </w:p>
    <w:p w14:paraId="1E5CBAE1" w14:textId="3C68D101" w:rsidR="00D76FF8" w:rsidRPr="009D1240" w:rsidRDefault="00F105DE" w:rsidP="00D644F9">
      <w:pPr>
        <w:jc w:val="center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gminy Biała Rawska</w:t>
      </w:r>
      <w:r w:rsidR="00D76FF8" w:rsidRPr="009D1240">
        <w:rPr>
          <w:rFonts w:ascii="Arial" w:hAnsi="Arial" w:cs="Arial"/>
          <w:sz w:val="22"/>
          <w:szCs w:val="22"/>
        </w:rPr>
        <w:t xml:space="preserve">, </w:t>
      </w:r>
      <w:r w:rsidRPr="009D1240">
        <w:rPr>
          <w:rFonts w:ascii="Arial" w:hAnsi="Arial" w:cs="Arial"/>
          <w:sz w:val="22"/>
          <w:szCs w:val="22"/>
        </w:rPr>
        <w:t>na f</w:t>
      </w:r>
      <w:r w:rsidR="00AF602E" w:rsidRPr="009D1240">
        <w:rPr>
          <w:rFonts w:ascii="Arial" w:hAnsi="Arial" w:cs="Arial"/>
          <w:sz w:val="22"/>
          <w:szCs w:val="22"/>
        </w:rPr>
        <w:t>ragment</w:t>
      </w:r>
      <w:r w:rsidR="00D84890" w:rsidRPr="009D1240">
        <w:rPr>
          <w:rFonts w:ascii="Arial" w:hAnsi="Arial" w:cs="Arial"/>
          <w:sz w:val="22"/>
          <w:szCs w:val="22"/>
        </w:rPr>
        <w:t xml:space="preserve">ach wsi </w:t>
      </w:r>
      <w:r w:rsidRPr="009D1240">
        <w:rPr>
          <w:rFonts w:ascii="Arial" w:hAnsi="Arial" w:cs="Arial"/>
          <w:sz w:val="22"/>
          <w:szCs w:val="22"/>
        </w:rPr>
        <w:t>Żurawia</w:t>
      </w:r>
      <w:r w:rsidR="00D84890" w:rsidRPr="009D1240">
        <w:rPr>
          <w:rFonts w:ascii="Arial" w:hAnsi="Arial" w:cs="Arial"/>
          <w:sz w:val="22"/>
          <w:szCs w:val="22"/>
        </w:rPr>
        <w:t xml:space="preserve"> i Stara Wieś</w:t>
      </w:r>
    </w:p>
    <w:p w14:paraId="667A0FF2" w14:textId="77777777" w:rsidR="00D76FF8" w:rsidRPr="009D1240" w:rsidRDefault="00D76FF8" w:rsidP="00D644F9">
      <w:pPr>
        <w:jc w:val="both"/>
        <w:rPr>
          <w:rFonts w:ascii="Arial" w:hAnsi="Arial" w:cs="Arial"/>
          <w:sz w:val="22"/>
          <w:szCs w:val="22"/>
        </w:rPr>
      </w:pPr>
    </w:p>
    <w:p w14:paraId="73C29851" w14:textId="64C40C51" w:rsidR="00D76FF8" w:rsidRPr="009D1240" w:rsidRDefault="00823705" w:rsidP="00D84890">
      <w:pPr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Na podstawie art. 18 ust. 2 pkt 5 ustawy z dnia 8 marca 1990 r. o samorządzie gminnym (t.j. </w:t>
      </w:r>
      <w:r w:rsidRPr="009D1240">
        <w:rPr>
          <w:rFonts w:ascii="Arial" w:hAnsi="Arial" w:cs="Arial"/>
          <w:bCs/>
          <w:sz w:val="22"/>
          <w:szCs w:val="22"/>
        </w:rPr>
        <w:t>Dz. U. z 2021 r. poz. 1372</w:t>
      </w:r>
      <w:r w:rsidRPr="009D1240">
        <w:rPr>
          <w:rFonts w:ascii="Arial" w:hAnsi="Arial" w:cs="Arial"/>
          <w:sz w:val="22"/>
          <w:szCs w:val="22"/>
        </w:rPr>
        <w:t>) oraz art. 14 ust.1 w związku z art. 27 ustawy z dnia 27 marca 2003 r. o planowaniu i zagospodarowaniu przestrzennym (Dz. U. z 2021 r. poz. 741, poz. 784 i poz. 922),</w:t>
      </w:r>
      <w:r w:rsidR="00D76FF8" w:rsidRPr="009D1240">
        <w:rPr>
          <w:rFonts w:ascii="Arial" w:hAnsi="Arial" w:cs="Arial"/>
          <w:sz w:val="22"/>
          <w:szCs w:val="22"/>
        </w:rPr>
        <w:t xml:space="preserve"> w związku z uchwałą </w:t>
      </w:r>
      <w:r w:rsidR="00127DD0" w:rsidRPr="009D1240">
        <w:rPr>
          <w:rFonts w:ascii="Arial" w:hAnsi="Arial" w:cs="Arial"/>
          <w:sz w:val="22"/>
          <w:szCs w:val="22"/>
        </w:rPr>
        <w:t xml:space="preserve">Nr </w:t>
      </w:r>
      <w:r w:rsidR="00CF7157" w:rsidRPr="009D1240">
        <w:rPr>
          <w:rFonts w:ascii="Arial" w:hAnsi="Arial" w:cs="Arial"/>
          <w:sz w:val="22"/>
          <w:szCs w:val="22"/>
        </w:rPr>
        <w:t>XX</w:t>
      </w:r>
      <w:r w:rsidR="00D84890" w:rsidRPr="009D1240">
        <w:rPr>
          <w:rFonts w:ascii="Arial" w:hAnsi="Arial" w:cs="Arial"/>
          <w:sz w:val="22"/>
          <w:szCs w:val="22"/>
        </w:rPr>
        <w:t>IX/198/20</w:t>
      </w:r>
      <w:r w:rsidR="00127DD0" w:rsidRPr="009D1240">
        <w:rPr>
          <w:rFonts w:ascii="Arial" w:hAnsi="Arial" w:cs="Arial"/>
          <w:sz w:val="22"/>
          <w:szCs w:val="22"/>
        </w:rPr>
        <w:t xml:space="preserve"> Rady Mi</w:t>
      </w:r>
      <w:r w:rsidR="00F105DE" w:rsidRPr="009D1240">
        <w:rPr>
          <w:rFonts w:ascii="Arial" w:hAnsi="Arial" w:cs="Arial"/>
          <w:sz w:val="22"/>
          <w:szCs w:val="22"/>
        </w:rPr>
        <w:t xml:space="preserve">ejskiej w Białej Rawskiej z dnia </w:t>
      </w:r>
      <w:r w:rsidR="00D84890" w:rsidRPr="009D1240">
        <w:rPr>
          <w:rFonts w:ascii="Arial" w:hAnsi="Arial" w:cs="Arial"/>
          <w:sz w:val="22"/>
          <w:szCs w:val="22"/>
        </w:rPr>
        <w:t>30 września</w:t>
      </w:r>
      <w:r w:rsidR="00127DD0" w:rsidRPr="009D1240">
        <w:rPr>
          <w:rFonts w:ascii="Arial" w:hAnsi="Arial" w:cs="Arial"/>
          <w:sz w:val="22"/>
          <w:szCs w:val="22"/>
        </w:rPr>
        <w:t xml:space="preserve"> 20</w:t>
      </w:r>
      <w:r w:rsidR="00D84890" w:rsidRPr="009D1240">
        <w:rPr>
          <w:rFonts w:ascii="Arial" w:hAnsi="Arial" w:cs="Arial"/>
          <w:sz w:val="22"/>
          <w:szCs w:val="22"/>
        </w:rPr>
        <w:t>20</w:t>
      </w:r>
      <w:r w:rsidR="00127DD0" w:rsidRPr="009D1240">
        <w:rPr>
          <w:rFonts w:ascii="Arial" w:hAnsi="Arial" w:cs="Arial"/>
          <w:sz w:val="22"/>
          <w:szCs w:val="22"/>
        </w:rPr>
        <w:t xml:space="preserve"> r. w sprawie przystąpienia do sporządzenia miejscowego planu zagospodarowania przestrzennego </w:t>
      </w:r>
      <w:r w:rsidR="00F105DE" w:rsidRPr="009D1240">
        <w:rPr>
          <w:rFonts w:ascii="Arial" w:hAnsi="Arial" w:cs="Arial"/>
          <w:sz w:val="22"/>
          <w:szCs w:val="22"/>
        </w:rPr>
        <w:t>gminy Biała Rawska, na fragmentach wsi</w:t>
      </w:r>
      <w:r w:rsidR="00D84890" w:rsidRPr="009D1240">
        <w:rPr>
          <w:rFonts w:ascii="Arial" w:hAnsi="Arial" w:cs="Arial"/>
          <w:sz w:val="22"/>
          <w:szCs w:val="22"/>
        </w:rPr>
        <w:t xml:space="preserve"> </w:t>
      </w:r>
      <w:r w:rsidR="00F105DE" w:rsidRPr="009D1240">
        <w:rPr>
          <w:rFonts w:ascii="Arial" w:hAnsi="Arial" w:cs="Arial"/>
          <w:sz w:val="22"/>
          <w:szCs w:val="22"/>
        </w:rPr>
        <w:t>Żurawia</w:t>
      </w:r>
      <w:r w:rsidR="00D84890" w:rsidRPr="009D1240">
        <w:rPr>
          <w:rFonts w:ascii="Arial" w:hAnsi="Arial" w:cs="Arial"/>
          <w:sz w:val="22"/>
          <w:szCs w:val="22"/>
        </w:rPr>
        <w:t xml:space="preserve"> i Stara Wieś, </w:t>
      </w:r>
      <w:r w:rsidR="00D76FF8" w:rsidRPr="009D1240">
        <w:rPr>
          <w:rFonts w:ascii="Arial" w:hAnsi="Arial" w:cs="Arial"/>
          <w:sz w:val="22"/>
          <w:szCs w:val="22"/>
        </w:rPr>
        <w:t>Rada Mi</w:t>
      </w:r>
      <w:r w:rsidR="00F105DE" w:rsidRPr="009D1240">
        <w:rPr>
          <w:rFonts w:ascii="Arial" w:hAnsi="Arial" w:cs="Arial"/>
          <w:sz w:val="22"/>
          <w:szCs w:val="22"/>
        </w:rPr>
        <w:t>ejska w Białej Rawskiej</w:t>
      </w:r>
      <w:r w:rsidR="00D76FF8" w:rsidRPr="009D1240">
        <w:rPr>
          <w:rFonts w:ascii="Arial" w:hAnsi="Arial" w:cs="Arial"/>
          <w:sz w:val="22"/>
          <w:szCs w:val="22"/>
        </w:rPr>
        <w:t xml:space="preserve"> uchwala, co następuje.</w:t>
      </w:r>
    </w:p>
    <w:p w14:paraId="47CFE01B" w14:textId="77777777" w:rsidR="00F105DE" w:rsidRPr="009D1240" w:rsidRDefault="00F105DE" w:rsidP="00D644F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53D7871" w14:textId="77777777" w:rsidR="00D76FF8" w:rsidRPr="009D1240" w:rsidRDefault="00D76FF8" w:rsidP="00D644F9">
      <w:pPr>
        <w:jc w:val="center"/>
        <w:rPr>
          <w:rFonts w:ascii="Arial" w:hAnsi="Arial"/>
          <w:b/>
          <w:sz w:val="22"/>
        </w:rPr>
      </w:pPr>
      <w:r w:rsidRPr="009D1240">
        <w:rPr>
          <w:rFonts w:ascii="Arial" w:hAnsi="Arial"/>
          <w:b/>
          <w:sz w:val="22"/>
        </w:rPr>
        <w:t>Rozdział 1</w:t>
      </w:r>
    </w:p>
    <w:p w14:paraId="42425BB8" w14:textId="77777777" w:rsidR="00D76FF8" w:rsidRPr="009D1240" w:rsidRDefault="00D76FF8" w:rsidP="00D644F9">
      <w:pPr>
        <w:jc w:val="center"/>
        <w:rPr>
          <w:rFonts w:ascii="Arial" w:hAnsi="Arial"/>
          <w:b/>
          <w:sz w:val="22"/>
        </w:rPr>
      </w:pPr>
      <w:r w:rsidRPr="009D1240">
        <w:rPr>
          <w:rFonts w:ascii="Arial" w:hAnsi="Arial"/>
          <w:b/>
          <w:sz w:val="22"/>
        </w:rPr>
        <w:t>Ustalenia ogólne</w:t>
      </w:r>
    </w:p>
    <w:p w14:paraId="06C5856D" w14:textId="77777777" w:rsidR="00D76FF8" w:rsidRPr="009D1240" w:rsidRDefault="00D76FF8" w:rsidP="00D644F9">
      <w:pPr>
        <w:ind w:firstLine="1136"/>
        <w:jc w:val="both"/>
        <w:rPr>
          <w:rFonts w:ascii="Arial" w:hAnsi="Arial" w:cs="Arial"/>
          <w:b/>
          <w:sz w:val="22"/>
          <w:szCs w:val="22"/>
        </w:rPr>
      </w:pPr>
    </w:p>
    <w:p w14:paraId="629C696F" w14:textId="0C1F44DE" w:rsidR="00D76FF8" w:rsidRPr="009D1240" w:rsidRDefault="00D76FF8" w:rsidP="00D644F9">
      <w:pPr>
        <w:ind w:firstLine="1136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b/>
          <w:sz w:val="22"/>
          <w:szCs w:val="22"/>
        </w:rPr>
        <w:t>§ 1.</w:t>
      </w:r>
      <w:r w:rsidRPr="009D1240">
        <w:rPr>
          <w:rFonts w:ascii="Arial" w:hAnsi="Arial" w:cs="Arial"/>
          <w:sz w:val="22"/>
          <w:szCs w:val="22"/>
        </w:rPr>
        <w:t xml:space="preserve"> </w:t>
      </w:r>
      <w:r w:rsidRPr="009D1240">
        <w:rPr>
          <w:rFonts w:ascii="Arial" w:hAnsi="Arial"/>
          <w:sz w:val="22"/>
        </w:rPr>
        <w:t xml:space="preserve">Rozstrzyga się o sposobie rozpatrzenia nie uwzględnionych uwag do projektu miejscowego planu zagospodarowania przestrzennego </w:t>
      </w:r>
      <w:r w:rsidR="00F105DE" w:rsidRPr="009D1240">
        <w:rPr>
          <w:rFonts w:ascii="Arial" w:hAnsi="Arial" w:cs="Arial"/>
          <w:sz w:val="22"/>
          <w:szCs w:val="22"/>
        </w:rPr>
        <w:t xml:space="preserve">gminy Biała Rawska, na fragmentach </w:t>
      </w:r>
      <w:r w:rsidR="00D84890" w:rsidRPr="009D1240">
        <w:rPr>
          <w:rFonts w:ascii="Arial" w:hAnsi="Arial" w:cs="Arial"/>
          <w:sz w:val="22"/>
          <w:szCs w:val="22"/>
        </w:rPr>
        <w:t>wsi Żurawia i Stara Wieś</w:t>
      </w:r>
      <w:r w:rsidRPr="009D1240">
        <w:rPr>
          <w:rFonts w:ascii="Arial" w:hAnsi="Arial" w:cs="Arial"/>
          <w:sz w:val="22"/>
          <w:szCs w:val="22"/>
        </w:rPr>
        <w:t xml:space="preserve">, </w:t>
      </w:r>
      <w:r w:rsidRPr="009D1240">
        <w:rPr>
          <w:rFonts w:ascii="Arial" w:hAnsi="Arial"/>
          <w:sz w:val="22"/>
        </w:rPr>
        <w:t>wg treści załącznika Nr 1 do uchwały.</w:t>
      </w:r>
    </w:p>
    <w:p w14:paraId="2585A210" w14:textId="77777777" w:rsidR="00D76FF8" w:rsidRPr="009D1240" w:rsidRDefault="00D76FF8" w:rsidP="00D644F9">
      <w:pPr>
        <w:ind w:firstLine="1136"/>
        <w:jc w:val="both"/>
        <w:rPr>
          <w:rFonts w:ascii="Arial" w:hAnsi="Arial" w:cs="Arial"/>
          <w:sz w:val="22"/>
          <w:szCs w:val="22"/>
        </w:rPr>
      </w:pPr>
    </w:p>
    <w:p w14:paraId="12A71861" w14:textId="6A85C2DE" w:rsidR="00A401DD" w:rsidRPr="009D1240" w:rsidRDefault="00A401DD" w:rsidP="00D644F9">
      <w:pPr>
        <w:ind w:firstLine="1136"/>
        <w:jc w:val="both"/>
        <w:rPr>
          <w:rFonts w:ascii="Arial" w:hAnsi="Arial"/>
          <w:bCs/>
          <w:sz w:val="22"/>
        </w:rPr>
      </w:pPr>
      <w:r w:rsidRPr="009D1240">
        <w:rPr>
          <w:rFonts w:ascii="Arial" w:hAnsi="Arial" w:cs="Arial"/>
          <w:b/>
          <w:sz w:val="22"/>
          <w:szCs w:val="22"/>
        </w:rPr>
        <w:t>§ 2.</w:t>
      </w:r>
      <w:r w:rsidRPr="009D1240">
        <w:rPr>
          <w:rFonts w:ascii="Arial" w:hAnsi="Arial" w:cs="Arial"/>
          <w:sz w:val="22"/>
          <w:szCs w:val="22"/>
        </w:rPr>
        <w:t xml:space="preserve"> S</w:t>
      </w:r>
      <w:r w:rsidRPr="009D1240">
        <w:rPr>
          <w:rFonts w:ascii="Arial" w:hAnsi="Arial"/>
          <w:bCs/>
          <w:sz w:val="22"/>
        </w:rPr>
        <w:t xml:space="preserve">twierdza się, że projekt </w:t>
      </w:r>
      <w:r w:rsidRPr="009D1240">
        <w:rPr>
          <w:rFonts w:ascii="Arial" w:hAnsi="Arial" w:cs="Arial"/>
          <w:sz w:val="22"/>
          <w:szCs w:val="22"/>
        </w:rPr>
        <w:t xml:space="preserve">miejscowego planu zagospodarowania przestrzennego </w:t>
      </w:r>
      <w:r w:rsidR="00F105DE" w:rsidRPr="009D1240">
        <w:rPr>
          <w:rFonts w:ascii="Arial" w:hAnsi="Arial" w:cs="Arial"/>
          <w:sz w:val="22"/>
          <w:szCs w:val="22"/>
        </w:rPr>
        <w:t xml:space="preserve">gminy Biała Rawska, na fragmentach </w:t>
      </w:r>
      <w:r w:rsidR="00D84890" w:rsidRPr="009D1240">
        <w:rPr>
          <w:rFonts w:ascii="Arial" w:hAnsi="Arial" w:cs="Arial"/>
          <w:sz w:val="22"/>
          <w:szCs w:val="22"/>
        </w:rPr>
        <w:t>wsi Żurawia i Stara Wieś</w:t>
      </w:r>
      <w:r w:rsidRPr="009D1240">
        <w:rPr>
          <w:rFonts w:ascii="Arial" w:hAnsi="Arial" w:cs="Arial"/>
          <w:sz w:val="22"/>
          <w:szCs w:val="22"/>
        </w:rPr>
        <w:t xml:space="preserve"> nie narusza ustaleń </w:t>
      </w:r>
      <w:r w:rsidRPr="009D1240">
        <w:rPr>
          <w:rFonts w:ascii="Arial" w:hAnsi="Arial"/>
          <w:bCs/>
          <w:sz w:val="22"/>
        </w:rPr>
        <w:t xml:space="preserve">studium uwarunkowań i kierunków zagospodarowania przestrzennego </w:t>
      </w:r>
      <w:r w:rsidR="00F105DE" w:rsidRPr="009D1240">
        <w:rPr>
          <w:rFonts w:ascii="Arial" w:hAnsi="Arial" w:cs="Arial"/>
          <w:bCs/>
          <w:sz w:val="22"/>
          <w:szCs w:val="22"/>
        </w:rPr>
        <w:t>miasta i gminy Biał</w:t>
      </w:r>
      <w:r w:rsidR="00E80F05" w:rsidRPr="009D1240">
        <w:rPr>
          <w:rFonts w:ascii="Arial" w:hAnsi="Arial" w:cs="Arial"/>
          <w:bCs/>
          <w:sz w:val="22"/>
          <w:szCs w:val="22"/>
        </w:rPr>
        <w:t>a</w:t>
      </w:r>
      <w:r w:rsidR="00F105DE" w:rsidRPr="009D1240">
        <w:rPr>
          <w:rFonts w:ascii="Arial" w:hAnsi="Arial" w:cs="Arial"/>
          <w:bCs/>
          <w:sz w:val="22"/>
          <w:szCs w:val="22"/>
        </w:rPr>
        <w:t xml:space="preserve"> Rawska </w:t>
      </w:r>
      <w:r w:rsidR="00F105DE" w:rsidRPr="009D1240">
        <w:rPr>
          <w:rFonts w:ascii="Arial" w:hAnsi="Arial" w:cs="Arial"/>
          <w:bCs/>
          <w:sz w:val="22"/>
        </w:rPr>
        <w:t xml:space="preserve">zatwierdzonego uchwałą </w:t>
      </w:r>
      <w:r w:rsidR="00F105DE" w:rsidRPr="009D1240">
        <w:rPr>
          <w:rFonts w:ascii="Arial" w:hAnsi="Arial" w:cs="Arial"/>
          <w:sz w:val="22"/>
          <w:szCs w:val="22"/>
        </w:rPr>
        <w:t>Nr IX/58/2011 Rady Miejskiej Biała Rawska z dnia 17 czerwca 2011r. w sprawie uchwalenia studium uwarunkowań i kierunków zagospodarowania przestrzennego miasta i gminy Biała Rawska</w:t>
      </w:r>
      <w:r w:rsidR="00F105DE" w:rsidRPr="009D1240">
        <w:rPr>
          <w:rFonts w:ascii="Arial" w:hAnsi="Arial" w:cs="Arial"/>
          <w:bCs/>
          <w:sz w:val="22"/>
          <w:szCs w:val="22"/>
        </w:rPr>
        <w:t>.</w:t>
      </w:r>
    </w:p>
    <w:p w14:paraId="2F5F0F8A" w14:textId="77777777" w:rsidR="00D76FF8" w:rsidRPr="009D1240" w:rsidRDefault="00D76FF8" w:rsidP="00D644F9">
      <w:pPr>
        <w:ind w:firstLine="1136"/>
        <w:jc w:val="both"/>
        <w:rPr>
          <w:rFonts w:ascii="Arial" w:hAnsi="Arial" w:cs="Arial"/>
          <w:sz w:val="22"/>
          <w:szCs w:val="22"/>
        </w:rPr>
      </w:pPr>
    </w:p>
    <w:p w14:paraId="6CE3F3DA" w14:textId="0AED1629" w:rsidR="00D76FF8" w:rsidRPr="009D1240" w:rsidRDefault="00D76FF8" w:rsidP="00D644F9">
      <w:pPr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9D1240">
        <w:rPr>
          <w:rFonts w:ascii="Arial" w:hAnsi="Arial" w:cs="Arial"/>
          <w:b/>
          <w:sz w:val="22"/>
          <w:szCs w:val="22"/>
        </w:rPr>
        <w:t xml:space="preserve">§ 3. </w:t>
      </w:r>
      <w:r w:rsidRPr="009D1240">
        <w:rPr>
          <w:rFonts w:ascii="Arial" w:hAnsi="Arial" w:cs="Arial"/>
          <w:sz w:val="22"/>
          <w:szCs w:val="22"/>
        </w:rPr>
        <w:t xml:space="preserve">1. Uchwala się miejscowy plan zagospodarowania przestrzennego </w:t>
      </w:r>
      <w:r w:rsidR="00F105DE" w:rsidRPr="009D1240">
        <w:rPr>
          <w:rFonts w:ascii="Arial" w:hAnsi="Arial" w:cs="Arial"/>
          <w:sz w:val="22"/>
          <w:szCs w:val="22"/>
        </w:rPr>
        <w:t xml:space="preserve">gminy Biała Rawska, na fragmentach </w:t>
      </w:r>
      <w:r w:rsidR="00D84890" w:rsidRPr="009D1240">
        <w:rPr>
          <w:rFonts w:ascii="Arial" w:hAnsi="Arial" w:cs="Arial"/>
          <w:sz w:val="22"/>
          <w:szCs w:val="22"/>
        </w:rPr>
        <w:t>wsi Żurawia i Stara Wieś</w:t>
      </w:r>
      <w:r w:rsidRPr="009D1240">
        <w:rPr>
          <w:rFonts w:ascii="Arial" w:hAnsi="Arial" w:cs="Arial"/>
          <w:sz w:val="22"/>
          <w:szCs w:val="22"/>
        </w:rPr>
        <w:t>.</w:t>
      </w:r>
    </w:p>
    <w:p w14:paraId="000EE06B" w14:textId="77777777" w:rsidR="00D76FF8" w:rsidRPr="009D1240" w:rsidRDefault="00D76FF8" w:rsidP="00D644F9">
      <w:pPr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473C4E2F" w14:textId="7EC505AB" w:rsidR="00D84890" w:rsidRPr="009D1240" w:rsidRDefault="00D84890" w:rsidP="00D84890">
      <w:pPr>
        <w:ind w:firstLine="113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2</w:t>
      </w:r>
      <w:r w:rsidRPr="009D1240">
        <w:rPr>
          <w:rFonts w:ascii="Arial" w:hAnsi="Arial"/>
          <w:sz w:val="22"/>
          <w:szCs w:val="22"/>
        </w:rPr>
        <w:t>. Integraln</w:t>
      </w:r>
      <w:r w:rsidR="00E80F05" w:rsidRPr="009D1240">
        <w:rPr>
          <w:rFonts w:ascii="Arial" w:hAnsi="Arial"/>
          <w:sz w:val="22"/>
          <w:szCs w:val="22"/>
        </w:rPr>
        <w:t>ą</w:t>
      </w:r>
      <w:r w:rsidRPr="009D1240">
        <w:rPr>
          <w:rFonts w:ascii="Arial" w:hAnsi="Arial"/>
          <w:sz w:val="22"/>
          <w:szCs w:val="22"/>
        </w:rPr>
        <w:t xml:space="preserve"> części</w:t>
      </w:r>
      <w:r w:rsidR="00E80F05" w:rsidRPr="009D1240">
        <w:rPr>
          <w:rFonts w:ascii="Arial" w:hAnsi="Arial"/>
          <w:sz w:val="22"/>
          <w:szCs w:val="22"/>
        </w:rPr>
        <w:t>ą</w:t>
      </w:r>
      <w:r w:rsidRPr="009D1240">
        <w:rPr>
          <w:rFonts w:ascii="Arial" w:hAnsi="Arial"/>
          <w:sz w:val="22"/>
          <w:szCs w:val="22"/>
        </w:rPr>
        <w:t xml:space="preserve"> uchwały w sprawie planu miejscowego są rysunki Nr 1 do 3 planu miejscowego będące załącznikami Nr 2 do 4 do uchwały.</w:t>
      </w:r>
    </w:p>
    <w:p w14:paraId="6F9033DE" w14:textId="77777777" w:rsidR="00D84890" w:rsidRPr="009D1240" w:rsidRDefault="00D84890" w:rsidP="00D84890">
      <w:pPr>
        <w:ind w:firstLine="1134"/>
        <w:jc w:val="both"/>
        <w:rPr>
          <w:rFonts w:ascii="Arial" w:hAnsi="Arial"/>
          <w:sz w:val="22"/>
          <w:szCs w:val="22"/>
        </w:rPr>
      </w:pPr>
    </w:p>
    <w:p w14:paraId="0A22C0D7" w14:textId="1DCE2824" w:rsidR="00D84890" w:rsidRPr="009D1240" w:rsidRDefault="00D84890" w:rsidP="00D84890">
      <w:pPr>
        <w:ind w:firstLine="113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3. Szczegółowy przebieg granic obszar</w:t>
      </w:r>
      <w:r w:rsidR="00E80F05" w:rsidRPr="009D1240">
        <w:rPr>
          <w:rFonts w:ascii="Arial" w:hAnsi="Arial"/>
          <w:sz w:val="22"/>
          <w:szCs w:val="22"/>
        </w:rPr>
        <w:t>ów</w:t>
      </w:r>
      <w:r w:rsidRPr="009D1240">
        <w:rPr>
          <w:rFonts w:ascii="Arial" w:hAnsi="Arial"/>
          <w:sz w:val="22"/>
          <w:szCs w:val="22"/>
        </w:rPr>
        <w:t xml:space="preserve"> objęt</w:t>
      </w:r>
      <w:r w:rsidR="00E80F05" w:rsidRPr="009D1240">
        <w:rPr>
          <w:rFonts w:ascii="Arial" w:hAnsi="Arial"/>
          <w:sz w:val="22"/>
          <w:szCs w:val="22"/>
        </w:rPr>
        <w:t>ych</w:t>
      </w:r>
      <w:r w:rsidRPr="009D1240">
        <w:rPr>
          <w:rFonts w:ascii="Arial" w:hAnsi="Arial"/>
          <w:sz w:val="22"/>
          <w:szCs w:val="22"/>
        </w:rPr>
        <w:t xml:space="preserve"> planem miejscowym </w:t>
      </w:r>
      <w:r w:rsidR="00E80F05" w:rsidRPr="009D1240">
        <w:rPr>
          <w:rFonts w:ascii="Arial" w:hAnsi="Arial"/>
          <w:sz w:val="22"/>
          <w:szCs w:val="22"/>
        </w:rPr>
        <w:t xml:space="preserve">jest </w:t>
      </w:r>
      <w:r w:rsidRPr="009D1240">
        <w:rPr>
          <w:rFonts w:ascii="Arial" w:hAnsi="Arial"/>
          <w:sz w:val="22"/>
          <w:szCs w:val="22"/>
        </w:rPr>
        <w:t>określon</w:t>
      </w:r>
      <w:r w:rsidR="00E80F05" w:rsidRPr="009D1240">
        <w:rPr>
          <w:rFonts w:ascii="Arial" w:hAnsi="Arial"/>
          <w:sz w:val="22"/>
          <w:szCs w:val="22"/>
        </w:rPr>
        <w:t>y</w:t>
      </w:r>
      <w:r w:rsidRPr="009D1240">
        <w:rPr>
          <w:rFonts w:ascii="Arial" w:hAnsi="Arial"/>
          <w:sz w:val="22"/>
          <w:szCs w:val="22"/>
        </w:rPr>
        <w:t xml:space="preserve"> na rysunkach planu miejscowego.</w:t>
      </w:r>
    </w:p>
    <w:p w14:paraId="0E5CCE15" w14:textId="77777777" w:rsidR="00D76FF8" w:rsidRPr="009D1240" w:rsidRDefault="00D76FF8" w:rsidP="00D644F9">
      <w:pPr>
        <w:ind w:firstLine="1134"/>
        <w:jc w:val="both"/>
        <w:rPr>
          <w:rFonts w:ascii="Arial" w:hAnsi="Arial"/>
          <w:sz w:val="22"/>
          <w:szCs w:val="22"/>
        </w:rPr>
      </w:pPr>
    </w:p>
    <w:p w14:paraId="195AAB83" w14:textId="23D68B14" w:rsidR="00D76FF8" w:rsidRPr="009D1240" w:rsidRDefault="00D76FF8" w:rsidP="00D644F9">
      <w:pPr>
        <w:pStyle w:val="Zwykytekst"/>
        <w:ind w:firstLine="113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  <w:lang w:val="pl-PL"/>
        </w:rPr>
        <w:t>4</w:t>
      </w:r>
      <w:r w:rsidRPr="009D1240">
        <w:rPr>
          <w:rFonts w:ascii="Arial" w:hAnsi="Arial"/>
          <w:sz w:val="22"/>
          <w:szCs w:val="22"/>
        </w:rPr>
        <w:t xml:space="preserve">. Obowiązujący zakres </w:t>
      </w:r>
      <w:r w:rsidRPr="009D1240">
        <w:rPr>
          <w:rFonts w:ascii="Arial" w:hAnsi="Arial"/>
          <w:sz w:val="22"/>
          <w:szCs w:val="22"/>
          <w:lang w:val="pl-PL"/>
        </w:rPr>
        <w:t>rysunk</w:t>
      </w:r>
      <w:r w:rsidR="00541204" w:rsidRPr="009D1240">
        <w:rPr>
          <w:rFonts w:ascii="Arial" w:hAnsi="Arial"/>
          <w:sz w:val="22"/>
          <w:szCs w:val="22"/>
          <w:lang w:val="pl-PL"/>
        </w:rPr>
        <w:t xml:space="preserve">ów </w:t>
      </w:r>
      <w:r w:rsidRPr="009D1240">
        <w:rPr>
          <w:rFonts w:ascii="Arial" w:hAnsi="Arial"/>
          <w:sz w:val="22"/>
          <w:szCs w:val="22"/>
        </w:rPr>
        <w:t>miejscowego planu obejmuje:</w:t>
      </w:r>
    </w:p>
    <w:p w14:paraId="5520F5E9" w14:textId="77777777" w:rsidR="00541204" w:rsidRPr="009D1240" w:rsidRDefault="00541204" w:rsidP="00541204">
      <w:pPr>
        <w:ind w:left="426" w:right="-14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1) tereny określone symbolem cyfrowym i symbolem przeznaczenia terenu;</w:t>
      </w:r>
    </w:p>
    <w:p w14:paraId="3D170A78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2) linie rozgraniczające tereny o różnym przeznaczeniu lub różnych zasadach zagospodarowania, które są granicą obszaru objętego planem miejscowym;</w:t>
      </w:r>
    </w:p>
    <w:p w14:paraId="37F97350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3) linie rozgraniczające tereny o różnym przeznaczeniu lub różnych zasadach zagospodarowania terenu;</w:t>
      </w:r>
    </w:p>
    <w:p w14:paraId="77C9961B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4) punkty identyfikacyjne przebiegu linii rozgraniczających tereny o różnym przeznaczeniu lub różnych zasadach zagospodarowania terenu;</w:t>
      </w:r>
    </w:p>
    <w:p w14:paraId="42730DC4" w14:textId="5C8FDDBB" w:rsidR="00D76FF8" w:rsidRPr="009D1240" w:rsidRDefault="00127DD0" w:rsidP="00D644F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5</w:t>
      </w:r>
      <w:r w:rsidR="00D76FF8" w:rsidRPr="009D1240">
        <w:rPr>
          <w:rFonts w:ascii="Arial" w:hAnsi="Arial" w:cs="Arial"/>
          <w:sz w:val="22"/>
          <w:szCs w:val="22"/>
        </w:rPr>
        <w:t>) nieprzekraczalne linie zabudowy;</w:t>
      </w:r>
    </w:p>
    <w:p w14:paraId="0E0B7EB2" w14:textId="3A21F4AA" w:rsidR="00D76FF8" w:rsidRPr="009D1240" w:rsidRDefault="003B7464" w:rsidP="00D644F9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6</w:t>
      </w:r>
      <w:r w:rsidR="00D76FF8" w:rsidRPr="009D1240">
        <w:rPr>
          <w:rFonts w:ascii="Arial" w:hAnsi="Arial"/>
          <w:sz w:val="22"/>
          <w:szCs w:val="22"/>
        </w:rPr>
        <w:t>) zwymiarowanie linii zabudowy w metrach;</w:t>
      </w:r>
    </w:p>
    <w:p w14:paraId="0D3EF510" w14:textId="45930637" w:rsidR="007C2167" w:rsidRPr="009D1240" w:rsidRDefault="007C2167" w:rsidP="00541204">
      <w:pPr>
        <w:ind w:left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7) granica obszaru występowania stanowiska archeologicznego;</w:t>
      </w:r>
    </w:p>
    <w:p w14:paraId="55BA58EA" w14:textId="434C2022" w:rsidR="00541204" w:rsidRPr="009D1240" w:rsidRDefault="00541204" w:rsidP="00541204">
      <w:pPr>
        <w:ind w:left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8) granice stref ochrony archeologicznej.</w:t>
      </w:r>
    </w:p>
    <w:p w14:paraId="35113EDC" w14:textId="77777777" w:rsidR="00227C0E" w:rsidRPr="009D1240" w:rsidRDefault="00227C0E" w:rsidP="00D644F9">
      <w:pPr>
        <w:ind w:firstLine="1136"/>
        <w:jc w:val="both"/>
        <w:rPr>
          <w:rFonts w:ascii="Arial" w:hAnsi="Arial" w:cs="Arial"/>
          <w:sz w:val="22"/>
          <w:szCs w:val="22"/>
        </w:rPr>
      </w:pPr>
    </w:p>
    <w:p w14:paraId="685642BF" w14:textId="0F0F4CE8" w:rsidR="009F19BA" w:rsidRPr="009D1240" w:rsidRDefault="00D76FF8" w:rsidP="00D644F9">
      <w:pPr>
        <w:ind w:firstLine="1136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5.</w:t>
      </w:r>
      <w:r w:rsidR="009F19BA" w:rsidRPr="009D1240">
        <w:rPr>
          <w:rFonts w:ascii="Arial" w:hAnsi="Arial" w:cs="Arial"/>
          <w:sz w:val="22"/>
          <w:szCs w:val="22"/>
        </w:rPr>
        <w:t xml:space="preserve"> Dla obszar</w:t>
      </w:r>
      <w:r w:rsidR="00541204" w:rsidRPr="009D1240">
        <w:rPr>
          <w:rFonts w:ascii="Arial" w:hAnsi="Arial" w:cs="Arial"/>
          <w:sz w:val="22"/>
          <w:szCs w:val="22"/>
        </w:rPr>
        <w:t>ów</w:t>
      </w:r>
      <w:r w:rsidR="009F19BA" w:rsidRPr="009D1240">
        <w:rPr>
          <w:rFonts w:ascii="Arial" w:hAnsi="Arial" w:cs="Arial"/>
          <w:sz w:val="22"/>
          <w:szCs w:val="22"/>
        </w:rPr>
        <w:t xml:space="preserve"> określon</w:t>
      </w:r>
      <w:r w:rsidR="00541204" w:rsidRPr="009D1240">
        <w:rPr>
          <w:rFonts w:ascii="Arial" w:hAnsi="Arial" w:cs="Arial"/>
          <w:sz w:val="22"/>
          <w:szCs w:val="22"/>
        </w:rPr>
        <w:t>ych</w:t>
      </w:r>
      <w:r w:rsidR="009F19BA" w:rsidRPr="009D1240">
        <w:rPr>
          <w:rFonts w:ascii="Arial" w:hAnsi="Arial" w:cs="Arial"/>
          <w:sz w:val="22"/>
          <w:szCs w:val="22"/>
        </w:rPr>
        <w:t xml:space="preserve"> rysunk</w:t>
      </w:r>
      <w:r w:rsidR="00541204" w:rsidRPr="009D1240">
        <w:rPr>
          <w:rFonts w:ascii="Arial" w:hAnsi="Arial" w:cs="Arial"/>
          <w:sz w:val="22"/>
          <w:szCs w:val="22"/>
        </w:rPr>
        <w:t>ami</w:t>
      </w:r>
      <w:r w:rsidR="009F19BA" w:rsidRPr="009D1240">
        <w:rPr>
          <w:rFonts w:ascii="Arial" w:hAnsi="Arial" w:cs="Arial"/>
          <w:sz w:val="22"/>
          <w:szCs w:val="22"/>
        </w:rPr>
        <w:t xml:space="preserve"> planu miejscowego nie ustala się wysokości stawki procentowej służącej naliczeniu opłaty z tytułu wzrostu wartości nieruchomości, z tytułu sporządzenia nowego planu miejscowego nie wystąpi wzrost wartości nieruchomości przeznaczonych pod zabudowę.</w:t>
      </w:r>
    </w:p>
    <w:p w14:paraId="13BDEB2F" w14:textId="1C64F6A1" w:rsidR="00AF2BE1" w:rsidRPr="009D1240" w:rsidRDefault="00AF2BE1" w:rsidP="00D644F9">
      <w:pPr>
        <w:ind w:firstLine="1134"/>
        <w:jc w:val="both"/>
        <w:rPr>
          <w:rFonts w:ascii="Arial" w:hAnsi="Arial"/>
          <w:sz w:val="22"/>
          <w:szCs w:val="22"/>
        </w:rPr>
      </w:pPr>
    </w:p>
    <w:p w14:paraId="7754941C" w14:textId="5D1DBCFC" w:rsidR="00D76FF8" w:rsidRPr="009D1240" w:rsidRDefault="00DE07DE" w:rsidP="00D644F9">
      <w:pPr>
        <w:ind w:firstLine="113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6</w:t>
      </w:r>
      <w:r w:rsidR="00D76FF8" w:rsidRPr="009D1240">
        <w:rPr>
          <w:rFonts w:ascii="Arial" w:hAnsi="Arial"/>
          <w:sz w:val="22"/>
          <w:szCs w:val="22"/>
        </w:rPr>
        <w:t>. Z uwagi na uwarunkowania, nie ustala się:</w:t>
      </w:r>
    </w:p>
    <w:p w14:paraId="02C2ECA3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1) wymagań wynikających z potrzeb kształtowania obszarów przestrzeni publicznej oraz krajobrazów priorytetowych określonych w audycie krajobrazowym oraz w planie zagospodarowania przestrzennego województwa </w:t>
      </w:r>
      <w:r w:rsidRPr="009D1240">
        <w:rPr>
          <w:rFonts w:ascii="Arial" w:hAnsi="Arial" w:cs="Arial"/>
          <w:sz w:val="22"/>
          <w:szCs w:val="22"/>
        </w:rPr>
        <w:t>– takie obszary nie występują;</w:t>
      </w:r>
    </w:p>
    <w:p w14:paraId="0AFCE370" w14:textId="69C21646" w:rsidR="00D76FF8" w:rsidRPr="009D1240" w:rsidRDefault="00D76FF8" w:rsidP="00D644F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2) </w:t>
      </w:r>
      <w:r w:rsidRPr="009D1240">
        <w:rPr>
          <w:rFonts w:ascii="Arial" w:hAnsi="Arial" w:cs="Arial"/>
          <w:sz w:val="22"/>
          <w:szCs w:val="22"/>
        </w:rPr>
        <w:t xml:space="preserve">granic i sposobów zagospodarowania terenów górniczych, </w:t>
      </w:r>
      <w:r w:rsidR="005216B9" w:rsidRPr="009D1240">
        <w:rPr>
          <w:rFonts w:ascii="Arial" w:hAnsi="Arial" w:cs="Arial"/>
          <w:sz w:val="22"/>
          <w:szCs w:val="22"/>
        </w:rPr>
        <w:t xml:space="preserve">obszarów szczególnego zagrożenia powodzią, </w:t>
      </w:r>
      <w:r w:rsidRPr="009D1240">
        <w:rPr>
          <w:rFonts w:ascii="Arial" w:hAnsi="Arial" w:cs="Arial"/>
          <w:sz w:val="22"/>
          <w:szCs w:val="22"/>
        </w:rPr>
        <w:t>obszarów osuwania się mas ziemnych – takie tereny i obszary nie występują;</w:t>
      </w:r>
    </w:p>
    <w:p w14:paraId="3616A38A" w14:textId="77777777" w:rsidR="005216B9" w:rsidRPr="009D1240" w:rsidRDefault="00D76FF8" w:rsidP="00D644F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3) granic obszarów wymagających obowiązkowego przeprowadzenia scaleń i podziałów nieruchomości</w:t>
      </w:r>
      <w:r w:rsidR="005216B9" w:rsidRPr="009D1240">
        <w:rPr>
          <w:rFonts w:ascii="Arial" w:hAnsi="Arial" w:cs="Arial"/>
          <w:sz w:val="22"/>
          <w:szCs w:val="22"/>
        </w:rPr>
        <w:t>.</w:t>
      </w:r>
    </w:p>
    <w:p w14:paraId="77B121A0" w14:textId="4C4E155A" w:rsidR="00D76FF8" w:rsidRPr="009D1240" w:rsidRDefault="00D76FF8" w:rsidP="00D644F9">
      <w:pPr>
        <w:ind w:firstLine="426"/>
        <w:jc w:val="both"/>
        <w:rPr>
          <w:rFonts w:ascii="Arial" w:hAnsi="Arial"/>
          <w:sz w:val="22"/>
        </w:rPr>
      </w:pPr>
    </w:p>
    <w:p w14:paraId="6163F497" w14:textId="77777777" w:rsidR="00D76FF8" w:rsidRPr="009D1240" w:rsidRDefault="00D76FF8" w:rsidP="00D644F9">
      <w:pPr>
        <w:ind w:firstLine="1134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b/>
          <w:sz w:val="22"/>
        </w:rPr>
        <w:t>§ 4.</w:t>
      </w:r>
      <w:r w:rsidRPr="009D1240">
        <w:rPr>
          <w:rFonts w:ascii="Arial" w:hAnsi="Arial"/>
          <w:sz w:val="22"/>
        </w:rPr>
        <w:t xml:space="preserve"> 1. Pojęcia i określenia użyte w planie, a niezdefiniowane w niniejszym paragrafie, należy rozumieć zgodnie z ogólnie obowiązującymi przepisami prawa obowiązującego według stanu na dzień podjęcia niniejszej uchwały.</w:t>
      </w:r>
    </w:p>
    <w:p w14:paraId="52AB3805" w14:textId="77777777" w:rsidR="00D76FF8" w:rsidRPr="009D1240" w:rsidRDefault="00D76FF8" w:rsidP="00D644F9">
      <w:pPr>
        <w:ind w:firstLine="1134"/>
        <w:jc w:val="both"/>
        <w:rPr>
          <w:rFonts w:ascii="Arial" w:hAnsi="Arial"/>
          <w:sz w:val="22"/>
        </w:rPr>
      </w:pPr>
    </w:p>
    <w:p w14:paraId="0D90F8A1" w14:textId="77777777" w:rsidR="00D76FF8" w:rsidRPr="009D1240" w:rsidRDefault="00D76FF8" w:rsidP="00D644F9">
      <w:pPr>
        <w:tabs>
          <w:tab w:val="left" w:pos="184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2. Jeżeli pojęcia i określenia użyte w planie miejscowym, a niezdefiniowane w niniejszym paragrafie, posiadają różne definicje w ogólnie obowiązujących przepisach prawa, należy stosować ich znaczenie według przepisów o planowaniu i zagospodarowaniu przestrzennym.</w:t>
      </w:r>
    </w:p>
    <w:p w14:paraId="77F434C6" w14:textId="77777777" w:rsidR="00AF2BE1" w:rsidRPr="009D1240" w:rsidRDefault="00AF2BE1" w:rsidP="00D644F9">
      <w:pPr>
        <w:tabs>
          <w:tab w:val="left" w:pos="1843"/>
        </w:tabs>
        <w:ind w:firstLine="1134"/>
        <w:jc w:val="both"/>
        <w:rPr>
          <w:rFonts w:ascii="Arial" w:hAnsi="Arial" w:cs="Arial"/>
          <w:sz w:val="22"/>
          <w:szCs w:val="22"/>
        </w:rPr>
      </w:pPr>
    </w:p>
    <w:p w14:paraId="0D9EDFAE" w14:textId="77777777" w:rsidR="00D76FF8" w:rsidRPr="009D1240" w:rsidRDefault="00D76FF8" w:rsidP="00D644F9">
      <w:pPr>
        <w:ind w:firstLine="1134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3. Ilekroć w </w:t>
      </w:r>
      <w:r w:rsidRPr="009D1240">
        <w:rPr>
          <w:rFonts w:ascii="Arial" w:hAnsi="Arial" w:cs="Arial"/>
          <w:sz w:val="22"/>
          <w:szCs w:val="22"/>
        </w:rPr>
        <w:t>planie miejscowym</w:t>
      </w:r>
      <w:r w:rsidRPr="009D1240">
        <w:rPr>
          <w:rFonts w:ascii="Arial" w:hAnsi="Arial"/>
          <w:sz w:val="22"/>
        </w:rPr>
        <w:t xml:space="preserve"> jest mowa o:</w:t>
      </w:r>
    </w:p>
    <w:p w14:paraId="22F7C99D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</w:rPr>
      </w:pPr>
    </w:p>
    <w:p w14:paraId="16FE56BE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1) "obszarze planu" - należy przez to rozumieć nieruchomości lub ich części położone w granicach niniejszego planu miejscowego;</w:t>
      </w:r>
    </w:p>
    <w:p w14:paraId="36526E2C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</w:rPr>
      </w:pPr>
    </w:p>
    <w:p w14:paraId="13595BD7" w14:textId="5B3353FF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2) "obszarze urbanistycznym" - należy przez to rozumieć fragment obszaru </w:t>
      </w:r>
      <w:r w:rsidR="00541204" w:rsidRPr="009D1240">
        <w:rPr>
          <w:rFonts w:ascii="Arial" w:hAnsi="Arial"/>
          <w:sz w:val="22"/>
        </w:rPr>
        <w:t>gminy</w:t>
      </w:r>
      <w:r w:rsidRPr="009D1240">
        <w:rPr>
          <w:rFonts w:ascii="Arial" w:hAnsi="Arial"/>
          <w:sz w:val="22"/>
        </w:rPr>
        <w:t>, którego granice pokrywają się z granicami obrębu ewidencyjnego;</w:t>
      </w:r>
    </w:p>
    <w:p w14:paraId="6624F004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</w:rPr>
      </w:pPr>
    </w:p>
    <w:p w14:paraId="3218AA09" w14:textId="14C813B0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3) "terenach" - należy przez to rozumieć wydzielone liniami rozgraniczającymi w obszarze </w:t>
      </w:r>
      <w:r w:rsidRPr="009D1240">
        <w:rPr>
          <w:rFonts w:ascii="Arial" w:hAnsi="Arial" w:cs="Arial"/>
          <w:sz w:val="22"/>
          <w:szCs w:val="22"/>
        </w:rPr>
        <w:t>planu miejscowego</w:t>
      </w:r>
      <w:r w:rsidRPr="009D1240">
        <w:rPr>
          <w:rFonts w:ascii="Arial" w:hAnsi="Arial"/>
          <w:sz w:val="22"/>
        </w:rPr>
        <w:t>, nieruchomości lub ich części, dla których zostały określone planem miejscowym różne przeznaczenia lub różne zasady zagospodarowania i które zostały oznaczone w tekście miejscowego planu oraz na rysunk</w:t>
      </w:r>
      <w:r w:rsidR="00AF2BE1" w:rsidRPr="009D1240">
        <w:rPr>
          <w:rFonts w:ascii="Arial" w:hAnsi="Arial"/>
          <w:sz w:val="22"/>
        </w:rPr>
        <w:t>ach</w:t>
      </w:r>
      <w:r w:rsidRPr="009D1240">
        <w:rPr>
          <w:rFonts w:ascii="Arial" w:hAnsi="Arial"/>
          <w:sz w:val="22"/>
        </w:rPr>
        <w:t xml:space="preserve"> miejscowego planu symbolami cyfrowymi;</w:t>
      </w:r>
    </w:p>
    <w:p w14:paraId="773FFA47" w14:textId="77777777" w:rsidR="00D76FF8" w:rsidRPr="009D1240" w:rsidRDefault="00D76FF8" w:rsidP="00D644F9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6C715BEB" w14:textId="7D6BD611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4) "przeznaczeniu" - należy przez to rozumieć określone dla poszczególnych terenów zespoły uprawnień i zobowiązań do podejmowania działań w przestrzeni, służących realizacji określonych celów, wyodrębnione według zasad i sposobów korzystania z nieruchomości, oznaczone w tekście </w:t>
      </w:r>
      <w:r w:rsidRPr="009D1240">
        <w:rPr>
          <w:rFonts w:ascii="Arial" w:hAnsi="Arial" w:cs="Arial"/>
          <w:sz w:val="22"/>
          <w:szCs w:val="22"/>
        </w:rPr>
        <w:t>planu miejscowego</w:t>
      </w:r>
      <w:r w:rsidRPr="009D1240">
        <w:rPr>
          <w:rFonts w:ascii="Arial" w:hAnsi="Arial"/>
          <w:sz w:val="22"/>
        </w:rPr>
        <w:t xml:space="preserve"> i na rysunk</w:t>
      </w:r>
      <w:r w:rsidR="00AF2BE1" w:rsidRPr="009D1240">
        <w:rPr>
          <w:rFonts w:ascii="Arial" w:hAnsi="Arial"/>
          <w:sz w:val="22"/>
        </w:rPr>
        <w:t>ach</w:t>
      </w:r>
      <w:r w:rsidRPr="009D1240">
        <w:rPr>
          <w:rFonts w:ascii="Arial" w:hAnsi="Arial"/>
          <w:sz w:val="22"/>
        </w:rPr>
        <w:t xml:space="preserve"> </w:t>
      </w:r>
      <w:r w:rsidRPr="009D1240">
        <w:rPr>
          <w:rFonts w:ascii="Arial" w:hAnsi="Arial" w:cs="Arial"/>
          <w:sz w:val="22"/>
          <w:szCs w:val="22"/>
        </w:rPr>
        <w:t>planu miejscowego</w:t>
      </w:r>
      <w:r w:rsidRPr="009D1240">
        <w:rPr>
          <w:rFonts w:ascii="Arial" w:hAnsi="Arial"/>
          <w:sz w:val="22"/>
        </w:rPr>
        <w:t xml:space="preserve"> symbolami literowymi;</w:t>
      </w:r>
    </w:p>
    <w:p w14:paraId="53E03663" w14:textId="77777777" w:rsidR="00D76FF8" w:rsidRPr="009D1240" w:rsidRDefault="00D76FF8" w:rsidP="00D644F9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5B936315" w14:textId="77777777" w:rsidR="00D76FF8" w:rsidRPr="009D1240" w:rsidRDefault="00D76FF8" w:rsidP="00D644F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5) "dopuszczeniu" </w:t>
      </w:r>
      <w:r w:rsidRPr="009D1240">
        <w:rPr>
          <w:rFonts w:ascii="Arial" w:hAnsi="Arial"/>
          <w:sz w:val="22"/>
          <w:szCs w:val="22"/>
        </w:rPr>
        <w:t xml:space="preserve">należy przez to rozumieć uprawnienia do </w:t>
      </w:r>
      <w:r w:rsidRPr="009D1240">
        <w:rPr>
          <w:rFonts w:ascii="Arial" w:hAnsi="Arial" w:cs="Arial"/>
          <w:sz w:val="22"/>
          <w:szCs w:val="22"/>
        </w:rPr>
        <w:t xml:space="preserve">realizacji na działce budowlanej obiektów budowlanych lub form zagospodarowania wskazanych w </w:t>
      </w:r>
      <w:r w:rsidRPr="009D1240">
        <w:rPr>
          <w:rFonts w:ascii="Arial" w:hAnsi="Arial"/>
          <w:sz w:val="22"/>
          <w:szCs w:val="22"/>
        </w:rPr>
        <w:t xml:space="preserve">zasadach i warunkach zagospodarowania terenu, które wykraczają poza ustalone w definicji przeznaczenia terenu określonej w ust. 4 niniejszego paragrafu jako towarzyszących istniejącym lub realizowanym obiektom budowlanym o funkcjach zgodnych z przeznaczeniem ustalonym w rozdziale 2 uchwały, o udziale </w:t>
      </w:r>
      <w:r w:rsidR="00C9483B" w:rsidRPr="009D1240">
        <w:rPr>
          <w:rFonts w:ascii="Arial" w:hAnsi="Arial"/>
          <w:sz w:val="22"/>
          <w:szCs w:val="22"/>
        </w:rPr>
        <w:t xml:space="preserve">w </w:t>
      </w:r>
      <w:r w:rsidRPr="009D1240">
        <w:rPr>
          <w:rFonts w:ascii="Arial" w:hAnsi="Arial"/>
          <w:sz w:val="22"/>
          <w:szCs w:val="22"/>
        </w:rPr>
        <w:t>powierzchni użytkowej wszystkich budynków na działce budowlanej nie przekraczającym 45 %, przy zachowaniu pozostałych ustaleń planu;</w:t>
      </w:r>
    </w:p>
    <w:p w14:paraId="71A55C1B" w14:textId="77777777" w:rsidR="00227C0E" w:rsidRPr="009D1240" w:rsidRDefault="00227C0E" w:rsidP="00D644F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65BD3290" w14:textId="674C89E6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6) "granicach obszaru objętego rysunkiem </w:t>
      </w:r>
      <w:r w:rsidRPr="009D1240">
        <w:rPr>
          <w:rFonts w:ascii="Arial" w:hAnsi="Arial" w:cs="Arial"/>
          <w:sz w:val="22"/>
          <w:szCs w:val="22"/>
        </w:rPr>
        <w:t>planu miejscowego</w:t>
      </w:r>
      <w:r w:rsidRPr="009D1240">
        <w:rPr>
          <w:rFonts w:ascii="Arial" w:hAnsi="Arial"/>
          <w:sz w:val="22"/>
        </w:rPr>
        <w:t>" - należy przez to rozumieć te zewnętrzne linie rozgraniczające tereny o różnym przeznaczeniu lub różnych zasadach zagospodarowania, przy których wykreśl</w:t>
      </w:r>
      <w:r w:rsidR="00426D1A" w:rsidRPr="009D1240">
        <w:rPr>
          <w:rFonts w:ascii="Arial" w:hAnsi="Arial"/>
          <w:sz w:val="22"/>
        </w:rPr>
        <w:t>ono symbol granicy (określony w </w:t>
      </w:r>
      <w:r w:rsidRPr="009D1240">
        <w:rPr>
          <w:rFonts w:ascii="Arial" w:hAnsi="Arial"/>
          <w:sz w:val="22"/>
        </w:rPr>
        <w:t>legendzie rysunk</w:t>
      </w:r>
      <w:r w:rsidR="006C2759" w:rsidRPr="009D1240">
        <w:rPr>
          <w:rFonts w:ascii="Arial" w:hAnsi="Arial"/>
          <w:sz w:val="22"/>
        </w:rPr>
        <w:t>ów</w:t>
      </w:r>
      <w:r w:rsidRPr="009D1240">
        <w:rPr>
          <w:rFonts w:ascii="Arial" w:hAnsi="Arial"/>
          <w:sz w:val="22"/>
        </w:rPr>
        <w:t xml:space="preserve"> planu) obszaru objętego rysunkiem planu;</w:t>
      </w:r>
    </w:p>
    <w:p w14:paraId="2649AA36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</w:rPr>
      </w:pPr>
    </w:p>
    <w:p w14:paraId="6B782D60" w14:textId="5D10E684" w:rsidR="00D76FF8" w:rsidRPr="009D1240" w:rsidRDefault="005216B9" w:rsidP="00D644F9">
      <w:pPr>
        <w:ind w:left="426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lastRenderedPageBreak/>
        <w:t>7</w:t>
      </w:r>
      <w:r w:rsidR="00D76FF8" w:rsidRPr="009D1240">
        <w:rPr>
          <w:rFonts w:ascii="Arial" w:hAnsi="Arial"/>
          <w:sz w:val="22"/>
        </w:rPr>
        <w:t>) "nieprzekraczalnej linii zabudowy" - należy przez to rozumieć linię, w której może być umieszczona ściana budynku bez jej przekraczania w kierunku linii rozgraniczającej ulicy lub innych wskazanych rysunkiem planu miejscowego elementów zagospodarowania terenu; zakaz ten nie dotyczy elementów architektonicznych takich jak: balkon, wykusz, gzyms, okap dachu, zadaszenie wejścia, rynna, rura spustowa, podokienniki oraz innych detali wystroju architektonicznego, których wysunięcie poza ścianę budynku nie przekracza odległości 1,</w:t>
      </w:r>
      <w:r w:rsidR="001F22CE" w:rsidRPr="009D1240">
        <w:rPr>
          <w:rFonts w:ascii="Arial" w:hAnsi="Arial"/>
          <w:sz w:val="22"/>
        </w:rPr>
        <w:t>3</w:t>
      </w:r>
      <w:r w:rsidR="00D76FF8" w:rsidRPr="009D1240">
        <w:rPr>
          <w:rFonts w:ascii="Arial" w:hAnsi="Arial"/>
          <w:sz w:val="22"/>
        </w:rPr>
        <w:t xml:space="preserve"> m </w:t>
      </w:r>
      <w:r w:rsidR="00417DC0" w:rsidRPr="009D1240">
        <w:rPr>
          <w:rFonts w:ascii="Arial" w:hAnsi="Arial"/>
          <w:sz w:val="22"/>
        </w:rPr>
        <w:t>z wyłączeniem</w:t>
      </w:r>
      <w:r w:rsidR="00D76FF8" w:rsidRPr="009D1240">
        <w:rPr>
          <w:rFonts w:ascii="Arial" w:hAnsi="Arial"/>
          <w:sz w:val="22"/>
        </w:rPr>
        <w:t xml:space="preserve"> lini</w:t>
      </w:r>
      <w:r w:rsidR="00417DC0" w:rsidRPr="009D1240">
        <w:rPr>
          <w:rFonts w:ascii="Arial" w:hAnsi="Arial"/>
          <w:sz w:val="22"/>
        </w:rPr>
        <w:t>i</w:t>
      </w:r>
      <w:r w:rsidR="00D76FF8" w:rsidRPr="009D1240">
        <w:rPr>
          <w:rFonts w:ascii="Arial" w:hAnsi="Arial"/>
          <w:sz w:val="22"/>
        </w:rPr>
        <w:t xml:space="preserve"> zabudowy ustalona od napowietrznej linii elektroenergetycznej</w:t>
      </w:r>
      <w:r w:rsidR="00417DC0" w:rsidRPr="009D1240">
        <w:rPr>
          <w:rFonts w:ascii="Arial" w:hAnsi="Arial"/>
          <w:sz w:val="22"/>
        </w:rPr>
        <w:t xml:space="preserve"> chyba, że pozostałe ustalenia planu stanowią inaczej</w:t>
      </w:r>
      <w:r w:rsidR="00D76FF8" w:rsidRPr="009D1240">
        <w:rPr>
          <w:rFonts w:ascii="Arial" w:hAnsi="Arial"/>
          <w:sz w:val="22"/>
        </w:rPr>
        <w:t>;</w:t>
      </w:r>
    </w:p>
    <w:p w14:paraId="7C71B734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</w:rPr>
      </w:pPr>
    </w:p>
    <w:p w14:paraId="318E457F" w14:textId="5A902B33" w:rsidR="00D76FF8" w:rsidRPr="009D1240" w:rsidRDefault="005216B9" w:rsidP="00D644F9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8</w:t>
      </w:r>
      <w:r w:rsidR="00D76FF8" w:rsidRPr="009D1240">
        <w:rPr>
          <w:rFonts w:ascii="Arial" w:hAnsi="Arial"/>
          <w:sz w:val="22"/>
          <w:szCs w:val="22"/>
        </w:rPr>
        <w:t>) "stanie istniejącym" zagospodarowania terenu, należy przez to rozumieć stan zagospodarowania oraz stan granic prawnych terenu na dzień uchwalenia niniejszego planu;</w:t>
      </w:r>
    </w:p>
    <w:p w14:paraId="3A0CD980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</w:p>
    <w:p w14:paraId="30F4C58B" w14:textId="0A3B6E71" w:rsidR="00D76FF8" w:rsidRPr="009D1240" w:rsidRDefault="007C2167" w:rsidP="007C2167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9</w:t>
      </w:r>
      <w:r w:rsidR="00D76FF8" w:rsidRPr="009D1240">
        <w:rPr>
          <w:rFonts w:ascii="Arial" w:hAnsi="Arial" w:cs="Arial"/>
          <w:sz w:val="22"/>
          <w:szCs w:val="22"/>
        </w:rPr>
        <w:t>) „</w:t>
      </w:r>
      <w:r w:rsidR="00D76FF8" w:rsidRPr="009D1240">
        <w:rPr>
          <w:rFonts w:ascii="Arial" w:hAnsi="Arial" w:cs="Arial"/>
          <w:bCs/>
          <w:sz w:val="22"/>
          <w:szCs w:val="22"/>
        </w:rPr>
        <w:t xml:space="preserve">intensywności zabudowy” </w:t>
      </w:r>
      <w:r w:rsidR="00D76FF8" w:rsidRPr="009D1240">
        <w:rPr>
          <w:rFonts w:ascii="Arial" w:hAnsi="Arial" w:cs="Arial"/>
          <w:sz w:val="22"/>
          <w:szCs w:val="22"/>
        </w:rPr>
        <w:t>– należy przez to rozumieć wskaźnik urbanistyczny (liczbę niemianowaną) ustalony planem dla działki budowlanej, a uzyskany z podzielenia powierzchni całkowitej budynków na działce budowlanej przez powierzchnię tej działki;</w:t>
      </w:r>
    </w:p>
    <w:p w14:paraId="394B3957" w14:textId="77777777" w:rsidR="00D76FF8" w:rsidRPr="009D1240" w:rsidRDefault="00D76FF8" w:rsidP="00D644F9">
      <w:pPr>
        <w:ind w:left="426" w:hanging="426"/>
        <w:jc w:val="both"/>
        <w:rPr>
          <w:rFonts w:ascii="Arial" w:hAnsi="Arial"/>
          <w:sz w:val="22"/>
        </w:rPr>
      </w:pPr>
    </w:p>
    <w:p w14:paraId="15E3A243" w14:textId="56E4384C" w:rsidR="00D76FF8" w:rsidRPr="009D1240" w:rsidRDefault="008F2C2C" w:rsidP="00D644F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1</w:t>
      </w:r>
      <w:r w:rsidR="007C2167" w:rsidRPr="009D1240">
        <w:rPr>
          <w:rFonts w:ascii="Arial" w:hAnsi="Arial"/>
          <w:sz w:val="22"/>
          <w:szCs w:val="22"/>
        </w:rPr>
        <w:t>0</w:t>
      </w:r>
      <w:r w:rsidR="00D76FF8" w:rsidRPr="009D1240">
        <w:rPr>
          <w:rFonts w:ascii="Arial" w:hAnsi="Arial"/>
          <w:sz w:val="22"/>
          <w:szCs w:val="22"/>
        </w:rPr>
        <w:t xml:space="preserve">) "udziale </w:t>
      </w:r>
      <w:r w:rsidR="00D76FF8" w:rsidRPr="009D1240">
        <w:rPr>
          <w:rFonts w:ascii="Arial" w:hAnsi="Arial"/>
          <w:sz w:val="22"/>
        </w:rPr>
        <w:t>procentowym</w:t>
      </w:r>
      <w:r w:rsidR="00D76FF8" w:rsidRPr="009D1240">
        <w:rPr>
          <w:rFonts w:ascii="Arial" w:hAnsi="Arial"/>
          <w:sz w:val="22"/>
          <w:szCs w:val="22"/>
        </w:rPr>
        <w:t xml:space="preserve"> powierzchni biologicznie czynnej" - należy przez to rozumieć wskaźnik urbanistyczny (liczbę niemianowaną) ustalony dla działki </w:t>
      </w:r>
      <w:r w:rsidR="00D76FF8" w:rsidRPr="009D1240">
        <w:rPr>
          <w:rFonts w:ascii="Arial" w:hAnsi="Arial" w:cs="Arial"/>
          <w:sz w:val="22"/>
          <w:szCs w:val="22"/>
        </w:rPr>
        <w:t xml:space="preserve">budowlanej, uzyskany z podzielenia sumy powierzchni urządzonej w sposób zapewniający </w:t>
      </w:r>
      <w:r w:rsidR="00D76FF8" w:rsidRPr="009D1240">
        <w:rPr>
          <w:rFonts w:ascii="Arial" w:eastAsia="TimesNewRoman" w:hAnsi="Arial" w:cs="Arial"/>
          <w:sz w:val="22"/>
          <w:szCs w:val="22"/>
        </w:rPr>
        <w:t>naturalną wegetację roślin i retencję wód opadowych, a także 50% powierzchni tarasów i stropodachów z taką nawierzchnią, oraz innych powierzchni zapewniających naturalną wegetację roślin, o powierzchni nie mniejszej niż 10 m</w:t>
      </w:r>
      <w:r w:rsidR="00D76FF8" w:rsidRPr="009D1240">
        <w:rPr>
          <w:rFonts w:ascii="Arial" w:eastAsia="TimesNewRoman" w:hAnsi="Arial" w:cs="Arial"/>
          <w:sz w:val="22"/>
          <w:szCs w:val="22"/>
          <w:vertAlign w:val="superscript"/>
        </w:rPr>
        <w:t>2</w:t>
      </w:r>
      <w:r w:rsidR="00D76FF8" w:rsidRPr="009D1240">
        <w:rPr>
          <w:rFonts w:ascii="Arial" w:eastAsia="TimesNewRoman" w:hAnsi="Arial" w:cs="Arial"/>
          <w:sz w:val="22"/>
          <w:szCs w:val="22"/>
        </w:rPr>
        <w:t>, oraz wodę powierzchniową</w:t>
      </w:r>
      <w:r w:rsidR="00426D1A" w:rsidRPr="009D1240">
        <w:rPr>
          <w:rFonts w:ascii="Arial" w:hAnsi="Arial"/>
          <w:sz w:val="22"/>
          <w:szCs w:val="22"/>
        </w:rPr>
        <w:t xml:space="preserve">, do </w:t>
      </w:r>
      <w:r w:rsidR="00D76FF8" w:rsidRPr="009D1240">
        <w:rPr>
          <w:rFonts w:ascii="Arial" w:hAnsi="Arial"/>
          <w:sz w:val="22"/>
          <w:szCs w:val="22"/>
        </w:rPr>
        <w:t>powierzchni działki budowlanej;</w:t>
      </w:r>
    </w:p>
    <w:p w14:paraId="58D4AE25" w14:textId="77777777" w:rsidR="00D76FF8" w:rsidRPr="009D1240" w:rsidRDefault="00D76FF8" w:rsidP="00D644F9">
      <w:pPr>
        <w:ind w:left="426" w:hanging="426"/>
        <w:jc w:val="both"/>
        <w:rPr>
          <w:sz w:val="22"/>
          <w:szCs w:val="22"/>
        </w:rPr>
      </w:pPr>
    </w:p>
    <w:p w14:paraId="7229980E" w14:textId="0E64C1B5" w:rsidR="00D76FF8" w:rsidRPr="009D1240" w:rsidRDefault="008F2C2C" w:rsidP="00D644F9">
      <w:pPr>
        <w:ind w:left="426" w:hanging="426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1</w:t>
      </w:r>
      <w:r w:rsidR="007C2167" w:rsidRPr="009D1240">
        <w:rPr>
          <w:rFonts w:ascii="Arial" w:hAnsi="Arial"/>
          <w:sz w:val="22"/>
        </w:rPr>
        <w:t>1</w:t>
      </w:r>
      <w:r w:rsidR="00D76FF8" w:rsidRPr="009D1240">
        <w:rPr>
          <w:rFonts w:ascii="Arial" w:hAnsi="Arial"/>
          <w:sz w:val="22"/>
        </w:rPr>
        <w:t xml:space="preserve">) "wysokości budynków" określonej w metrach - należy przez to rozumieć wysokość liczoną od poziomu terenu </w:t>
      </w:r>
      <w:r w:rsidR="00D76FF8" w:rsidRPr="009D1240">
        <w:rPr>
          <w:rFonts w:ascii="Arial" w:hAnsi="Arial" w:cs="Arial"/>
          <w:sz w:val="22"/>
          <w:szCs w:val="20"/>
        </w:rPr>
        <w:t>przy najniżej położonym wejściu do budynku lub jego części pierwszej kondygnacji nadziemnej budynku</w:t>
      </w:r>
      <w:r w:rsidR="00D76FF8" w:rsidRPr="009D1240">
        <w:rPr>
          <w:rFonts w:ascii="Arial" w:hAnsi="Arial"/>
          <w:sz w:val="22"/>
        </w:rPr>
        <w:t xml:space="preserve"> do </w:t>
      </w:r>
      <w:r w:rsidR="00D76FF8" w:rsidRPr="009D1240">
        <w:rPr>
          <w:rFonts w:ascii="Arial" w:hAnsi="Arial" w:cs="Arial"/>
          <w:sz w:val="22"/>
          <w:szCs w:val="20"/>
        </w:rPr>
        <w:t>najwyżej położonego punktu przekrycia</w:t>
      </w:r>
      <w:r w:rsidR="00D76FF8" w:rsidRPr="009D1240">
        <w:rPr>
          <w:rFonts w:ascii="Arial" w:hAnsi="Arial"/>
          <w:sz w:val="22"/>
        </w:rPr>
        <w:t>;</w:t>
      </w:r>
    </w:p>
    <w:p w14:paraId="40BB5064" w14:textId="77777777" w:rsidR="00D76FF8" w:rsidRPr="009D1240" w:rsidRDefault="00D76FF8" w:rsidP="00D644F9">
      <w:pPr>
        <w:ind w:left="426" w:hanging="426"/>
        <w:jc w:val="both"/>
        <w:rPr>
          <w:rFonts w:ascii="Arial" w:hAnsi="Arial"/>
          <w:sz w:val="22"/>
          <w:szCs w:val="22"/>
        </w:rPr>
      </w:pPr>
    </w:p>
    <w:p w14:paraId="632716C9" w14:textId="0F6F6502" w:rsidR="00D76FF8" w:rsidRPr="009D1240" w:rsidRDefault="008F2C2C" w:rsidP="00D644F9">
      <w:pPr>
        <w:ind w:left="426" w:hanging="426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1</w:t>
      </w:r>
      <w:r w:rsidR="007C2167" w:rsidRPr="009D1240">
        <w:rPr>
          <w:rFonts w:ascii="Arial" w:hAnsi="Arial"/>
          <w:sz w:val="22"/>
          <w:szCs w:val="22"/>
        </w:rPr>
        <w:t>2</w:t>
      </w:r>
      <w:r w:rsidR="00D76FF8" w:rsidRPr="009D1240">
        <w:rPr>
          <w:rFonts w:ascii="Arial" w:hAnsi="Arial"/>
          <w:sz w:val="22"/>
          <w:szCs w:val="22"/>
        </w:rPr>
        <w:t>) "zachowaniu obiektów budowlanych lub przyrodniczych" w poszczególnych terenach, należy przez to rozumieć: dopuszczalność w</w:t>
      </w:r>
      <w:r w:rsidR="00426D1A" w:rsidRPr="009D1240">
        <w:rPr>
          <w:rFonts w:ascii="Arial" w:hAnsi="Arial"/>
          <w:sz w:val="22"/>
          <w:szCs w:val="22"/>
        </w:rPr>
        <w:t>ykonywania robót budowlanych na </w:t>
      </w:r>
      <w:r w:rsidR="00D76FF8" w:rsidRPr="009D1240">
        <w:rPr>
          <w:rFonts w:ascii="Arial" w:hAnsi="Arial"/>
          <w:sz w:val="22"/>
          <w:szCs w:val="22"/>
        </w:rPr>
        <w:t>istniejących obiektach budowlanych a na istniejących obiektach przyrodniczych wykonywania zabiegów pielęgnacyjnych i odtworzenio</w:t>
      </w:r>
      <w:r w:rsidR="00426D1A" w:rsidRPr="009D1240">
        <w:rPr>
          <w:rFonts w:ascii="Arial" w:hAnsi="Arial"/>
          <w:sz w:val="22"/>
          <w:szCs w:val="22"/>
        </w:rPr>
        <w:t>wych przy spełnieniu warunków i </w:t>
      </w:r>
      <w:r w:rsidR="00D76FF8" w:rsidRPr="009D1240">
        <w:rPr>
          <w:rFonts w:ascii="Arial" w:hAnsi="Arial"/>
          <w:sz w:val="22"/>
          <w:szCs w:val="22"/>
        </w:rPr>
        <w:t>parametrów zabudowy określonych planem;</w:t>
      </w:r>
    </w:p>
    <w:p w14:paraId="6DA1F9EE" w14:textId="77777777" w:rsidR="00D76FF8" w:rsidRPr="009D1240" w:rsidRDefault="00D76FF8" w:rsidP="00D644F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9FE024A" w14:textId="1317321A" w:rsidR="00D76FF8" w:rsidRPr="009D1240" w:rsidRDefault="008F2C2C" w:rsidP="00D644F9">
      <w:pPr>
        <w:ind w:left="426" w:hanging="426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>1</w:t>
      </w:r>
      <w:r w:rsidR="007C2167" w:rsidRPr="009D1240">
        <w:rPr>
          <w:rFonts w:ascii="Arial" w:hAnsi="Arial" w:cs="Arial"/>
          <w:sz w:val="22"/>
          <w:szCs w:val="22"/>
        </w:rPr>
        <w:t>3</w:t>
      </w:r>
      <w:r w:rsidR="00D76FF8" w:rsidRPr="009D1240">
        <w:rPr>
          <w:rFonts w:ascii="Arial" w:hAnsi="Arial" w:cs="Arial"/>
          <w:sz w:val="22"/>
          <w:szCs w:val="22"/>
        </w:rPr>
        <w:t>) „</w:t>
      </w:r>
      <w:r w:rsidR="00D76FF8" w:rsidRPr="009D1240">
        <w:rPr>
          <w:rFonts w:ascii="Arial" w:hAnsi="Arial" w:cs="Arial"/>
          <w:bCs/>
          <w:sz w:val="22"/>
          <w:szCs w:val="22"/>
        </w:rPr>
        <w:t xml:space="preserve">froncie działki” </w:t>
      </w:r>
      <w:r w:rsidR="00D76FF8" w:rsidRPr="009D1240">
        <w:rPr>
          <w:rFonts w:ascii="Arial" w:hAnsi="Arial" w:cs="Arial"/>
          <w:sz w:val="22"/>
          <w:szCs w:val="22"/>
        </w:rPr>
        <w:t>– należy przez to rozumieć odcinek granicy działki budowlanej, który bezpośrednio przylega do linii rozgraniczającej drogi określonej ustaleniami planu miejscowego, zapewniającej tej działce dostęp do drogi publicznej</w:t>
      </w:r>
      <w:r w:rsidR="00AF2BE1" w:rsidRPr="009D1240">
        <w:rPr>
          <w:rFonts w:ascii="Arial" w:hAnsi="Arial" w:cs="Arial"/>
          <w:sz w:val="22"/>
          <w:szCs w:val="22"/>
        </w:rPr>
        <w:t xml:space="preserve"> lub bezpośrednio przylega do dojazdu</w:t>
      </w:r>
      <w:r w:rsidR="00D76FF8" w:rsidRPr="009D1240">
        <w:rPr>
          <w:rFonts w:ascii="Arial" w:hAnsi="Arial" w:cs="Arial"/>
          <w:sz w:val="22"/>
          <w:szCs w:val="22"/>
        </w:rPr>
        <w:t>;</w:t>
      </w:r>
    </w:p>
    <w:p w14:paraId="20AAC134" w14:textId="77777777" w:rsidR="00D76FF8" w:rsidRPr="009D1240" w:rsidRDefault="00D76FF8" w:rsidP="00D644F9">
      <w:pPr>
        <w:ind w:left="426" w:hanging="426"/>
        <w:jc w:val="both"/>
        <w:rPr>
          <w:rFonts w:ascii="Arial" w:hAnsi="Arial"/>
          <w:sz w:val="22"/>
        </w:rPr>
      </w:pPr>
    </w:p>
    <w:p w14:paraId="55AA4CFE" w14:textId="77777777" w:rsidR="002A2785" w:rsidRPr="009D1240" w:rsidRDefault="002A2785" w:rsidP="002A2785">
      <w:pPr>
        <w:ind w:left="426" w:hanging="426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14) "badaniach archeologicznych w formie nadzorów" - należy przez to rozumieć badania polegające na obserwacji robót ziemnych związanych z dokonywaniem zmian charakteru dotychczasowej działalności, sporządzeniu dokumentacji rysunkowej, opisowej i fotograficznej a w przypadku stwierdzenia stanowiska, niezwłocznego poinformowania Wojewódzkiego Konserwatora Zabytków;</w:t>
      </w:r>
    </w:p>
    <w:p w14:paraId="01588657" w14:textId="77777777" w:rsidR="002A2785" w:rsidRPr="009D1240" w:rsidRDefault="002A2785" w:rsidP="00D644F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750D6E" w14:textId="2ACF8051" w:rsidR="00D76FF8" w:rsidRPr="009D1240" w:rsidRDefault="00D67ABD" w:rsidP="00D644F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1</w:t>
      </w:r>
      <w:r w:rsidR="002A2785" w:rsidRPr="009D1240">
        <w:rPr>
          <w:rFonts w:ascii="Arial" w:hAnsi="Arial" w:cs="Arial"/>
          <w:sz w:val="22"/>
          <w:szCs w:val="22"/>
        </w:rPr>
        <w:t>5</w:t>
      </w:r>
      <w:r w:rsidR="00D76FF8" w:rsidRPr="009D1240">
        <w:rPr>
          <w:rFonts w:ascii="Arial" w:hAnsi="Arial" w:cs="Arial"/>
          <w:sz w:val="22"/>
          <w:szCs w:val="22"/>
        </w:rPr>
        <w:t xml:space="preserve">) </w:t>
      </w:r>
      <w:r w:rsidR="00D76FF8" w:rsidRPr="009D1240">
        <w:rPr>
          <w:rFonts w:ascii="Arial" w:hAnsi="Arial"/>
          <w:sz w:val="22"/>
          <w:szCs w:val="22"/>
        </w:rPr>
        <w:t>"p</w:t>
      </w:r>
      <w:r w:rsidR="00D76FF8" w:rsidRPr="009D1240">
        <w:rPr>
          <w:rFonts w:ascii="Arial" w:hAnsi="Arial" w:cs="Arial"/>
          <w:sz w:val="22"/>
          <w:szCs w:val="22"/>
        </w:rPr>
        <w:t>rzepisach odrębnych” należy przez to rozumieć zawarte w ustawach i rozporządzeniach przepisy oraz ograniczenia w zabudowie i zagospodarowaniu terenu wynikające z uchwał właściwych organów.</w:t>
      </w:r>
    </w:p>
    <w:p w14:paraId="7E7354E7" w14:textId="77777777" w:rsidR="006C2759" w:rsidRPr="009D1240" w:rsidRDefault="006C2759" w:rsidP="00D644F9">
      <w:pPr>
        <w:ind w:left="284" w:hanging="284"/>
        <w:jc w:val="both"/>
        <w:rPr>
          <w:rFonts w:ascii="Arial" w:hAnsi="Arial"/>
          <w:sz w:val="22"/>
        </w:rPr>
      </w:pPr>
    </w:p>
    <w:p w14:paraId="1DA14F47" w14:textId="77777777" w:rsidR="00D76FF8" w:rsidRPr="009D1240" w:rsidRDefault="00D76FF8" w:rsidP="00D644F9">
      <w:pPr>
        <w:ind w:firstLine="1134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4. Ilekroć w </w:t>
      </w:r>
      <w:r w:rsidRPr="009D1240">
        <w:rPr>
          <w:rFonts w:ascii="Arial" w:hAnsi="Arial" w:cs="Arial"/>
          <w:sz w:val="22"/>
          <w:szCs w:val="22"/>
        </w:rPr>
        <w:t>planie miejscowym</w:t>
      </w:r>
      <w:r w:rsidRPr="009D1240">
        <w:rPr>
          <w:rFonts w:ascii="Arial" w:hAnsi="Arial"/>
          <w:sz w:val="22"/>
        </w:rPr>
        <w:t xml:space="preserve"> jest mowa o przeznaczeniu: </w:t>
      </w:r>
    </w:p>
    <w:p w14:paraId="38ABE5C0" w14:textId="77777777" w:rsidR="00D76FF8" w:rsidRPr="009D1240" w:rsidRDefault="00D76FF8" w:rsidP="00D644F9">
      <w:pPr>
        <w:ind w:firstLine="1134"/>
        <w:jc w:val="both"/>
        <w:rPr>
          <w:rFonts w:ascii="Arial" w:hAnsi="Arial"/>
          <w:sz w:val="22"/>
        </w:rPr>
      </w:pPr>
    </w:p>
    <w:p w14:paraId="04AC341E" w14:textId="5D6118D5" w:rsidR="00D76FF8" w:rsidRPr="009D1240" w:rsidRDefault="009F19BA" w:rsidP="005E37DD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1</w:t>
      </w:r>
      <w:r w:rsidR="00D76FF8" w:rsidRPr="009D1240">
        <w:rPr>
          <w:rFonts w:ascii="Arial" w:hAnsi="Arial" w:cs="Arial"/>
          <w:sz w:val="22"/>
          <w:szCs w:val="22"/>
        </w:rPr>
        <w:t xml:space="preserve">) </w:t>
      </w:r>
      <w:r w:rsidR="00D76FF8" w:rsidRPr="009D1240">
        <w:rPr>
          <w:rFonts w:ascii="Arial" w:hAnsi="Arial"/>
          <w:b/>
          <w:bCs/>
          <w:sz w:val="22"/>
        </w:rPr>
        <w:t>"tereny zabudowy mieszkaniowej jednorodzinnej z usługami",</w:t>
      </w:r>
      <w:r w:rsidR="00D76FF8" w:rsidRPr="009D1240">
        <w:rPr>
          <w:rFonts w:ascii="Arial" w:hAnsi="Arial"/>
          <w:sz w:val="22"/>
        </w:rPr>
        <w:t xml:space="preserve"> oznaczonym symbolem "</w:t>
      </w:r>
      <w:r w:rsidR="00D76FF8" w:rsidRPr="009D1240">
        <w:rPr>
          <w:rFonts w:ascii="Arial" w:hAnsi="Arial"/>
          <w:b/>
          <w:sz w:val="22"/>
        </w:rPr>
        <w:t>MNu</w:t>
      </w:r>
      <w:r w:rsidR="00D76FF8" w:rsidRPr="009D1240">
        <w:rPr>
          <w:rFonts w:ascii="Arial" w:hAnsi="Arial"/>
          <w:sz w:val="22"/>
        </w:rPr>
        <w:t xml:space="preserve">", </w:t>
      </w:r>
      <w:r w:rsidR="00D76FF8" w:rsidRPr="009D1240">
        <w:rPr>
          <w:rFonts w:ascii="Arial" w:hAnsi="Arial"/>
          <w:sz w:val="22"/>
          <w:szCs w:val="22"/>
        </w:rPr>
        <w:t xml:space="preserve">należy przez to rozumieć przeznaczenie ograniczone do zachowania istniejących oraz realizowania projektowanych (z niezbędnymi do ich funkcjonowania </w:t>
      </w:r>
      <w:r w:rsidR="00D76FF8" w:rsidRPr="009D1240">
        <w:rPr>
          <w:rFonts w:ascii="Arial" w:hAnsi="Arial"/>
          <w:sz w:val="22"/>
          <w:szCs w:val="22"/>
        </w:rPr>
        <w:lastRenderedPageBreak/>
        <w:t>budynkami o pomieszczeniach technicznych i gospodarczych, garażami oraz terenami zieleni, dojściami, dojazdami, miejscami postojowymi i obiektami infrastruktury technicznej), przy zachowaniu ograniczeń zawartych w treści niniejszej uchwały:</w:t>
      </w:r>
    </w:p>
    <w:p w14:paraId="5D5808A9" w14:textId="77777777" w:rsidR="00D76FF8" w:rsidRPr="009D1240" w:rsidRDefault="00D76FF8" w:rsidP="005E37DD">
      <w:pPr>
        <w:numPr>
          <w:ilvl w:val="0"/>
          <w:numId w:val="1"/>
        </w:numPr>
        <w:ind w:left="709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budynków mieszkalnych jednorodzinnych,</w:t>
      </w:r>
    </w:p>
    <w:p w14:paraId="15512A37" w14:textId="0DC95404" w:rsidR="00D76FF8" w:rsidRPr="009D1240" w:rsidRDefault="00D76FF8" w:rsidP="005E37DD">
      <w:pPr>
        <w:numPr>
          <w:ilvl w:val="0"/>
          <w:numId w:val="1"/>
        </w:numPr>
        <w:ind w:left="709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budynków </w:t>
      </w:r>
      <w:r w:rsidR="009C3268" w:rsidRPr="009D1240">
        <w:rPr>
          <w:rFonts w:ascii="Arial" w:hAnsi="Arial"/>
          <w:sz w:val="22"/>
          <w:szCs w:val="22"/>
        </w:rPr>
        <w:t xml:space="preserve">(lokali) </w:t>
      </w:r>
      <w:r w:rsidRPr="009D1240">
        <w:rPr>
          <w:rFonts w:ascii="Arial" w:hAnsi="Arial"/>
          <w:sz w:val="22"/>
          <w:szCs w:val="22"/>
        </w:rPr>
        <w:t>o funkcjach usługowych: administracji, kultury, oświaty, służby zdrowia (z wyłączeniem szpitali), opieki społecznej i socjalnej (z wyłączeniem domów opieki), obsługi finansowej, handlu (z wy</w:t>
      </w:r>
      <w:r w:rsidR="00D644F9" w:rsidRPr="009D1240">
        <w:rPr>
          <w:rFonts w:ascii="Arial" w:hAnsi="Arial"/>
          <w:sz w:val="22"/>
          <w:szCs w:val="22"/>
        </w:rPr>
        <w:t>łączeniem obiektów handlowych o </w:t>
      </w:r>
      <w:r w:rsidRPr="009D1240">
        <w:rPr>
          <w:rFonts w:ascii="Arial" w:hAnsi="Arial"/>
          <w:sz w:val="22"/>
          <w:szCs w:val="22"/>
        </w:rPr>
        <w:t>powierzchni użytkowej powyżej 200 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>), gastronomii, poczty i telekomunikacji, usług (z wyłączeniem: warsztatów ślusarski</w:t>
      </w:r>
      <w:r w:rsidR="00D644F9" w:rsidRPr="009D1240">
        <w:rPr>
          <w:rFonts w:ascii="Arial" w:hAnsi="Arial"/>
          <w:sz w:val="22"/>
          <w:szCs w:val="22"/>
        </w:rPr>
        <w:t>ch, magazynów oraz związanych z </w:t>
      </w:r>
      <w:r w:rsidRPr="009D1240">
        <w:rPr>
          <w:rFonts w:ascii="Arial" w:hAnsi="Arial"/>
          <w:sz w:val="22"/>
          <w:szCs w:val="22"/>
        </w:rPr>
        <w:t>obsługą środków transportu samochodowego w tym między innymi warsztatów naprawy, stacji diagnostycznych, placów manewrowych do nauki jazdy, baz transportu samochodowego, zakładów wulkanizacji, myjni samochodowych i stacji paliw), wyłącznie jako budynków towarzyszących istniejącemu lub projektowanemu budynkowi mieszkalnemu lub jako lokalu w budynku mieszkalnym</w:t>
      </w:r>
      <w:r w:rsidR="00216BAB" w:rsidRPr="009D1240">
        <w:rPr>
          <w:rFonts w:ascii="Arial" w:hAnsi="Arial"/>
          <w:sz w:val="22"/>
          <w:szCs w:val="22"/>
        </w:rPr>
        <w:t xml:space="preserve"> o udziale powierzchni użytkowej wszystkich budynków na tej działce, nie przekraczającym 40%</w:t>
      </w:r>
      <w:r w:rsidR="00216BAB" w:rsidRPr="009D1240">
        <w:rPr>
          <w:rFonts w:ascii="Arial" w:hAnsi="Arial"/>
          <w:sz w:val="22"/>
        </w:rPr>
        <w:t>;</w:t>
      </w:r>
    </w:p>
    <w:p w14:paraId="65CD4C41" w14:textId="77777777" w:rsidR="00D76FF8" w:rsidRPr="009D1240" w:rsidRDefault="00D76FF8" w:rsidP="005E37DD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2321CD54" w14:textId="735E9A90" w:rsidR="00823705" w:rsidRPr="009D1240" w:rsidRDefault="00823705" w:rsidP="00823705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2) </w:t>
      </w:r>
      <w:r w:rsidRPr="009D1240">
        <w:rPr>
          <w:rFonts w:ascii="Arial" w:hAnsi="Arial"/>
          <w:b/>
          <w:bCs/>
          <w:sz w:val="22"/>
        </w:rPr>
        <w:t xml:space="preserve">"tereny zabudowy mieszkaniowej jednorodzinnej </w:t>
      </w:r>
      <w:r w:rsidR="00405686" w:rsidRPr="009D1240">
        <w:rPr>
          <w:rFonts w:ascii="Arial" w:hAnsi="Arial"/>
          <w:b/>
          <w:bCs/>
          <w:sz w:val="22"/>
        </w:rPr>
        <w:t>rezydencjonalnej</w:t>
      </w:r>
      <w:r w:rsidRPr="009D1240">
        <w:rPr>
          <w:rFonts w:ascii="Arial" w:hAnsi="Arial"/>
          <w:b/>
          <w:bCs/>
          <w:sz w:val="22"/>
        </w:rPr>
        <w:t>",</w:t>
      </w:r>
      <w:r w:rsidRPr="009D1240">
        <w:rPr>
          <w:rFonts w:ascii="Arial" w:hAnsi="Arial"/>
          <w:sz w:val="22"/>
        </w:rPr>
        <w:t xml:space="preserve"> oznaczonym symbolem "</w:t>
      </w:r>
      <w:r w:rsidRPr="009D1240">
        <w:rPr>
          <w:rFonts w:ascii="Arial" w:hAnsi="Arial"/>
          <w:b/>
          <w:sz w:val="22"/>
        </w:rPr>
        <w:t>M</w:t>
      </w:r>
      <w:r w:rsidR="00405686" w:rsidRPr="009D1240">
        <w:rPr>
          <w:rFonts w:ascii="Arial" w:hAnsi="Arial"/>
          <w:b/>
          <w:sz w:val="22"/>
        </w:rPr>
        <w:t>Z</w:t>
      </w:r>
      <w:r w:rsidRPr="009D1240">
        <w:rPr>
          <w:rFonts w:ascii="Arial" w:hAnsi="Arial"/>
          <w:sz w:val="22"/>
        </w:rPr>
        <w:t xml:space="preserve">", </w:t>
      </w:r>
      <w:r w:rsidRPr="009D1240">
        <w:rPr>
          <w:rFonts w:ascii="Arial" w:hAnsi="Arial"/>
          <w:sz w:val="22"/>
          <w:szCs w:val="22"/>
        </w:rPr>
        <w:t xml:space="preserve">należy przez to rozumieć przeznaczenie ograniczone do zachowania istniejących oraz realizowania projektowanych </w:t>
      </w:r>
      <w:r w:rsidR="00405686" w:rsidRPr="009D1240">
        <w:rPr>
          <w:rFonts w:ascii="Arial" w:hAnsi="Arial"/>
          <w:sz w:val="22"/>
          <w:szCs w:val="22"/>
        </w:rPr>
        <w:t xml:space="preserve">budynków mieszkalnych jednorodzinnych na dużych działkach budowlanych z udziałem powierzchni biologicznie czynnej powyżej 50% powierzchni działki </w:t>
      </w:r>
      <w:r w:rsidRPr="009D1240">
        <w:rPr>
          <w:rFonts w:ascii="Arial" w:hAnsi="Arial"/>
          <w:sz w:val="22"/>
          <w:szCs w:val="22"/>
        </w:rPr>
        <w:t>z niezbędnymi do ich funkcjonowania budynkami o pomieszczeniach technicznych i gospodarczych, garażami oraz terenami zieleni, dojściami, dojazdami, miejscami postojowymi i obiektami infrastruktury technicznej</w:t>
      </w:r>
      <w:r w:rsidR="00405686" w:rsidRPr="009D1240">
        <w:rPr>
          <w:rFonts w:ascii="Arial" w:hAnsi="Arial"/>
          <w:sz w:val="22"/>
          <w:szCs w:val="22"/>
        </w:rPr>
        <w:t>;</w:t>
      </w:r>
    </w:p>
    <w:p w14:paraId="652E467C" w14:textId="77777777" w:rsidR="00823705" w:rsidRPr="009D1240" w:rsidRDefault="00823705" w:rsidP="005E37DD">
      <w:pPr>
        <w:ind w:left="426" w:hanging="284"/>
        <w:jc w:val="both"/>
        <w:rPr>
          <w:rFonts w:ascii="Arial" w:hAnsi="Arial"/>
          <w:sz w:val="22"/>
        </w:rPr>
      </w:pPr>
    </w:p>
    <w:p w14:paraId="32835937" w14:textId="6A8D541D" w:rsidR="00BD52F8" w:rsidRPr="009D1240" w:rsidRDefault="00405686" w:rsidP="005E37DD">
      <w:pPr>
        <w:ind w:left="426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3</w:t>
      </w:r>
      <w:r w:rsidR="00BD52F8" w:rsidRPr="009D1240">
        <w:rPr>
          <w:rFonts w:ascii="Arial" w:hAnsi="Arial"/>
          <w:sz w:val="22"/>
        </w:rPr>
        <w:t xml:space="preserve">) </w:t>
      </w:r>
      <w:r w:rsidR="00BD52F8" w:rsidRPr="009D1240">
        <w:rPr>
          <w:rFonts w:ascii="Arial" w:hAnsi="Arial"/>
          <w:b/>
          <w:bCs/>
          <w:sz w:val="22"/>
        </w:rPr>
        <w:t>"tereny zabudowy usługowej"</w:t>
      </w:r>
      <w:r w:rsidR="00BD52F8" w:rsidRPr="009D1240">
        <w:rPr>
          <w:rFonts w:ascii="Arial" w:hAnsi="Arial"/>
          <w:sz w:val="22"/>
        </w:rPr>
        <w:t xml:space="preserve"> oznaczonym symbolem </w:t>
      </w:r>
      <w:r w:rsidR="00BD52F8" w:rsidRPr="009D1240">
        <w:rPr>
          <w:rFonts w:ascii="Arial" w:hAnsi="Arial"/>
          <w:b/>
          <w:sz w:val="22"/>
        </w:rPr>
        <w:t xml:space="preserve">"U", </w:t>
      </w:r>
      <w:r w:rsidR="00BD52F8" w:rsidRPr="009D1240">
        <w:rPr>
          <w:rFonts w:ascii="Arial" w:hAnsi="Arial"/>
          <w:sz w:val="22"/>
        </w:rPr>
        <w:t>należy przez to rozumieć przeznaczenie ograniczone do utrzymania istniejących oraz realizowania projektowanych obiektów budowlanych o funkcji administracji, kultury, oświaty, służby zdrowia (z wyłączeniem szpitali), opieki społecznej i socjalnej (z wyłączeniem domów opieki), sportu i rekreacji, obsługi finansowej, handlu (z wyłączeniem stacji paliw oraz obiektów handlowych o powierzchni sprzedaży powyżej 600 m</w:t>
      </w:r>
      <w:r w:rsidR="00BD52F8" w:rsidRPr="009D1240">
        <w:rPr>
          <w:rFonts w:ascii="Arial" w:hAnsi="Arial"/>
          <w:sz w:val="22"/>
          <w:vertAlign w:val="superscript"/>
        </w:rPr>
        <w:t>2</w:t>
      </w:r>
      <w:r w:rsidR="00BD52F8" w:rsidRPr="009D1240">
        <w:rPr>
          <w:rFonts w:ascii="Arial" w:hAnsi="Arial"/>
          <w:sz w:val="22"/>
        </w:rPr>
        <w:t>, chyba, że pozostałe ustalenia planu stanowią inaczej), gastronomii, turystyki, hotelarstwa oraz usług z niezbędnymi do ich funkcjonowania budynkami o pomieszczeniach technicznych i gospodarczych, garażami oraz powierzchniami biologicznie czynnymi, dojściami, dojazdami, miejscami postojowymi i obiektami infrastruktury technicznej;</w:t>
      </w:r>
    </w:p>
    <w:p w14:paraId="60696509" w14:textId="77777777" w:rsidR="00BD52F8" w:rsidRPr="009D1240" w:rsidRDefault="00BD52F8" w:rsidP="005E37DD">
      <w:pPr>
        <w:ind w:left="426" w:hanging="284"/>
        <w:rPr>
          <w:rFonts w:ascii="Arial" w:hAnsi="Arial" w:cs="Arial"/>
        </w:rPr>
      </w:pPr>
    </w:p>
    <w:p w14:paraId="4E255AC4" w14:textId="2C87529B" w:rsidR="005E37DD" w:rsidRPr="009D1240" w:rsidRDefault="00405686" w:rsidP="005E37DD">
      <w:pPr>
        <w:pStyle w:val="Akapitzli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4</w:t>
      </w:r>
      <w:r w:rsidR="005E37DD" w:rsidRPr="009D1240">
        <w:rPr>
          <w:rFonts w:ascii="Arial" w:hAnsi="Arial" w:cs="Arial"/>
          <w:sz w:val="22"/>
          <w:szCs w:val="22"/>
        </w:rPr>
        <w:t>)</w:t>
      </w:r>
      <w:r w:rsidR="005E37DD" w:rsidRPr="009D1240">
        <w:rPr>
          <w:rFonts w:ascii="Arial" w:hAnsi="Arial" w:cs="Arial"/>
          <w:b/>
          <w:sz w:val="22"/>
          <w:szCs w:val="22"/>
        </w:rPr>
        <w:t>"tereny obsługi komunikacji samochodowej"</w:t>
      </w:r>
      <w:r w:rsidR="005E37DD" w:rsidRPr="009D1240">
        <w:rPr>
          <w:rFonts w:ascii="Arial" w:hAnsi="Arial" w:cs="Arial"/>
          <w:sz w:val="22"/>
          <w:szCs w:val="22"/>
        </w:rPr>
        <w:t xml:space="preserve">, oznaczonym symbolem </w:t>
      </w:r>
      <w:r w:rsidR="005E37DD" w:rsidRPr="009D1240">
        <w:rPr>
          <w:rFonts w:ascii="Arial" w:hAnsi="Arial" w:cs="Arial"/>
          <w:b/>
          <w:sz w:val="22"/>
          <w:szCs w:val="22"/>
        </w:rPr>
        <w:t>"KS"</w:t>
      </w:r>
      <w:r w:rsidR="005E37DD" w:rsidRPr="009D1240">
        <w:rPr>
          <w:rFonts w:ascii="Arial" w:hAnsi="Arial" w:cs="Arial"/>
          <w:sz w:val="22"/>
          <w:szCs w:val="22"/>
        </w:rPr>
        <w:t xml:space="preserve">, należy przez to rozumieć przeznaczenie ograniczone do zachowania istniejących oraz realizowania projektowanych obiektów budowlanych: baz transportu samochodowego, warsztatów naprawy środków transportu, stacji paliw, myjni samochodowych i placów manewrowych do nauki jazdy, z niezbędnymi do ich funkcjonowania budynkami o pomieszczeniach technicznych i gospodarczych, garażami oraz terenami zieleni, dojściami, dojazdami, miejscami postojowymi </w:t>
      </w:r>
      <w:r w:rsidR="005E37DD" w:rsidRPr="009D1240">
        <w:rPr>
          <w:rFonts w:ascii="Arial" w:hAnsi="Arial" w:cs="Arial"/>
          <w:sz w:val="22"/>
          <w:szCs w:val="22"/>
        </w:rPr>
        <w:br/>
        <w:t>i obiektami infrastruktury technicznej;</w:t>
      </w:r>
    </w:p>
    <w:p w14:paraId="51B43283" w14:textId="77777777" w:rsidR="007C2167" w:rsidRPr="009D1240" w:rsidRDefault="007C2167" w:rsidP="005E37DD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7905A2C4" w14:textId="5ACD2D8F" w:rsidR="00AF2BE1" w:rsidRPr="009D1240" w:rsidRDefault="00405686" w:rsidP="005E37D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5</w:t>
      </w:r>
      <w:r w:rsidR="00AF2BE1" w:rsidRPr="009D1240">
        <w:rPr>
          <w:rFonts w:ascii="Arial" w:hAnsi="Arial" w:cs="Arial"/>
          <w:sz w:val="22"/>
          <w:szCs w:val="22"/>
        </w:rPr>
        <w:t xml:space="preserve">) </w:t>
      </w:r>
      <w:r w:rsidR="00AF2BE1" w:rsidRPr="009D1240">
        <w:rPr>
          <w:rFonts w:ascii="Arial" w:hAnsi="Arial" w:cs="Arial"/>
          <w:b/>
          <w:sz w:val="22"/>
          <w:szCs w:val="22"/>
        </w:rPr>
        <w:t xml:space="preserve">"tereny dróg publicznych - droga </w:t>
      </w:r>
      <w:r w:rsidR="007C2167" w:rsidRPr="009D1240">
        <w:rPr>
          <w:rFonts w:ascii="Arial" w:hAnsi="Arial" w:cs="Arial"/>
          <w:b/>
          <w:sz w:val="22"/>
          <w:szCs w:val="22"/>
        </w:rPr>
        <w:t>lokalna</w:t>
      </w:r>
      <w:r w:rsidR="00AF2BE1" w:rsidRPr="009D1240">
        <w:rPr>
          <w:rFonts w:ascii="Arial" w:hAnsi="Arial" w:cs="Arial"/>
          <w:b/>
          <w:sz w:val="22"/>
          <w:szCs w:val="22"/>
        </w:rPr>
        <w:t xml:space="preserve"> (ulica)"</w:t>
      </w:r>
      <w:r w:rsidR="00AF2BE1" w:rsidRPr="009D1240">
        <w:rPr>
          <w:rFonts w:ascii="Arial" w:hAnsi="Arial" w:cs="Arial"/>
          <w:sz w:val="22"/>
          <w:szCs w:val="22"/>
        </w:rPr>
        <w:t xml:space="preserve">, oznaczonym symbolem </w:t>
      </w:r>
      <w:r w:rsidR="00AF2BE1" w:rsidRPr="009D1240">
        <w:rPr>
          <w:rFonts w:ascii="Arial" w:hAnsi="Arial" w:cs="Arial"/>
          <w:b/>
          <w:sz w:val="22"/>
          <w:szCs w:val="22"/>
        </w:rPr>
        <w:t>"KD-</w:t>
      </w:r>
      <w:r w:rsidR="007C2167" w:rsidRPr="009D1240">
        <w:rPr>
          <w:rFonts w:ascii="Arial" w:hAnsi="Arial" w:cs="Arial"/>
          <w:b/>
          <w:sz w:val="22"/>
          <w:szCs w:val="22"/>
        </w:rPr>
        <w:t>L</w:t>
      </w:r>
      <w:r w:rsidR="00AF2BE1" w:rsidRPr="009D1240">
        <w:rPr>
          <w:rFonts w:ascii="Arial" w:hAnsi="Arial" w:cs="Arial"/>
          <w:b/>
          <w:sz w:val="22"/>
          <w:szCs w:val="22"/>
        </w:rPr>
        <w:t>"</w:t>
      </w:r>
      <w:r w:rsidR="00AF2BE1" w:rsidRPr="009D1240">
        <w:rPr>
          <w:rFonts w:ascii="Arial" w:hAnsi="Arial" w:cs="Arial"/>
          <w:sz w:val="22"/>
          <w:szCs w:val="22"/>
        </w:rPr>
        <w:t xml:space="preserve">, należy przez to rozumieć przeznaczenie ograniczone do zachowania istniejących oraz realizacji projektowanych dróg o klasie </w:t>
      </w:r>
      <w:r w:rsidR="007C2167" w:rsidRPr="009D1240">
        <w:rPr>
          <w:rFonts w:ascii="Arial" w:hAnsi="Arial" w:cs="Arial"/>
          <w:sz w:val="22"/>
          <w:szCs w:val="22"/>
        </w:rPr>
        <w:t>lokalna</w:t>
      </w:r>
      <w:r w:rsidR="00AF2BE1" w:rsidRPr="009D1240">
        <w:rPr>
          <w:rFonts w:ascii="Arial" w:hAnsi="Arial" w:cs="Arial"/>
          <w:sz w:val="22"/>
          <w:szCs w:val="22"/>
        </w:rPr>
        <w:t>, o pasie drogowym określonym liniami rozgra</w:t>
      </w:r>
      <w:r w:rsidR="00A51C7D" w:rsidRPr="009D1240">
        <w:rPr>
          <w:rFonts w:ascii="Arial" w:hAnsi="Arial" w:cs="Arial"/>
          <w:sz w:val="22"/>
          <w:szCs w:val="22"/>
        </w:rPr>
        <w:t>niczającymi.</w:t>
      </w:r>
    </w:p>
    <w:p w14:paraId="767979B6" w14:textId="77777777" w:rsidR="007E4062" w:rsidRPr="009D1240" w:rsidRDefault="007E4062" w:rsidP="00D644F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6177BE3" w14:textId="42E97593" w:rsidR="00D76FF8" w:rsidRPr="009D1240" w:rsidRDefault="00D76FF8" w:rsidP="00D644F9">
      <w:pPr>
        <w:pStyle w:val="Zwykytekst"/>
        <w:ind w:firstLine="113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b/>
          <w:sz w:val="22"/>
          <w:szCs w:val="22"/>
        </w:rPr>
        <w:t>§ 5.</w:t>
      </w:r>
      <w:r w:rsidRPr="009D1240">
        <w:rPr>
          <w:rFonts w:ascii="Arial" w:hAnsi="Arial" w:cs="Arial"/>
          <w:sz w:val="22"/>
          <w:szCs w:val="22"/>
        </w:rPr>
        <w:t xml:space="preserve"> Na obszar</w:t>
      </w:r>
      <w:r w:rsidR="007E4062" w:rsidRPr="009D1240">
        <w:rPr>
          <w:rFonts w:ascii="Arial" w:hAnsi="Arial" w:cs="Arial"/>
          <w:sz w:val="22"/>
          <w:szCs w:val="22"/>
          <w:lang w:val="pl-PL"/>
        </w:rPr>
        <w:t>ach</w:t>
      </w:r>
      <w:r w:rsidRPr="009D1240">
        <w:rPr>
          <w:rFonts w:ascii="Arial" w:hAnsi="Arial" w:cs="Arial"/>
          <w:sz w:val="22"/>
          <w:szCs w:val="22"/>
        </w:rPr>
        <w:t xml:space="preserve"> objęty</w:t>
      </w:r>
      <w:r w:rsidR="007E4062" w:rsidRPr="009D1240">
        <w:rPr>
          <w:rFonts w:ascii="Arial" w:hAnsi="Arial" w:cs="Arial"/>
          <w:sz w:val="22"/>
          <w:szCs w:val="22"/>
          <w:lang w:val="pl-PL"/>
        </w:rPr>
        <w:t>ch</w:t>
      </w:r>
      <w:r w:rsidRPr="009D1240">
        <w:rPr>
          <w:rFonts w:ascii="Arial" w:hAnsi="Arial" w:cs="Arial"/>
          <w:sz w:val="22"/>
          <w:szCs w:val="22"/>
        </w:rPr>
        <w:t xml:space="preserve"> miejscowym planem ustala się ogólne zasady zagospodarowania oraz zasady identyfikacji ustaleń rysunków planu miejscowego:</w:t>
      </w:r>
    </w:p>
    <w:p w14:paraId="5DF88B34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</w:p>
    <w:p w14:paraId="23013EA2" w14:textId="12D0F63F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1) linie rozgraniczające tereny o różnym przeznaczeniu lub zasadach zagospodarowania należy identyfikować w oparciu o ustalenia zawarte w przepisach </w:t>
      </w:r>
      <w:r w:rsidR="003620E9" w:rsidRPr="009D1240">
        <w:rPr>
          <w:rFonts w:ascii="Arial" w:hAnsi="Arial" w:cs="Arial"/>
          <w:sz w:val="22"/>
          <w:szCs w:val="22"/>
        </w:rPr>
        <w:t xml:space="preserve">§ 6 </w:t>
      </w:r>
      <w:r w:rsidRPr="009D1240">
        <w:rPr>
          <w:rFonts w:ascii="Arial" w:hAnsi="Arial"/>
          <w:sz w:val="22"/>
          <w:szCs w:val="22"/>
        </w:rPr>
        <w:t>niniejszej uchwały, a w przypadku braku takich ustaleń w oparciu o:</w:t>
      </w:r>
    </w:p>
    <w:p w14:paraId="01CC802E" w14:textId="77777777" w:rsidR="00D76FF8" w:rsidRPr="009D1240" w:rsidRDefault="00D76FF8" w:rsidP="00D644F9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lastRenderedPageBreak/>
        <w:t>a) punkty identyfikacyjne określone na rysunku planu,</w:t>
      </w:r>
    </w:p>
    <w:p w14:paraId="1D5E2873" w14:textId="77777777" w:rsidR="00D76FF8" w:rsidRPr="009D1240" w:rsidRDefault="00D76FF8" w:rsidP="00D644F9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b) trwałe naniesienia lub granice własności – jako linie (punkty) pokrywające się z tymi elementami rysunku planu;</w:t>
      </w:r>
    </w:p>
    <w:p w14:paraId="40427F0C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</w:p>
    <w:p w14:paraId="5210D3D6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2) w sytuacji wyczerpania warunków określonych w pkt 1 niniejszego paragrafu, linie rozgraniczające tereny o różnym przeznaczeniu lub zasadach zagospodarowania należy identyfikować w oparciu o miary graficzne z rysunku planu;</w:t>
      </w:r>
    </w:p>
    <w:p w14:paraId="6A9BA8D5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</w:p>
    <w:p w14:paraId="70A8E963" w14:textId="537AA110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3) linie zabudowy – określono na rysunku planu zwymiarowaniem oraz warunkami zawartymi w tekście planu;</w:t>
      </w:r>
    </w:p>
    <w:p w14:paraId="1B0E7E64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</w:p>
    <w:p w14:paraId="64E07B87" w14:textId="67DB7111" w:rsidR="00D76FF8" w:rsidRPr="009D1240" w:rsidRDefault="005E37DD" w:rsidP="00D644F9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4</w:t>
      </w:r>
      <w:r w:rsidR="00D76FF8" w:rsidRPr="009D1240">
        <w:rPr>
          <w:rFonts w:ascii="Arial" w:hAnsi="Arial"/>
          <w:sz w:val="22"/>
          <w:szCs w:val="22"/>
        </w:rPr>
        <w:t>) w sytuacji, gdy dla danego terenu (fragmentu terenu) nie określono linii zabudowy, należy przez to rozumieć, że linia pokrywa się z linią rozgraniczającą tereny o różnym przeznaczeniu lub zasadach zagospodarowania przy zachowaniu przepisów odrębnych;</w:t>
      </w:r>
    </w:p>
    <w:p w14:paraId="12EFCBE7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</w:rPr>
      </w:pPr>
    </w:p>
    <w:p w14:paraId="41883C5F" w14:textId="1B281114" w:rsidR="00D76FF8" w:rsidRPr="009D1240" w:rsidRDefault="005E37DD" w:rsidP="00D644F9">
      <w:pPr>
        <w:ind w:left="426" w:hanging="28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5</w:t>
      </w:r>
      <w:r w:rsidR="00D76FF8" w:rsidRPr="009D1240">
        <w:rPr>
          <w:rFonts w:ascii="Arial" w:hAnsi="Arial"/>
          <w:sz w:val="22"/>
          <w:szCs w:val="22"/>
        </w:rPr>
        <w:t>) w pasie terenu określonym linią zabudowy i linią rozgraniczającą ulicy obowiązuje zakaz realizacji tymczasowych obiektów budowlanych;</w:t>
      </w:r>
    </w:p>
    <w:p w14:paraId="2280D9A9" w14:textId="77777777" w:rsidR="00D76FF8" w:rsidRPr="009D1240" w:rsidRDefault="00D76FF8" w:rsidP="00D644F9">
      <w:pPr>
        <w:ind w:left="426" w:hanging="284"/>
        <w:jc w:val="both"/>
        <w:rPr>
          <w:rFonts w:ascii="Arial" w:hAnsi="Arial"/>
          <w:sz w:val="22"/>
          <w:szCs w:val="22"/>
        </w:rPr>
      </w:pPr>
    </w:p>
    <w:p w14:paraId="442AF75E" w14:textId="5A0930AB" w:rsidR="00D76FF8" w:rsidRPr="009D1240" w:rsidRDefault="005E37DD" w:rsidP="00C867E0">
      <w:p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0" w:name="_Hlk530036290"/>
      <w:r w:rsidRPr="009D1240">
        <w:rPr>
          <w:rFonts w:ascii="Arial" w:hAnsi="Arial" w:cs="Arial"/>
          <w:sz w:val="22"/>
          <w:szCs w:val="22"/>
        </w:rPr>
        <w:t>6</w:t>
      </w:r>
      <w:r w:rsidR="00D76FF8" w:rsidRPr="009D1240">
        <w:rPr>
          <w:rFonts w:ascii="Arial" w:hAnsi="Arial" w:cs="Arial"/>
          <w:sz w:val="22"/>
          <w:szCs w:val="22"/>
        </w:rPr>
        <w:t>) w terenach, na których przeznaczenie umożliwia realizację budynków, dopuszczalne jest sytuowanie budynków zwróconych ścianą bez okien i drzwi, bezpośrednio przy granicy działki budowlanej lub zbliżenie na odległość 1,5 m od granicy działk</w:t>
      </w:r>
      <w:r w:rsidR="00417DC0" w:rsidRPr="009D1240">
        <w:rPr>
          <w:rFonts w:ascii="Arial" w:hAnsi="Arial" w:cs="Arial"/>
          <w:sz w:val="22"/>
          <w:szCs w:val="22"/>
        </w:rPr>
        <w:t>i</w:t>
      </w:r>
      <w:r w:rsidR="00D76FF8" w:rsidRPr="009D1240">
        <w:rPr>
          <w:rFonts w:ascii="Arial" w:hAnsi="Arial" w:cs="Arial"/>
          <w:sz w:val="22"/>
          <w:szCs w:val="22"/>
        </w:rPr>
        <w:t xml:space="preserve"> budowlan</w:t>
      </w:r>
      <w:r w:rsidR="00417DC0" w:rsidRPr="009D1240">
        <w:rPr>
          <w:rFonts w:ascii="Arial" w:hAnsi="Arial" w:cs="Arial"/>
          <w:sz w:val="22"/>
          <w:szCs w:val="22"/>
        </w:rPr>
        <w:t>ej</w:t>
      </w:r>
      <w:r w:rsidR="00D76FF8" w:rsidRPr="009D1240">
        <w:rPr>
          <w:rFonts w:ascii="Arial" w:hAnsi="Arial" w:cs="Arial"/>
          <w:sz w:val="22"/>
          <w:szCs w:val="22"/>
        </w:rPr>
        <w:t>, przy zachowaniu przepisów dotyczących dostępu do pomieszczeń naturalnego oświetlenia, zapewnienia w pomieszczeniach czasu nasłonecznienia, zachowania bezpieczeństwa pożarowego oraz przy zachowaniu pozostałych ustaleń planu;</w:t>
      </w:r>
    </w:p>
    <w:bookmarkEnd w:id="0"/>
    <w:p w14:paraId="3F60BC39" w14:textId="77777777" w:rsidR="00D76FF8" w:rsidRPr="009D1240" w:rsidRDefault="00D76FF8" w:rsidP="00D644F9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7D219FD5" w14:textId="7A6EB584" w:rsidR="008F0849" w:rsidRPr="009D1240" w:rsidRDefault="005E37DD" w:rsidP="005E37D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7</w:t>
      </w:r>
      <w:r w:rsidR="008F0849" w:rsidRPr="009D1240">
        <w:rPr>
          <w:rFonts w:ascii="Arial" w:hAnsi="Arial" w:cs="Arial"/>
          <w:sz w:val="22"/>
          <w:szCs w:val="22"/>
        </w:rPr>
        <w:t>) ustala się zasady realizacji sieci infrastruktury technicznej (podziemnej i nadziemnej) wszystkich mediów:</w:t>
      </w:r>
    </w:p>
    <w:p w14:paraId="0DFDB960" w14:textId="77777777" w:rsidR="008F0849" w:rsidRPr="009D1240" w:rsidRDefault="008F0849" w:rsidP="00D644F9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a) w terenach przeznaczonych pod zabudowę oraz w ramach pasów drogowych dróg, dojść i dojazdów na wszystkich odcinkach określonych ustaleniami miejscowego planu, </w:t>
      </w:r>
      <w:r w:rsidRPr="009D1240">
        <w:rPr>
          <w:rFonts w:ascii="Arial" w:hAnsi="Arial" w:cs="Arial"/>
          <w:sz w:val="22"/>
          <w:szCs w:val="22"/>
        </w:rPr>
        <w:t>przy zachowaniu możliwości zabudowy działek budowlanych ustalonych niniejszym planem oraz przepisów odrębnych,</w:t>
      </w:r>
    </w:p>
    <w:p w14:paraId="59BD4940" w14:textId="77777777" w:rsidR="008F0849" w:rsidRPr="009D1240" w:rsidRDefault="008F0849" w:rsidP="00D644F9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b) w osiach istniejących sieci,</w:t>
      </w:r>
    </w:p>
    <w:p w14:paraId="4DB010FD" w14:textId="77777777" w:rsidR="008F0849" w:rsidRPr="009D1240" w:rsidRDefault="008F0849" w:rsidP="00D644F9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c) w innych terenach przy zachowaniu pozostałych ustaleń planu;</w:t>
      </w:r>
    </w:p>
    <w:p w14:paraId="76889399" w14:textId="77777777" w:rsidR="008F0849" w:rsidRPr="009D1240" w:rsidRDefault="008F0849" w:rsidP="00D644F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0933EAE" w14:textId="3921ED55" w:rsidR="00D76FF8" w:rsidRPr="009D1240" w:rsidRDefault="005E37DD" w:rsidP="005E37D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8</w:t>
      </w:r>
      <w:r w:rsidR="00D76FF8" w:rsidRPr="009D1240">
        <w:rPr>
          <w:rFonts w:ascii="Arial" w:hAnsi="Arial" w:cs="Arial"/>
          <w:sz w:val="22"/>
          <w:szCs w:val="22"/>
        </w:rPr>
        <w:t>) ograniczenia zagospodarowania terenów, zawarte w uchwale nie dotyczą inwestycji z zakresu łączności publicznej, przy zachowaniu możliwości zabudowy i zagospodarowania terenu określonego niniejszym planem miejscowym oraz zachowania prze</w:t>
      </w:r>
      <w:r w:rsidR="00805B36" w:rsidRPr="009D1240">
        <w:rPr>
          <w:rFonts w:ascii="Arial" w:hAnsi="Arial" w:cs="Arial"/>
          <w:sz w:val="22"/>
          <w:szCs w:val="22"/>
        </w:rPr>
        <w:t>pisów odrębnych.</w:t>
      </w:r>
    </w:p>
    <w:p w14:paraId="1045CCD1" w14:textId="77777777" w:rsidR="007E4062" w:rsidRPr="009D1240" w:rsidRDefault="007E4062" w:rsidP="00D644F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BEF73C" w14:textId="77777777" w:rsidR="007E4062" w:rsidRPr="009D1240" w:rsidRDefault="007E4062" w:rsidP="007E4062">
      <w:pPr>
        <w:pStyle w:val="Zwykytekst"/>
        <w:jc w:val="center"/>
        <w:rPr>
          <w:rFonts w:ascii="Arial" w:hAnsi="Arial"/>
          <w:b/>
          <w:bCs/>
          <w:sz w:val="22"/>
        </w:rPr>
      </w:pPr>
      <w:r w:rsidRPr="009D1240">
        <w:rPr>
          <w:rFonts w:ascii="Arial" w:hAnsi="Arial"/>
          <w:b/>
          <w:bCs/>
          <w:sz w:val="22"/>
        </w:rPr>
        <w:t>Rozdział 2</w:t>
      </w:r>
    </w:p>
    <w:p w14:paraId="6A1F9A34" w14:textId="77777777" w:rsidR="007E4062" w:rsidRPr="009D1240" w:rsidRDefault="007E4062" w:rsidP="007E4062">
      <w:pPr>
        <w:jc w:val="center"/>
        <w:rPr>
          <w:rFonts w:ascii="Arial" w:hAnsi="Arial"/>
          <w:b/>
          <w:bCs/>
          <w:sz w:val="22"/>
        </w:rPr>
      </w:pPr>
      <w:r w:rsidRPr="009D1240">
        <w:rPr>
          <w:rFonts w:ascii="Arial" w:hAnsi="Arial"/>
          <w:b/>
          <w:bCs/>
          <w:sz w:val="22"/>
        </w:rPr>
        <w:t>Zasady ochrony i kształtowania ładu przestrzennego oraz z</w:t>
      </w:r>
      <w:r w:rsidRPr="009D1240">
        <w:rPr>
          <w:rFonts w:ascii="Arial" w:hAnsi="Arial"/>
          <w:b/>
          <w:sz w:val="22"/>
        </w:rPr>
        <w:t>asady i warunki kształtowania zagospodarowania</w:t>
      </w:r>
      <w:r w:rsidRPr="009D1240">
        <w:rPr>
          <w:rFonts w:ascii="Arial" w:hAnsi="Arial"/>
          <w:b/>
          <w:bCs/>
          <w:sz w:val="22"/>
        </w:rPr>
        <w:t>.</w:t>
      </w:r>
    </w:p>
    <w:p w14:paraId="24085F95" w14:textId="77777777" w:rsidR="00D76FF8" w:rsidRPr="009D1240" w:rsidRDefault="00D76FF8" w:rsidP="00D644F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7935ED" w14:textId="77777777" w:rsidR="005E37DD" w:rsidRPr="009D1240" w:rsidRDefault="005E37DD" w:rsidP="00D644F9">
      <w:pPr>
        <w:ind w:firstLine="1134"/>
        <w:jc w:val="both"/>
        <w:rPr>
          <w:rFonts w:ascii="Arial" w:hAnsi="Arial"/>
          <w:b/>
          <w:sz w:val="22"/>
        </w:rPr>
      </w:pPr>
    </w:p>
    <w:p w14:paraId="31296270" w14:textId="4C1AA580" w:rsidR="005E37DD" w:rsidRPr="009D1240" w:rsidRDefault="00CD729C" w:rsidP="005E37DD">
      <w:pPr>
        <w:ind w:firstLine="113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b/>
          <w:sz w:val="22"/>
        </w:rPr>
        <w:t xml:space="preserve">§ 6. </w:t>
      </w:r>
      <w:r w:rsidR="005E37DD" w:rsidRPr="009D1240">
        <w:rPr>
          <w:rFonts w:ascii="Arial" w:hAnsi="Arial"/>
          <w:b/>
          <w:sz w:val="22"/>
        </w:rPr>
        <w:t>W obszarze urbanistycznym Nr 43 – wieś Stara Wieś</w:t>
      </w:r>
      <w:r w:rsidR="005E37DD" w:rsidRPr="009D1240">
        <w:rPr>
          <w:rFonts w:ascii="Arial" w:hAnsi="Arial"/>
          <w:sz w:val="22"/>
        </w:rPr>
        <w:t xml:space="preserve">, wyznacza się </w:t>
      </w:r>
      <w:r w:rsidR="005E37DD" w:rsidRPr="009D1240">
        <w:rPr>
          <w:rFonts w:ascii="Arial" w:hAnsi="Arial"/>
          <w:sz w:val="22"/>
          <w:szCs w:val="22"/>
        </w:rPr>
        <w:t xml:space="preserve">na rysunku Nr 1, teren o symbolu </w:t>
      </w:r>
      <w:r w:rsidR="005E37DD" w:rsidRPr="009D1240">
        <w:rPr>
          <w:rFonts w:ascii="Arial" w:hAnsi="Arial"/>
          <w:b/>
          <w:sz w:val="22"/>
          <w:szCs w:val="22"/>
        </w:rPr>
        <w:t>43.47.KD-L</w:t>
      </w:r>
      <w:r w:rsidR="005E37DD" w:rsidRPr="009D1240">
        <w:rPr>
          <w:rFonts w:ascii="Arial" w:hAnsi="Arial"/>
          <w:sz w:val="22"/>
          <w:szCs w:val="22"/>
        </w:rPr>
        <w:t xml:space="preserve"> o następującym przeznaczeniu i szczególnych warunkach zagospodarowania oraz ograniczeniach w użytkowaniu:</w:t>
      </w:r>
    </w:p>
    <w:p w14:paraId="62169910" w14:textId="78D696CF" w:rsidR="00227C0E" w:rsidRPr="009D1240" w:rsidRDefault="00227C0E" w:rsidP="00227C0E">
      <w:pPr>
        <w:ind w:left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1) przeznaczenie: tereny dróg publicznych – droga lokalna;</w:t>
      </w:r>
    </w:p>
    <w:p w14:paraId="17FAE12B" w14:textId="77777777" w:rsidR="00227C0E" w:rsidRPr="009D1240" w:rsidRDefault="00227C0E" w:rsidP="00227C0E">
      <w:pPr>
        <w:ind w:left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2) zasady i warunki zagospodarowania:</w:t>
      </w:r>
    </w:p>
    <w:p w14:paraId="594BA458" w14:textId="45ECA7FF" w:rsidR="00227C0E" w:rsidRPr="009D1240" w:rsidRDefault="00227C0E" w:rsidP="00227C0E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a) teren w obrębie skrzyżowania dróg Nr 4127E i 4126E,</w:t>
      </w:r>
    </w:p>
    <w:p w14:paraId="0E9CE6BF" w14:textId="4AF78888" w:rsidR="00227C0E" w:rsidRPr="009D1240" w:rsidRDefault="00227C0E" w:rsidP="00227C0E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b) droga o jednej jezdni i dwóch pasach ruchu,</w:t>
      </w:r>
    </w:p>
    <w:p w14:paraId="344CE2BD" w14:textId="78D1D7E0" w:rsidR="00227C0E" w:rsidRPr="009D1240" w:rsidRDefault="00227C0E" w:rsidP="00227C0E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c) szerokość pasa drogowego od 0 do 46 m, z uwzględnieniem przebiegu linii rozgraniczających wg rysunku planu,</w:t>
      </w:r>
    </w:p>
    <w:p w14:paraId="04A32CBA" w14:textId="18747FC9" w:rsidR="00227C0E" w:rsidRPr="009D1240" w:rsidRDefault="00227C0E" w:rsidP="00227C0E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d</w:t>
      </w:r>
      <w:r w:rsidR="001D317E" w:rsidRPr="009D1240">
        <w:rPr>
          <w:rFonts w:ascii="Arial" w:hAnsi="Arial" w:cs="Arial"/>
          <w:sz w:val="22"/>
          <w:szCs w:val="22"/>
        </w:rPr>
        <w:t>) jezdnia o nawierzchni twardej,</w:t>
      </w:r>
    </w:p>
    <w:p w14:paraId="661ADC94" w14:textId="4FA1066E" w:rsidR="001D317E" w:rsidRPr="009D1240" w:rsidRDefault="001D317E" w:rsidP="001D317E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lastRenderedPageBreak/>
        <w:t xml:space="preserve">e) fragment terenu (wg rysunku planu) położony jest w obszarze występowania stanowiska archeologicznego, realizacja robót ziemnych, </w:t>
      </w:r>
      <w:r w:rsidRPr="009D1240">
        <w:rPr>
          <w:rFonts w:ascii="Arial" w:hAnsi="Arial"/>
          <w:sz w:val="22"/>
          <w:szCs w:val="22"/>
        </w:rPr>
        <w:t xml:space="preserve">związanych z dokonywaniem </w:t>
      </w:r>
      <w:r w:rsidRPr="009D1240">
        <w:rPr>
          <w:rFonts w:ascii="Arial" w:hAnsi="Arial" w:cs="Arial"/>
          <w:sz w:val="22"/>
          <w:szCs w:val="22"/>
        </w:rPr>
        <w:t>zmian charakteru dotychczasowej działalności na stanowisku archeologicznym regulują przepisy odrębne,</w:t>
      </w:r>
    </w:p>
    <w:p w14:paraId="2F8CFD46" w14:textId="786D63E1" w:rsidR="001D317E" w:rsidRPr="009D1240" w:rsidRDefault="001D317E" w:rsidP="001D317E">
      <w:pPr>
        <w:ind w:left="709" w:hanging="283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 xml:space="preserve">f) fragment terenu </w:t>
      </w:r>
      <w:r w:rsidRPr="009D1240">
        <w:rPr>
          <w:rFonts w:ascii="Arial" w:hAnsi="Arial"/>
          <w:sz w:val="22"/>
          <w:szCs w:val="22"/>
        </w:rPr>
        <w:t>położony jest w strefie ochrony archeologicznej, w przypadku robót ziemnych, związanych z dokonywaniem zmian charakteru dotychczasowej działalności na terenie strefy, nakazuje się przeprowadzenie badań archeologicznych w formie nadzoru.</w:t>
      </w:r>
    </w:p>
    <w:p w14:paraId="6FCB5E02" w14:textId="77777777" w:rsidR="00227C0E" w:rsidRPr="009D1240" w:rsidRDefault="00227C0E" w:rsidP="00D644F9">
      <w:pPr>
        <w:ind w:firstLine="1134"/>
        <w:jc w:val="both"/>
        <w:rPr>
          <w:rFonts w:ascii="Arial" w:hAnsi="Arial"/>
          <w:b/>
          <w:sz w:val="22"/>
        </w:rPr>
      </w:pPr>
    </w:p>
    <w:p w14:paraId="653DD9C5" w14:textId="4152AAFA" w:rsidR="00405686" w:rsidRPr="009D1240" w:rsidRDefault="00405686" w:rsidP="00405686">
      <w:pPr>
        <w:ind w:firstLine="113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b/>
          <w:sz w:val="22"/>
        </w:rPr>
        <w:t>§ 7. 1. W obszarze urbanistycznym Nr 56 – wieś Żurawia</w:t>
      </w:r>
      <w:r w:rsidRPr="009D1240">
        <w:rPr>
          <w:rFonts w:ascii="Arial" w:hAnsi="Arial"/>
          <w:sz w:val="22"/>
        </w:rPr>
        <w:t xml:space="preserve">, </w:t>
      </w:r>
      <w:r w:rsidRPr="009D1240">
        <w:rPr>
          <w:rFonts w:ascii="Arial" w:hAnsi="Arial"/>
          <w:sz w:val="22"/>
          <w:szCs w:val="22"/>
        </w:rPr>
        <w:t>wyznacza się tereny o różnym przeznaczeniu lub różnych zasadach zagospodarowania określone na rysunku Nr 2 planu miejscowego liniami rozgraniczającymi oraz symbolem cyfrowym i literowym.</w:t>
      </w:r>
    </w:p>
    <w:p w14:paraId="1B7618BB" w14:textId="77777777" w:rsidR="00405686" w:rsidRPr="009D1240" w:rsidRDefault="00405686" w:rsidP="005E37DD">
      <w:pPr>
        <w:ind w:firstLine="1134"/>
        <w:jc w:val="both"/>
        <w:rPr>
          <w:rFonts w:ascii="Arial" w:hAnsi="Arial"/>
          <w:b/>
          <w:sz w:val="22"/>
        </w:rPr>
      </w:pPr>
    </w:p>
    <w:p w14:paraId="2EAE79B6" w14:textId="27BFAE90" w:rsidR="00405686" w:rsidRPr="009D1240" w:rsidRDefault="00405686" w:rsidP="00405686">
      <w:pPr>
        <w:ind w:firstLine="1134"/>
        <w:rPr>
          <w:rFonts w:ascii="Arial" w:hAnsi="Arial" w:cs="Arial"/>
          <w:b/>
          <w:sz w:val="22"/>
          <w:szCs w:val="22"/>
        </w:rPr>
      </w:pPr>
      <w:r w:rsidRPr="009D1240">
        <w:rPr>
          <w:rFonts w:ascii="Arial" w:hAnsi="Arial"/>
          <w:sz w:val="22"/>
        </w:rPr>
        <w:t xml:space="preserve">2. </w:t>
      </w:r>
      <w:r w:rsidRPr="009D1240">
        <w:rPr>
          <w:rFonts w:ascii="Arial" w:hAnsi="Arial"/>
          <w:sz w:val="22"/>
          <w:szCs w:val="22"/>
        </w:rPr>
        <w:t>Ustala się przeznaczenie i szczególne warunki zagospodarowania oraz ograniczenia w użytkowaniu d</w:t>
      </w:r>
      <w:r w:rsidRPr="009D1240">
        <w:rPr>
          <w:rFonts w:ascii="Arial" w:hAnsi="Arial" w:cs="Arial"/>
          <w:sz w:val="22"/>
          <w:szCs w:val="22"/>
        </w:rPr>
        <w:t>la terenu o symbolu</w:t>
      </w:r>
      <w:r w:rsidRPr="009D1240">
        <w:rPr>
          <w:rFonts w:ascii="Arial" w:hAnsi="Arial" w:cs="Arial"/>
          <w:b/>
          <w:sz w:val="22"/>
          <w:szCs w:val="22"/>
        </w:rPr>
        <w:t xml:space="preserve"> 56.180.U:</w:t>
      </w:r>
    </w:p>
    <w:p w14:paraId="5026AA2E" w14:textId="77777777" w:rsidR="002A2785" w:rsidRPr="009D1240" w:rsidRDefault="002A2785" w:rsidP="002A2785">
      <w:pPr>
        <w:ind w:left="142"/>
        <w:jc w:val="both"/>
        <w:rPr>
          <w:rFonts w:ascii="Arial" w:hAnsi="Arial"/>
          <w:b/>
          <w:sz w:val="22"/>
        </w:rPr>
      </w:pPr>
      <w:r w:rsidRPr="009D1240">
        <w:rPr>
          <w:rFonts w:ascii="Arial" w:hAnsi="Arial"/>
          <w:sz w:val="22"/>
        </w:rPr>
        <w:t xml:space="preserve">1) przeznaczenie: tereny zabudowy </w:t>
      </w:r>
      <w:r w:rsidRPr="009D1240">
        <w:rPr>
          <w:rFonts w:ascii="Arial" w:eastAsia="Calibri" w:hAnsi="Arial"/>
          <w:bCs/>
          <w:sz w:val="22"/>
          <w:szCs w:val="22"/>
        </w:rPr>
        <w:t>usługowej</w:t>
      </w:r>
      <w:r w:rsidRPr="009D1240">
        <w:rPr>
          <w:rFonts w:ascii="Arial" w:hAnsi="Arial"/>
          <w:sz w:val="22"/>
        </w:rPr>
        <w:t>;</w:t>
      </w:r>
    </w:p>
    <w:p w14:paraId="765B8C16" w14:textId="77777777" w:rsidR="002A2785" w:rsidRPr="009D1240" w:rsidRDefault="002A2785" w:rsidP="002A2785">
      <w:pPr>
        <w:ind w:left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2) zasady i warunki zagospodarowania terenu:</w:t>
      </w:r>
    </w:p>
    <w:p w14:paraId="311A1EFB" w14:textId="77777777" w:rsidR="002A2785" w:rsidRPr="009D1240" w:rsidRDefault="002A2785" w:rsidP="002A2785">
      <w:pPr>
        <w:pStyle w:val="Zwykytekst"/>
        <w:ind w:left="568" w:hanging="142"/>
        <w:jc w:val="both"/>
        <w:rPr>
          <w:rFonts w:ascii="Arial" w:hAnsi="Arial"/>
          <w:sz w:val="22"/>
          <w:lang w:val="pl-PL"/>
        </w:rPr>
      </w:pPr>
      <w:r w:rsidRPr="009D1240">
        <w:rPr>
          <w:rFonts w:ascii="Arial" w:hAnsi="Arial" w:cs="Arial"/>
          <w:sz w:val="22"/>
        </w:rPr>
        <w:t xml:space="preserve">a) </w:t>
      </w:r>
      <w:r w:rsidRPr="009D1240">
        <w:rPr>
          <w:rFonts w:ascii="Arial" w:hAnsi="Arial"/>
          <w:sz w:val="22"/>
        </w:rPr>
        <w:t>zasady zabudowy:</w:t>
      </w:r>
    </w:p>
    <w:p w14:paraId="522347BE" w14:textId="3AF74D41" w:rsidR="002A2785" w:rsidRPr="009D1240" w:rsidRDefault="002A2785" w:rsidP="002A2785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dopuszcza się realizację budynku mieszkalnego lub lokalu mieszkalnego w budynku usługowym związanych z prowadzoną działalnością gospodarczą,</w:t>
      </w:r>
    </w:p>
    <w:p w14:paraId="2E842595" w14:textId="1E822006" w:rsidR="002A2785" w:rsidRPr="009D1240" w:rsidRDefault="002A2785" w:rsidP="002A2785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budynki o wysokości do 1</w:t>
      </w:r>
      <w:r w:rsidR="005B1C54" w:rsidRPr="009D1240">
        <w:rPr>
          <w:rFonts w:ascii="Arial" w:hAnsi="Arial"/>
          <w:sz w:val="22"/>
        </w:rPr>
        <w:t>1</w:t>
      </w:r>
      <w:r w:rsidRPr="009D1240">
        <w:rPr>
          <w:rFonts w:ascii="Arial" w:hAnsi="Arial"/>
          <w:sz w:val="22"/>
        </w:rPr>
        <w:t xml:space="preserve"> m,</w:t>
      </w:r>
    </w:p>
    <w:p w14:paraId="5CD3C321" w14:textId="77777777" w:rsidR="002A2785" w:rsidRPr="009D1240" w:rsidRDefault="002A2785" w:rsidP="002A2785">
      <w:pPr>
        <w:pStyle w:val="Zwykytekst1"/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wysokość innych obiektów budowlanych niż budynki, licząc od powierzchni terenu do najwyższego punktu obiektu do 12 m,</w:t>
      </w:r>
    </w:p>
    <w:p w14:paraId="42F1BDCD" w14:textId="77777777" w:rsidR="002A2785" w:rsidRPr="009D1240" w:rsidRDefault="002A2785" w:rsidP="002A2785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połacie dachowe o nachyleniu od 2 % do 100 %,</w:t>
      </w:r>
    </w:p>
    <w:p w14:paraId="4F0B4221" w14:textId="3CD5726E" w:rsidR="002A2785" w:rsidRPr="009D1240" w:rsidRDefault="002A2785" w:rsidP="002A2785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wielkość powierzchni zabudowy w stosunku do powierzchni działki budowlanej do </w:t>
      </w:r>
      <w:r w:rsidR="00A51C7D" w:rsidRPr="009D1240">
        <w:rPr>
          <w:rFonts w:ascii="Arial" w:hAnsi="Arial"/>
          <w:sz w:val="22"/>
        </w:rPr>
        <w:t>6</w:t>
      </w:r>
      <w:r w:rsidRPr="009D1240">
        <w:rPr>
          <w:rFonts w:ascii="Arial" w:hAnsi="Arial"/>
          <w:sz w:val="22"/>
        </w:rPr>
        <w:t>0%,</w:t>
      </w:r>
    </w:p>
    <w:p w14:paraId="7DF4D1F6" w14:textId="33F30703" w:rsidR="002A2785" w:rsidRPr="009D1240" w:rsidRDefault="002A2785" w:rsidP="002A2785">
      <w:pPr>
        <w:pStyle w:val="Zwykytekst2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wskaźnik intensywności zabudowy na działce budowlanej od 0,01 do </w:t>
      </w:r>
      <w:r w:rsidR="00A51C7D" w:rsidRPr="009D1240">
        <w:rPr>
          <w:rFonts w:ascii="Arial" w:hAnsi="Arial"/>
          <w:sz w:val="22"/>
        </w:rPr>
        <w:t>1</w:t>
      </w:r>
      <w:r w:rsidRPr="009D1240">
        <w:rPr>
          <w:rFonts w:ascii="Arial" w:hAnsi="Arial"/>
          <w:sz w:val="22"/>
        </w:rPr>
        <w:t>,</w:t>
      </w:r>
    </w:p>
    <w:p w14:paraId="638E9051" w14:textId="77777777" w:rsidR="00F3567B" w:rsidRPr="009D1240" w:rsidRDefault="00F3567B" w:rsidP="00F3567B">
      <w:pPr>
        <w:pStyle w:val="Zwykytekst"/>
        <w:ind w:left="851" w:hanging="425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b) </w:t>
      </w:r>
      <w:r w:rsidRPr="009D1240">
        <w:rPr>
          <w:rFonts w:ascii="Arial" w:hAnsi="Arial"/>
          <w:sz w:val="22"/>
        </w:rPr>
        <w:t>zasady ochrony środowiska, przyrody i krajobrazu:</w:t>
      </w:r>
    </w:p>
    <w:p w14:paraId="04799566" w14:textId="4E505C1E" w:rsidR="00210948" w:rsidRPr="009D1240" w:rsidRDefault="00210948" w:rsidP="00F3567B">
      <w:pPr>
        <w:pStyle w:val="Zwykytekst"/>
        <w:ind w:left="852" w:hanging="142"/>
        <w:jc w:val="both"/>
        <w:rPr>
          <w:rFonts w:ascii="Arial" w:hAnsi="Arial"/>
          <w:sz w:val="22"/>
          <w:lang w:val="pl-PL"/>
        </w:rPr>
      </w:pPr>
      <w:r w:rsidRPr="009D1240">
        <w:rPr>
          <w:rFonts w:ascii="Arial" w:hAnsi="Arial"/>
          <w:sz w:val="22"/>
          <w:lang w:val="pl-PL"/>
        </w:rPr>
        <w:t xml:space="preserve">- obszar w całości położony jest w granicach </w:t>
      </w:r>
      <w:r w:rsidRPr="009D1240">
        <w:rPr>
          <w:rFonts w:ascii="Arial" w:hAnsi="Arial"/>
          <w:sz w:val="22"/>
        </w:rPr>
        <w:t>"Bolimowsko - Radziejowickiego Obszaru Chronionego Krajobrazu z doliną Środkowej Rawki"</w:t>
      </w:r>
      <w:r w:rsidRPr="009D1240">
        <w:rPr>
          <w:rFonts w:ascii="Arial" w:hAnsi="Arial"/>
          <w:sz w:val="22"/>
          <w:lang w:val="pl-PL"/>
        </w:rPr>
        <w:t>,</w:t>
      </w:r>
      <w:r w:rsidR="00206AEB" w:rsidRPr="009D1240">
        <w:rPr>
          <w:rFonts w:ascii="Arial" w:hAnsi="Arial"/>
          <w:sz w:val="22"/>
          <w:lang w:val="pl-PL"/>
        </w:rPr>
        <w:t xml:space="preserve"> obowiązują przepisy powołujące obszar chroniony,</w:t>
      </w:r>
    </w:p>
    <w:p w14:paraId="6F43683D" w14:textId="77777777" w:rsidR="00F3567B" w:rsidRPr="009D1240" w:rsidRDefault="00F3567B" w:rsidP="00F3567B">
      <w:pPr>
        <w:pStyle w:val="Zwykytekst"/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ustala się zasadę równoczesnej lub wyprzedzającej realizacji elementów infrastruktury technicznej zapewniającej ochronę wód przed zanieczyszczeniem w stosunku do realizacji obiektów i urządzeń </w:t>
      </w:r>
      <w:r w:rsidRPr="009D1240">
        <w:rPr>
          <w:rFonts w:ascii="Arial" w:hAnsi="Arial"/>
          <w:sz w:val="22"/>
          <w:lang w:val="pl-PL"/>
        </w:rPr>
        <w:t>dopuszczonych</w:t>
      </w:r>
      <w:r w:rsidRPr="009D1240">
        <w:rPr>
          <w:rFonts w:ascii="Arial" w:hAnsi="Arial"/>
          <w:sz w:val="22"/>
        </w:rPr>
        <w:t xml:space="preserve"> </w:t>
      </w:r>
      <w:r w:rsidRPr="009D1240">
        <w:rPr>
          <w:rFonts w:ascii="Arial" w:hAnsi="Arial"/>
          <w:sz w:val="22"/>
          <w:lang w:val="pl-PL"/>
        </w:rPr>
        <w:t>planem</w:t>
      </w:r>
      <w:r w:rsidRPr="009D1240">
        <w:rPr>
          <w:rFonts w:ascii="Arial" w:hAnsi="Arial"/>
          <w:sz w:val="22"/>
        </w:rPr>
        <w:t>,</w:t>
      </w:r>
    </w:p>
    <w:p w14:paraId="0802CCD2" w14:textId="77777777" w:rsidR="00F3567B" w:rsidRPr="009D1240" w:rsidRDefault="00F3567B" w:rsidP="00F3567B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 zakresie zaopatrzenia w energię cieplną obowiązuje stosowanie czynników grzewczych zgodnie z przepisami odrębnymi,</w:t>
      </w:r>
    </w:p>
    <w:p w14:paraId="6E78540D" w14:textId="48971E43" w:rsidR="00F3567B" w:rsidRPr="009D1240" w:rsidRDefault="00F3567B" w:rsidP="00F3567B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udział powierzchni biologicznie czynnej, co najmniej </w:t>
      </w:r>
      <w:r w:rsidR="00A51C7D" w:rsidRPr="009D1240">
        <w:rPr>
          <w:rFonts w:ascii="Arial" w:hAnsi="Arial"/>
          <w:sz w:val="22"/>
        </w:rPr>
        <w:t>25</w:t>
      </w:r>
      <w:r w:rsidRPr="009D1240">
        <w:rPr>
          <w:rFonts w:ascii="Arial" w:hAnsi="Arial"/>
          <w:sz w:val="22"/>
        </w:rPr>
        <w:t xml:space="preserve"> % działki budowlanej,</w:t>
      </w:r>
    </w:p>
    <w:p w14:paraId="193D66AB" w14:textId="77777777" w:rsidR="00F3567B" w:rsidRPr="009D1240" w:rsidRDefault="00F3567B" w:rsidP="00F3567B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obowiązuje zakaz realizacji przedsięwzięć mogących zawsze znacząco oddziaływać na środowisko,</w:t>
      </w:r>
    </w:p>
    <w:p w14:paraId="6A0CE36C" w14:textId="77777777" w:rsidR="00F3567B" w:rsidRPr="009D1240" w:rsidRDefault="00F3567B" w:rsidP="00F3567B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teren należy do rodzaju terenu o dopuszczalnym poziomie hałasu w środowisku jak dla terenów przeznaczonych pod zabudowę mieszkaniowo-usługową,</w:t>
      </w:r>
    </w:p>
    <w:p w14:paraId="0F52338C" w14:textId="77777777" w:rsidR="00F92302" w:rsidRPr="009D1240" w:rsidRDefault="00F92302" w:rsidP="00F92302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c) </w:t>
      </w:r>
      <w:r w:rsidRPr="009D1240">
        <w:rPr>
          <w:rFonts w:ascii="Arial" w:hAnsi="Arial"/>
          <w:sz w:val="22"/>
        </w:rPr>
        <w:t>nie ustala się zasad ochrony dziedzictwa kulturowego i zabytków oraz dóbr kultury współczesnej,</w:t>
      </w:r>
    </w:p>
    <w:p w14:paraId="6ABDD284" w14:textId="77777777" w:rsidR="00F3567B" w:rsidRPr="009D1240" w:rsidRDefault="00F3567B" w:rsidP="00F3567B">
      <w:pPr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d) </w:t>
      </w:r>
      <w:r w:rsidRPr="009D1240">
        <w:rPr>
          <w:rFonts w:ascii="Arial" w:hAnsi="Arial" w:cs="Arial"/>
          <w:sz w:val="22"/>
        </w:rPr>
        <w:t>zasady obsługi komunikacyjnej:</w:t>
      </w:r>
    </w:p>
    <w:p w14:paraId="0F421275" w14:textId="5A165707" w:rsidR="00F3567B" w:rsidRPr="009D1240" w:rsidRDefault="00F3567B" w:rsidP="00F3567B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dostępność komunikacyjną do działek budowlanych zapewnia ulic</w:t>
      </w:r>
      <w:r w:rsidR="00A51C7D" w:rsidRPr="009D1240">
        <w:rPr>
          <w:rFonts w:ascii="Arial" w:hAnsi="Arial"/>
          <w:sz w:val="22"/>
        </w:rPr>
        <w:t>a</w:t>
      </w:r>
      <w:r w:rsidRPr="009D1240">
        <w:rPr>
          <w:rFonts w:ascii="Arial" w:hAnsi="Arial"/>
          <w:sz w:val="22"/>
        </w:rPr>
        <w:t xml:space="preserve"> przylegając</w:t>
      </w:r>
      <w:r w:rsidR="00A51C7D" w:rsidRPr="009D1240">
        <w:rPr>
          <w:rFonts w:ascii="Arial" w:hAnsi="Arial"/>
          <w:sz w:val="22"/>
        </w:rPr>
        <w:t>a</w:t>
      </w:r>
      <w:r w:rsidRPr="009D1240">
        <w:rPr>
          <w:rFonts w:ascii="Arial" w:hAnsi="Arial"/>
          <w:sz w:val="22"/>
        </w:rPr>
        <w:t xml:space="preserve"> do terenu,</w:t>
      </w:r>
    </w:p>
    <w:p w14:paraId="74CAD9AF" w14:textId="77777777" w:rsidR="00F3567B" w:rsidRPr="009D1240" w:rsidRDefault="00F3567B" w:rsidP="00F3567B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realizacja zjazdu z drogi publicznej na działkę budowlaną lub dojazd, na warunkach przepisów odrębnych,</w:t>
      </w:r>
    </w:p>
    <w:p w14:paraId="250DFDD8" w14:textId="77777777" w:rsidR="00F3567B" w:rsidRPr="009D1240" w:rsidRDefault="00F3567B" w:rsidP="00F3567B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miejsca postojowe wyłącznie w obrębie działki budowlanej,</w:t>
      </w:r>
    </w:p>
    <w:p w14:paraId="24D01745" w14:textId="70654519" w:rsidR="00F3567B" w:rsidRPr="009D1240" w:rsidRDefault="00F3567B" w:rsidP="00F3567B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e) ustala się następujące wskaźniki wyposażenia terenów budowlanych w stanowiska do parkowania samochodów osobowych</w:t>
      </w:r>
      <w:r w:rsidR="001A2583" w:rsidRPr="009D1240">
        <w:rPr>
          <w:rFonts w:ascii="Arial" w:hAnsi="Arial"/>
          <w:sz w:val="22"/>
          <w:szCs w:val="22"/>
        </w:rPr>
        <w:t>:</w:t>
      </w:r>
    </w:p>
    <w:p w14:paraId="13D5556A" w14:textId="77777777" w:rsidR="001A2583" w:rsidRPr="009D1240" w:rsidRDefault="001A2583" w:rsidP="001A2583">
      <w:pPr>
        <w:ind w:left="852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>jedno stanowisko na mieszkanie,</w:t>
      </w:r>
    </w:p>
    <w:p w14:paraId="7A3A77CE" w14:textId="77777777" w:rsidR="001A2583" w:rsidRPr="009D1240" w:rsidRDefault="001A2583" w:rsidP="001A2583">
      <w:pPr>
        <w:ind w:left="852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dla obiektów usługowych, jedno stanowisko na każde rozpoczęte 100 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użytkowej,</w:t>
      </w:r>
    </w:p>
    <w:p w14:paraId="278BB582" w14:textId="77777777" w:rsidR="001A2583" w:rsidRPr="009D1240" w:rsidRDefault="001A2583" w:rsidP="001A2583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</w:rPr>
        <w:lastRenderedPageBreak/>
        <w:t xml:space="preserve">f) obowiązuje wyznaczenie </w:t>
      </w:r>
      <w:r w:rsidRPr="009D1240">
        <w:rPr>
          <w:rFonts w:ascii="Arial" w:hAnsi="Arial" w:cs="Arial"/>
          <w:bCs/>
          <w:sz w:val="22"/>
          <w:szCs w:val="22"/>
        </w:rPr>
        <w:t xml:space="preserve">stanowisk przeznaczonych do parkowania pojazdów zaopatrzonych w kartę parkingową w ilości </w:t>
      </w:r>
      <w:r w:rsidRPr="009D1240">
        <w:rPr>
          <w:rFonts w:ascii="Arial" w:hAnsi="Arial" w:cs="Arial"/>
          <w:sz w:val="22"/>
          <w:szCs w:val="22"/>
        </w:rPr>
        <w:t xml:space="preserve">1 stanowisko na każde rozpoczęte 600 </w:t>
      </w:r>
      <w:r w:rsidRPr="009D1240">
        <w:rPr>
          <w:rFonts w:ascii="Arial" w:hAnsi="Arial"/>
          <w:sz w:val="22"/>
          <w:szCs w:val="22"/>
        </w:rPr>
        <w:t>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 obiektu usługowego lub lokalu użytkowego jeżeli łączna liczba stanowisk na działce budowlanej przekracza 6,</w:t>
      </w:r>
    </w:p>
    <w:p w14:paraId="5E1976B3" w14:textId="7CE4112F" w:rsidR="00F3567B" w:rsidRPr="009D1240" w:rsidRDefault="001A2583" w:rsidP="00F3567B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>g</w:t>
      </w:r>
      <w:r w:rsidR="00F3567B" w:rsidRPr="009D1240">
        <w:rPr>
          <w:rFonts w:ascii="Arial" w:hAnsi="Arial" w:cs="Arial"/>
          <w:sz w:val="22"/>
        </w:rPr>
        <w:t>) zasady obsługi systemami</w:t>
      </w:r>
      <w:r w:rsidR="00F3567B" w:rsidRPr="009D1240">
        <w:rPr>
          <w:rFonts w:ascii="Arial" w:hAnsi="Arial"/>
          <w:sz w:val="22"/>
        </w:rPr>
        <w:t xml:space="preserve"> infrastruktury technicznej:</w:t>
      </w:r>
    </w:p>
    <w:p w14:paraId="11EB998E" w14:textId="77777777" w:rsidR="00F3567B" w:rsidRPr="009D1240" w:rsidRDefault="00F3567B" w:rsidP="00F3567B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zaopatrzenie w wodę z sieci wodociągowej,</w:t>
      </w:r>
    </w:p>
    <w:p w14:paraId="166E9EFA" w14:textId="77777777" w:rsidR="00F3567B" w:rsidRPr="009D1240" w:rsidRDefault="00F3567B" w:rsidP="00F3567B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dopuszcza się zaopatrzenie w wodę z lokalnych ujęć przy zachowaniu przepisów odrębnych,</w:t>
      </w:r>
    </w:p>
    <w:p w14:paraId="2CD58DC0" w14:textId="77777777" w:rsidR="00F3567B" w:rsidRPr="009D1240" w:rsidRDefault="00F3567B" w:rsidP="00F3567B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odprowadzenie ścieków do komunalnych urządzeń kanalizacyjnych,</w:t>
      </w:r>
    </w:p>
    <w:p w14:paraId="69E8AACB" w14:textId="77777777" w:rsidR="00D60558" w:rsidRPr="009D1240" w:rsidRDefault="00D60558" w:rsidP="00D6055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>- do czasu realizacji sieci kanalizacyjnej, ścieki mogą być odprowadzone do bezodpływowych zbiorników na nieczystości ciekłe lub do przydomowej (zakładowej) oczyszczalni ścieków, z zachowaniem przepisów odrębnych, w tym w szczególności, dotyczących ochrony środowiska wodno-gruntowego,</w:t>
      </w:r>
    </w:p>
    <w:p w14:paraId="3464E444" w14:textId="77777777" w:rsidR="00F3567B" w:rsidRPr="009D1240" w:rsidRDefault="00F3567B" w:rsidP="00F3567B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- </w:t>
      </w:r>
      <w:r w:rsidRPr="009D1240">
        <w:rPr>
          <w:rFonts w:ascii="Arial" w:hAnsi="Arial" w:cs="Arial"/>
          <w:sz w:val="22"/>
          <w:szCs w:val="22"/>
        </w:rPr>
        <w:t>odprowadzenie wód opadowych lub roztopowych</w:t>
      </w:r>
      <w:r w:rsidRPr="009D1240">
        <w:rPr>
          <w:rFonts w:ascii="Arial" w:hAnsi="Arial"/>
          <w:sz w:val="22"/>
        </w:rPr>
        <w:t xml:space="preserve"> </w:t>
      </w:r>
      <w:r w:rsidRPr="009D1240">
        <w:rPr>
          <w:rFonts w:ascii="Arial" w:hAnsi="Arial" w:cs="Arial"/>
          <w:sz w:val="22"/>
          <w:szCs w:val="22"/>
        </w:rPr>
        <w:t>na nieutwardzony teren działki budowlanej, do dołów chłonnych lub do zbiorników retencyjnych, przy zachowaniu przepisów odrębnych,</w:t>
      </w:r>
    </w:p>
    <w:p w14:paraId="1D95C631" w14:textId="77777777" w:rsidR="00F3567B" w:rsidRPr="009D1240" w:rsidRDefault="00F3567B" w:rsidP="00F3567B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doprowadzenie energii elektrycznej z istniejących (lub projektowanych) linii niskiego napięcia,</w:t>
      </w:r>
    </w:p>
    <w:p w14:paraId="15E11634" w14:textId="77777777" w:rsidR="00F3567B" w:rsidRPr="009D1240" w:rsidRDefault="00F3567B" w:rsidP="00F3567B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źródła ciepła w budynkach – lokalne </w:t>
      </w:r>
      <w:r w:rsidRPr="009D1240">
        <w:rPr>
          <w:rFonts w:ascii="Arial" w:hAnsi="Arial"/>
          <w:sz w:val="22"/>
          <w:szCs w:val="22"/>
        </w:rPr>
        <w:t>przy zachowaniu przepisów odrębnych</w:t>
      </w:r>
      <w:r w:rsidRPr="009D1240">
        <w:rPr>
          <w:rFonts w:ascii="Arial" w:hAnsi="Arial"/>
          <w:sz w:val="22"/>
        </w:rPr>
        <w:t>,</w:t>
      </w:r>
    </w:p>
    <w:p w14:paraId="771D788B" w14:textId="1506132F" w:rsidR="00F3567B" w:rsidRPr="009D1240" w:rsidRDefault="00F3567B" w:rsidP="00F3567B">
      <w:pPr>
        <w:ind w:left="852" w:hanging="14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dopuszcza się realizację odnawialnych źródeł energii (z wykluczeniem turbin wiatrowych) wyłącznie o mocy odpowiedni</w:t>
      </w:r>
      <w:r w:rsidR="00AB0CB6" w:rsidRPr="009D1240">
        <w:rPr>
          <w:rFonts w:ascii="Arial" w:hAnsi="Arial"/>
          <w:sz w:val="22"/>
          <w:szCs w:val="22"/>
        </w:rPr>
        <w:t>ej</w:t>
      </w:r>
      <w:r w:rsidRPr="009D1240">
        <w:rPr>
          <w:rFonts w:ascii="Arial" w:hAnsi="Arial"/>
          <w:sz w:val="22"/>
          <w:szCs w:val="22"/>
        </w:rPr>
        <w:t xml:space="preserve"> dla mikroinstalacji w myśl przepisów odrębnych,</w:t>
      </w:r>
    </w:p>
    <w:p w14:paraId="40A65A6B" w14:textId="77777777" w:rsidR="00F3567B" w:rsidRPr="009D1240" w:rsidRDefault="00F3567B" w:rsidP="00F3567B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usuwanie odpadów na zasadach określonych w obowiązujących przepisach w oparciu o niezbędne urządzenia służące gromadzeniu odpadów w celu ich przygotowania do transportu do miejsc odzysku lub przetwarzania,</w:t>
      </w:r>
    </w:p>
    <w:p w14:paraId="48E78054" w14:textId="07F9407B" w:rsidR="00F3567B" w:rsidRPr="009D1240" w:rsidRDefault="001A2583" w:rsidP="00F3567B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h</w:t>
      </w:r>
      <w:r w:rsidR="00F3567B" w:rsidRPr="009D1240">
        <w:rPr>
          <w:rFonts w:ascii="Arial" w:hAnsi="Arial" w:cs="Arial"/>
          <w:sz w:val="22"/>
          <w:szCs w:val="22"/>
        </w:rPr>
        <w:t>) sposoby i terminy tymczasowego zagospodarowania, urządzania i użytkowania terenu:</w:t>
      </w:r>
    </w:p>
    <w:p w14:paraId="7432FEF6" w14:textId="77777777" w:rsidR="00F3567B" w:rsidRPr="009D1240" w:rsidRDefault="00F3567B" w:rsidP="00F3567B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dopuszcza się realizację obiektów tymczasowych niezwiązanych trwale z gruntem, niezbędnych do dotychczasowego sposobu użytkowania terenu w sytuacji, gdy ustalenia niniejszego planu ustalają inne przeznaczenie terenu niż dotychczasowe użytkowanie,</w:t>
      </w:r>
    </w:p>
    <w:p w14:paraId="47CE1C14" w14:textId="77777777" w:rsidR="00F3567B" w:rsidRPr="009D1240" w:rsidRDefault="00F3567B" w:rsidP="00F3567B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termin tymczasowego zagospodarowania upływa z dniem, w którym decyzja o pozwoleniu na budowę, związana z realizacją przedsięwzięcia zgodnego z przeznaczeniem terenu określonym niniejszym planem stała się ostateczna,</w:t>
      </w:r>
    </w:p>
    <w:p w14:paraId="752F2C61" w14:textId="6A9E685B" w:rsidR="00F3567B" w:rsidRPr="009D1240" w:rsidRDefault="001A2583" w:rsidP="00F9230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i</w:t>
      </w:r>
      <w:r w:rsidR="00F3567B" w:rsidRPr="009D1240">
        <w:rPr>
          <w:rFonts w:ascii="Arial" w:hAnsi="Arial" w:cs="Arial"/>
          <w:sz w:val="22"/>
          <w:szCs w:val="22"/>
        </w:rPr>
        <w:t xml:space="preserve">) </w:t>
      </w:r>
      <w:r w:rsidR="00F92302" w:rsidRPr="009D1240">
        <w:rPr>
          <w:rFonts w:ascii="Arial" w:hAnsi="Arial" w:cs="Arial"/>
          <w:sz w:val="22"/>
          <w:szCs w:val="22"/>
        </w:rPr>
        <w:t>teren stanowi jedną działkę budowlaną.</w:t>
      </w:r>
    </w:p>
    <w:p w14:paraId="5047512B" w14:textId="77777777" w:rsidR="002A2785" w:rsidRPr="009D1240" w:rsidRDefault="002A2785" w:rsidP="00CC5585">
      <w:pPr>
        <w:ind w:left="142"/>
        <w:jc w:val="both"/>
        <w:rPr>
          <w:rFonts w:ascii="Arial" w:hAnsi="Arial"/>
          <w:sz w:val="22"/>
        </w:rPr>
      </w:pPr>
    </w:p>
    <w:p w14:paraId="3F829E0B" w14:textId="5728D78C" w:rsidR="00405686" w:rsidRPr="009D1240" w:rsidRDefault="00DE07DE" w:rsidP="00405686">
      <w:pPr>
        <w:ind w:firstLine="1134"/>
        <w:rPr>
          <w:rFonts w:ascii="Arial" w:hAnsi="Arial" w:cs="Arial"/>
          <w:b/>
          <w:sz w:val="22"/>
          <w:szCs w:val="22"/>
        </w:rPr>
      </w:pPr>
      <w:r w:rsidRPr="009D1240">
        <w:rPr>
          <w:rFonts w:ascii="Arial" w:hAnsi="Arial"/>
          <w:sz w:val="22"/>
        </w:rPr>
        <w:t>3</w:t>
      </w:r>
      <w:r w:rsidR="00405686" w:rsidRPr="009D1240">
        <w:rPr>
          <w:rFonts w:ascii="Arial" w:hAnsi="Arial"/>
          <w:sz w:val="22"/>
        </w:rPr>
        <w:t xml:space="preserve">. </w:t>
      </w:r>
      <w:r w:rsidR="00405686" w:rsidRPr="009D1240">
        <w:rPr>
          <w:rFonts w:ascii="Arial" w:hAnsi="Arial"/>
          <w:sz w:val="22"/>
          <w:szCs w:val="22"/>
        </w:rPr>
        <w:t>Ustala się przeznaczenie i szczególne warunki zagospodarowania oraz ograniczenia w użytkowaniu d</w:t>
      </w:r>
      <w:r w:rsidR="00405686" w:rsidRPr="009D1240">
        <w:rPr>
          <w:rFonts w:ascii="Arial" w:hAnsi="Arial" w:cs="Arial"/>
          <w:sz w:val="22"/>
          <w:szCs w:val="22"/>
        </w:rPr>
        <w:t>la terenu o symbolu</w:t>
      </w:r>
      <w:r w:rsidR="00405686" w:rsidRPr="009D1240">
        <w:rPr>
          <w:rFonts w:ascii="Arial" w:hAnsi="Arial" w:cs="Arial"/>
          <w:b/>
          <w:sz w:val="22"/>
          <w:szCs w:val="22"/>
        </w:rPr>
        <w:t xml:space="preserve"> 56.181.MZ:</w:t>
      </w:r>
    </w:p>
    <w:p w14:paraId="10F5E4DD" w14:textId="183093EF" w:rsidR="00405686" w:rsidRPr="009D1240" w:rsidRDefault="00405686" w:rsidP="00405686">
      <w:pPr>
        <w:ind w:left="142"/>
        <w:jc w:val="both"/>
        <w:rPr>
          <w:rFonts w:ascii="Arial" w:hAnsi="Arial"/>
          <w:b/>
          <w:sz w:val="22"/>
        </w:rPr>
      </w:pPr>
      <w:r w:rsidRPr="009D1240">
        <w:rPr>
          <w:rFonts w:ascii="Arial" w:hAnsi="Arial"/>
          <w:sz w:val="22"/>
        </w:rPr>
        <w:t xml:space="preserve">1) przeznaczenie: tereny zabudowy </w:t>
      </w:r>
      <w:r w:rsidRPr="009D1240">
        <w:rPr>
          <w:rFonts w:ascii="Arial" w:eastAsia="Calibri" w:hAnsi="Arial"/>
          <w:bCs/>
          <w:sz w:val="22"/>
          <w:szCs w:val="22"/>
        </w:rPr>
        <w:t>mieszkaniowej jednorodzinnej rezydencjonalnej</w:t>
      </w:r>
      <w:r w:rsidRPr="009D1240">
        <w:rPr>
          <w:rFonts w:ascii="Arial" w:hAnsi="Arial"/>
          <w:sz w:val="22"/>
        </w:rPr>
        <w:t>;</w:t>
      </w:r>
    </w:p>
    <w:p w14:paraId="4459B618" w14:textId="77777777" w:rsidR="00405686" w:rsidRPr="009D1240" w:rsidRDefault="00405686" w:rsidP="00405686">
      <w:pPr>
        <w:ind w:left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2) zasady i warunki zagospodarowania terenu:</w:t>
      </w:r>
    </w:p>
    <w:p w14:paraId="40AB9F52" w14:textId="77777777" w:rsidR="00405686" w:rsidRPr="009D1240" w:rsidRDefault="00405686" w:rsidP="00405686">
      <w:pPr>
        <w:pStyle w:val="Zwykytekst"/>
        <w:ind w:left="568" w:hanging="142"/>
        <w:jc w:val="both"/>
        <w:rPr>
          <w:rFonts w:ascii="Arial" w:hAnsi="Arial"/>
          <w:sz w:val="22"/>
          <w:lang w:val="pl-PL"/>
        </w:rPr>
      </w:pPr>
      <w:r w:rsidRPr="009D1240">
        <w:rPr>
          <w:rFonts w:ascii="Arial" w:hAnsi="Arial" w:cs="Arial"/>
          <w:sz w:val="22"/>
        </w:rPr>
        <w:t xml:space="preserve">a) </w:t>
      </w:r>
      <w:r w:rsidRPr="009D1240">
        <w:rPr>
          <w:rFonts w:ascii="Arial" w:hAnsi="Arial"/>
          <w:sz w:val="22"/>
        </w:rPr>
        <w:t>zasady zabudowy:</w:t>
      </w:r>
    </w:p>
    <w:p w14:paraId="48231C9D" w14:textId="77777777" w:rsidR="00405686" w:rsidRPr="009D1240" w:rsidRDefault="00405686" w:rsidP="00405686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budynki o wysokości do 11 m,</w:t>
      </w:r>
    </w:p>
    <w:p w14:paraId="5F904B5D" w14:textId="252F91E5" w:rsidR="00F92302" w:rsidRPr="009D1240" w:rsidRDefault="00F92302" w:rsidP="00405686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wysokość pozostałych budynków do 6 m,</w:t>
      </w:r>
    </w:p>
    <w:p w14:paraId="4EB49823" w14:textId="204D9ED7" w:rsidR="00405686" w:rsidRPr="009D1240" w:rsidRDefault="00405686" w:rsidP="00405686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</w:t>
      </w:r>
      <w:r w:rsidR="00F92302" w:rsidRPr="009D1240">
        <w:rPr>
          <w:rFonts w:ascii="Arial" w:hAnsi="Arial"/>
          <w:sz w:val="22"/>
        </w:rPr>
        <w:t xml:space="preserve">główne </w:t>
      </w:r>
      <w:r w:rsidRPr="009D1240">
        <w:rPr>
          <w:rFonts w:ascii="Arial" w:hAnsi="Arial"/>
          <w:sz w:val="22"/>
        </w:rPr>
        <w:t xml:space="preserve">połacie dachowe </w:t>
      </w:r>
      <w:r w:rsidR="00F92302" w:rsidRPr="009D1240">
        <w:rPr>
          <w:rFonts w:ascii="Arial" w:hAnsi="Arial"/>
          <w:sz w:val="22"/>
        </w:rPr>
        <w:t xml:space="preserve">budynku mieszkalnego </w:t>
      </w:r>
      <w:r w:rsidRPr="009D1240">
        <w:rPr>
          <w:rFonts w:ascii="Arial" w:hAnsi="Arial"/>
          <w:sz w:val="22"/>
        </w:rPr>
        <w:t>o nachyleniu od 2</w:t>
      </w:r>
      <w:r w:rsidR="00F92302" w:rsidRPr="009D1240">
        <w:rPr>
          <w:rFonts w:ascii="Arial" w:hAnsi="Arial"/>
          <w:sz w:val="22"/>
        </w:rPr>
        <w:t>0</w:t>
      </w:r>
      <w:r w:rsidRPr="009D1240">
        <w:rPr>
          <w:rFonts w:ascii="Arial" w:hAnsi="Arial"/>
          <w:sz w:val="22"/>
        </w:rPr>
        <w:t xml:space="preserve"> % do 100 %,</w:t>
      </w:r>
    </w:p>
    <w:p w14:paraId="5CD34F55" w14:textId="319756AF" w:rsidR="00F92302" w:rsidRPr="009D1240" w:rsidRDefault="00F92302" w:rsidP="00405686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połacie dachowe pozostałych budynków o nachyleniu od 3% do 100%,</w:t>
      </w:r>
    </w:p>
    <w:p w14:paraId="013D49F7" w14:textId="091C95F0" w:rsidR="00405686" w:rsidRPr="009D1240" w:rsidRDefault="00405686" w:rsidP="00405686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wielkość powierzchni zabudowy w stosunku do powierzchni działki budowlanej do </w:t>
      </w:r>
      <w:r w:rsidR="00F92302" w:rsidRPr="009D1240">
        <w:rPr>
          <w:rFonts w:ascii="Arial" w:hAnsi="Arial"/>
          <w:sz w:val="22"/>
        </w:rPr>
        <w:t>2</w:t>
      </w:r>
      <w:r w:rsidRPr="009D1240">
        <w:rPr>
          <w:rFonts w:ascii="Arial" w:hAnsi="Arial"/>
          <w:sz w:val="22"/>
        </w:rPr>
        <w:t>0%,</w:t>
      </w:r>
    </w:p>
    <w:p w14:paraId="274B34A4" w14:textId="210BE333" w:rsidR="00405686" w:rsidRPr="009D1240" w:rsidRDefault="00405686" w:rsidP="00405686">
      <w:pPr>
        <w:pStyle w:val="Zwykytekst2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wskaźnik intensywności zabudowy na działce budowlanej od 0,0</w:t>
      </w:r>
      <w:r w:rsidR="00F92302" w:rsidRPr="009D1240">
        <w:rPr>
          <w:rFonts w:ascii="Arial" w:hAnsi="Arial"/>
          <w:sz w:val="22"/>
        </w:rPr>
        <w:t>05</w:t>
      </w:r>
      <w:r w:rsidRPr="009D1240">
        <w:rPr>
          <w:rFonts w:ascii="Arial" w:hAnsi="Arial"/>
          <w:sz w:val="22"/>
        </w:rPr>
        <w:t xml:space="preserve"> do </w:t>
      </w:r>
      <w:r w:rsidR="00F92302" w:rsidRPr="009D1240">
        <w:rPr>
          <w:rFonts w:ascii="Arial" w:hAnsi="Arial"/>
          <w:sz w:val="22"/>
        </w:rPr>
        <w:t>0,</w:t>
      </w:r>
      <w:r w:rsidR="00AF225D" w:rsidRPr="009D1240">
        <w:rPr>
          <w:rFonts w:ascii="Arial" w:hAnsi="Arial"/>
          <w:sz w:val="22"/>
        </w:rPr>
        <w:t>4</w:t>
      </w:r>
      <w:r w:rsidRPr="009D1240">
        <w:rPr>
          <w:rFonts w:ascii="Arial" w:hAnsi="Arial"/>
          <w:sz w:val="22"/>
        </w:rPr>
        <w:t>,</w:t>
      </w:r>
    </w:p>
    <w:p w14:paraId="0B2F3BFE" w14:textId="77777777" w:rsidR="00405686" w:rsidRPr="009D1240" w:rsidRDefault="00405686" w:rsidP="00405686">
      <w:pPr>
        <w:pStyle w:val="Zwykytekst"/>
        <w:ind w:left="851" w:hanging="425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b) </w:t>
      </w:r>
      <w:r w:rsidRPr="009D1240">
        <w:rPr>
          <w:rFonts w:ascii="Arial" w:hAnsi="Arial"/>
          <w:sz w:val="22"/>
        </w:rPr>
        <w:t>zasady ochrony środowiska, przyrody i krajobrazu:</w:t>
      </w:r>
    </w:p>
    <w:p w14:paraId="2E1D3808" w14:textId="77777777" w:rsidR="00405686" w:rsidRPr="009D1240" w:rsidRDefault="00405686" w:rsidP="00405686">
      <w:pPr>
        <w:pStyle w:val="Zwykytekst"/>
        <w:ind w:left="852" w:hanging="142"/>
        <w:jc w:val="both"/>
        <w:rPr>
          <w:rFonts w:ascii="Arial" w:hAnsi="Arial"/>
          <w:sz w:val="22"/>
          <w:lang w:val="pl-PL"/>
        </w:rPr>
      </w:pPr>
      <w:r w:rsidRPr="009D1240">
        <w:rPr>
          <w:rFonts w:ascii="Arial" w:hAnsi="Arial"/>
          <w:sz w:val="22"/>
          <w:lang w:val="pl-PL"/>
        </w:rPr>
        <w:t xml:space="preserve">- obszar w całości położony jest w granicach </w:t>
      </w:r>
      <w:r w:rsidRPr="009D1240">
        <w:rPr>
          <w:rFonts w:ascii="Arial" w:hAnsi="Arial"/>
          <w:sz w:val="22"/>
        </w:rPr>
        <w:t>"Bolimowsko - Radziejowickiego Obszaru Chronionego Krajobrazu z doliną Środkowej Rawki"</w:t>
      </w:r>
      <w:r w:rsidRPr="009D1240">
        <w:rPr>
          <w:rFonts w:ascii="Arial" w:hAnsi="Arial"/>
          <w:sz w:val="22"/>
          <w:lang w:val="pl-PL"/>
        </w:rPr>
        <w:t>, obowiązują przepisy powołujące obszar chroniony,</w:t>
      </w:r>
    </w:p>
    <w:p w14:paraId="31FB684E" w14:textId="77777777" w:rsidR="00405686" w:rsidRPr="009D1240" w:rsidRDefault="00405686" w:rsidP="00405686">
      <w:pPr>
        <w:pStyle w:val="Zwykytekst"/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ustala się zasadę równoczesnej lub wyprzedzającej realizacji elementów infrastruktury technicznej zapewniającej ochronę wód przed zanieczyszczeniem w stosunku do realizacji obiektów i urządzeń </w:t>
      </w:r>
      <w:r w:rsidRPr="009D1240">
        <w:rPr>
          <w:rFonts w:ascii="Arial" w:hAnsi="Arial"/>
          <w:sz w:val="22"/>
          <w:lang w:val="pl-PL"/>
        </w:rPr>
        <w:t>dopuszczonych</w:t>
      </w:r>
      <w:r w:rsidRPr="009D1240">
        <w:rPr>
          <w:rFonts w:ascii="Arial" w:hAnsi="Arial"/>
          <w:sz w:val="22"/>
        </w:rPr>
        <w:t xml:space="preserve"> </w:t>
      </w:r>
      <w:r w:rsidRPr="009D1240">
        <w:rPr>
          <w:rFonts w:ascii="Arial" w:hAnsi="Arial"/>
          <w:sz w:val="22"/>
          <w:lang w:val="pl-PL"/>
        </w:rPr>
        <w:t>planem</w:t>
      </w:r>
      <w:r w:rsidRPr="009D1240">
        <w:rPr>
          <w:rFonts w:ascii="Arial" w:hAnsi="Arial"/>
          <w:sz w:val="22"/>
        </w:rPr>
        <w:t>,</w:t>
      </w:r>
    </w:p>
    <w:p w14:paraId="14DD4EEB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lastRenderedPageBreak/>
        <w:t>- w zakresie zaopatrzenia w energię cieplną obowiązuje stosowanie czynników grzewczych zgodnie z przepisami odrębnymi,</w:t>
      </w:r>
    </w:p>
    <w:p w14:paraId="09294FA6" w14:textId="77777777" w:rsidR="00405686" w:rsidRPr="009D1240" w:rsidRDefault="00405686" w:rsidP="00405686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udział powierzchni biologicznie czynnej, co najmniej 25 % działki budowlanej,</w:t>
      </w:r>
    </w:p>
    <w:p w14:paraId="10E14CF7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obowiązuje zakaz realizacji przedsięwzięć mogących zawsze znacząco oddziaływać na środowisko,</w:t>
      </w:r>
    </w:p>
    <w:p w14:paraId="2E525DA9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teren należy do rodzaju terenu o dopuszczalnym poziomie hałasu w środowisku jak dla terenów przeznaczonych pod zabudowę mieszkaniowo-usługową,</w:t>
      </w:r>
    </w:p>
    <w:p w14:paraId="28DFE7E3" w14:textId="77777777" w:rsidR="00405686" w:rsidRPr="009D1240" w:rsidRDefault="00405686" w:rsidP="00405686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c) </w:t>
      </w:r>
      <w:r w:rsidRPr="009D1240">
        <w:rPr>
          <w:rFonts w:ascii="Arial" w:hAnsi="Arial" w:cs="Arial"/>
          <w:sz w:val="22"/>
          <w:szCs w:val="22"/>
        </w:rPr>
        <w:t xml:space="preserve">fragment terenu, </w:t>
      </w:r>
      <w:r w:rsidRPr="009D1240">
        <w:rPr>
          <w:rFonts w:ascii="Arial" w:hAnsi="Arial"/>
          <w:sz w:val="22"/>
          <w:szCs w:val="22"/>
        </w:rPr>
        <w:t>położony jest w strefie ochrony archeologicznej, w przypadku robót ziemnych, związanych z dokonywaniem zmian charakteru dotychczasowej działalności na terenie strefy, nakazuje się przeprowadzenie badań archeologicznych w formie nadzoru,</w:t>
      </w:r>
    </w:p>
    <w:p w14:paraId="30CFB63C" w14:textId="77777777" w:rsidR="00405686" w:rsidRPr="009D1240" w:rsidRDefault="00405686" w:rsidP="00405686">
      <w:pPr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d) </w:t>
      </w:r>
      <w:r w:rsidRPr="009D1240">
        <w:rPr>
          <w:rFonts w:ascii="Arial" w:hAnsi="Arial" w:cs="Arial"/>
          <w:sz w:val="22"/>
        </w:rPr>
        <w:t>zasady obsługi komunikacyjnej:</w:t>
      </w:r>
    </w:p>
    <w:p w14:paraId="2B8EF7EC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dostępność komunikacyjną do działek budowlanych zapewnia ulica przylegająca do terenu oraz dojazdy,</w:t>
      </w:r>
    </w:p>
    <w:p w14:paraId="2E25765B" w14:textId="01CBC494" w:rsidR="00231CE5" w:rsidRPr="009D1240" w:rsidRDefault="00231CE5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dostępność komunikacyjna do fragmentów działek ewidencyjnych Nr 207/2 i 208/2 poprzez pozostałe fragmenty nieruchomości,</w:t>
      </w:r>
    </w:p>
    <w:p w14:paraId="26C9EBF2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realizacja zjazdu z drogi publicznej na działkę budowlaną lub dojazd, na warunkach przepisów odrębnych,</w:t>
      </w:r>
    </w:p>
    <w:p w14:paraId="2B6D5E85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miejsca postojowe wyłącznie w obrębie działki budowlanej,</w:t>
      </w:r>
    </w:p>
    <w:p w14:paraId="4CE91687" w14:textId="2D76FF88" w:rsidR="00405686" w:rsidRPr="009D1240" w:rsidRDefault="00AF225D" w:rsidP="00AF225D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e) ustala się następujący wskaźnik</w:t>
      </w:r>
      <w:r w:rsidR="00405686" w:rsidRPr="009D1240">
        <w:rPr>
          <w:rFonts w:ascii="Arial" w:hAnsi="Arial"/>
          <w:sz w:val="22"/>
          <w:szCs w:val="22"/>
        </w:rPr>
        <w:t xml:space="preserve"> wyposażenia terenów budowlanych w stanowiska do parkowania samochodów osobowych</w:t>
      </w:r>
      <w:r w:rsidRPr="009D1240">
        <w:rPr>
          <w:rFonts w:ascii="Arial" w:hAnsi="Arial"/>
          <w:sz w:val="22"/>
          <w:szCs w:val="22"/>
        </w:rPr>
        <w:t>, minimum</w:t>
      </w:r>
      <w:r w:rsidR="00405686" w:rsidRPr="009D1240">
        <w:rPr>
          <w:rFonts w:ascii="Arial" w:hAnsi="Arial"/>
          <w:sz w:val="22"/>
          <w:szCs w:val="22"/>
        </w:rPr>
        <w:t xml:space="preserve"> </w:t>
      </w:r>
      <w:r w:rsidRPr="009D1240">
        <w:rPr>
          <w:rFonts w:ascii="Arial" w:hAnsi="Arial"/>
          <w:sz w:val="22"/>
        </w:rPr>
        <w:t>dwa</w:t>
      </w:r>
      <w:r w:rsidR="00405686" w:rsidRPr="009D1240">
        <w:rPr>
          <w:rFonts w:ascii="Arial" w:hAnsi="Arial"/>
          <w:sz w:val="22"/>
        </w:rPr>
        <w:t xml:space="preserve"> stanowisk</w:t>
      </w:r>
      <w:r w:rsidRPr="009D1240">
        <w:rPr>
          <w:rFonts w:ascii="Arial" w:hAnsi="Arial"/>
          <w:sz w:val="22"/>
        </w:rPr>
        <w:t>a</w:t>
      </w:r>
      <w:r w:rsidR="00405686" w:rsidRPr="009D1240">
        <w:rPr>
          <w:rFonts w:ascii="Arial" w:hAnsi="Arial"/>
          <w:sz w:val="22"/>
        </w:rPr>
        <w:t xml:space="preserve"> na mieszkanie,</w:t>
      </w:r>
    </w:p>
    <w:p w14:paraId="400559EA" w14:textId="31A7938D" w:rsidR="00405686" w:rsidRPr="009D1240" w:rsidRDefault="00405686" w:rsidP="00405686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f) obowiązuje wyznaczenie </w:t>
      </w:r>
      <w:r w:rsidRPr="009D1240">
        <w:rPr>
          <w:rFonts w:ascii="Arial" w:hAnsi="Arial" w:cs="Arial"/>
          <w:bCs/>
          <w:sz w:val="22"/>
          <w:szCs w:val="22"/>
        </w:rPr>
        <w:t xml:space="preserve">stanowisk przeznaczonych do parkowania pojazdów zaopatrzonych w kartę parkingową w ilości </w:t>
      </w:r>
      <w:r w:rsidRPr="009D1240">
        <w:rPr>
          <w:rFonts w:ascii="Arial" w:hAnsi="Arial" w:cs="Arial"/>
          <w:sz w:val="22"/>
          <w:szCs w:val="22"/>
        </w:rPr>
        <w:t xml:space="preserve">1 stanowisko na każde rozpoczęte 600 </w:t>
      </w:r>
      <w:r w:rsidRPr="009D1240">
        <w:rPr>
          <w:rFonts w:ascii="Arial" w:hAnsi="Arial"/>
          <w:sz w:val="22"/>
          <w:szCs w:val="22"/>
        </w:rPr>
        <w:t>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 </w:t>
      </w:r>
      <w:r w:rsidR="00AF225D" w:rsidRPr="009D1240">
        <w:rPr>
          <w:rFonts w:ascii="Arial" w:hAnsi="Arial"/>
          <w:sz w:val="22"/>
          <w:szCs w:val="22"/>
        </w:rPr>
        <w:t>budynku mieszkalnego</w:t>
      </w:r>
      <w:r w:rsidRPr="009D1240">
        <w:rPr>
          <w:rFonts w:ascii="Arial" w:hAnsi="Arial"/>
          <w:sz w:val="22"/>
          <w:szCs w:val="22"/>
        </w:rPr>
        <w:t xml:space="preserve"> jeżeli łączna liczba stanowisk na działce budowlanej przekracza 6,</w:t>
      </w:r>
    </w:p>
    <w:p w14:paraId="28572ADE" w14:textId="77777777" w:rsidR="00405686" w:rsidRPr="009D1240" w:rsidRDefault="00405686" w:rsidP="00405686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>g) zasady obsługi systemami</w:t>
      </w:r>
      <w:r w:rsidRPr="009D1240">
        <w:rPr>
          <w:rFonts w:ascii="Arial" w:hAnsi="Arial"/>
          <w:sz w:val="22"/>
        </w:rPr>
        <w:t xml:space="preserve"> infrastruktury technicznej:</w:t>
      </w:r>
    </w:p>
    <w:p w14:paraId="33145DB7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zaopatrzenie w wodę z sieci wodociągowej,</w:t>
      </w:r>
    </w:p>
    <w:p w14:paraId="2F5C11DE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dopuszcza się zaopatrzenie w wodę z lokalnych ujęć przy zachowaniu przepisów odrębnych,</w:t>
      </w:r>
    </w:p>
    <w:p w14:paraId="7A264A10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odprowadzenie ścieków do komunalnych urządzeń kanalizacyjnych,</w:t>
      </w:r>
    </w:p>
    <w:p w14:paraId="29F42E8A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>- do czasu realizacji sieci kanalizacyjnej, ścieki mogą być odprowadzone do bezodpływowych zbiorników na nieczystości ciekłe lub do przydomowej (zakładowej) oczyszczalni ścieków, z zachowaniem przepisów odrębnych, w tym w szczególności, dotyczących ochrony środowiska wodno-gruntowego,</w:t>
      </w:r>
    </w:p>
    <w:p w14:paraId="17AA3F2C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- </w:t>
      </w:r>
      <w:r w:rsidRPr="009D1240">
        <w:rPr>
          <w:rFonts w:ascii="Arial" w:hAnsi="Arial" w:cs="Arial"/>
          <w:sz w:val="22"/>
          <w:szCs w:val="22"/>
        </w:rPr>
        <w:t>odprowadzenie wód opadowych lub roztopowych</w:t>
      </w:r>
      <w:r w:rsidRPr="009D1240">
        <w:rPr>
          <w:rFonts w:ascii="Arial" w:hAnsi="Arial"/>
          <w:sz w:val="22"/>
        </w:rPr>
        <w:t xml:space="preserve"> </w:t>
      </w:r>
      <w:r w:rsidRPr="009D1240">
        <w:rPr>
          <w:rFonts w:ascii="Arial" w:hAnsi="Arial" w:cs="Arial"/>
          <w:sz w:val="22"/>
          <w:szCs w:val="22"/>
        </w:rPr>
        <w:t>na nieutwardzony teren działki budowlanej, do dołów chłonnych lub do zbiorników retencyjnych, przy zachowaniu przepisów odrębnych,</w:t>
      </w:r>
    </w:p>
    <w:p w14:paraId="7946490E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doprowadzenie energii elektrycznej z istniejących (lub projektowanych) linii niskiego napięcia,</w:t>
      </w:r>
    </w:p>
    <w:p w14:paraId="186DA8A2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źródła ciepła w budynkach – lokalne </w:t>
      </w:r>
      <w:r w:rsidRPr="009D1240">
        <w:rPr>
          <w:rFonts w:ascii="Arial" w:hAnsi="Arial"/>
          <w:sz w:val="22"/>
          <w:szCs w:val="22"/>
        </w:rPr>
        <w:t>przy zachowaniu przepisów odrębnych</w:t>
      </w:r>
      <w:r w:rsidRPr="009D1240">
        <w:rPr>
          <w:rFonts w:ascii="Arial" w:hAnsi="Arial"/>
          <w:sz w:val="22"/>
        </w:rPr>
        <w:t>,</w:t>
      </w:r>
    </w:p>
    <w:p w14:paraId="41EAFCC8" w14:textId="54717540" w:rsidR="00405686" w:rsidRPr="009D1240" w:rsidRDefault="00405686" w:rsidP="00405686">
      <w:pPr>
        <w:ind w:left="852" w:hanging="14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dopuszcza się realizację odnawialnych źródeł energii (z wykluczeniem turbin wiatrowych) wyłącznie o mocy odpowiedni</w:t>
      </w:r>
      <w:r w:rsidR="00AB0CB6" w:rsidRPr="009D1240">
        <w:rPr>
          <w:rFonts w:ascii="Arial" w:hAnsi="Arial"/>
          <w:sz w:val="22"/>
          <w:szCs w:val="22"/>
        </w:rPr>
        <w:t>ej</w:t>
      </w:r>
      <w:r w:rsidRPr="009D1240">
        <w:rPr>
          <w:rFonts w:ascii="Arial" w:hAnsi="Arial"/>
          <w:sz w:val="22"/>
          <w:szCs w:val="22"/>
        </w:rPr>
        <w:t xml:space="preserve"> dla mikroinstalacji w myśl przepisów odrębnych,</w:t>
      </w:r>
    </w:p>
    <w:p w14:paraId="6EF06BC1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usuwanie odpadów na zasadach określonych w obowiązujących przepisach w oparciu o niezbędne urządzenia służące gromadzeniu odpadów w celu ich przygotowania do transportu do miejsc odzysku lub przetwarzania,</w:t>
      </w:r>
    </w:p>
    <w:p w14:paraId="1862C8EC" w14:textId="77777777" w:rsidR="00405686" w:rsidRPr="009D1240" w:rsidRDefault="00405686" w:rsidP="00405686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h) sposoby i terminy tymczasowego zagospodarowania, urządzania i użytkowania terenu:</w:t>
      </w:r>
    </w:p>
    <w:p w14:paraId="20C2B850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dopuszcza się realizację obiektów tymczasowych niezwiązanych trwale z gruntem, niezbędnych do dotychczasowego sposobu użytkowania terenu w sytuacji, gdy ustalenia niniejszego planu ustalają inne przeznaczenie terenu niż dotychczasowe użytkowanie,</w:t>
      </w:r>
    </w:p>
    <w:p w14:paraId="69259FD7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termin tymczasowego zagospodarowania upływa z dniem, w którym decyzja o pozwoleniu na budowę, związana z realizacją przedsięwzięcia zgodnego z przeznaczeniem terenu określonym niniejszym planem stała się ostateczna,</w:t>
      </w:r>
    </w:p>
    <w:p w14:paraId="6371DF95" w14:textId="77777777" w:rsidR="00405686" w:rsidRPr="009D1240" w:rsidRDefault="00405686" w:rsidP="00405686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lastRenderedPageBreak/>
        <w:t>i) warunki zgodności podziału nieruchomości oraz połączenia i ponownego podziału nieruchomości przeznaczonej pod zabudowę z ustaleniami planu miejscowego w zakresie przeznaczenia terenu, jak i możliwości zagospodarowania wydzielonych działek gruntu:</w:t>
      </w:r>
    </w:p>
    <w:p w14:paraId="229B4739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wydzielone fragmenty nieruchomości jako odrębne działki budowlane winny spełniać wymogi zagospodarowania odpowiednie dla kategorii przeznaczenia terenu,</w:t>
      </w:r>
    </w:p>
    <w:p w14:paraId="3A08255B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dopuszcza się wydzielenie działek budowlanych opartych o dojazd,</w:t>
      </w:r>
    </w:p>
    <w:p w14:paraId="658DF11E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fragment działki przeznaczony w ramach działki budowlanej pod dojazd, winien posiadać szerokość minimum 5 m (ustalenie dotyczy odpowiednio wydzielanych dojazdów do nieruchomości pozostających po wydzieleniu działki lub działek budowlanych),</w:t>
      </w:r>
    </w:p>
    <w:p w14:paraId="1167FCAB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- przy wydzielaniu działek przeznaczonych pod dojazdy należy zachować trójkątne poszerzenie pasa drogowego w obrębie skrzyżowania z drogą publiczną, o długości boków równoległych do osi jezdni, minimum </w:t>
      </w:r>
      <w:smartTag w:uri="urn:schemas-microsoft-com:office:smarttags" w:element="metricconverter">
        <w:smartTagPr>
          <w:attr w:name="ProductID" w:val="3,0 m"/>
        </w:smartTagPr>
        <w:r w:rsidRPr="009D1240">
          <w:rPr>
            <w:rFonts w:ascii="Arial" w:hAnsi="Arial" w:cs="Arial"/>
            <w:sz w:val="22"/>
            <w:szCs w:val="22"/>
          </w:rPr>
          <w:t>3,0 m</w:t>
        </w:r>
      </w:smartTag>
      <w:r w:rsidRPr="009D1240">
        <w:rPr>
          <w:rFonts w:ascii="Arial" w:hAnsi="Arial" w:cs="Arial"/>
          <w:sz w:val="22"/>
          <w:szCs w:val="22"/>
        </w:rPr>
        <w:t>,</w:t>
      </w:r>
    </w:p>
    <w:p w14:paraId="5D54EDC2" w14:textId="63722998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- działki budowlane o wielkości minimum </w:t>
      </w:r>
      <w:r w:rsidR="00AF225D" w:rsidRPr="009D1240">
        <w:rPr>
          <w:rFonts w:ascii="Arial" w:hAnsi="Arial" w:cs="Arial"/>
          <w:sz w:val="22"/>
          <w:szCs w:val="22"/>
        </w:rPr>
        <w:t>1</w:t>
      </w:r>
      <w:r w:rsidRPr="009D1240">
        <w:rPr>
          <w:rFonts w:ascii="Arial" w:hAnsi="Arial" w:cs="Arial"/>
          <w:sz w:val="22"/>
          <w:szCs w:val="22"/>
        </w:rPr>
        <w:t>500 m</w:t>
      </w:r>
      <w:r w:rsidRPr="009D1240">
        <w:rPr>
          <w:rFonts w:ascii="Arial" w:hAnsi="Arial" w:cs="Arial"/>
          <w:sz w:val="22"/>
          <w:szCs w:val="22"/>
          <w:vertAlign w:val="superscript"/>
        </w:rPr>
        <w:t>2</w:t>
      </w:r>
      <w:r w:rsidRPr="009D1240">
        <w:rPr>
          <w:rFonts w:ascii="Arial" w:hAnsi="Arial" w:cs="Arial"/>
          <w:sz w:val="22"/>
          <w:szCs w:val="22"/>
        </w:rPr>
        <w:t>,</w:t>
      </w:r>
    </w:p>
    <w:p w14:paraId="1E3209D0" w14:textId="77777777" w:rsidR="00405686" w:rsidRPr="009D1240" w:rsidRDefault="00405686" w:rsidP="00405686">
      <w:pPr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>szerokości frontów działki od strony drogi publicznej minimum 20 m,</w:t>
      </w:r>
    </w:p>
    <w:p w14:paraId="00AF3E58" w14:textId="77777777" w:rsidR="00405686" w:rsidRPr="009D1240" w:rsidRDefault="00405686" w:rsidP="00405686">
      <w:pPr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 xml:space="preserve">szerokości frontów działki od strony dojazdu minimum </w:t>
      </w:r>
      <w:smartTag w:uri="urn:schemas-microsoft-com:office:smarttags" w:element="metricconverter">
        <w:smartTagPr>
          <w:attr w:name="ProductID" w:val="5 m"/>
        </w:smartTagPr>
        <w:r w:rsidRPr="009D1240">
          <w:rPr>
            <w:rFonts w:ascii="Arial" w:hAnsi="Arial"/>
            <w:sz w:val="22"/>
          </w:rPr>
          <w:t>5 m</w:t>
        </w:r>
      </w:smartTag>
      <w:r w:rsidRPr="009D1240">
        <w:rPr>
          <w:rFonts w:ascii="Arial" w:hAnsi="Arial"/>
          <w:sz w:val="22"/>
        </w:rPr>
        <w:t>,</w:t>
      </w:r>
    </w:p>
    <w:p w14:paraId="5DF757E9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nowe granice nieruchomości winny zachować kąt 90</w:t>
      </w:r>
      <w:r w:rsidRPr="009D1240">
        <w:rPr>
          <w:rFonts w:ascii="Arial" w:hAnsi="Arial" w:cs="Arial"/>
          <w:sz w:val="22"/>
          <w:szCs w:val="22"/>
          <w:vertAlign w:val="superscript"/>
        </w:rPr>
        <w:t>o</w:t>
      </w:r>
      <w:r w:rsidRPr="009D1240">
        <w:rPr>
          <w:rFonts w:ascii="Arial" w:hAnsi="Arial" w:cs="Arial"/>
          <w:sz w:val="22"/>
          <w:szCs w:val="22"/>
        </w:rPr>
        <w:t xml:space="preserve"> z tolerancją (+ -) 5</w:t>
      </w:r>
      <w:r w:rsidRPr="009D1240">
        <w:rPr>
          <w:rFonts w:ascii="Arial" w:hAnsi="Arial" w:cs="Arial"/>
          <w:sz w:val="22"/>
          <w:szCs w:val="22"/>
          <w:vertAlign w:val="superscript"/>
        </w:rPr>
        <w:t>o</w:t>
      </w:r>
      <w:r w:rsidRPr="009D1240">
        <w:rPr>
          <w:rFonts w:ascii="Arial" w:hAnsi="Arial" w:cs="Arial"/>
          <w:sz w:val="22"/>
          <w:szCs w:val="22"/>
        </w:rPr>
        <w:t xml:space="preserve"> w stosunku do osi pasa drogowego przyległej ulicy lub być równoległe albo prostopadłe do istniejących granic działek ewidencyjnych,</w:t>
      </w:r>
    </w:p>
    <w:p w14:paraId="74F46A59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działki gruntu, niespełniające powyższych warunków mogą być wydzielane wyłącznie jako części uzupełniające innych nieruchomości w celu utworzenia działki budowlanej,</w:t>
      </w:r>
    </w:p>
    <w:p w14:paraId="5FA0C26E" w14:textId="77777777" w:rsidR="00405686" w:rsidRPr="009D1240" w:rsidRDefault="00405686" w:rsidP="00405686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j) przy przeprowadzeniu scaleń i podziałów nieruchomości obowiązują warunki określone w lit. „i”.</w:t>
      </w:r>
    </w:p>
    <w:p w14:paraId="5F1BB03B" w14:textId="77777777" w:rsidR="00CC5585" w:rsidRPr="009D1240" w:rsidRDefault="00CC5585" w:rsidP="00D644F9">
      <w:pPr>
        <w:ind w:firstLine="1134"/>
        <w:jc w:val="both"/>
        <w:rPr>
          <w:rFonts w:ascii="Arial" w:hAnsi="Arial"/>
          <w:b/>
          <w:sz w:val="22"/>
        </w:rPr>
      </w:pPr>
    </w:p>
    <w:p w14:paraId="7047A1D4" w14:textId="05116AFF" w:rsidR="00CD729C" w:rsidRPr="009D1240" w:rsidRDefault="005E37DD" w:rsidP="00D644F9">
      <w:pPr>
        <w:ind w:firstLine="113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b/>
          <w:sz w:val="22"/>
        </w:rPr>
        <w:t>§ 8</w:t>
      </w:r>
      <w:r w:rsidR="00CD729C" w:rsidRPr="009D1240">
        <w:rPr>
          <w:rFonts w:ascii="Arial" w:hAnsi="Arial"/>
          <w:b/>
          <w:sz w:val="22"/>
        </w:rPr>
        <w:t xml:space="preserve">. </w:t>
      </w:r>
      <w:r w:rsidR="00485D3C" w:rsidRPr="009D1240">
        <w:rPr>
          <w:rFonts w:ascii="Arial" w:hAnsi="Arial"/>
          <w:b/>
          <w:sz w:val="22"/>
        </w:rPr>
        <w:t xml:space="preserve">1. </w:t>
      </w:r>
      <w:r w:rsidR="00CD729C" w:rsidRPr="009D1240">
        <w:rPr>
          <w:rFonts w:ascii="Arial" w:hAnsi="Arial"/>
          <w:b/>
          <w:sz w:val="22"/>
        </w:rPr>
        <w:t xml:space="preserve">W obszarze urbanistycznym Nr </w:t>
      </w:r>
      <w:r w:rsidRPr="009D1240">
        <w:rPr>
          <w:rFonts w:ascii="Arial" w:hAnsi="Arial"/>
          <w:b/>
          <w:sz w:val="22"/>
        </w:rPr>
        <w:t>5</w:t>
      </w:r>
      <w:r w:rsidR="006C2759" w:rsidRPr="009D1240">
        <w:rPr>
          <w:rFonts w:ascii="Arial" w:hAnsi="Arial"/>
          <w:b/>
          <w:sz w:val="22"/>
        </w:rPr>
        <w:t xml:space="preserve">6 – wieś </w:t>
      </w:r>
      <w:r w:rsidRPr="009D1240">
        <w:rPr>
          <w:rFonts w:ascii="Arial" w:hAnsi="Arial"/>
          <w:b/>
          <w:sz w:val="22"/>
        </w:rPr>
        <w:t>Żurawia</w:t>
      </w:r>
      <w:r w:rsidR="00CD729C" w:rsidRPr="009D1240">
        <w:rPr>
          <w:rFonts w:ascii="Arial" w:hAnsi="Arial"/>
          <w:sz w:val="22"/>
        </w:rPr>
        <w:t xml:space="preserve">, </w:t>
      </w:r>
      <w:r w:rsidR="00CD729C" w:rsidRPr="009D1240">
        <w:rPr>
          <w:rFonts w:ascii="Arial" w:hAnsi="Arial"/>
          <w:sz w:val="22"/>
          <w:szCs w:val="22"/>
        </w:rPr>
        <w:t xml:space="preserve">wyznacza się tereny o różnym przeznaczeniu lub różnych zasadach zagospodarowania określone na rysunku </w:t>
      </w:r>
      <w:r w:rsidR="006C2759" w:rsidRPr="009D1240">
        <w:rPr>
          <w:rFonts w:ascii="Arial" w:hAnsi="Arial"/>
          <w:sz w:val="22"/>
          <w:szCs w:val="22"/>
        </w:rPr>
        <w:t xml:space="preserve">Nr </w:t>
      </w:r>
      <w:r w:rsidRPr="009D1240">
        <w:rPr>
          <w:rFonts w:ascii="Arial" w:hAnsi="Arial"/>
          <w:sz w:val="22"/>
          <w:szCs w:val="22"/>
        </w:rPr>
        <w:t>3</w:t>
      </w:r>
      <w:r w:rsidR="006C2759" w:rsidRPr="009D1240">
        <w:rPr>
          <w:rFonts w:ascii="Arial" w:hAnsi="Arial"/>
          <w:sz w:val="22"/>
          <w:szCs w:val="22"/>
        </w:rPr>
        <w:t xml:space="preserve"> </w:t>
      </w:r>
      <w:r w:rsidR="00CD729C" w:rsidRPr="009D1240">
        <w:rPr>
          <w:rFonts w:ascii="Arial" w:hAnsi="Arial"/>
          <w:sz w:val="22"/>
          <w:szCs w:val="22"/>
        </w:rPr>
        <w:t xml:space="preserve">planu </w:t>
      </w:r>
      <w:r w:rsidR="00805B36" w:rsidRPr="009D1240">
        <w:rPr>
          <w:rFonts w:ascii="Arial" w:hAnsi="Arial"/>
          <w:sz w:val="22"/>
          <w:szCs w:val="22"/>
        </w:rPr>
        <w:t xml:space="preserve">miejscowego </w:t>
      </w:r>
      <w:r w:rsidR="00CD729C" w:rsidRPr="009D1240">
        <w:rPr>
          <w:rFonts w:ascii="Arial" w:hAnsi="Arial"/>
          <w:sz w:val="22"/>
          <w:szCs w:val="22"/>
        </w:rPr>
        <w:t>liniami rozgraniczającymi oraz symbolem cyfrowym i literowym.</w:t>
      </w:r>
    </w:p>
    <w:p w14:paraId="071845E5" w14:textId="014219C8" w:rsidR="00CD729C" w:rsidRPr="009D1240" w:rsidRDefault="00CD729C" w:rsidP="00D644F9">
      <w:pPr>
        <w:ind w:firstLine="1134"/>
        <w:jc w:val="both"/>
        <w:rPr>
          <w:rFonts w:ascii="Arial" w:hAnsi="Arial"/>
          <w:sz w:val="22"/>
          <w:szCs w:val="22"/>
        </w:rPr>
      </w:pPr>
    </w:p>
    <w:p w14:paraId="1B1235E9" w14:textId="5D631AD8" w:rsidR="005E37DD" w:rsidRPr="009D1240" w:rsidRDefault="00405686" w:rsidP="005E37DD">
      <w:pPr>
        <w:ind w:firstLine="1134"/>
        <w:rPr>
          <w:rFonts w:ascii="Arial" w:hAnsi="Arial" w:cs="Arial"/>
          <w:b/>
          <w:sz w:val="22"/>
          <w:szCs w:val="22"/>
        </w:rPr>
      </w:pPr>
      <w:r w:rsidRPr="009D1240">
        <w:rPr>
          <w:rFonts w:ascii="Arial" w:hAnsi="Arial"/>
          <w:sz w:val="22"/>
        </w:rPr>
        <w:t>2</w:t>
      </w:r>
      <w:r w:rsidR="00485D3C" w:rsidRPr="009D1240">
        <w:rPr>
          <w:rFonts w:ascii="Arial" w:hAnsi="Arial"/>
          <w:sz w:val="22"/>
        </w:rPr>
        <w:t xml:space="preserve">. </w:t>
      </w:r>
      <w:r w:rsidR="00485D3C" w:rsidRPr="009D1240">
        <w:rPr>
          <w:rFonts w:ascii="Arial" w:hAnsi="Arial"/>
          <w:sz w:val="22"/>
          <w:szCs w:val="22"/>
        </w:rPr>
        <w:t>Ustala się przeznaczenie i szczególne warunki zagospodarowania oraz ograniczenia w użytkowaniu d</w:t>
      </w:r>
      <w:r w:rsidR="00485D3C" w:rsidRPr="009D1240">
        <w:rPr>
          <w:rFonts w:ascii="Arial" w:hAnsi="Arial" w:cs="Arial"/>
          <w:sz w:val="22"/>
          <w:szCs w:val="22"/>
        </w:rPr>
        <w:t>la terenu o symbolu</w:t>
      </w:r>
      <w:r w:rsidR="00485D3C" w:rsidRPr="009D1240">
        <w:rPr>
          <w:rFonts w:ascii="Arial" w:hAnsi="Arial" w:cs="Arial"/>
          <w:b/>
          <w:sz w:val="22"/>
          <w:szCs w:val="22"/>
        </w:rPr>
        <w:t xml:space="preserve"> </w:t>
      </w:r>
      <w:r w:rsidR="005E37DD" w:rsidRPr="009D1240">
        <w:rPr>
          <w:rFonts w:ascii="Arial" w:hAnsi="Arial" w:cs="Arial"/>
          <w:b/>
          <w:sz w:val="22"/>
          <w:szCs w:val="22"/>
        </w:rPr>
        <w:t>56.182.KS</w:t>
      </w:r>
      <w:r w:rsidR="00485D3C" w:rsidRPr="009D1240">
        <w:rPr>
          <w:rFonts w:ascii="Arial" w:hAnsi="Arial" w:cs="Arial"/>
          <w:b/>
          <w:sz w:val="22"/>
          <w:szCs w:val="22"/>
        </w:rPr>
        <w:t>:</w:t>
      </w:r>
    </w:p>
    <w:p w14:paraId="5E683D89" w14:textId="60A30612" w:rsidR="00CD72B7" w:rsidRPr="009D1240" w:rsidRDefault="00CD72B7" w:rsidP="00CD72B7">
      <w:pPr>
        <w:ind w:left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1) przeznaczenie: </w:t>
      </w:r>
      <w:r w:rsidRPr="009D1240">
        <w:rPr>
          <w:rFonts w:ascii="Arial" w:hAnsi="Arial" w:cs="Arial"/>
          <w:sz w:val="22"/>
          <w:szCs w:val="22"/>
        </w:rPr>
        <w:t>tereny obsługi komunikacji samochodowej</w:t>
      </w:r>
      <w:r w:rsidRPr="009D1240">
        <w:rPr>
          <w:rFonts w:ascii="Arial" w:hAnsi="Arial"/>
          <w:sz w:val="22"/>
        </w:rPr>
        <w:t>;</w:t>
      </w:r>
    </w:p>
    <w:p w14:paraId="600D92ED" w14:textId="77777777" w:rsidR="00CD72B7" w:rsidRPr="009D1240" w:rsidRDefault="00CD72B7" w:rsidP="00CD72B7">
      <w:pPr>
        <w:ind w:left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2) zasady i warunki zagospodarowania terenu:</w:t>
      </w:r>
    </w:p>
    <w:p w14:paraId="03CA65FE" w14:textId="77777777" w:rsidR="00CD72B7" w:rsidRPr="009D1240" w:rsidRDefault="00CD72B7" w:rsidP="00CD72B7">
      <w:pPr>
        <w:pStyle w:val="Zwykytekst"/>
        <w:ind w:left="568" w:hanging="142"/>
        <w:jc w:val="both"/>
        <w:rPr>
          <w:rFonts w:ascii="Arial" w:hAnsi="Arial"/>
          <w:sz w:val="22"/>
          <w:lang w:val="pl-PL"/>
        </w:rPr>
      </w:pPr>
      <w:r w:rsidRPr="009D1240">
        <w:rPr>
          <w:rFonts w:ascii="Arial" w:hAnsi="Arial" w:cs="Arial"/>
          <w:sz w:val="22"/>
        </w:rPr>
        <w:t xml:space="preserve">a) </w:t>
      </w:r>
      <w:r w:rsidRPr="009D1240">
        <w:rPr>
          <w:rFonts w:ascii="Arial" w:hAnsi="Arial"/>
          <w:sz w:val="22"/>
        </w:rPr>
        <w:t>zasady zabudowy:</w:t>
      </w:r>
    </w:p>
    <w:p w14:paraId="06B7773A" w14:textId="000E00FF" w:rsidR="00CD72B7" w:rsidRPr="009D1240" w:rsidRDefault="00CD72B7" w:rsidP="00CD72B7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budynki o wysokości do 15 m,</w:t>
      </w:r>
    </w:p>
    <w:p w14:paraId="1F649E05" w14:textId="77777777" w:rsidR="00CD72B7" w:rsidRPr="009D1240" w:rsidRDefault="00CD72B7" w:rsidP="00CD72B7">
      <w:pPr>
        <w:pStyle w:val="Zwykytekst1"/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wysokość innych obiektów budowlanych niż budynki, licząc od powierzchni terenu do najwyższego punktu obiektu do 12 m,</w:t>
      </w:r>
    </w:p>
    <w:p w14:paraId="720EDA0A" w14:textId="77777777" w:rsidR="00CD72B7" w:rsidRPr="009D1240" w:rsidRDefault="00CD72B7" w:rsidP="00CD72B7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połacie dachowe o nachyleniu od 2 % do 100 %,</w:t>
      </w:r>
    </w:p>
    <w:p w14:paraId="3ECFA2A0" w14:textId="77777777" w:rsidR="00CD72B7" w:rsidRPr="009D1240" w:rsidRDefault="00CD72B7" w:rsidP="00CD72B7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wielkość powierzchni zabudowy w stosunku do powierzchni działki budowlanej do 80%,</w:t>
      </w:r>
    </w:p>
    <w:p w14:paraId="3E9EAAAB" w14:textId="0C798B03" w:rsidR="00CD72B7" w:rsidRPr="009D1240" w:rsidRDefault="00CD72B7" w:rsidP="00CD72B7">
      <w:pPr>
        <w:pStyle w:val="Zwykytekst2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wskaźnik intensywności zabudowy na działce budowlanej od 0,1 do 1,5,</w:t>
      </w:r>
    </w:p>
    <w:p w14:paraId="68063417" w14:textId="77777777" w:rsidR="00CD72B7" w:rsidRPr="009D1240" w:rsidRDefault="00CD72B7" w:rsidP="00CD72B7">
      <w:pPr>
        <w:ind w:left="499" w:firstLine="210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istniejąca napowietrzna linia elektroenergetyczna 15 kV do zachowania,</w:t>
      </w:r>
    </w:p>
    <w:p w14:paraId="6E3A325F" w14:textId="77777777" w:rsidR="00650CBC" w:rsidRPr="009D1240" w:rsidRDefault="00650CBC" w:rsidP="00650CBC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- ustala się granice pasa ochronnego </w:t>
      </w:r>
      <w:r w:rsidRPr="009D1240">
        <w:rPr>
          <w:rFonts w:ascii="Arial" w:hAnsi="Arial" w:cs="Arial"/>
          <w:sz w:val="22"/>
          <w:szCs w:val="22"/>
        </w:rPr>
        <w:t xml:space="preserve">(technologicznego) </w:t>
      </w:r>
      <w:r w:rsidRPr="009D1240">
        <w:rPr>
          <w:rFonts w:ascii="Arial" w:hAnsi="Arial"/>
          <w:sz w:val="22"/>
          <w:szCs w:val="22"/>
        </w:rPr>
        <w:t>od napowietrznej linii elektroenergetycznej 15 kV o szerokości 7,5 m licząc od osi linii w obydwie strony,</w:t>
      </w:r>
      <w:r w:rsidRPr="009D1240">
        <w:rPr>
          <w:rFonts w:ascii="Arial" w:hAnsi="Arial" w:cs="Arial"/>
          <w:sz w:val="22"/>
          <w:szCs w:val="22"/>
        </w:rPr>
        <w:t xml:space="preserve"> pokrywająca się z linią zabudowy od drogi Nr 725, w którym obowiązuje zakaz tworzenia hałd i nasypów, obowiązuje wysokość drzew i krzewów do 3,5 m, a realizacja pozostałych obiektów budowlanych wymaga zachowania warunków bezpieczeństwa i prawidłowej eksploatacji tej linii, określonych w przepisach odrębnych, odnoszących się do bezpieczeństwa i higieny pracy,</w:t>
      </w:r>
    </w:p>
    <w:p w14:paraId="6CA6D080" w14:textId="77777777" w:rsidR="00CD72B7" w:rsidRPr="009D1240" w:rsidRDefault="00CD72B7" w:rsidP="00CD72B7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w sytuacji likwidacji linii lub przebudowy linii na podziemną, warunek dotyczący pasa ochronnego od napowietrznej linii elektroenergetycznej 15 kV przestaje obowiązywać,</w:t>
      </w:r>
    </w:p>
    <w:p w14:paraId="5699B21D" w14:textId="77777777" w:rsidR="00CD72B7" w:rsidRPr="009D1240" w:rsidRDefault="00CD72B7" w:rsidP="00CD72B7">
      <w:pPr>
        <w:pStyle w:val="Zwykytekst"/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b) </w:t>
      </w:r>
      <w:r w:rsidRPr="009D1240">
        <w:rPr>
          <w:rFonts w:ascii="Arial" w:hAnsi="Arial"/>
          <w:sz w:val="22"/>
        </w:rPr>
        <w:t>zasady ochrony środowiska, przyrody i krajobrazu:</w:t>
      </w:r>
    </w:p>
    <w:p w14:paraId="6152E6DD" w14:textId="77777777" w:rsidR="00CD72B7" w:rsidRPr="009D1240" w:rsidRDefault="00CD72B7" w:rsidP="00CD72B7">
      <w:pPr>
        <w:pStyle w:val="Zwykytekst"/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lastRenderedPageBreak/>
        <w:t xml:space="preserve">- ustala się zasadę równoczesnej lub wyprzedzającej realizacji elementów infrastruktury technicznej zapewniającej ochronę wód przed zanieczyszczeniem w stosunku do realizacji obiektów i urządzeń </w:t>
      </w:r>
      <w:r w:rsidRPr="009D1240">
        <w:rPr>
          <w:rFonts w:ascii="Arial" w:hAnsi="Arial"/>
          <w:sz w:val="22"/>
          <w:lang w:val="pl-PL"/>
        </w:rPr>
        <w:t>dopuszczonych</w:t>
      </w:r>
      <w:r w:rsidRPr="009D1240">
        <w:rPr>
          <w:rFonts w:ascii="Arial" w:hAnsi="Arial"/>
          <w:sz w:val="22"/>
        </w:rPr>
        <w:t xml:space="preserve"> </w:t>
      </w:r>
      <w:r w:rsidRPr="009D1240">
        <w:rPr>
          <w:rFonts w:ascii="Arial" w:hAnsi="Arial"/>
          <w:sz w:val="22"/>
          <w:lang w:val="pl-PL"/>
        </w:rPr>
        <w:t>planem</w:t>
      </w:r>
      <w:r w:rsidRPr="009D1240">
        <w:rPr>
          <w:rFonts w:ascii="Arial" w:hAnsi="Arial"/>
          <w:sz w:val="22"/>
        </w:rPr>
        <w:t>,</w:t>
      </w:r>
    </w:p>
    <w:p w14:paraId="446F8E71" w14:textId="77777777" w:rsidR="00CD72B7" w:rsidRPr="009D1240" w:rsidRDefault="00CD72B7" w:rsidP="00CD72B7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 zakresie zaopatrzenia w energię cieplną obowiązuje stosowanie czynników grzewczych zgodnie z przepisami odrębnymi,</w:t>
      </w:r>
    </w:p>
    <w:p w14:paraId="06B85CF2" w14:textId="77777777" w:rsidR="00CD72B7" w:rsidRPr="009D1240" w:rsidRDefault="00CD72B7" w:rsidP="00CD72B7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udział powierzchni terenu biologicznie czynnej co najmniej 5 % działki budowlanej,</w:t>
      </w:r>
    </w:p>
    <w:p w14:paraId="69D265DC" w14:textId="77777777" w:rsidR="00CD72B7" w:rsidRPr="009D1240" w:rsidRDefault="00CD72B7" w:rsidP="00CD72B7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obowiązuje zakaz realizacji przedsięwzięć mogących zawsze znacząco oddziaływać na środowisko,</w:t>
      </w:r>
    </w:p>
    <w:p w14:paraId="479AA0BB" w14:textId="77777777" w:rsidR="00CD72B7" w:rsidRPr="009D1240" w:rsidRDefault="00CD72B7" w:rsidP="00CD72B7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c) </w:t>
      </w:r>
      <w:r w:rsidRPr="009D1240">
        <w:rPr>
          <w:rFonts w:ascii="Arial" w:hAnsi="Arial"/>
          <w:sz w:val="22"/>
        </w:rPr>
        <w:t>nie ustala się zasad ochrony dziedzictwa kulturowego i zabytków oraz dóbr kultury współczesnej,</w:t>
      </w:r>
    </w:p>
    <w:p w14:paraId="121510C9" w14:textId="77777777" w:rsidR="00CD72B7" w:rsidRPr="009D1240" w:rsidRDefault="00CD72B7" w:rsidP="00CD72B7">
      <w:pPr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d) </w:t>
      </w:r>
      <w:r w:rsidRPr="009D1240">
        <w:rPr>
          <w:rFonts w:ascii="Arial" w:hAnsi="Arial" w:cs="Arial"/>
          <w:sz w:val="22"/>
        </w:rPr>
        <w:t>zasady obsługi komunikacyjnej:</w:t>
      </w:r>
    </w:p>
    <w:p w14:paraId="4D31A33E" w14:textId="3CF1D3B2" w:rsidR="00CD72B7" w:rsidRPr="009D1240" w:rsidRDefault="00CD72B7" w:rsidP="00CD72B7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dostępność komunikacyjną do działki budowlanej zapewnia istniejący zjazd z drogi przylegając</w:t>
      </w:r>
      <w:r w:rsidR="00AB0CB6" w:rsidRPr="009D1240">
        <w:rPr>
          <w:rFonts w:ascii="Arial" w:hAnsi="Arial"/>
          <w:sz w:val="22"/>
        </w:rPr>
        <w:t>ej</w:t>
      </w:r>
      <w:r w:rsidRPr="009D1240">
        <w:rPr>
          <w:rFonts w:ascii="Arial" w:hAnsi="Arial"/>
          <w:sz w:val="22"/>
        </w:rPr>
        <w:t xml:space="preserve"> do terenu,</w:t>
      </w:r>
    </w:p>
    <w:p w14:paraId="1D46087F" w14:textId="77777777" w:rsidR="00CD72B7" w:rsidRPr="009D1240" w:rsidRDefault="00CD72B7" w:rsidP="00CD72B7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miejsca postojowe wyłącznie w obrębie działki budowlanej,</w:t>
      </w:r>
    </w:p>
    <w:p w14:paraId="22C0C21C" w14:textId="1A918B86" w:rsidR="00CD72B7" w:rsidRPr="009D1240" w:rsidRDefault="00CD72B7" w:rsidP="00CD72B7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e) ustala się </w:t>
      </w:r>
      <w:r w:rsidR="00DB31B8" w:rsidRPr="009D1240">
        <w:rPr>
          <w:rFonts w:ascii="Arial" w:hAnsi="Arial"/>
          <w:sz w:val="22"/>
          <w:szCs w:val="22"/>
        </w:rPr>
        <w:t xml:space="preserve">nakaz realizacji minimum 6 </w:t>
      </w:r>
      <w:r w:rsidRPr="009D1240">
        <w:rPr>
          <w:rFonts w:ascii="Arial" w:hAnsi="Arial"/>
          <w:sz w:val="22"/>
          <w:szCs w:val="22"/>
        </w:rPr>
        <w:t>stanowisk do parkowania samochodów osobowych,</w:t>
      </w:r>
    </w:p>
    <w:p w14:paraId="3AEFCA4D" w14:textId="2C4EC7B2" w:rsidR="001A2583" w:rsidRPr="009D1240" w:rsidRDefault="001A2583" w:rsidP="001A2583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f) obowiązuje wyznaczenie </w:t>
      </w:r>
      <w:r w:rsidRPr="009D1240">
        <w:rPr>
          <w:rFonts w:ascii="Arial" w:hAnsi="Arial" w:cs="Arial"/>
          <w:bCs/>
          <w:sz w:val="22"/>
          <w:szCs w:val="22"/>
        </w:rPr>
        <w:t xml:space="preserve">stanowisk przeznaczonych do parkowania pojazdów zaopatrzonych w kartę parkingową w ilości </w:t>
      </w:r>
      <w:r w:rsidR="00AA4935" w:rsidRPr="009D1240">
        <w:rPr>
          <w:rFonts w:ascii="Arial" w:hAnsi="Arial" w:cs="Arial"/>
          <w:bCs/>
          <w:sz w:val="22"/>
          <w:szCs w:val="22"/>
        </w:rPr>
        <w:t xml:space="preserve">minimum </w:t>
      </w:r>
      <w:r w:rsidRPr="009D1240">
        <w:rPr>
          <w:rFonts w:ascii="Arial" w:hAnsi="Arial" w:cs="Arial"/>
          <w:sz w:val="22"/>
          <w:szCs w:val="22"/>
        </w:rPr>
        <w:t xml:space="preserve">1 stanowisko na każde rozpoczęte 600 </w:t>
      </w:r>
      <w:r w:rsidRPr="009D1240">
        <w:rPr>
          <w:rFonts w:ascii="Arial" w:hAnsi="Arial"/>
          <w:sz w:val="22"/>
          <w:szCs w:val="22"/>
        </w:rPr>
        <w:t>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 obiektu usługowego lub lokalu użytkowego jeżeli łączna liczba stanowisk na działce budowlanej przekracza 6,</w:t>
      </w:r>
    </w:p>
    <w:p w14:paraId="4CF545A5" w14:textId="77777777" w:rsidR="00CD72B7" w:rsidRPr="009D1240" w:rsidRDefault="00CD72B7" w:rsidP="00CD72B7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>g) zasady obsługi systemami</w:t>
      </w:r>
      <w:r w:rsidRPr="009D1240">
        <w:rPr>
          <w:rFonts w:ascii="Arial" w:hAnsi="Arial"/>
          <w:sz w:val="22"/>
        </w:rPr>
        <w:t xml:space="preserve"> infrastruktury technicznej:</w:t>
      </w:r>
    </w:p>
    <w:p w14:paraId="787D9830" w14:textId="77777777" w:rsidR="00CD72B7" w:rsidRPr="009D1240" w:rsidRDefault="00CD72B7" w:rsidP="00CD72B7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zaopatrzenie w wodę z sieci wodociągowej,</w:t>
      </w:r>
    </w:p>
    <w:p w14:paraId="0544740F" w14:textId="77777777" w:rsidR="00CD72B7" w:rsidRPr="009D1240" w:rsidRDefault="00CD72B7" w:rsidP="00CD72B7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odprowadzenie ścieków do komunalnych urządzeń kanalizacyjnych,</w:t>
      </w:r>
    </w:p>
    <w:p w14:paraId="60B1A4AB" w14:textId="77777777" w:rsidR="00D60558" w:rsidRPr="009D1240" w:rsidRDefault="00D60558" w:rsidP="00D6055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 czasu zrealizowania sieci, dopuszcza się odprowadzenie ścieków do zakładowych oczyszczalni ścieków z zachowaniem przepisów odrębnych lub do bezodpływowych zbiorników na nieczystości ciekłe, z dalszym wywozem na zlewnię oczyszczalni ścieków,</w:t>
      </w:r>
    </w:p>
    <w:p w14:paraId="6026D12E" w14:textId="77777777" w:rsidR="00CD72B7" w:rsidRPr="009D1240" w:rsidRDefault="00CD72B7" w:rsidP="00CD72B7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- </w:t>
      </w:r>
      <w:r w:rsidRPr="009D1240">
        <w:rPr>
          <w:rFonts w:ascii="Arial" w:hAnsi="Arial" w:cs="Arial"/>
          <w:sz w:val="22"/>
          <w:szCs w:val="22"/>
        </w:rPr>
        <w:t xml:space="preserve">odprowadzenie wód opadowych lub roztopowych </w:t>
      </w:r>
      <w:r w:rsidRPr="009D1240">
        <w:rPr>
          <w:rFonts w:ascii="Arial" w:hAnsi="Arial"/>
          <w:sz w:val="22"/>
        </w:rPr>
        <w:t xml:space="preserve">do sieci kanalizacji deszczowej, </w:t>
      </w:r>
      <w:r w:rsidRPr="009D1240">
        <w:rPr>
          <w:rFonts w:ascii="Arial" w:hAnsi="Arial" w:cs="Arial"/>
          <w:sz w:val="22"/>
          <w:szCs w:val="22"/>
        </w:rPr>
        <w:t>na nieutwardzony teren działki budowlanej, do dołów chłonnych lub do zbiorników retencyjnych, przy zachowaniu przepisów odrębnych,</w:t>
      </w:r>
    </w:p>
    <w:p w14:paraId="4C33CBC5" w14:textId="77777777" w:rsidR="00CD72B7" w:rsidRPr="009D1240" w:rsidRDefault="00CD72B7" w:rsidP="00CD72B7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doprowadzenie energii elektrycznej z istniejących (lub projektowanych) linii niskiego napięcia,</w:t>
      </w:r>
    </w:p>
    <w:p w14:paraId="7A1D1A48" w14:textId="77777777" w:rsidR="00CD72B7" w:rsidRPr="009D1240" w:rsidRDefault="00CD72B7" w:rsidP="00CD72B7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źródła ciepła w budynkach – lokalne </w:t>
      </w:r>
      <w:r w:rsidRPr="009D1240">
        <w:rPr>
          <w:rFonts w:ascii="Arial" w:hAnsi="Arial"/>
          <w:sz w:val="22"/>
          <w:szCs w:val="22"/>
        </w:rPr>
        <w:t>przy zachowaniu przepisów odrębnych</w:t>
      </w:r>
      <w:r w:rsidRPr="009D1240">
        <w:rPr>
          <w:rFonts w:ascii="Arial" w:hAnsi="Arial"/>
          <w:sz w:val="22"/>
        </w:rPr>
        <w:t>,</w:t>
      </w:r>
    </w:p>
    <w:p w14:paraId="49863491" w14:textId="77777777" w:rsidR="00CD72B7" w:rsidRPr="009D1240" w:rsidRDefault="00CD72B7" w:rsidP="00CD72B7">
      <w:pPr>
        <w:ind w:left="852" w:hanging="14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dopuszcza się realizację odnawialnych źródeł energii (z wykluczeniem turbin wiatrowych) wyłącznie o mocy do 100 kW w myśl przepisów odrębnych,</w:t>
      </w:r>
    </w:p>
    <w:p w14:paraId="3C9B749E" w14:textId="77777777" w:rsidR="00CD72B7" w:rsidRPr="009D1240" w:rsidRDefault="00CD72B7" w:rsidP="00CD72B7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usuwanie odpadów na zasadach określonych w obowiązujących przepisach w oparciu o niezbędne urządzenia służące gromadzeniu odpadów w celu ich przygotowania do transportu do miejsc odzysku lub przetwarzania,</w:t>
      </w:r>
    </w:p>
    <w:p w14:paraId="448EBE8B" w14:textId="77777777" w:rsidR="00AA4935" w:rsidRPr="009D1240" w:rsidRDefault="00AA4935" w:rsidP="00AA493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h) nie ustala się sposobu i terminu tymczasowego zagospodarowania, urządzania i użytkowania terenu z uwagi na istniejący stan zagospodarowania,</w:t>
      </w:r>
    </w:p>
    <w:p w14:paraId="125AD051" w14:textId="77777777" w:rsidR="00DB31B8" w:rsidRPr="009D1240" w:rsidRDefault="00DB31B8" w:rsidP="00DB31B8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i) teren stanowi jedną działkę budowlaną.</w:t>
      </w:r>
    </w:p>
    <w:p w14:paraId="3A4D12CD" w14:textId="77777777" w:rsidR="00485D3C" w:rsidRPr="009D1240" w:rsidRDefault="00485D3C" w:rsidP="005E37DD">
      <w:pPr>
        <w:ind w:firstLine="1134"/>
        <w:rPr>
          <w:rFonts w:ascii="Arial" w:hAnsi="Arial" w:cs="Arial"/>
          <w:b/>
          <w:sz w:val="22"/>
          <w:szCs w:val="22"/>
        </w:rPr>
      </w:pPr>
    </w:p>
    <w:p w14:paraId="24AAECC2" w14:textId="14F11DB3" w:rsidR="005E37DD" w:rsidRPr="009D1240" w:rsidRDefault="00405686" w:rsidP="005E37DD">
      <w:pPr>
        <w:ind w:firstLine="1134"/>
        <w:rPr>
          <w:rFonts w:ascii="Arial" w:hAnsi="Arial" w:cs="Arial"/>
          <w:b/>
          <w:sz w:val="22"/>
          <w:szCs w:val="22"/>
        </w:rPr>
      </w:pPr>
      <w:r w:rsidRPr="009D1240">
        <w:rPr>
          <w:rFonts w:ascii="Arial" w:hAnsi="Arial"/>
          <w:sz w:val="22"/>
        </w:rPr>
        <w:t>3</w:t>
      </w:r>
      <w:r w:rsidR="00485D3C" w:rsidRPr="009D1240">
        <w:rPr>
          <w:rFonts w:ascii="Arial" w:hAnsi="Arial"/>
          <w:sz w:val="22"/>
        </w:rPr>
        <w:t xml:space="preserve">. </w:t>
      </w:r>
      <w:r w:rsidR="00485D3C" w:rsidRPr="009D1240">
        <w:rPr>
          <w:rFonts w:ascii="Arial" w:hAnsi="Arial"/>
          <w:sz w:val="22"/>
          <w:szCs w:val="22"/>
        </w:rPr>
        <w:t>Ustala się przeznaczenie i szczególne warunki zagospodarowania oraz ograniczenia w użytkowaniu d</w:t>
      </w:r>
      <w:r w:rsidR="00485D3C" w:rsidRPr="009D1240">
        <w:rPr>
          <w:rFonts w:ascii="Arial" w:hAnsi="Arial" w:cs="Arial"/>
          <w:sz w:val="22"/>
          <w:szCs w:val="22"/>
        </w:rPr>
        <w:t>la terenu o symbolu</w:t>
      </w:r>
      <w:r w:rsidR="00485D3C" w:rsidRPr="009D1240">
        <w:rPr>
          <w:rFonts w:ascii="Arial" w:hAnsi="Arial" w:cs="Arial"/>
          <w:b/>
          <w:sz w:val="22"/>
          <w:szCs w:val="22"/>
        </w:rPr>
        <w:t xml:space="preserve"> </w:t>
      </w:r>
      <w:r w:rsidR="005E37DD" w:rsidRPr="009D1240">
        <w:rPr>
          <w:rFonts w:ascii="Arial" w:hAnsi="Arial" w:cs="Arial"/>
          <w:b/>
          <w:sz w:val="22"/>
          <w:szCs w:val="22"/>
        </w:rPr>
        <w:t>56.183.MNu</w:t>
      </w:r>
      <w:r w:rsidR="00485D3C" w:rsidRPr="009D1240">
        <w:rPr>
          <w:rFonts w:ascii="Arial" w:hAnsi="Arial" w:cs="Arial"/>
          <w:b/>
          <w:sz w:val="22"/>
          <w:szCs w:val="22"/>
        </w:rPr>
        <w:t>:</w:t>
      </w:r>
    </w:p>
    <w:p w14:paraId="63F1B509" w14:textId="77777777" w:rsidR="00890F84" w:rsidRPr="009D1240" w:rsidRDefault="00890F84" w:rsidP="00890F84">
      <w:pPr>
        <w:ind w:left="142"/>
        <w:jc w:val="both"/>
        <w:rPr>
          <w:rFonts w:ascii="Arial" w:hAnsi="Arial"/>
          <w:b/>
          <w:sz w:val="22"/>
        </w:rPr>
      </w:pPr>
      <w:r w:rsidRPr="009D1240">
        <w:rPr>
          <w:rFonts w:ascii="Arial" w:hAnsi="Arial"/>
          <w:sz w:val="22"/>
        </w:rPr>
        <w:t>1) przeznaczenie: tereny zabudowy mieszkaniowej jednorodzinnej z usługami;</w:t>
      </w:r>
    </w:p>
    <w:p w14:paraId="4ABB0544" w14:textId="77777777" w:rsidR="00890F84" w:rsidRPr="009D1240" w:rsidRDefault="00890F84" w:rsidP="00890F84">
      <w:pPr>
        <w:ind w:left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2) zasady i warunki zagospodarowania terenu:</w:t>
      </w:r>
    </w:p>
    <w:p w14:paraId="03C5EA3B" w14:textId="77777777" w:rsidR="00890F84" w:rsidRPr="009D1240" w:rsidRDefault="00890F84" w:rsidP="00890F84">
      <w:pPr>
        <w:pStyle w:val="Zwykytekst"/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a) </w:t>
      </w:r>
      <w:r w:rsidRPr="009D1240">
        <w:rPr>
          <w:rFonts w:ascii="Arial" w:hAnsi="Arial"/>
          <w:sz w:val="22"/>
        </w:rPr>
        <w:t>zasady zabudowy:</w:t>
      </w:r>
    </w:p>
    <w:p w14:paraId="5AB79BD2" w14:textId="77777777" w:rsidR="00890F84" w:rsidRPr="009D1240" w:rsidRDefault="00890F84" w:rsidP="00890F84">
      <w:pPr>
        <w:pStyle w:val="Zwykytekst3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budynki mieszkalne o wysokości do 11 m,</w:t>
      </w:r>
    </w:p>
    <w:p w14:paraId="50E19E94" w14:textId="77777777" w:rsidR="00890F84" w:rsidRPr="009D1240" w:rsidRDefault="00890F84" w:rsidP="00890F84">
      <w:pPr>
        <w:pStyle w:val="Zwykytekst3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wysokość budynków usługowych do 9 m,</w:t>
      </w:r>
    </w:p>
    <w:p w14:paraId="7A8D850E" w14:textId="77777777" w:rsidR="00890F84" w:rsidRPr="009D1240" w:rsidRDefault="00890F84" w:rsidP="00890F84">
      <w:pPr>
        <w:pStyle w:val="Zwykytekst3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wysokość pozostałych budynków, jedna kondygnacja nadziemna, maksymalnie do 6 m,</w:t>
      </w:r>
    </w:p>
    <w:p w14:paraId="22365C81" w14:textId="77777777" w:rsidR="00890F84" w:rsidRPr="009D1240" w:rsidRDefault="00890F84" w:rsidP="00890F84">
      <w:pPr>
        <w:pStyle w:val="Zwykytekst1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główne połacie dachowe budynku mieszkalnego o nachyleniu od 20 % do 100 %,</w:t>
      </w:r>
    </w:p>
    <w:p w14:paraId="1A87826E" w14:textId="77777777" w:rsidR="00890F84" w:rsidRPr="009D1240" w:rsidRDefault="00890F84" w:rsidP="00890F84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przy zastosowaniu lukarn wyklucza się początek zadaszenia lukarny w kalenicy dachu,</w:t>
      </w:r>
    </w:p>
    <w:p w14:paraId="5BA366F6" w14:textId="77777777" w:rsidR="00890F84" w:rsidRPr="009D1240" w:rsidRDefault="00890F84" w:rsidP="00890F84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zadaszenie lukarny symetryczne,</w:t>
      </w:r>
    </w:p>
    <w:p w14:paraId="26B1E3A1" w14:textId="77777777" w:rsidR="00890F84" w:rsidRPr="009D1240" w:rsidRDefault="00890F84" w:rsidP="00890F84">
      <w:pPr>
        <w:pStyle w:val="Zwykytekst1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lastRenderedPageBreak/>
        <w:t>- połacie dachowe pozostałych budynków o nachyleniu od 3 % do 80 %,</w:t>
      </w:r>
    </w:p>
    <w:p w14:paraId="11765F6C" w14:textId="77777777" w:rsidR="00890F84" w:rsidRPr="009D1240" w:rsidRDefault="00890F84" w:rsidP="00890F84">
      <w:pPr>
        <w:pStyle w:val="Zwykytekst3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wielkość powierzchni zabudowy w stosunku do powierzchni działki budowlanej do 70%,</w:t>
      </w:r>
    </w:p>
    <w:p w14:paraId="0537741A" w14:textId="77777777" w:rsidR="00890F84" w:rsidRPr="009D1240" w:rsidRDefault="00890F84" w:rsidP="00890F84">
      <w:pPr>
        <w:pStyle w:val="Zwykytekst2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wskaźnik intensywności zabudowy na działce budowlanej od 0,05 do 0,8,</w:t>
      </w:r>
    </w:p>
    <w:p w14:paraId="1EC93DFE" w14:textId="77777777" w:rsidR="00890F84" w:rsidRPr="009D1240" w:rsidRDefault="00890F84" w:rsidP="00890F84">
      <w:pPr>
        <w:ind w:left="499" w:firstLine="210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istniejąca napowietrzna linia elektroenergetyczna 15 kV do zachowania,</w:t>
      </w:r>
    </w:p>
    <w:p w14:paraId="49AB59C0" w14:textId="77777777" w:rsidR="00650CBC" w:rsidRPr="009D1240" w:rsidRDefault="00650CBC" w:rsidP="00650CBC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- ustala się granice pasa ochronnego </w:t>
      </w:r>
      <w:r w:rsidRPr="009D1240">
        <w:rPr>
          <w:rFonts w:ascii="Arial" w:hAnsi="Arial" w:cs="Arial"/>
          <w:sz w:val="22"/>
          <w:szCs w:val="22"/>
        </w:rPr>
        <w:t xml:space="preserve">(technologicznego) </w:t>
      </w:r>
      <w:r w:rsidRPr="009D1240">
        <w:rPr>
          <w:rFonts w:ascii="Arial" w:hAnsi="Arial"/>
          <w:sz w:val="22"/>
          <w:szCs w:val="22"/>
        </w:rPr>
        <w:t>od napowietrznej linii elektroenergetycznej 15 kV o szerokości 7,5 m licząc od osi linii w obydwie strony,</w:t>
      </w:r>
      <w:r w:rsidRPr="009D1240">
        <w:rPr>
          <w:rFonts w:ascii="Arial" w:hAnsi="Arial" w:cs="Arial"/>
          <w:sz w:val="22"/>
          <w:szCs w:val="22"/>
        </w:rPr>
        <w:t xml:space="preserve"> pokrywająca się z linią zabudowy od drogi Nr 725, w którym obowiązuje zakaz tworzenia hałd i nasypów, obowiązuje wysokość drzew i krzewów do 3,5 m, a realizacja pozostałych obiektów budowlanych wymaga zachowania warunków bezpieczeństwa i prawidłowej eksploatacji tej linii, określonych w przepisach odrębnych, odnoszących się do bezpieczeństwa i higieny pracy,</w:t>
      </w:r>
    </w:p>
    <w:p w14:paraId="4BB23894" w14:textId="77777777" w:rsidR="00890F84" w:rsidRPr="009D1240" w:rsidRDefault="00890F84" w:rsidP="00890F84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w sytuacji likwidacji linii lub przebudowy linii na podziemną, warunek dotyczący pasa ochronnego od napowietrznej linii elektroenergetycznej 15 kV przestaje obowiązywać,</w:t>
      </w:r>
    </w:p>
    <w:p w14:paraId="3B6DAFF6" w14:textId="77777777" w:rsidR="00890F84" w:rsidRPr="009D1240" w:rsidRDefault="00890F84" w:rsidP="00890F84">
      <w:pPr>
        <w:pStyle w:val="Zwykytekst"/>
        <w:ind w:left="851" w:hanging="425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b) </w:t>
      </w:r>
      <w:r w:rsidRPr="009D1240">
        <w:rPr>
          <w:rFonts w:ascii="Arial" w:hAnsi="Arial"/>
          <w:sz w:val="22"/>
        </w:rPr>
        <w:t>zasady ochrony środowiska, przyrody i krajobrazu:</w:t>
      </w:r>
    </w:p>
    <w:p w14:paraId="7A0431C7" w14:textId="77777777" w:rsidR="00890F84" w:rsidRPr="009D1240" w:rsidRDefault="00890F84" w:rsidP="00890F84">
      <w:pPr>
        <w:pStyle w:val="Zwykytekst"/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ustala się zasadę równoczesnej lub wyprzedzającej realizacji elementów infrastruktury technicznej zapewniającej ochronę wód przed zanieczyszczeniem w stosunku do realizacji obiektów i urządzeń </w:t>
      </w:r>
      <w:r w:rsidRPr="009D1240">
        <w:rPr>
          <w:rFonts w:ascii="Arial" w:hAnsi="Arial"/>
          <w:sz w:val="22"/>
          <w:lang w:val="pl-PL"/>
        </w:rPr>
        <w:t>dopuszczonych</w:t>
      </w:r>
      <w:r w:rsidRPr="009D1240">
        <w:rPr>
          <w:rFonts w:ascii="Arial" w:hAnsi="Arial"/>
          <w:sz w:val="22"/>
        </w:rPr>
        <w:t xml:space="preserve"> </w:t>
      </w:r>
      <w:r w:rsidRPr="009D1240">
        <w:rPr>
          <w:rFonts w:ascii="Arial" w:hAnsi="Arial"/>
          <w:sz w:val="22"/>
          <w:lang w:val="pl-PL"/>
        </w:rPr>
        <w:t>planem</w:t>
      </w:r>
      <w:r w:rsidRPr="009D1240">
        <w:rPr>
          <w:rFonts w:ascii="Arial" w:hAnsi="Arial"/>
          <w:sz w:val="22"/>
        </w:rPr>
        <w:t>,</w:t>
      </w:r>
    </w:p>
    <w:p w14:paraId="0DF68F17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 zakresie zaopatrzenia w energię cieplną obowiązuje stosowanie czynników grzewczych zgodnie z przepisami odrębnymi,</w:t>
      </w:r>
    </w:p>
    <w:p w14:paraId="46DC1921" w14:textId="77777777" w:rsidR="00890F84" w:rsidRPr="009D1240" w:rsidRDefault="00890F84" w:rsidP="00890F84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udział powierzchni biologicznie czynnej, co najmniej 25 % działki budowlanej,</w:t>
      </w:r>
    </w:p>
    <w:p w14:paraId="04BCF48A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obowiązuje zakaz realizacji przedsięwzięć mogących zawsze znacząco oddziaływać na środowisko,</w:t>
      </w:r>
    </w:p>
    <w:p w14:paraId="5FFDF4AC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obowiązuje zakaz realizacji przedsięwzięć mogących potencjalnie znacząco oddziaływać na środowisko z wyłączeniem budowy sieci i urządzeń infrastruktury technicznej,</w:t>
      </w:r>
    </w:p>
    <w:p w14:paraId="2CA06093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teren należy do rodzaju terenu o dopuszczalnym poziomie hałasu w środowisku jak dla terenów przeznaczonych pod zabudowę mieszkaniowo-usługową,</w:t>
      </w:r>
    </w:p>
    <w:p w14:paraId="1FA5A512" w14:textId="77777777" w:rsidR="00890F84" w:rsidRPr="009D1240" w:rsidRDefault="00890F84" w:rsidP="00890F84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c) </w:t>
      </w:r>
      <w:r w:rsidRPr="009D1240">
        <w:rPr>
          <w:rFonts w:ascii="Arial" w:hAnsi="Arial"/>
          <w:sz w:val="22"/>
        </w:rPr>
        <w:t>nie ustala się zasad ochrony dziedzictwa kulturowego i zabytków oraz dóbr kultury współczesnej,</w:t>
      </w:r>
    </w:p>
    <w:p w14:paraId="30BA69D3" w14:textId="77777777" w:rsidR="00890F84" w:rsidRPr="009D1240" w:rsidRDefault="00890F84" w:rsidP="00890F84">
      <w:pPr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d) </w:t>
      </w:r>
      <w:r w:rsidRPr="009D1240">
        <w:rPr>
          <w:rFonts w:ascii="Arial" w:hAnsi="Arial" w:cs="Arial"/>
          <w:sz w:val="22"/>
        </w:rPr>
        <w:t>zasady obsługi komunikacyjnej:</w:t>
      </w:r>
    </w:p>
    <w:p w14:paraId="7A7A85A9" w14:textId="01F304F4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dostępność komunikacyjną do działek budowlanych zapewnia droga przylegająca do terenu oraz dojazdy,</w:t>
      </w:r>
    </w:p>
    <w:p w14:paraId="4966A592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realizacja zjazdu z drogi publicznej na działkę budowlaną lub dojazd, na warunkach przepisów odrębnych,</w:t>
      </w:r>
    </w:p>
    <w:p w14:paraId="01EAB194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miejsca postojowe wyłącznie w obrębie działki budowlanej,</w:t>
      </w:r>
    </w:p>
    <w:p w14:paraId="23AB1E95" w14:textId="77777777" w:rsidR="00890F84" w:rsidRPr="009D1240" w:rsidRDefault="00890F84" w:rsidP="00890F84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e) ustala się następujące wskaźniki wyposażenia terenów budowlanych w stanowiska do parkowania samochodów osobowych, minimum:</w:t>
      </w:r>
    </w:p>
    <w:p w14:paraId="76C10D39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>jedno stanowisko na mieszkanie,</w:t>
      </w:r>
    </w:p>
    <w:p w14:paraId="67254568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dla obiektów usługowych, jedno stanowisko na każde rozpoczęte 100 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użytkowej,</w:t>
      </w:r>
    </w:p>
    <w:p w14:paraId="037E3921" w14:textId="77777777" w:rsidR="008B3427" w:rsidRPr="009D1240" w:rsidRDefault="008B3427" w:rsidP="008B3427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f) obowiązuje wyznaczenie </w:t>
      </w:r>
      <w:r w:rsidRPr="009D1240">
        <w:rPr>
          <w:rFonts w:ascii="Arial" w:hAnsi="Arial" w:cs="Arial"/>
          <w:bCs/>
          <w:sz w:val="22"/>
          <w:szCs w:val="22"/>
        </w:rPr>
        <w:t xml:space="preserve">stanowisk przeznaczonych do parkowania pojazdów zaopatrzonych w kartę parkingową w ilości </w:t>
      </w:r>
      <w:r w:rsidRPr="009D1240">
        <w:rPr>
          <w:rFonts w:ascii="Arial" w:hAnsi="Arial" w:cs="Arial"/>
          <w:sz w:val="22"/>
          <w:szCs w:val="22"/>
        </w:rPr>
        <w:t xml:space="preserve">1 stanowisko na każde rozpoczęte 600 </w:t>
      </w:r>
      <w:r w:rsidRPr="009D1240">
        <w:rPr>
          <w:rFonts w:ascii="Arial" w:hAnsi="Arial"/>
          <w:sz w:val="22"/>
          <w:szCs w:val="22"/>
        </w:rPr>
        <w:t>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 obiektu usługowego lub lokalu użytkowego jeżeli łączna liczba stanowisk na działce budowlanej przekracza 6,</w:t>
      </w:r>
    </w:p>
    <w:p w14:paraId="2A940980" w14:textId="77777777" w:rsidR="00890F84" w:rsidRPr="009D1240" w:rsidRDefault="00890F84" w:rsidP="00890F84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>g) zasady obsługi systemami</w:t>
      </w:r>
      <w:r w:rsidRPr="009D1240">
        <w:rPr>
          <w:rFonts w:ascii="Arial" w:hAnsi="Arial"/>
          <w:sz w:val="22"/>
        </w:rPr>
        <w:t xml:space="preserve"> infrastruktury technicznej:</w:t>
      </w:r>
    </w:p>
    <w:p w14:paraId="0C3D451A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zaopatrzenie w wodę z sieci wodociągowej,</w:t>
      </w:r>
    </w:p>
    <w:p w14:paraId="2590A281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odprowadzenie ścieków do komunalnych urządzeń kanalizacyjnych,</w:t>
      </w:r>
    </w:p>
    <w:p w14:paraId="2DFD40FA" w14:textId="77777777" w:rsidR="00D60558" w:rsidRPr="009D1240" w:rsidRDefault="00D60558" w:rsidP="00D6055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>- do czasu realizacji sieci kanalizacyjnej, ścieki mogą być odprowadzone do bezodpływowych zbiorników na nieczystości ciekłe lub do przydomowej (zakładowej) oczyszczalni ścieków, z zachowaniem przepisów odrębnych, w tym w szczególności, dotyczących ochrony środowiska wodno-gruntowego,</w:t>
      </w:r>
    </w:p>
    <w:p w14:paraId="5FB63FFE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</w:rPr>
        <w:lastRenderedPageBreak/>
        <w:t xml:space="preserve">- </w:t>
      </w:r>
      <w:r w:rsidRPr="009D1240">
        <w:rPr>
          <w:rFonts w:ascii="Arial" w:hAnsi="Arial" w:cs="Arial"/>
          <w:sz w:val="22"/>
          <w:szCs w:val="22"/>
        </w:rPr>
        <w:t xml:space="preserve">odprowadzenie wód opadowych lub roztopowych </w:t>
      </w:r>
      <w:r w:rsidRPr="009D1240">
        <w:rPr>
          <w:rFonts w:ascii="Arial" w:hAnsi="Arial"/>
          <w:sz w:val="22"/>
        </w:rPr>
        <w:t xml:space="preserve">do sieci kanalizacji deszczowej, </w:t>
      </w:r>
      <w:r w:rsidRPr="009D1240">
        <w:rPr>
          <w:rFonts w:ascii="Arial" w:hAnsi="Arial" w:cs="Arial"/>
          <w:sz w:val="22"/>
          <w:szCs w:val="22"/>
        </w:rPr>
        <w:t>na nieutwardzony teren działki budowlanej, do dołów chłonnych lub do zbiorników retencyjnych, przy zachowaniu przepisów odrębnych,</w:t>
      </w:r>
    </w:p>
    <w:p w14:paraId="6DC1E922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doprowadzenie energii elektrycznej z istniejących (lub projektowanych) linii niskiego napięcia,</w:t>
      </w:r>
    </w:p>
    <w:p w14:paraId="4319B2D7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źródła ciepła w budynkach – lokalne </w:t>
      </w:r>
      <w:r w:rsidRPr="009D1240">
        <w:rPr>
          <w:rFonts w:ascii="Arial" w:hAnsi="Arial"/>
          <w:sz w:val="22"/>
          <w:szCs w:val="22"/>
        </w:rPr>
        <w:t>przy zachowaniu przepisów odrębnych</w:t>
      </w:r>
      <w:r w:rsidRPr="009D1240">
        <w:rPr>
          <w:rFonts w:ascii="Arial" w:hAnsi="Arial"/>
          <w:sz w:val="22"/>
        </w:rPr>
        <w:t>,</w:t>
      </w:r>
    </w:p>
    <w:p w14:paraId="4BEEB4C0" w14:textId="00179556" w:rsidR="00890F84" w:rsidRPr="009D1240" w:rsidRDefault="00890F84" w:rsidP="00890F84">
      <w:pPr>
        <w:ind w:left="852" w:hanging="14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dopuszcza się realizację odnawialnych źródeł energii (z wykluczeniem turbin wiatrowych) wyłącznie o mocy odpowiedni</w:t>
      </w:r>
      <w:r w:rsidR="00AB0CB6" w:rsidRPr="009D1240">
        <w:rPr>
          <w:rFonts w:ascii="Arial" w:hAnsi="Arial"/>
          <w:sz w:val="22"/>
          <w:szCs w:val="22"/>
        </w:rPr>
        <w:t>ej</w:t>
      </w:r>
      <w:r w:rsidRPr="009D1240">
        <w:rPr>
          <w:rFonts w:ascii="Arial" w:hAnsi="Arial"/>
          <w:sz w:val="22"/>
          <w:szCs w:val="22"/>
        </w:rPr>
        <w:t xml:space="preserve"> dla mikroinstalacji w myśl przepisów odrębnych,</w:t>
      </w:r>
    </w:p>
    <w:p w14:paraId="1F991101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usuwanie odpadów na zasadach określonych w obowiązujących przepisach w oparciu o niezbędne urządzenia służące gromadzeniu odpadów w celu ich przygotowania do transportu do miejsc odzysku lub przetwarzania,</w:t>
      </w:r>
    </w:p>
    <w:p w14:paraId="4E2E1261" w14:textId="77777777" w:rsidR="00890F84" w:rsidRPr="009D1240" w:rsidRDefault="00890F84" w:rsidP="00890F84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h) sposoby i terminy tymczasowego zagospodarowania, urządzania i użytkowania terenu:</w:t>
      </w:r>
    </w:p>
    <w:p w14:paraId="5883E3DC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dopuszcza się realizację obiektów tymczasowych niezwiązanych trwale z gruntem, niezbędnych do dotychczasowego sposobu użytkowania terenu w sytuacji, gdy ustalenia niniejszego planu ustalają inne przeznaczenie terenu niż dotychczasowe użytkowanie,</w:t>
      </w:r>
    </w:p>
    <w:p w14:paraId="56C959D8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istniejące budynki o funkcjach niezgodnych z przeznaczeniem określonym planem, mogą być użytkowane w sposób dotychczasowy z prawem do bieżącej konserwacji,</w:t>
      </w:r>
    </w:p>
    <w:p w14:paraId="05889507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termin tymczasowego zagospodarowania upływa z dniem, w którym decyzja o pozwoleniu na budowę, związana z realizacją przedsięwzięcia zgodnego z przeznaczeniem terenu określonym niniejszym planem stała się ostateczna,</w:t>
      </w:r>
    </w:p>
    <w:p w14:paraId="63C9F40C" w14:textId="77777777" w:rsidR="00890F84" w:rsidRPr="009D1240" w:rsidRDefault="00890F84" w:rsidP="00890F84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i) warunki zgodności podziału nieruchomości oraz połączenia i ponownego podziału nieruchomości przeznaczonej pod zabudowę z ustaleniami planu miejscowego w zakresie przeznaczenia terenu, jak i możliwości zagospodarowania wydzielonych działek gruntu:</w:t>
      </w:r>
    </w:p>
    <w:p w14:paraId="55A46DA3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wydzielone fragmenty nieruchomości jako odrębne działki budowlane winny spełniać wymogi zagospodarowania odpowiednie dla kategorii przeznaczenia terenu,</w:t>
      </w:r>
    </w:p>
    <w:p w14:paraId="200EFB08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dopuszcza się wydzielenie działek budowlanych opartych o dojazd,</w:t>
      </w:r>
    </w:p>
    <w:p w14:paraId="79C11C32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fragment działki przeznaczony w ramach działki budowlanej pod dojazd, winien posiadać szerokość minimum 5 m (ustalenie dotyczy odpowiednio wydzielanych dojazdów do nieruchomości pozostających po wydzieleniu działki lub działek budowlanych),</w:t>
      </w:r>
    </w:p>
    <w:p w14:paraId="0063B682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- przy wydzielaniu działek przeznaczonych pod dojazdy należy zachować trójkątne poszerzenie pasa drogowego w obrębie skrzyżowania z drogą publiczną, o długości boków równoległych do osi jezdni, minimum </w:t>
      </w:r>
      <w:smartTag w:uri="urn:schemas-microsoft-com:office:smarttags" w:element="metricconverter">
        <w:smartTagPr>
          <w:attr w:name="ProductID" w:val="3,0 m"/>
        </w:smartTagPr>
        <w:r w:rsidRPr="009D1240">
          <w:rPr>
            <w:rFonts w:ascii="Arial" w:hAnsi="Arial" w:cs="Arial"/>
            <w:sz w:val="22"/>
            <w:szCs w:val="22"/>
          </w:rPr>
          <w:t>3,0 m</w:t>
        </w:r>
      </w:smartTag>
      <w:r w:rsidRPr="009D1240">
        <w:rPr>
          <w:rFonts w:ascii="Arial" w:hAnsi="Arial" w:cs="Arial"/>
          <w:sz w:val="22"/>
          <w:szCs w:val="22"/>
        </w:rPr>
        <w:t>,</w:t>
      </w:r>
    </w:p>
    <w:p w14:paraId="6CB43240" w14:textId="4E34768F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działki budowlane o wielkości minimum 800 m</w:t>
      </w:r>
      <w:r w:rsidRPr="009D1240">
        <w:rPr>
          <w:rFonts w:ascii="Arial" w:hAnsi="Arial" w:cs="Arial"/>
          <w:sz w:val="22"/>
          <w:szCs w:val="22"/>
          <w:vertAlign w:val="superscript"/>
        </w:rPr>
        <w:t>2</w:t>
      </w:r>
      <w:r w:rsidRPr="009D1240">
        <w:rPr>
          <w:rFonts w:ascii="Arial" w:hAnsi="Arial" w:cs="Arial"/>
          <w:sz w:val="22"/>
          <w:szCs w:val="22"/>
        </w:rPr>
        <w:t>,</w:t>
      </w:r>
    </w:p>
    <w:p w14:paraId="57F8B83C" w14:textId="77777777" w:rsidR="00890F84" w:rsidRPr="009D1240" w:rsidRDefault="00890F84" w:rsidP="00890F84">
      <w:pPr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>szerokości frontów działki od strony drogi publicznej minimum 20 m,</w:t>
      </w:r>
    </w:p>
    <w:p w14:paraId="7BC0C0B7" w14:textId="77777777" w:rsidR="00890F84" w:rsidRPr="009D1240" w:rsidRDefault="00890F84" w:rsidP="00890F84">
      <w:pPr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 xml:space="preserve">szerokości frontów działki od strony dojazdu minimum </w:t>
      </w:r>
      <w:smartTag w:uri="urn:schemas-microsoft-com:office:smarttags" w:element="metricconverter">
        <w:smartTagPr>
          <w:attr w:name="ProductID" w:val="5 m"/>
        </w:smartTagPr>
        <w:r w:rsidRPr="009D1240">
          <w:rPr>
            <w:rFonts w:ascii="Arial" w:hAnsi="Arial"/>
            <w:sz w:val="22"/>
          </w:rPr>
          <w:t>5 m</w:t>
        </w:r>
      </w:smartTag>
      <w:r w:rsidRPr="009D1240">
        <w:rPr>
          <w:rFonts w:ascii="Arial" w:hAnsi="Arial"/>
          <w:sz w:val="22"/>
        </w:rPr>
        <w:t>,</w:t>
      </w:r>
    </w:p>
    <w:p w14:paraId="739098D6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nowe granice nieruchomości winny zachować kąt 90</w:t>
      </w:r>
      <w:r w:rsidRPr="009D1240">
        <w:rPr>
          <w:rFonts w:ascii="Arial" w:hAnsi="Arial" w:cs="Arial"/>
          <w:sz w:val="22"/>
          <w:szCs w:val="22"/>
          <w:vertAlign w:val="superscript"/>
        </w:rPr>
        <w:t>o</w:t>
      </w:r>
      <w:r w:rsidRPr="009D1240">
        <w:rPr>
          <w:rFonts w:ascii="Arial" w:hAnsi="Arial" w:cs="Arial"/>
          <w:sz w:val="22"/>
          <w:szCs w:val="22"/>
        </w:rPr>
        <w:t xml:space="preserve"> z tolerancją (+ -) 5</w:t>
      </w:r>
      <w:r w:rsidRPr="009D1240">
        <w:rPr>
          <w:rFonts w:ascii="Arial" w:hAnsi="Arial" w:cs="Arial"/>
          <w:sz w:val="22"/>
          <w:szCs w:val="22"/>
          <w:vertAlign w:val="superscript"/>
        </w:rPr>
        <w:t>o</w:t>
      </w:r>
      <w:r w:rsidRPr="009D1240">
        <w:rPr>
          <w:rFonts w:ascii="Arial" w:hAnsi="Arial" w:cs="Arial"/>
          <w:sz w:val="22"/>
          <w:szCs w:val="22"/>
        </w:rPr>
        <w:t xml:space="preserve"> w stosunku do osi pasa drogowego przyległej ulicy lub być równoległe albo prostopadłe do istniejących granic działek ewidencyjnych,</w:t>
      </w:r>
    </w:p>
    <w:p w14:paraId="0D44388E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działki gruntu, niespełniające powyższych warunków mogą być wydzielane wyłącznie jako części uzupełniające innych nieruchomości w celu utworzenia działki budowlanej,</w:t>
      </w:r>
    </w:p>
    <w:p w14:paraId="0D3A5CA8" w14:textId="2DFA1732" w:rsidR="00890F84" w:rsidRPr="009D1240" w:rsidRDefault="00890F84" w:rsidP="00890F84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j) przy przeprowadzeniu scaleń i podziałów nieruchomości obowiązują warunki określone w lit. „i”.</w:t>
      </w:r>
    </w:p>
    <w:p w14:paraId="0DFB5F81" w14:textId="77777777" w:rsidR="00485D3C" w:rsidRPr="009D1240" w:rsidRDefault="00485D3C" w:rsidP="005E37DD">
      <w:pPr>
        <w:ind w:firstLine="1134"/>
        <w:rPr>
          <w:rFonts w:ascii="Arial" w:hAnsi="Arial" w:cs="Arial"/>
          <w:b/>
          <w:sz w:val="22"/>
          <w:szCs w:val="22"/>
        </w:rPr>
      </w:pPr>
    </w:p>
    <w:p w14:paraId="4C49A265" w14:textId="6FBEFB03" w:rsidR="005E37DD" w:rsidRPr="009D1240" w:rsidRDefault="00405686" w:rsidP="005E37DD">
      <w:pPr>
        <w:ind w:firstLine="1134"/>
        <w:rPr>
          <w:rFonts w:ascii="Arial" w:hAnsi="Arial" w:cs="Arial"/>
          <w:b/>
          <w:sz w:val="22"/>
          <w:szCs w:val="22"/>
        </w:rPr>
      </w:pPr>
      <w:r w:rsidRPr="009D1240">
        <w:rPr>
          <w:rFonts w:ascii="Arial" w:hAnsi="Arial"/>
          <w:sz w:val="22"/>
        </w:rPr>
        <w:t>4</w:t>
      </w:r>
      <w:r w:rsidR="00485D3C" w:rsidRPr="009D1240">
        <w:rPr>
          <w:rFonts w:ascii="Arial" w:hAnsi="Arial"/>
          <w:sz w:val="22"/>
        </w:rPr>
        <w:t xml:space="preserve">. </w:t>
      </w:r>
      <w:r w:rsidR="00485D3C" w:rsidRPr="009D1240">
        <w:rPr>
          <w:rFonts w:ascii="Arial" w:hAnsi="Arial"/>
          <w:sz w:val="22"/>
          <w:szCs w:val="22"/>
        </w:rPr>
        <w:t>Ustala się przeznaczenie i szczególne warunki zagospodarowania oraz ograniczenia w użytkowaniu d</w:t>
      </w:r>
      <w:r w:rsidR="00485D3C" w:rsidRPr="009D1240">
        <w:rPr>
          <w:rFonts w:ascii="Arial" w:hAnsi="Arial" w:cs="Arial"/>
          <w:sz w:val="22"/>
          <w:szCs w:val="22"/>
        </w:rPr>
        <w:t>la terenu o symbolu</w:t>
      </w:r>
      <w:r w:rsidR="00485D3C" w:rsidRPr="009D1240">
        <w:rPr>
          <w:rFonts w:ascii="Arial" w:hAnsi="Arial" w:cs="Arial"/>
          <w:b/>
          <w:sz w:val="22"/>
          <w:szCs w:val="22"/>
        </w:rPr>
        <w:t xml:space="preserve"> </w:t>
      </w:r>
      <w:r w:rsidR="005E37DD" w:rsidRPr="009D1240">
        <w:rPr>
          <w:rFonts w:ascii="Arial" w:hAnsi="Arial" w:cs="Arial"/>
          <w:b/>
          <w:sz w:val="22"/>
          <w:szCs w:val="22"/>
        </w:rPr>
        <w:t>56.184.KS</w:t>
      </w:r>
      <w:r w:rsidR="00485D3C" w:rsidRPr="009D1240">
        <w:rPr>
          <w:rFonts w:ascii="Arial" w:hAnsi="Arial" w:cs="Arial"/>
          <w:b/>
          <w:sz w:val="22"/>
          <w:szCs w:val="22"/>
        </w:rPr>
        <w:t>:</w:t>
      </w:r>
    </w:p>
    <w:p w14:paraId="518AC45F" w14:textId="77777777" w:rsidR="00DB31B8" w:rsidRPr="009D1240" w:rsidRDefault="00DB31B8" w:rsidP="00DB31B8">
      <w:pPr>
        <w:ind w:left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1) przeznaczenie: </w:t>
      </w:r>
      <w:r w:rsidRPr="009D1240">
        <w:rPr>
          <w:rFonts w:ascii="Arial" w:hAnsi="Arial" w:cs="Arial"/>
          <w:sz w:val="22"/>
          <w:szCs w:val="22"/>
        </w:rPr>
        <w:t>tereny obsługi komunikacji samochodowej</w:t>
      </w:r>
      <w:r w:rsidRPr="009D1240">
        <w:rPr>
          <w:rFonts w:ascii="Arial" w:hAnsi="Arial"/>
          <w:sz w:val="22"/>
        </w:rPr>
        <w:t>;</w:t>
      </w:r>
    </w:p>
    <w:p w14:paraId="539C3F09" w14:textId="77777777" w:rsidR="00DB31B8" w:rsidRPr="009D1240" w:rsidRDefault="00DB31B8" w:rsidP="00DB31B8">
      <w:pPr>
        <w:ind w:left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2) zasady i warunki zagospodarowania terenu:</w:t>
      </w:r>
    </w:p>
    <w:p w14:paraId="2C2B23E6" w14:textId="77777777" w:rsidR="00DB31B8" w:rsidRPr="009D1240" w:rsidRDefault="00DB31B8" w:rsidP="00DB31B8">
      <w:pPr>
        <w:pStyle w:val="Zwykytekst"/>
        <w:ind w:left="568" w:hanging="142"/>
        <w:jc w:val="both"/>
        <w:rPr>
          <w:rFonts w:ascii="Arial" w:hAnsi="Arial"/>
          <w:sz w:val="22"/>
          <w:lang w:val="pl-PL"/>
        </w:rPr>
      </w:pPr>
      <w:r w:rsidRPr="009D1240">
        <w:rPr>
          <w:rFonts w:ascii="Arial" w:hAnsi="Arial" w:cs="Arial"/>
          <w:sz w:val="22"/>
        </w:rPr>
        <w:t xml:space="preserve">a) </w:t>
      </w:r>
      <w:r w:rsidRPr="009D1240">
        <w:rPr>
          <w:rFonts w:ascii="Arial" w:hAnsi="Arial"/>
          <w:sz w:val="22"/>
        </w:rPr>
        <w:t>zasady zabudowy:</w:t>
      </w:r>
    </w:p>
    <w:p w14:paraId="0E0CEA0D" w14:textId="77777777" w:rsidR="00DB31B8" w:rsidRPr="009D1240" w:rsidRDefault="00DB31B8" w:rsidP="00DB31B8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budynki o wysokości do 15 m,</w:t>
      </w:r>
    </w:p>
    <w:p w14:paraId="207BB0BE" w14:textId="77777777" w:rsidR="00DB31B8" w:rsidRPr="009D1240" w:rsidRDefault="00DB31B8" w:rsidP="00DB31B8">
      <w:pPr>
        <w:pStyle w:val="Zwykytekst1"/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lastRenderedPageBreak/>
        <w:t>- wysokość innych obiektów budowlanych niż budynki, licząc od powierzchni terenu do najwyższego punktu obiektu do 12 m,</w:t>
      </w:r>
    </w:p>
    <w:p w14:paraId="44382F75" w14:textId="77777777" w:rsidR="00DB31B8" w:rsidRPr="009D1240" w:rsidRDefault="00DB31B8" w:rsidP="00DB31B8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połacie dachowe o nachyleniu od 2 % do 100 %,</w:t>
      </w:r>
    </w:p>
    <w:p w14:paraId="3A816B74" w14:textId="1D07E5D1" w:rsidR="00DB31B8" w:rsidRPr="009D1240" w:rsidRDefault="00DB31B8" w:rsidP="00DB31B8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wielkość powierzchni zabudowy w stosunku do powierzchni działki budowlanej do </w:t>
      </w:r>
      <w:r w:rsidR="000A0B5C" w:rsidRPr="009D1240">
        <w:rPr>
          <w:rFonts w:ascii="Arial" w:hAnsi="Arial"/>
          <w:sz w:val="22"/>
        </w:rPr>
        <w:t>7</w:t>
      </w:r>
      <w:r w:rsidRPr="009D1240">
        <w:rPr>
          <w:rFonts w:ascii="Arial" w:hAnsi="Arial"/>
          <w:sz w:val="22"/>
        </w:rPr>
        <w:t>0%,</w:t>
      </w:r>
    </w:p>
    <w:p w14:paraId="120413B7" w14:textId="77777777" w:rsidR="00DB31B8" w:rsidRPr="009D1240" w:rsidRDefault="00DB31B8" w:rsidP="00DB31B8">
      <w:pPr>
        <w:pStyle w:val="Zwykytekst2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wskaźnik intensywności zabudowy na działce budowlanej od 0,1 do 1,5,</w:t>
      </w:r>
    </w:p>
    <w:p w14:paraId="41750D66" w14:textId="77777777" w:rsidR="00DB31B8" w:rsidRPr="009D1240" w:rsidRDefault="00DB31B8" w:rsidP="00DB31B8">
      <w:pPr>
        <w:ind w:left="499" w:firstLine="210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istniejąca napowietrzna linia elektroenergetyczna 15 kV do zachowania,</w:t>
      </w:r>
    </w:p>
    <w:p w14:paraId="4D9F02AD" w14:textId="77777777" w:rsidR="00650CBC" w:rsidRPr="009D1240" w:rsidRDefault="00650CBC" w:rsidP="00650CBC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- ustala się granice pasa ochronnego </w:t>
      </w:r>
      <w:r w:rsidRPr="009D1240">
        <w:rPr>
          <w:rFonts w:ascii="Arial" w:hAnsi="Arial" w:cs="Arial"/>
          <w:sz w:val="22"/>
          <w:szCs w:val="22"/>
        </w:rPr>
        <w:t xml:space="preserve">(technologicznego) </w:t>
      </w:r>
      <w:r w:rsidRPr="009D1240">
        <w:rPr>
          <w:rFonts w:ascii="Arial" w:hAnsi="Arial"/>
          <w:sz w:val="22"/>
          <w:szCs w:val="22"/>
        </w:rPr>
        <w:t>od napowietrznej linii elektroenergetycznej 15 kV o szerokości 7,5 m licząc od osi linii w obydwie strony,</w:t>
      </w:r>
      <w:r w:rsidRPr="009D1240">
        <w:rPr>
          <w:rFonts w:ascii="Arial" w:hAnsi="Arial" w:cs="Arial"/>
          <w:sz w:val="22"/>
          <w:szCs w:val="22"/>
        </w:rPr>
        <w:t xml:space="preserve"> pokrywająca się z linią zabudowy od drogi Nr 725, w którym obowiązuje zakaz tworzenia hałd i nasypów, obowiązuje wysokość drzew i krzewów do 3,5 m, a realizacja pozostałych obiektów budowlanych wymaga zachowania warunków bezpieczeństwa i prawidłowej eksploatacji tej linii, określonych w przepisach odrębnych, odnoszących się do bezpieczeństwa i higieny pracy,</w:t>
      </w:r>
    </w:p>
    <w:p w14:paraId="264C76D6" w14:textId="77777777" w:rsidR="00DB31B8" w:rsidRPr="009D1240" w:rsidRDefault="00DB31B8" w:rsidP="00DB31B8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w sytuacji likwidacji linii lub przebudowy linii na podziemną, warunek dotyczący pasa ochronnego od napowietrznej linii elektroenergetycznej 15 kV przestaje obowiązywać,</w:t>
      </w:r>
    </w:p>
    <w:p w14:paraId="5E77B7D2" w14:textId="77777777" w:rsidR="00DB31B8" w:rsidRPr="009D1240" w:rsidRDefault="00DB31B8" w:rsidP="00DB31B8">
      <w:pPr>
        <w:pStyle w:val="Zwykytekst"/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b) </w:t>
      </w:r>
      <w:r w:rsidRPr="009D1240">
        <w:rPr>
          <w:rFonts w:ascii="Arial" w:hAnsi="Arial"/>
          <w:sz w:val="22"/>
        </w:rPr>
        <w:t>zasady ochrony środowiska, przyrody i krajobrazu:</w:t>
      </w:r>
    </w:p>
    <w:p w14:paraId="31D3E974" w14:textId="77777777" w:rsidR="00DB31B8" w:rsidRPr="009D1240" w:rsidRDefault="00DB31B8" w:rsidP="00DB31B8">
      <w:pPr>
        <w:pStyle w:val="Zwykytekst"/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ustala się zasadę równoczesnej lub wyprzedzającej realizacji elementów infrastruktury technicznej zapewniającej ochronę wód przed zanieczyszczeniem w stosunku do realizacji obiektów i urządzeń </w:t>
      </w:r>
      <w:r w:rsidRPr="009D1240">
        <w:rPr>
          <w:rFonts w:ascii="Arial" w:hAnsi="Arial"/>
          <w:sz w:val="22"/>
          <w:lang w:val="pl-PL"/>
        </w:rPr>
        <w:t>dopuszczonych</w:t>
      </w:r>
      <w:r w:rsidRPr="009D1240">
        <w:rPr>
          <w:rFonts w:ascii="Arial" w:hAnsi="Arial"/>
          <w:sz w:val="22"/>
        </w:rPr>
        <w:t xml:space="preserve"> </w:t>
      </w:r>
      <w:r w:rsidRPr="009D1240">
        <w:rPr>
          <w:rFonts w:ascii="Arial" w:hAnsi="Arial"/>
          <w:sz w:val="22"/>
          <w:lang w:val="pl-PL"/>
        </w:rPr>
        <w:t>planem</w:t>
      </w:r>
      <w:r w:rsidRPr="009D1240">
        <w:rPr>
          <w:rFonts w:ascii="Arial" w:hAnsi="Arial"/>
          <w:sz w:val="22"/>
        </w:rPr>
        <w:t>,</w:t>
      </w:r>
    </w:p>
    <w:p w14:paraId="29AFCBC7" w14:textId="77777777" w:rsidR="00DB31B8" w:rsidRPr="009D1240" w:rsidRDefault="00DB31B8" w:rsidP="00DB31B8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 zakresie zaopatrzenia w energię cieplną obowiązuje stosowanie czynników grzewczych zgodnie z przepisami odrębnymi,</w:t>
      </w:r>
    </w:p>
    <w:p w14:paraId="58295374" w14:textId="77777777" w:rsidR="00DB31B8" w:rsidRPr="009D1240" w:rsidRDefault="00DB31B8" w:rsidP="00DB31B8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udział powierzchni terenu biologicznie czynnej co najmniej 5 % działki budowlanej,</w:t>
      </w:r>
    </w:p>
    <w:p w14:paraId="447371E4" w14:textId="77777777" w:rsidR="00DB31B8" w:rsidRPr="009D1240" w:rsidRDefault="00DB31B8" w:rsidP="00DB31B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obowiązuje zakaz realizacji przedsięwzięć mogących zawsze znacząco oddziaływać na środowisko,</w:t>
      </w:r>
    </w:p>
    <w:p w14:paraId="1BE50F1F" w14:textId="77777777" w:rsidR="00DB31B8" w:rsidRPr="009D1240" w:rsidRDefault="00DB31B8" w:rsidP="00DB31B8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c) </w:t>
      </w:r>
      <w:r w:rsidRPr="009D1240">
        <w:rPr>
          <w:rFonts w:ascii="Arial" w:hAnsi="Arial"/>
          <w:sz w:val="22"/>
        </w:rPr>
        <w:t>nie ustala się zasad ochrony dziedzictwa kulturowego i zabytków oraz dóbr kultury współczesnej,</w:t>
      </w:r>
    </w:p>
    <w:p w14:paraId="3D81E331" w14:textId="77777777" w:rsidR="00DB31B8" w:rsidRPr="009D1240" w:rsidRDefault="00DB31B8" w:rsidP="00DB31B8">
      <w:pPr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d) </w:t>
      </w:r>
      <w:r w:rsidRPr="009D1240">
        <w:rPr>
          <w:rFonts w:ascii="Arial" w:hAnsi="Arial" w:cs="Arial"/>
          <w:sz w:val="22"/>
        </w:rPr>
        <w:t>zasady obsługi komunikacyjnej:</w:t>
      </w:r>
    </w:p>
    <w:p w14:paraId="3AF59ADB" w14:textId="4E4A9862" w:rsidR="00DB31B8" w:rsidRPr="009D1240" w:rsidRDefault="00DB31B8" w:rsidP="00DB31B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dostępność komunikacyjną do działki budowlanej zapewnia istniejący zjazd z drogi przylegając</w:t>
      </w:r>
      <w:r w:rsidR="00AB0CB6" w:rsidRPr="009D1240">
        <w:rPr>
          <w:rFonts w:ascii="Arial" w:hAnsi="Arial"/>
          <w:sz w:val="22"/>
        </w:rPr>
        <w:t>ej</w:t>
      </w:r>
      <w:r w:rsidRPr="009D1240">
        <w:rPr>
          <w:rFonts w:ascii="Arial" w:hAnsi="Arial"/>
          <w:sz w:val="22"/>
        </w:rPr>
        <w:t xml:space="preserve"> do terenu,</w:t>
      </w:r>
    </w:p>
    <w:p w14:paraId="7B42850B" w14:textId="77777777" w:rsidR="00DB31B8" w:rsidRPr="009D1240" w:rsidRDefault="00DB31B8" w:rsidP="00DB31B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miejsca postojowe wyłącznie w obrębie działki budowlanej,</w:t>
      </w:r>
    </w:p>
    <w:p w14:paraId="41F6EDC2" w14:textId="77777777" w:rsidR="00DB31B8" w:rsidRPr="009D1240" w:rsidRDefault="00DB31B8" w:rsidP="00DB31B8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e) ustala się nakaz realizacji minimum 6 stanowisk do parkowania samochodów osobowych,</w:t>
      </w:r>
    </w:p>
    <w:p w14:paraId="1CE37014" w14:textId="77777777" w:rsidR="00AA4935" w:rsidRPr="009D1240" w:rsidRDefault="00AA4935" w:rsidP="00AA4935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f) obowiązuje wyznaczenie </w:t>
      </w:r>
      <w:r w:rsidRPr="009D1240">
        <w:rPr>
          <w:rFonts w:ascii="Arial" w:hAnsi="Arial" w:cs="Arial"/>
          <w:bCs/>
          <w:sz w:val="22"/>
          <w:szCs w:val="22"/>
        </w:rPr>
        <w:t xml:space="preserve">stanowisk przeznaczonych do parkowania pojazdów zaopatrzonych w kartę parkingową w ilości minimum </w:t>
      </w:r>
      <w:r w:rsidRPr="009D1240">
        <w:rPr>
          <w:rFonts w:ascii="Arial" w:hAnsi="Arial" w:cs="Arial"/>
          <w:sz w:val="22"/>
          <w:szCs w:val="22"/>
        </w:rPr>
        <w:t xml:space="preserve">1 stanowisko na każde rozpoczęte 600 </w:t>
      </w:r>
      <w:r w:rsidRPr="009D1240">
        <w:rPr>
          <w:rFonts w:ascii="Arial" w:hAnsi="Arial"/>
          <w:sz w:val="22"/>
          <w:szCs w:val="22"/>
        </w:rPr>
        <w:t>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 obiektu usługowego lub lokalu użytkowego jeżeli łączna liczba stanowisk na działce budowlanej przekracza 6,</w:t>
      </w:r>
    </w:p>
    <w:p w14:paraId="1CA50C91" w14:textId="77777777" w:rsidR="00DB31B8" w:rsidRPr="009D1240" w:rsidRDefault="00DB31B8" w:rsidP="00DB31B8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>g) zasady obsługi systemami</w:t>
      </w:r>
      <w:r w:rsidRPr="009D1240">
        <w:rPr>
          <w:rFonts w:ascii="Arial" w:hAnsi="Arial"/>
          <w:sz w:val="22"/>
        </w:rPr>
        <w:t xml:space="preserve"> infrastruktury technicznej:</w:t>
      </w:r>
    </w:p>
    <w:p w14:paraId="02DFD7F1" w14:textId="77777777" w:rsidR="00DB31B8" w:rsidRPr="009D1240" w:rsidRDefault="00DB31B8" w:rsidP="00DB31B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zaopatrzenie w wodę z sieci wodociągowej,</w:t>
      </w:r>
    </w:p>
    <w:p w14:paraId="606BF40B" w14:textId="77777777" w:rsidR="00DB31B8" w:rsidRPr="009D1240" w:rsidRDefault="00DB31B8" w:rsidP="00DB31B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odprowadzenie ścieków do komunalnych urządzeń kanalizacyjnych,</w:t>
      </w:r>
    </w:p>
    <w:p w14:paraId="1A07269D" w14:textId="77777777" w:rsidR="00D60558" w:rsidRPr="009D1240" w:rsidRDefault="00D60558" w:rsidP="00D6055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 czasu zrealizowania sieci, dopuszcza się odprowadzenie ścieków do zakładowych oczyszczalni ścieków z zachowaniem przepisów odrębnych lub do bezodpływowych zbiorników na nieczystości ciekłe, z dalszym wywozem na zlewnię oczyszczalni ścieków,</w:t>
      </w:r>
    </w:p>
    <w:p w14:paraId="0B7962AD" w14:textId="77777777" w:rsidR="00DB31B8" w:rsidRPr="009D1240" w:rsidRDefault="00DB31B8" w:rsidP="00DB31B8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- </w:t>
      </w:r>
      <w:r w:rsidRPr="009D1240">
        <w:rPr>
          <w:rFonts w:ascii="Arial" w:hAnsi="Arial" w:cs="Arial"/>
          <w:sz w:val="22"/>
          <w:szCs w:val="22"/>
        </w:rPr>
        <w:t xml:space="preserve">odprowadzenie wód opadowych lub roztopowych </w:t>
      </w:r>
      <w:r w:rsidRPr="009D1240">
        <w:rPr>
          <w:rFonts w:ascii="Arial" w:hAnsi="Arial"/>
          <w:sz w:val="22"/>
        </w:rPr>
        <w:t xml:space="preserve">do sieci kanalizacji deszczowej, </w:t>
      </w:r>
      <w:r w:rsidRPr="009D1240">
        <w:rPr>
          <w:rFonts w:ascii="Arial" w:hAnsi="Arial" w:cs="Arial"/>
          <w:sz w:val="22"/>
          <w:szCs w:val="22"/>
        </w:rPr>
        <w:t>na nieutwardzony teren działki budowlanej, do dołów chłonnych lub do zbiorników retencyjnych, przy zachowaniu przepisów odrębnych,</w:t>
      </w:r>
    </w:p>
    <w:p w14:paraId="4ACB4DBB" w14:textId="77777777" w:rsidR="00DB31B8" w:rsidRPr="009D1240" w:rsidRDefault="00DB31B8" w:rsidP="00DB31B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doprowadzenie energii elektrycznej z istniejących (lub projektowanych) linii niskiego napięcia,</w:t>
      </w:r>
    </w:p>
    <w:p w14:paraId="7471D253" w14:textId="77777777" w:rsidR="00DB31B8" w:rsidRPr="009D1240" w:rsidRDefault="00DB31B8" w:rsidP="00DB31B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źródła ciepła w budynkach – lokalne </w:t>
      </w:r>
      <w:r w:rsidRPr="009D1240">
        <w:rPr>
          <w:rFonts w:ascii="Arial" w:hAnsi="Arial"/>
          <w:sz w:val="22"/>
          <w:szCs w:val="22"/>
        </w:rPr>
        <w:t>przy zachowaniu przepisów odrębnych</w:t>
      </w:r>
      <w:r w:rsidRPr="009D1240">
        <w:rPr>
          <w:rFonts w:ascii="Arial" w:hAnsi="Arial"/>
          <w:sz w:val="22"/>
        </w:rPr>
        <w:t>,</w:t>
      </w:r>
    </w:p>
    <w:p w14:paraId="4D9EC0B9" w14:textId="77777777" w:rsidR="00DB31B8" w:rsidRPr="009D1240" w:rsidRDefault="00DB31B8" w:rsidP="00DB31B8">
      <w:pPr>
        <w:ind w:left="852" w:hanging="14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dopuszcza się realizację odnawialnych źródeł energii (z wykluczeniem turbin wiatrowych) wyłącznie o mocy do 100 kW w myśl przepisów odrębnych,</w:t>
      </w:r>
    </w:p>
    <w:p w14:paraId="5E545BBC" w14:textId="77777777" w:rsidR="00DB31B8" w:rsidRPr="009D1240" w:rsidRDefault="00DB31B8" w:rsidP="00DB31B8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lastRenderedPageBreak/>
        <w:t>- usuwanie odpadów na zasadach określonych w obowiązujących przepisach w oparciu o niezbędne urządzenia służące gromadzeniu odpadów w celu ich przygotowania do transportu do miejsc odzysku lub przetwarzania,</w:t>
      </w:r>
    </w:p>
    <w:p w14:paraId="65503607" w14:textId="0E24E185" w:rsidR="00DB31B8" w:rsidRPr="009D1240" w:rsidRDefault="00DB31B8" w:rsidP="00DB31B8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h) </w:t>
      </w:r>
      <w:r w:rsidR="000A0B5C" w:rsidRPr="009D1240">
        <w:rPr>
          <w:rFonts w:ascii="Arial" w:hAnsi="Arial" w:cs="Arial"/>
          <w:sz w:val="22"/>
          <w:szCs w:val="22"/>
        </w:rPr>
        <w:t xml:space="preserve">nie ustala się </w:t>
      </w:r>
      <w:r w:rsidRPr="009D1240">
        <w:rPr>
          <w:rFonts w:ascii="Arial" w:hAnsi="Arial" w:cs="Arial"/>
          <w:sz w:val="22"/>
          <w:szCs w:val="22"/>
        </w:rPr>
        <w:t>sposob</w:t>
      </w:r>
      <w:r w:rsidR="00AA4935" w:rsidRPr="009D1240">
        <w:rPr>
          <w:rFonts w:ascii="Arial" w:hAnsi="Arial" w:cs="Arial"/>
          <w:sz w:val="22"/>
          <w:szCs w:val="22"/>
        </w:rPr>
        <w:t>u</w:t>
      </w:r>
      <w:r w:rsidRPr="009D1240">
        <w:rPr>
          <w:rFonts w:ascii="Arial" w:hAnsi="Arial" w:cs="Arial"/>
          <w:sz w:val="22"/>
          <w:szCs w:val="22"/>
        </w:rPr>
        <w:t xml:space="preserve"> i termin</w:t>
      </w:r>
      <w:r w:rsidR="00AA4935" w:rsidRPr="009D1240">
        <w:rPr>
          <w:rFonts w:ascii="Arial" w:hAnsi="Arial" w:cs="Arial"/>
          <w:sz w:val="22"/>
          <w:szCs w:val="22"/>
        </w:rPr>
        <w:t>u</w:t>
      </w:r>
      <w:r w:rsidRPr="009D1240">
        <w:rPr>
          <w:rFonts w:ascii="Arial" w:hAnsi="Arial" w:cs="Arial"/>
          <w:sz w:val="22"/>
          <w:szCs w:val="22"/>
        </w:rPr>
        <w:t xml:space="preserve"> tymczasowego zagospodarowania, urządzania i użytkowania terenu</w:t>
      </w:r>
      <w:r w:rsidR="000A0B5C" w:rsidRPr="009D1240">
        <w:rPr>
          <w:rFonts w:ascii="Arial" w:hAnsi="Arial" w:cs="Arial"/>
          <w:sz w:val="22"/>
          <w:szCs w:val="22"/>
        </w:rPr>
        <w:t xml:space="preserve"> z uwagi na istniejący stan zagospodarowania,</w:t>
      </w:r>
    </w:p>
    <w:p w14:paraId="6AE7F842" w14:textId="77777777" w:rsidR="00DB31B8" w:rsidRPr="009D1240" w:rsidRDefault="00DB31B8" w:rsidP="00DB31B8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i) teren stanowi jedną działkę budowlaną.</w:t>
      </w:r>
    </w:p>
    <w:p w14:paraId="2AE87230" w14:textId="77777777" w:rsidR="00485D3C" w:rsidRPr="009D1240" w:rsidRDefault="00485D3C" w:rsidP="005E37DD">
      <w:pPr>
        <w:ind w:firstLine="1134"/>
        <w:rPr>
          <w:rFonts w:ascii="Arial" w:hAnsi="Arial" w:cs="Arial"/>
          <w:b/>
          <w:sz w:val="22"/>
          <w:szCs w:val="22"/>
        </w:rPr>
      </w:pPr>
    </w:p>
    <w:p w14:paraId="3FE7E751" w14:textId="6D384C96" w:rsidR="005E37DD" w:rsidRPr="009D1240" w:rsidRDefault="00405686" w:rsidP="005E37DD">
      <w:pPr>
        <w:ind w:firstLine="1134"/>
        <w:rPr>
          <w:rFonts w:ascii="Arial" w:hAnsi="Arial" w:cs="Arial"/>
          <w:b/>
          <w:sz w:val="22"/>
          <w:szCs w:val="22"/>
        </w:rPr>
      </w:pPr>
      <w:r w:rsidRPr="009D1240">
        <w:rPr>
          <w:rFonts w:ascii="Arial" w:hAnsi="Arial"/>
          <w:sz w:val="22"/>
        </w:rPr>
        <w:t>5</w:t>
      </w:r>
      <w:r w:rsidR="00485D3C" w:rsidRPr="009D1240">
        <w:rPr>
          <w:rFonts w:ascii="Arial" w:hAnsi="Arial"/>
          <w:sz w:val="22"/>
        </w:rPr>
        <w:t xml:space="preserve">. </w:t>
      </w:r>
      <w:r w:rsidR="00485D3C" w:rsidRPr="009D1240">
        <w:rPr>
          <w:rFonts w:ascii="Arial" w:hAnsi="Arial"/>
          <w:sz w:val="22"/>
          <w:szCs w:val="22"/>
        </w:rPr>
        <w:t>Ustala się przeznaczenie i szczególne warunki zagospodarowania oraz ograniczenia w użytkowaniu d</w:t>
      </w:r>
      <w:r w:rsidR="00485D3C" w:rsidRPr="009D1240">
        <w:rPr>
          <w:rFonts w:ascii="Arial" w:hAnsi="Arial" w:cs="Arial"/>
          <w:sz w:val="22"/>
          <w:szCs w:val="22"/>
        </w:rPr>
        <w:t>la terenu o symbolu</w:t>
      </w:r>
      <w:r w:rsidR="00485D3C" w:rsidRPr="009D1240">
        <w:rPr>
          <w:rFonts w:ascii="Arial" w:hAnsi="Arial" w:cs="Arial"/>
          <w:b/>
          <w:sz w:val="22"/>
          <w:szCs w:val="22"/>
        </w:rPr>
        <w:t xml:space="preserve"> </w:t>
      </w:r>
      <w:r w:rsidR="005E37DD" w:rsidRPr="009D1240">
        <w:rPr>
          <w:rFonts w:ascii="Arial" w:hAnsi="Arial" w:cs="Arial"/>
          <w:b/>
          <w:sz w:val="22"/>
          <w:szCs w:val="22"/>
        </w:rPr>
        <w:t>56.185.U</w:t>
      </w:r>
      <w:r w:rsidR="00485D3C" w:rsidRPr="009D1240">
        <w:rPr>
          <w:rFonts w:ascii="Arial" w:hAnsi="Arial" w:cs="Arial"/>
          <w:b/>
          <w:sz w:val="22"/>
          <w:szCs w:val="22"/>
        </w:rPr>
        <w:t>:</w:t>
      </w:r>
    </w:p>
    <w:p w14:paraId="1516E463" w14:textId="77777777" w:rsidR="00890F84" w:rsidRPr="009D1240" w:rsidRDefault="00890F84" w:rsidP="00890F84">
      <w:pPr>
        <w:ind w:left="142"/>
        <w:jc w:val="both"/>
        <w:rPr>
          <w:rFonts w:ascii="Arial" w:hAnsi="Arial"/>
          <w:b/>
          <w:sz w:val="22"/>
        </w:rPr>
      </w:pPr>
      <w:r w:rsidRPr="009D1240">
        <w:rPr>
          <w:rFonts w:ascii="Arial" w:hAnsi="Arial"/>
          <w:sz w:val="22"/>
        </w:rPr>
        <w:t xml:space="preserve">1) przeznaczenie: tereny zabudowy </w:t>
      </w:r>
      <w:r w:rsidRPr="009D1240">
        <w:rPr>
          <w:rFonts w:ascii="Arial" w:eastAsia="Calibri" w:hAnsi="Arial"/>
          <w:bCs/>
          <w:sz w:val="22"/>
          <w:szCs w:val="22"/>
        </w:rPr>
        <w:t>usługowej</w:t>
      </w:r>
      <w:r w:rsidRPr="009D1240">
        <w:rPr>
          <w:rFonts w:ascii="Arial" w:hAnsi="Arial"/>
          <w:sz w:val="22"/>
        </w:rPr>
        <w:t>;</w:t>
      </w:r>
    </w:p>
    <w:p w14:paraId="2A4461CA" w14:textId="77777777" w:rsidR="00890F84" w:rsidRPr="009D1240" w:rsidRDefault="00890F84" w:rsidP="00890F84">
      <w:pPr>
        <w:ind w:left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2) zasady i warunki zagospodarowania terenu:</w:t>
      </w:r>
    </w:p>
    <w:p w14:paraId="1C684239" w14:textId="77777777" w:rsidR="00890F84" w:rsidRPr="009D1240" w:rsidRDefault="00890F84" w:rsidP="00890F84">
      <w:pPr>
        <w:pStyle w:val="Zwykytekst"/>
        <w:ind w:left="568" w:hanging="142"/>
        <w:jc w:val="both"/>
        <w:rPr>
          <w:rFonts w:ascii="Arial" w:hAnsi="Arial"/>
          <w:sz w:val="22"/>
          <w:lang w:val="pl-PL"/>
        </w:rPr>
      </w:pPr>
      <w:r w:rsidRPr="009D1240">
        <w:rPr>
          <w:rFonts w:ascii="Arial" w:hAnsi="Arial" w:cs="Arial"/>
          <w:sz w:val="22"/>
        </w:rPr>
        <w:t xml:space="preserve">a) </w:t>
      </w:r>
      <w:r w:rsidRPr="009D1240">
        <w:rPr>
          <w:rFonts w:ascii="Arial" w:hAnsi="Arial"/>
          <w:sz w:val="22"/>
        </w:rPr>
        <w:t>zasady zabudowy:</w:t>
      </w:r>
    </w:p>
    <w:p w14:paraId="03BE05D9" w14:textId="77777777" w:rsidR="00F3567B" w:rsidRPr="009D1240" w:rsidRDefault="00F3567B" w:rsidP="00F3567B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dopuszcza się realizację budynku mieszkalnego lub lokalu mieszkalnego w budynku usługowym związanych z prowadzoną działalnością gospodarczą,</w:t>
      </w:r>
    </w:p>
    <w:p w14:paraId="66C15541" w14:textId="77777777" w:rsidR="00890F84" w:rsidRPr="009D1240" w:rsidRDefault="00890F84" w:rsidP="00890F84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budynki usługowe o wysokości do 13 m,</w:t>
      </w:r>
    </w:p>
    <w:p w14:paraId="21F08292" w14:textId="77777777" w:rsidR="00890F84" w:rsidRPr="009D1240" w:rsidRDefault="00890F84" w:rsidP="00890F84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wysokość pozostałych budynków do 6 m,</w:t>
      </w:r>
    </w:p>
    <w:p w14:paraId="22CDDA5B" w14:textId="77777777" w:rsidR="00890F84" w:rsidRPr="009D1240" w:rsidRDefault="00890F84" w:rsidP="00890F84">
      <w:pPr>
        <w:pStyle w:val="Zwykytekst1"/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wysokość innych obiektów budowlanych niż budynki, licząc od powierzchni terenu do najwyższego punktu obiektu do 12 m,</w:t>
      </w:r>
    </w:p>
    <w:p w14:paraId="4E3E9B31" w14:textId="77777777" w:rsidR="00890F84" w:rsidRPr="009D1240" w:rsidRDefault="00890F84" w:rsidP="00890F84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połacie dachowe o nachyleniu od 2 % do 100 %,</w:t>
      </w:r>
    </w:p>
    <w:p w14:paraId="52D4813D" w14:textId="77777777" w:rsidR="00890F84" w:rsidRPr="009D1240" w:rsidRDefault="00890F84" w:rsidP="00890F84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wielkość powierzchni zabudowy w stosunku do powierzchni działki budowlanej do 80%,</w:t>
      </w:r>
    </w:p>
    <w:p w14:paraId="3D6EE437" w14:textId="77777777" w:rsidR="00890F84" w:rsidRPr="009D1240" w:rsidRDefault="00890F84" w:rsidP="00890F84">
      <w:pPr>
        <w:pStyle w:val="Zwykytekst2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wskaźnik intensywności zabudowy na działce budowlanej od 0,01 do 2,</w:t>
      </w:r>
    </w:p>
    <w:p w14:paraId="6235F0C3" w14:textId="77777777" w:rsidR="00890F84" w:rsidRPr="009D1240" w:rsidRDefault="00890F84" w:rsidP="00890F84">
      <w:pPr>
        <w:ind w:left="499" w:firstLine="210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istniejąca napowietrzna linia elektroenergetyczna 15 kV do zachowania,</w:t>
      </w:r>
    </w:p>
    <w:p w14:paraId="68367E36" w14:textId="77777777" w:rsidR="00650CBC" w:rsidRPr="009D1240" w:rsidRDefault="00650CBC" w:rsidP="00650CBC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- ustala się granice pasa ochronnego </w:t>
      </w:r>
      <w:r w:rsidRPr="009D1240">
        <w:rPr>
          <w:rFonts w:ascii="Arial" w:hAnsi="Arial" w:cs="Arial"/>
          <w:sz w:val="22"/>
          <w:szCs w:val="22"/>
        </w:rPr>
        <w:t xml:space="preserve">(technologicznego) </w:t>
      </w:r>
      <w:r w:rsidRPr="009D1240">
        <w:rPr>
          <w:rFonts w:ascii="Arial" w:hAnsi="Arial"/>
          <w:sz w:val="22"/>
          <w:szCs w:val="22"/>
        </w:rPr>
        <w:t>od napowietrznej linii elektroenergetycznej 15 kV o szerokości 7,5 m licząc od osi linii w obydwie strony,</w:t>
      </w:r>
      <w:r w:rsidRPr="009D1240">
        <w:rPr>
          <w:rFonts w:ascii="Arial" w:hAnsi="Arial" w:cs="Arial"/>
          <w:sz w:val="22"/>
          <w:szCs w:val="22"/>
        </w:rPr>
        <w:t xml:space="preserve"> pokrywająca się z linią zabudowy od drogi Nr 725, w którym obowiązuje zakaz tworzenia hałd i nasypów, obowiązuje wysokość drzew i krzewów do 3,5 m, a realizacja pozostałych obiektów budowlanych wymaga zachowania warunków bezpieczeństwa i prawidłowej eksploatacji tej linii, określonych w przepisach odrębnych, odnoszących się do bezpieczeństwa i higieny pracy,</w:t>
      </w:r>
    </w:p>
    <w:p w14:paraId="3B1A0B8B" w14:textId="77777777" w:rsidR="00890F84" w:rsidRPr="009D1240" w:rsidRDefault="00890F84" w:rsidP="00890F84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w sytuacji likwidacji linii lub przebudowy linii na podziemną, warunek dotyczący pasa ochronnego od napowietrznej linii elektroenergetycznej 15 kV przestaje obowiązywać,</w:t>
      </w:r>
    </w:p>
    <w:p w14:paraId="71399415" w14:textId="77777777" w:rsidR="00890F84" w:rsidRPr="009D1240" w:rsidRDefault="00890F84" w:rsidP="00890F84">
      <w:pPr>
        <w:pStyle w:val="Zwykytekst"/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b) </w:t>
      </w:r>
      <w:r w:rsidRPr="009D1240">
        <w:rPr>
          <w:rFonts w:ascii="Arial" w:hAnsi="Arial"/>
          <w:sz w:val="22"/>
        </w:rPr>
        <w:t>zasady ochrony środowiska, przyrody i krajobrazu:</w:t>
      </w:r>
    </w:p>
    <w:p w14:paraId="48F2D97F" w14:textId="77777777" w:rsidR="00890F84" w:rsidRPr="009D1240" w:rsidRDefault="00890F84" w:rsidP="00890F84">
      <w:pPr>
        <w:pStyle w:val="Zwykytekst"/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ustala się zasadę równoczesnej lub wyprzedzającej realizacji elementów infrastruktury technicznej zapewniającej ochronę wód przed zanieczyszczeniem w stosunku do realizacji obiektów i urządzeń </w:t>
      </w:r>
      <w:r w:rsidRPr="009D1240">
        <w:rPr>
          <w:rFonts w:ascii="Arial" w:hAnsi="Arial"/>
          <w:sz w:val="22"/>
          <w:lang w:val="pl-PL"/>
        </w:rPr>
        <w:t>dopuszczonych</w:t>
      </w:r>
      <w:r w:rsidRPr="009D1240">
        <w:rPr>
          <w:rFonts w:ascii="Arial" w:hAnsi="Arial"/>
          <w:sz w:val="22"/>
        </w:rPr>
        <w:t xml:space="preserve"> </w:t>
      </w:r>
      <w:r w:rsidRPr="009D1240">
        <w:rPr>
          <w:rFonts w:ascii="Arial" w:hAnsi="Arial"/>
          <w:sz w:val="22"/>
          <w:lang w:val="pl-PL"/>
        </w:rPr>
        <w:t>planem</w:t>
      </w:r>
      <w:r w:rsidRPr="009D1240">
        <w:rPr>
          <w:rFonts w:ascii="Arial" w:hAnsi="Arial"/>
          <w:sz w:val="22"/>
        </w:rPr>
        <w:t>,</w:t>
      </w:r>
    </w:p>
    <w:p w14:paraId="278EBE52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 zakresie zaopatrzenia w energię cieplną obowiązuje stosowanie czynników grzewczych zgodnie z przepisami odrębnymi,</w:t>
      </w:r>
    </w:p>
    <w:p w14:paraId="2A2819D2" w14:textId="77777777" w:rsidR="00890F84" w:rsidRPr="009D1240" w:rsidRDefault="00890F84" w:rsidP="00890F84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udział powierzchni terenu biologicznie czynnej co najmniej 5 % działki budowlanej,</w:t>
      </w:r>
    </w:p>
    <w:p w14:paraId="5F735272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obowiązuje zakaz realizacji przedsięwzięć mogących zawsze znacząco oddziaływać na środowisko,</w:t>
      </w:r>
    </w:p>
    <w:p w14:paraId="66294F8D" w14:textId="77777777" w:rsidR="00A51C7D" w:rsidRPr="009D1240" w:rsidRDefault="00A51C7D" w:rsidP="00A51C7D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teren należy do rodzaju terenu o dopuszczalnym poziomie hałasu w środowisku jak dla terenów przeznaczonych pod zabudowę mieszkaniowo-usługową,</w:t>
      </w:r>
    </w:p>
    <w:p w14:paraId="662ED25A" w14:textId="77777777" w:rsidR="00890F84" w:rsidRPr="009D1240" w:rsidRDefault="00890F84" w:rsidP="00890F84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c) </w:t>
      </w:r>
      <w:r w:rsidRPr="009D1240">
        <w:rPr>
          <w:rFonts w:ascii="Arial" w:hAnsi="Arial"/>
          <w:sz w:val="22"/>
        </w:rPr>
        <w:t>nie ustala się zasad ochrony dziedzictwa kulturowego i zabytków oraz dóbr kultury współczesnej,</w:t>
      </w:r>
    </w:p>
    <w:p w14:paraId="2D48B8F6" w14:textId="77777777" w:rsidR="00890F84" w:rsidRPr="009D1240" w:rsidRDefault="00890F84" w:rsidP="00890F84">
      <w:pPr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d) </w:t>
      </w:r>
      <w:r w:rsidRPr="009D1240">
        <w:rPr>
          <w:rFonts w:ascii="Arial" w:hAnsi="Arial" w:cs="Arial"/>
          <w:sz w:val="22"/>
        </w:rPr>
        <w:t>zasady obsługi komunikacyjnej:</w:t>
      </w:r>
    </w:p>
    <w:p w14:paraId="2C20B5B0" w14:textId="77777777" w:rsidR="000A0B5C" w:rsidRPr="009D1240" w:rsidRDefault="000A0B5C" w:rsidP="000A0B5C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dostępność komunikacyjną do działek budowlanych zapewnia ulica przylegająca do terenu oraz dojazdy,</w:t>
      </w:r>
    </w:p>
    <w:p w14:paraId="634195CB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realizacja zjazdu z drogi publicznej na działkę budowlaną lub dojazd, na warunkach przepisów odrębnych,</w:t>
      </w:r>
    </w:p>
    <w:p w14:paraId="661C8860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miejsca postojowe wyłącznie w obrębie działki budowlanej,</w:t>
      </w:r>
    </w:p>
    <w:p w14:paraId="344E78D1" w14:textId="77777777" w:rsidR="00A51C7D" w:rsidRPr="009D1240" w:rsidRDefault="00A51C7D" w:rsidP="00A51C7D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e) ustala się następujące wskaźniki wyposażenia terenów budowlanych w stanowiska do parkowania samochodów osobowych, minimum:</w:t>
      </w:r>
    </w:p>
    <w:p w14:paraId="417DA69E" w14:textId="77777777" w:rsidR="00A51C7D" w:rsidRPr="009D1240" w:rsidRDefault="00A51C7D" w:rsidP="00A51C7D">
      <w:pPr>
        <w:ind w:left="852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>jedno stanowisko na mieszkanie,</w:t>
      </w:r>
    </w:p>
    <w:p w14:paraId="0C6DDA30" w14:textId="77777777" w:rsidR="00A51C7D" w:rsidRPr="009D1240" w:rsidRDefault="00A51C7D" w:rsidP="00A51C7D">
      <w:pPr>
        <w:ind w:left="852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lastRenderedPageBreak/>
        <w:t>- dla obiektów usługowych, jedno stanowisko na każde rozpoczęte 100 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użytkowej,</w:t>
      </w:r>
    </w:p>
    <w:p w14:paraId="625280CA" w14:textId="77777777" w:rsidR="008B3427" w:rsidRPr="009D1240" w:rsidRDefault="008B3427" w:rsidP="008B3427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f) obowiązuje wyznaczenie </w:t>
      </w:r>
      <w:r w:rsidRPr="009D1240">
        <w:rPr>
          <w:rFonts w:ascii="Arial" w:hAnsi="Arial" w:cs="Arial"/>
          <w:bCs/>
          <w:sz w:val="22"/>
          <w:szCs w:val="22"/>
        </w:rPr>
        <w:t xml:space="preserve">stanowisk przeznaczonych do parkowania pojazdów zaopatrzonych w kartę parkingową w ilości </w:t>
      </w:r>
      <w:r w:rsidRPr="009D1240">
        <w:rPr>
          <w:rFonts w:ascii="Arial" w:hAnsi="Arial" w:cs="Arial"/>
          <w:sz w:val="22"/>
          <w:szCs w:val="22"/>
        </w:rPr>
        <w:t xml:space="preserve">1 stanowisko na każde rozpoczęte 600 </w:t>
      </w:r>
      <w:r w:rsidRPr="009D1240">
        <w:rPr>
          <w:rFonts w:ascii="Arial" w:hAnsi="Arial"/>
          <w:sz w:val="22"/>
          <w:szCs w:val="22"/>
        </w:rPr>
        <w:t>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 obiektu usługowego lub lokalu użytkowego jeżeli łączna liczba stanowisk na działce budowlanej przekracza 6,</w:t>
      </w:r>
    </w:p>
    <w:p w14:paraId="69F3B7FA" w14:textId="77777777" w:rsidR="00890F84" w:rsidRPr="009D1240" w:rsidRDefault="00890F84" w:rsidP="00890F84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>g) zasady obsługi systemami</w:t>
      </w:r>
      <w:r w:rsidRPr="009D1240">
        <w:rPr>
          <w:rFonts w:ascii="Arial" w:hAnsi="Arial"/>
          <w:sz w:val="22"/>
        </w:rPr>
        <w:t xml:space="preserve"> infrastruktury technicznej:</w:t>
      </w:r>
    </w:p>
    <w:p w14:paraId="45E5D493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zaopatrzenie w wodę z sieci wodociągowej,</w:t>
      </w:r>
    </w:p>
    <w:p w14:paraId="1D18F4AE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odprowadzenie ścieków do komunalnych urządzeń kanalizacyjnych,</w:t>
      </w:r>
    </w:p>
    <w:p w14:paraId="67B28FD5" w14:textId="77777777" w:rsidR="00D60558" w:rsidRPr="009D1240" w:rsidRDefault="00D60558" w:rsidP="00D6055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>- do czasu realizacji sieci kanalizacyjnej, ścieki mogą być odprowadzone do bezodpływowych zbiorników na nieczystości ciekłe lub do przydomowej (zakładowej) oczyszczalni ścieków, z zachowaniem przepisów odrębnych, w tym w szczególności, dotyczących ochrony środowiska wodno-gruntowego,</w:t>
      </w:r>
    </w:p>
    <w:p w14:paraId="0B8A8609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- </w:t>
      </w:r>
      <w:r w:rsidRPr="009D1240">
        <w:rPr>
          <w:rFonts w:ascii="Arial" w:hAnsi="Arial" w:cs="Arial"/>
          <w:sz w:val="22"/>
          <w:szCs w:val="22"/>
        </w:rPr>
        <w:t xml:space="preserve">odprowadzenie wód opadowych lub roztopowych </w:t>
      </w:r>
      <w:r w:rsidRPr="009D1240">
        <w:rPr>
          <w:rFonts w:ascii="Arial" w:hAnsi="Arial"/>
          <w:sz w:val="22"/>
        </w:rPr>
        <w:t xml:space="preserve">do sieci kanalizacji deszczowej, </w:t>
      </w:r>
      <w:r w:rsidRPr="009D1240">
        <w:rPr>
          <w:rFonts w:ascii="Arial" w:hAnsi="Arial" w:cs="Arial"/>
          <w:sz w:val="22"/>
          <w:szCs w:val="22"/>
        </w:rPr>
        <w:t>na nieutwardzony teren działki budowlanej, do dołów chłonnych lub do zbiorników retencyjnych, przy zachowaniu przepisów odrębnych,</w:t>
      </w:r>
    </w:p>
    <w:p w14:paraId="5C44AF94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doprowadzenie energii elektrycznej z istniejących (lub projektowanych) linii niskiego napięcia,</w:t>
      </w:r>
    </w:p>
    <w:p w14:paraId="5210B654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źródła ciepła w budynkach – lokalne </w:t>
      </w:r>
      <w:r w:rsidRPr="009D1240">
        <w:rPr>
          <w:rFonts w:ascii="Arial" w:hAnsi="Arial"/>
          <w:sz w:val="22"/>
          <w:szCs w:val="22"/>
        </w:rPr>
        <w:t>przy zachowaniu przepisów odrębnych</w:t>
      </w:r>
      <w:r w:rsidRPr="009D1240">
        <w:rPr>
          <w:rFonts w:ascii="Arial" w:hAnsi="Arial"/>
          <w:sz w:val="22"/>
        </w:rPr>
        <w:t>,</w:t>
      </w:r>
    </w:p>
    <w:p w14:paraId="662F8E21" w14:textId="77777777" w:rsidR="00890F84" w:rsidRPr="009D1240" w:rsidRDefault="00890F84" w:rsidP="00890F84">
      <w:pPr>
        <w:ind w:left="852" w:hanging="14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dopuszcza się realizację odnawialnych źródeł energii (z wykluczeniem turbin wiatrowych) wyłącznie o mocy do 100 kW w myśl przepisów odrębnych,</w:t>
      </w:r>
    </w:p>
    <w:p w14:paraId="496C6B1E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usuwanie odpadów na zasadach określonych w obowiązujących przepisach w oparciu o niezbędne urządzenia służące gromadzeniu odpadów w celu ich przygotowania do transportu do miejsc odzysku lub przetwarzania,</w:t>
      </w:r>
    </w:p>
    <w:p w14:paraId="5F5643A6" w14:textId="77777777" w:rsidR="00890F84" w:rsidRPr="009D1240" w:rsidRDefault="00890F84" w:rsidP="00890F84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h) sposoby i terminy tymczasowego zagospodarowania, urządzania i użytkowania terenu:</w:t>
      </w:r>
    </w:p>
    <w:p w14:paraId="0B6E2AC6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dopuszcza się realizację obiektów tymczasowych niezwiązanych trwale z gruntem, niezbędnych do dotychczasowego sposobu użytkowania terenu, w sytuacji, gdy ustalenia niniejszego planu ustalają inne przeznaczenie terenu niż dotychczasowe użytkowanie,</w:t>
      </w:r>
    </w:p>
    <w:p w14:paraId="6794CA88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termin tymczasowego zagospodarowania upływa z dniem, w którym decyzja o pozwoleniu na budowę, związana z realizacją przedsięwzięcia zgodnego z przeznaczeniem terenu określonym niniejszym planem stała się ostateczna,</w:t>
      </w:r>
    </w:p>
    <w:p w14:paraId="522A9EAB" w14:textId="77777777" w:rsidR="00890F84" w:rsidRPr="009D1240" w:rsidRDefault="00890F84" w:rsidP="00890F84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i) warunki zgodności podziału nieruchomości oraz połączenia i ponownego podziału nieruchomości przeznaczonej pod zabudowę z ustaleniami planu miejscowego w zakresie przeznaczenia terenu, jak i możliwości zagospodarowania wydzielonych działek gruntu:</w:t>
      </w:r>
    </w:p>
    <w:p w14:paraId="4815E91A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wydzielone fragmenty nieruchomości jako odrębne działki budowlane winny spełniać wymogi zagospodarowania odpowiednie dla kategorii przeznaczenia terenu,</w:t>
      </w:r>
    </w:p>
    <w:p w14:paraId="0B9C6244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dopuszcza się wydzielenie działek budowlanych opartych o dojazd,</w:t>
      </w:r>
    </w:p>
    <w:p w14:paraId="097279B0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fragment działki przeznaczony w ramach działki budowlanej pod dojazd, winien posiadać szerokość minimum 5 m (ustalenie dotyczy odpowiednio wydzielanych dojazdów do nieruchomości pozostających po wydzieleniu działki lub działek budowlanych),</w:t>
      </w:r>
    </w:p>
    <w:p w14:paraId="07B30425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- przy wydzielaniu działek przeznaczonych pod dojazdy należy zachować trójkątne poszerzenie pasa drogowego w obrębie skrzyżowania z drogą publiczną, o długości boków równoległych do osi jezdni, minimum </w:t>
      </w:r>
      <w:smartTag w:uri="urn:schemas-microsoft-com:office:smarttags" w:element="metricconverter">
        <w:smartTagPr>
          <w:attr w:name="ProductID" w:val="3,0 m"/>
        </w:smartTagPr>
        <w:r w:rsidRPr="009D1240">
          <w:rPr>
            <w:rFonts w:ascii="Arial" w:hAnsi="Arial" w:cs="Arial"/>
            <w:sz w:val="22"/>
            <w:szCs w:val="22"/>
          </w:rPr>
          <w:t>3,0 m</w:t>
        </w:r>
      </w:smartTag>
      <w:r w:rsidRPr="009D1240">
        <w:rPr>
          <w:rFonts w:ascii="Arial" w:hAnsi="Arial" w:cs="Arial"/>
          <w:sz w:val="22"/>
          <w:szCs w:val="22"/>
        </w:rPr>
        <w:t>,</w:t>
      </w:r>
    </w:p>
    <w:p w14:paraId="79B2C38C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działki budowlane o wielkości minimum 1000 m</w:t>
      </w:r>
      <w:r w:rsidRPr="009D1240">
        <w:rPr>
          <w:rFonts w:ascii="Arial" w:hAnsi="Arial" w:cs="Arial"/>
          <w:sz w:val="22"/>
          <w:szCs w:val="22"/>
          <w:vertAlign w:val="superscript"/>
        </w:rPr>
        <w:t>2</w:t>
      </w:r>
      <w:r w:rsidRPr="009D1240">
        <w:rPr>
          <w:rFonts w:ascii="Arial" w:hAnsi="Arial" w:cs="Arial"/>
          <w:sz w:val="22"/>
          <w:szCs w:val="22"/>
        </w:rPr>
        <w:t>,</w:t>
      </w:r>
    </w:p>
    <w:p w14:paraId="5A04D655" w14:textId="77777777" w:rsidR="00890F84" w:rsidRPr="009D1240" w:rsidRDefault="00890F84" w:rsidP="00890F84">
      <w:pPr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>szerokości frontów działki od strony drogi publicznej minimum 20 m,</w:t>
      </w:r>
    </w:p>
    <w:p w14:paraId="069F5A1E" w14:textId="77777777" w:rsidR="00890F84" w:rsidRPr="009D1240" w:rsidRDefault="00890F84" w:rsidP="00890F84">
      <w:pPr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 xml:space="preserve">szerokości frontów działki od strony dojazdu minimum </w:t>
      </w:r>
      <w:smartTag w:uri="urn:schemas-microsoft-com:office:smarttags" w:element="metricconverter">
        <w:smartTagPr>
          <w:attr w:name="ProductID" w:val="5 m"/>
        </w:smartTagPr>
        <w:r w:rsidRPr="009D1240">
          <w:rPr>
            <w:rFonts w:ascii="Arial" w:hAnsi="Arial"/>
            <w:sz w:val="22"/>
          </w:rPr>
          <w:t>5 m</w:t>
        </w:r>
      </w:smartTag>
      <w:r w:rsidRPr="009D1240">
        <w:rPr>
          <w:rFonts w:ascii="Arial" w:hAnsi="Arial"/>
          <w:sz w:val="22"/>
        </w:rPr>
        <w:t>,</w:t>
      </w:r>
    </w:p>
    <w:p w14:paraId="2A50DF35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nowe granice nieruchomości winny zachować kąt 90</w:t>
      </w:r>
      <w:r w:rsidRPr="009D1240">
        <w:rPr>
          <w:rFonts w:ascii="Arial" w:hAnsi="Arial" w:cs="Arial"/>
          <w:sz w:val="22"/>
          <w:szCs w:val="22"/>
          <w:vertAlign w:val="superscript"/>
        </w:rPr>
        <w:t>o</w:t>
      </w:r>
      <w:r w:rsidRPr="009D1240">
        <w:rPr>
          <w:rFonts w:ascii="Arial" w:hAnsi="Arial" w:cs="Arial"/>
          <w:sz w:val="22"/>
          <w:szCs w:val="22"/>
        </w:rPr>
        <w:t xml:space="preserve"> z tolerancją (+ -) 5</w:t>
      </w:r>
      <w:r w:rsidRPr="009D1240">
        <w:rPr>
          <w:rFonts w:ascii="Arial" w:hAnsi="Arial" w:cs="Arial"/>
          <w:sz w:val="22"/>
          <w:szCs w:val="22"/>
          <w:vertAlign w:val="superscript"/>
        </w:rPr>
        <w:t>o</w:t>
      </w:r>
      <w:r w:rsidRPr="009D1240">
        <w:rPr>
          <w:rFonts w:ascii="Arial" w:hAnsi="Arial" w:cs="Arial"/>
          <w:sz w:val="22"/>
          <w:szCs w:val="22"/>
        </w:rPr>
        <w:t xml:space="preserve"> w stosunku do osi pasa drogowego przyległej ulicy lub być równoległe albo prostopadłe do istniejących granic działek ewidencyjnych,</w:t>
      </w:r>
    </w:p>
    <w:p w14:paraId="7B8FB178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działki gruntu, niespełniające powyższych warunków mogą być wydzielane wyłącznie jako części uzupełniające innych nieruchomości w celu utworzenia działki budowlanej,</w:t>
      </w:r>
    </w:p>
    <w:p w14:paraId="529831CB" w14:textId="6E58AB0F" w:rsidR="00890F84" w:rsidRPr="009D1240" w:rsidRDefault="00890F84" w:rsidP="00890F84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lastRenderedPageBreak/>
        <w:t>j) przy przeprowadzeniu scaleń i podziałów nieruchomości obowiązują warunki określone w lit. „i”.</w:t>
      </w:r>
    </w:p>
    <w:p w14:paraId="43E10B28" w14:textId="77777777" w:rsidR="00485D3C" w:rsidRPr="009D1240" w:rsidRDefault="00485D3C" w:rsidP="005E37DD">
      <w:pPr>
        <w:ind w:firstLine="1134"/>
        <w:rPr>
          <w:rFonts w:ascii="Arial" w:hAnsi="Arial" w:cs="Arial"/>
          <w:b/>
          <w:sz w:val="22"/>
          <w:szCs w:val="22"/>
        </w:rPr>
      </w:pPr>
    </w:p>
    <w:p w14:paraId="3EA1D41C" w14:textId="3B6BD68E" w:rsidR="005E37DD" w:rsidRPr="009D1240" w:rsidRDefault="00405686" w:rsidP="005E37DD">
      <w:pPr>
        <w:ind w:firstLine="1134"/>
        <w:rPr>
          <w:rFonts w:ascii="Arial" w:hAnsi="Arial" w:cs="Arial"/>
          <w:b/>
          <w:sz w:val="22"/>
          <w:szCs w:val="22"/>
        </w:rPr>
      </w:pPr>
      <w:r w:rsidRPr="009D1240">
        <w:rPr>
          <w:rFonts w:ascii="Arial" w:hAnsi="Arial"/>
          <w:sz w:val="22"/>
        </w:rPr>
        <w:t>6</w:t>
      </w:r>
      <w:r w:rsidR="00485D3C" w:rsidRPr="009D1240">
        <w:rPr>
          <w:rFonts w:ascii="Arial" w:hAnsi="Arial"/>
          <w:sz w:val="22"/>
        </w:rPr>
        <w:t xml:space="preserve">. </w:t>
      </w:r>
      <w:r w:rsidR="00485D3C" w:rsidRPr="009D1240">
        <w:rPr>
          <w:rFonts w:ascii="Arial" w:hAnsi="Arial"/>
          <w:sz w:val="22"/>
          <w:szCs w:val="22"/>
        </w:rPr>
        <w:t>Ustala się przeznaczenie i szczególne warunki zagospodarowania oraz ograniczenia w użytkowaniu d</w:t>
      </w:r>
      <w:r w:rsidR="00485D3C" w:rsidRPr="009D1240">
        <w:rPr>
          <w:rFonts w:ascii="Arial" w:hAnsi="Arial" w:cs="Arial"/>
          <w:sz w:val="22"/>
          <w:szCs w:val="22"/>
        </w:rPr>
        <w:t>la terenu o symbolu</w:t>
      </w:r>
      <w:r w:rsidR="00485D3C" w:rsidRPr="009D1240">
        <w:rPr>
          <w:rFonts w:ascii="Arial" w:hAnsi="Arial" w:cs="Arial"/>
          <w:b/>
          <w:sz w:val="22"/>
          <w:szCs w:val="22"/>
        </w:rPr>
        <w:t xml:space="preserve"> </w:t>
      </w:r>
      <w:r w:rsidR="005E37DD" w:rsidRPr="009D1240">
        <w:rPr>
          <w:rFonts w:ascii="Arial" w:hAnsi="Arial" w:cs="Arial"/>
          <w:b/>
          <w:sz w:val="22"/>
          <w:szCs w:val="22"/>
        </w:rPr>
        <w:t>56.186.U</w:t>
      </w:r>
      <w:r w:rsidR="00485D3C" w:rsidRPr="009D1240">
        <w:rPr>
          <w:rFonts w:ascii="Arial" w:hAnsi="Arial" w:cs="Arial"/>
          <w:b/>
          <w:sz w:val="22"/>
          <w:szCs w:val="22"/>
        </w:rPr>
        <w:t>:</w:t>
      </w:r>
    </w:p>
    <w:p w14:paraId="33BB137C" w14:textId="77777777" w:rsidR="00890F84" w:rsidRPr="009D1240" w:rsidRDefault="00890F84" w:rsidP="00890F84">
      <w:pPr>
        <w:ind w:left="142"/>
        <w:jc w:val="both"/>
        <w:rPr>
          <w:rFonts w:ascii="Arial" w:hAnsi="Arial"/>
          <w:b/>
          <w:sz w:val="22"/>
        </w:rPr>
      </w:pPr>
      <w:r w:rsidRPr="009D1240">
        <w:rPr>
          <w:rFonts w:ascii="Arial" w:hAnsi="Arial"/>
          <w:sz w:val="22"/>
        </w:rPr>
        <w:t xml:space="preserve">1) przeznaczenie: tereny zabudowy </w:t>
      </w:r>
      <w:r w:rsidRPr="009D1240">
        <w:rPr>
          <w:rFonts w:ascii="Arial" w:eastAsia="Calibri" w:hAnsi="Arial"/>
          <w:bCs/>
          <w:sz w:val="22"/>
          <w:szCs w:val="22"/>
        </w:rPr>
        <w:t>usługowej</w:t>
      </w:r>
      <w:r w:rsidRPr="009D1240">
        <w:rPr>
          <w:rFonts w:ascii="Arial" w:hAnsi="Arial"/>
          <w:sz w:val="22"/>
        </w:rPr>
        <w:t>;</w:t>
      </w:r>
    </w:p>
    <w:p w14:paraId="2AE7549D" w14:textId="77777777" w:rsidR="00890F84" w:rsidRPr="009D1240" w:rsidRDefault="00890F84" w:rsidP="00890F84">
      <w:pPr>
        <w:ind w:left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2) zasady i warunki zagospodarowania terenu:</w:t>
      </w:r>
    </w:p>
    <w:p w14:paraId="07A5D957" w14:textId="77777777" w:rsidR="00890F84" w:rsidRPr="009D1240" w:rsidRDefault="00890F84" w:rsidP="00890F84">
      <w:pPr>
        <w:pStyle w:val="Zwykytekst"/>
        <w:ind w:left="568" w:hanging="142"/>
        <w:jc w:val="both"/>
        <w:rPr>
          <w:rFonts w:ascii="Arial" w:hAnsi="Arial"/>
          <w:sz w:val="22"/>
          <w:lang w:val="pl-PL"/>
        </w:rPr>
      </w:pPr>
      <w:r w:rsidRPr="009D1240">
        <w:rPr>
          <w:rFonts w:ascii="Arial" w:hAnsi="Arial" w:cs="Arial"/>
          <w:sz w:val="22"/>
        </w:rPr>
        <w:t xml:space="preserve">a) </w:t>
      </w:r>
      <w:r w:rsidRPr="009D1240">
        <w:rPr>
          <w:rFonts w:ascii="Arial" w:hAnsi="Arial"/>
          <w:sz w:val="22"/>
        </w:rPr>
        <w:t>zasady zabudowy:</w:t>
      </w:r>
    </w:p>
    <w:p w14:paraId="5220AB40" w14:textId="60CBB1DB" w:rsidR="00890F84" w:rsidRPr="009D1240" w:rsidRDefault="00990A86" w:rsidP="00890F84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</w:t>
      </w:r>
      <w:r w:rsidR="00890F84" w:rsidRPr="009D1240">
        <w:rPr>
          <w:rFonts w:ascii="Arial" w:hAnsi="Arial"/>
          <w:sz w:val="22"/>
        </w:rPr>
        <w:t>istniejący budynek mieszkalny do zachowania lub przekształcenia na funkcję zgodną z przeznaczeniem terenu,</w:t>
      </w:r>
    </w:p>
    <w:p w14:paraId="008F8AF8" w14:textId="77777777" w:rsidR="00890F84" w:rsidRPr="009D1240" w:rsidRDefault="00890F84" w:rsidP="00890F84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budynki usługowe o wysokości do 13 m,</w:t>
      </w:r>
    </w:p>
    <w:p w14:paraId="1DD2ED97" w14:textId="77777777" w:rsidR="00890F84" w:rsidRPr="009D1240" w:rsidRDefault="00890F84" w:rsidP="00890F84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wysokość pozostałych budynków do 6 m,</w:t>
      </w:r>
    </w:p>
    <w:p w14:paraId="3FF174C0" w14:textId="77777777" w:rsidR="00890F84" w:rsidRPr="009D1240" w:rsidRDefault="00890F84" w:rsidP="00890F84">
      <w:pPr>
        <w:pStyle w:val="Zwykytekst1"/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wysokość innych obiektów budowlanych niż budynki, licząc od powierzchni terenu do najwyższego punktu obiektu do 12 m,</w:t>
      </w:r>
    </w:p>
    <w:p w14:paraId="2D18C640" w14:textId="77777777" w:rsidR="00890F84" w:rsidRPr="009D1240" w:rsidRDefault="00890F84" w:rsidP="00890F84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połacie dachowe o nachyleniu od 2 % do 100 %,</w:t>
      </w:r>
    </w:p>
    <w:p w14:paraId="2A7A54FA" w14:textId="77777777" w:rsidR="00890F84" w:rsidRPr="009D1240" w:rsidRDefault="00890F84" w:rsidP="00890F84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wielkość powierzchni zabudowy w stosunku do powierzchni działki budowlanej do 80%,</w:t>
      </w:r>
    </w:p>
    <w:p w14:paraId="321AB87D" w14:textId="77777777" w:rsidR="00890F84" w:rsidRPr="009D1240" w:rsidRDefault="00890F84" w:rsidP="00890F84">
      <w:pPr>
        <w:pStyle w:val="Zwykytekst2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wskaźnik intensywności zabudowy na działce budowlanej od 0,01 do 2,</w:t>
      </w:r>
    </w:p>
    <w:p w14:paraId="592F98ED" w14:textId="77777777" w:rsidR="00890F84" w:rsidRPr="009D1240" w:rsidRDefault="00890F84" w:rsidP="00890F84">
      <w:pPr>
        <w:pStyle w:val="Zwykytekst"/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b) </w:t>
      </w:r>
      <w:r w:rsidRPr="009D1240">
        <w:rPr>
          <w:rFonts w:ascii="Arial" w:hAnsi="Arial"/>
          <w:sz w:val="22"/>
        </w:rPr>
        <w:t>zasady ochrony środowiska, przyrody i krajobrazu:</w:t>
      </w:r>
    </w:p>
    <w:p w14:paraId="120AACA5" w14:textId="77777777" w:rsidR="00890F84" w:rsidRPr="009D1240" w:rsidRDefault="00890F84" w:rsidP="00890F84">
      <w:pPr>
        <w:pStyle w:val="Zwykytekst"/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ustala się zasadę równoczesnej lub wyprzedzającej realizacji elementów infrastruktury technicznej zapewniającej ochronę wód przed zanieczyszczeniem w stosunku do realizacji obiektów i urządzeń </w:t>
      </w:r>
      <w:r w:rsidRPr="009D1240">
        <w:rPr>
          <w:rFonts w:ascii="Arial" w:hAnsi="Arial"/>
          <w:sz w:val="22"/>
          <w:lang w:val="pl-PL"/>
        </w:rPr>
        <w:t>dopuszczonych</w:t>
      </w:r>
      <w:r w:rsidRPr="009D1240">
        <w:rPr>
          <w:rFonts w:ascii="Arial" w:hAnsi="Arial"/>
          <w:sz w:val="22"/>
        </w:rPr>
        <w:t xml:space="preserve"> </w:t>
      </w:r>
      <w:r w:rsidRPr="009D1240">
        <w:rPr>
          <w:rFonts w:ascii="Arial" w:hAnsi="Arial"/>
          <w:sz w:val="22"/>
          <w:lang w:val="pl-PL"/>
        </w:rPr>
        <w:t>planem</w:t>
      </w:r>
      <w:r w:rsidRPr="009D1240">
        <w:rPr>
          <w:rFonts w:ascii="Arial" w:hAnsi="Arial"/>
          <w:sz w:val="22"/>
        </w:rPr>
        <w:t>,</w:t>
      </w:r>
    </w:p>
    <w:p w14:paraId="3E8DE2AD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 zakresie zaopatrzenia w energię cieplną obowiązuje stosowanie czynników grzewczych zgodnie z przepisami odrębnymi,</w:t>
      </w:r>
    </w:p>
    <w:p w14:paraId="643DCB2E" w14:textId="77777777" w:rsidR="00890F84" w:rsidRPr="009D1240" w:rsidRDefault="00890F84" w:rsidP="00890F84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udział powierzchni terenu biologicznie czynnej co najmniej 5 % działki budowlanej,</w:t>
      </w:r>
    </w:p>
    <w:p w14:paraId="31A896BA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obowiązuje zakaz realizacji przedsięwzięć mogących zawsze znacząco oddziaływać na środowisko,</w:t>
      </w:r>
    </w:p>
    <w:p w14:paraId="108755EA" w14:textId="77777777" w:rsidR="008B0A06" w:rsidRPr="009D1240" w:rsidRDefault="008B0A06" w:rsidP="008B0A0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teren należy do rodzaju terenu o dopuszczalnym poziomie hałasu w środowisku jak dla terenów przeznaczonych pod zabudowę mieszkaniowo-usługową,</w:t>
      </w:r>
    </w:p>
    <w:p w14:paraId="2BAB3071" w14:textId="77777777" w:rsidR="00890F84" w:rsidRPr="009D1240" w:rsidRDefault="00890F84" w:rsidP="00890F84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c) </w:t>
      </w:r>
      <w:r w:rsidRPr="009D1240">
        <w:rPr>
          <w:rFonts w:ascii="Arial" w:hAnsi="Arial"/>
          <w:sz w:val="22"/>
        </w:rPr>
        <w:t>nie ustala się zasad ochrony dziedzictwa kulturowego i zabytków oraz dóbr kultury współczesnej,</w:t>
      </w:r>
    </w:p>
    <w:p w14:paraId="616E34D8" w14:textId="77777777" w:rsidR="00890F84" w:rsidRPr="009D1240" w:rsidRDefault="00890F84" w:rsidP="00890F84">
      <w:pPr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d) </w:t>
      </w:r>
      <w:r w:rsidRPr="009D1240">
        <w:rPr>
          <w:rFonts w:ascii="Arial" w:hAnsi="Arial" w:cs="Arial"/>
          <w:sz w:val="22"/>
        </w:rPr>
        <w:t>zasady obsługi komunikacyjnej:</w:t>
      </w:r>
    </w:p>
    <w:p w14:paraId="5BEE1B7B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dostępność komunikacyjną do działek budowlanych zapewniają drogi przylegające do terenu oraz dojazdy,</w:t>
      </w:r>
    </w:p>
    <w:p w14:paraId="58A135CB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realizacja zjazdu z drogi publicznej na działkę budowlaną lub dojazd, na warunkach przepisów odrębnych,</w:t>
      </w:r>
    </w:p>
    <w:p w14:paraId="3B998D1B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miejsca postojowe wyłącznie w obrębie działki budowlanej,</w:t>
      </w:r>
    </w:p>
    <w:p w14:paraId="0CC70EEB" w14:textId="32AC192C" w:rsidR="00890F84" w:rsidRPr="009D1240" w:rsidRDefault="00890F84" w:rsidP="00890F84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e) ustala się wskaźnik wyposażenia terenów budowlanych w stanowiska do parkowania samochodów osobowych</w:t>
      </w:r>
      <w:r w:rsidR="001A2583" w:rsidRPr="009D1240">
        <w:rPr>
          <w:rFonts w:ascii="Arial" w:hAnsi="Arial"/>
          <w:sz w:val="22"/>
          <w:szCs w:val="22"/>
        </w:rPr>
        <w:t>,</w:t>
      </w:r>
      <w:r w:rsidRPr="009D1240">
        <w:rPr>
          <w:rFonts w:ascii="Arial" w:hAnsi="Arial"/>
          <w:sz w:val="22"/>
          <w:szCs w:val="22"/>
        </w:rPr>
        <w:t xml:space="preserve"> minimum jedno stanowisko na każde rozpoczęte 200 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</w:t>
      </w:r>
      <w:r w:rsidR="00650CBC" w:rsidRPr="009D1240">
        <w:rPr>
          <w:rFonts w:ascii="Arial" w:hAnsi="Arial"/>
          <w:sz w:val="22"/>
          <w:szCs w:val="22"/>
        </w:rPr>
        <w:t xml:space="preserve"> budynku usługowego</w:t>
      </w:r>
      <w:r w:rsidRPr="009D1240">
        <w:rPr>
          <w:rFonts w:ascii="Arial" w:hAnsi="Arial"/>
          <w:sz w:val="22"/>
          <w:szCs w:val="22"/>
        </w:rPr>
        <w:t>,</w:t>
      </w:r>
    </w:p>
    <w:p w14:paraId="1223C3A4" w14:textId="77777777" w:rsidR="008B3427" w:rsidRPr="009D1240" w:rsidRDefault="008B3427" w:rsidP="008B3427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f) obowiązuje wyznaczenie </w:t>
      </w:r>
      <w:r w:rsidRPr="009D1240">
        <w:rPr>
          <w:rFonts w:ascii="Arial" w:hAnsi="Arial" w:cs="Arial"/>
          <w:bCs/>
          <w:sz w:val="22"/>
          <w:szCs w:val="22"/>
        </w:rPr>
        <w:t xml:space="preserve">stanowisk przeznaczonych do parkowania pojazdów zaopatrzonych w kartę parkingową w ilości </w:t>
      </w:r>
      <w:r w:rsidRPr="009D1240">
        <w:rPr>
          <w:rFonts w:ascii="Arial" w:hAnsi="Arial" w:cs="Arial"/>
          <w:sz w:val="22"/>
          <w:szCs w:val="22"/>
        </w:rPr>
        <w:t xml:space="preserve">1 stanowisko na każde rozpoczęte 600 </w:t>
      </w:r>
      <w:r w:rsidRPr="009D1240">
        <w:rPr>
          <w:rFonts w:ascii="Arial" w:hAnsi="Arial"/>
          <w:sz w:val="22"/>
          <w:szCs w:val="22"/>
        </w:rPr>
        <w:t>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 obiektu usługowego lub lokalu użytkowego jeżeli łączna liczba stanowisk na działce budowlanej przekracza 6,</w:t>
      </w:r>
    </w:p>
    <w:p w14:paraId="05E34E2D" w14:textId="7C419231" w:rsidR="00890F84" w:rsidRPr="009D1240" w:rsidRDefault="000A0B5C" w:rsidP="00890F84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 </w:t>
      </w:r>
      <w:r w:rsidR="00890F84" w:rsidRPr="009D1240">
        <w:rPr>
          <w:rFonts w:ascii="Arial" w:hAnsi="Arial" w:cs="Arial"/>
          <w:sz w:val="22"/>
        </w:rPr>
        <w:t>g) zasady obsługi systemami</w:t>
      </w:r>
      <w:r w:rsidR="00890F84" w:rsidRPr="009D1240">
        <w:rPr>
          <w:rFonts w:ascii="Arial" w:hAnsi="Arial"/>
          <w:sz w:val="22"/>
        </w:rPr>
        <w:t xml:space="preserve"> infrastruktury technicznej:</w:t>
      </w:r>
    </w:p>
    <w:p w14:paraId="7C3ABA42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zaopatrzenie w wodę z sieci wodociągowej,</w:t>
      </w:r>
    </w:p>
    <w:p w14:paraId="740872BB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odprowadzenie ścieków do komunalnych urządzeń kanalizacyjnych,</w:t>
      </w:r>
    </w:p>
    <w:p w14:paraId="4844D67D" w14:textId="77777777" w:rsidR="00D60558" w:rsidRPr="009D1240" w:rsidRDefault="00D60558" w:rsidP="00D60558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>- do czasu realizacji sieci kanalizacyjnej, ścieki mogą być odprowadzone do bezodpływowych zbiorników na nieczystości ciekłe lub do przydomowej (zakładowej) oczyszczalni ścieków, z zachowaniem przepisów odrębnych, w tym w szczególności, dotyczących ochrony środowiska wodno-gruntowego,</w:t>
      </w:r>
    </w:p>
    <w:p w14:paraId="716725F7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- </w:t>
      </w:r>
      <w:r w:rsidRPr="009D1240">
        <w:rPr>
          <w:rFonts w:ascii="Arial" w:hAnsi="Arial" w:cs="Arial"/>
          <w:sz w:val="22"/>
          <w:szCs w:val="22"/>
        </w:rPr>
        <w:t xml:space="preserve">odprowadzenie wód opadowych lub roztopowych </w:t>
      </w:r>
      <w:r w:rsidRPr="009D1240">
        <w:rPr>
          <w:rFonts w:ascii="Arial" w:hAnsi="Arial"/>
          <w:sz w:val="22"/>
        </w:rPr>
        <w:t xml:space="preserve">do sieci kanalizacji deszczowej, </w:t>
      </w:r>
      <w:r w:rsidRPr="009D1240">
        <w:rPr>
          <w:rFonts w:ascii="Arial" w:hAnsi="Arial" w:cs="Arial"/>
          <w:sz w:val="22"/>
          <w:szCs w:val="22"/>
        </w:rPr>
        <w:t>na nieutwardzony teren działki budowlanej, do dołów chłonnych lub do zbiorników retencyjnych, przy zachowaniu przepisów odrębnych,</w:t>
      </w:r>
    </w:p>
    <w:p w14:paraId="1D285AF0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lastRenderedPageBreak/>
        <w:t>- doprowadzenie energii elektrycznej z istniejących (lub projektowanych) linii niskiego napięcia,</w:t>
      </w:r>
    </w:p>
    <w:p w14:paraId="30356A74" w14:textId="77777777" w:rsidR="00890F84" w:rsidRPr="009D1240" w:rsidRDefault="00890F84" w:rsidP="00890F84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źródła ciepła w budynkach – lokalne </w:t>
      </w:r>
      <w:r w:rsidRPr="009D1240">
        <w:rPr>
          <w:rFonts w:ascii="Arial" w:hAnsi="Arial"/>
          <w:sz w:val="22"/>
          <w:szCs w:val="22"/>
        </w:rPr>
        <w:t>przy zachowaniu przepisów odrębnych</w:t>
      </w:r>
      <w:r w:rsidRPr="009D1240">
        <w:rPr>
          <w:rFonts w:ascii="Arial" w:hAnsi="Arial"/>
          <w:sz w:val="22"/>
        </w:rPr>
        <w:t>,</w:t>
      </w:r>
    </w:p>
    <w:p w14:paraId="0C419FA3" w14:textId="77777777" w:rsidR="00890F84" w:rsidRPr="009D1240" w:rsidRDefault="00890F84" w:rsidP="00890F84">
      <w:pPr>
        <w:ind w:left="852" w:hanging="14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dopuszcza się realizację odnawialnych źródeł energii (z wykluczeniem turbin wiatrowych) wyłącznie o mocy do 100 kW w myśl przepisów odrębnych,</w:t>
      </w:r>
    </w:p>
    <w:p w14:paraId="4C95EC3B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usuwanie odpadów na zasadach określonych w obowiązujących przepisach w oparciu o niezbędne urządzenia służące gromadzeniu odpadów w celu ich przygotowania do transportu do miejsc odzysku lub przetwarzania,</w:t>
      </w:r>
    </w:p>
    <w:p w14:paraId="2E94803B" w14:textId="77777777" w:rsidR="00890F84" w:rsidRPr="009D1240" w:rsidRDefault="00890F84" w:rsidP="00890F84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h) sposoby i terminy tymczasowego zagospodarowania, urządzania i użytkowania terenu:</w:t>
      </w:r>
    </w:p>
    <w:p w14:paraId="12082763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dopuszcza się realizację obiektów tymczasowych niezwiązanych trwale z gruntem, niezbędnych do dotychczasowego sposobu użytkowania terenu, w sytuacji, gdy ustalenia niniejszego planu ustalają inne przeznaczenie terenu niż dotychczasowe użytkowanie,</w:t>
      </w:r>
    </w:p>
    <w:p w14:paraId="4F8F5144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termin tymczasowego zagospodarowania upływa z dniem, w którym decyzja o pozwoleniu na budowę, związana z realizacją przedsięwzięcia zgodnego z przeznaczeniem terenu określonym niniejszym planem stała się ostateczna,</w:t>
      </w:r>
    </w:p>
    <w:p w14:paraId="482D8734" w14:textId="77777777" w:rsidR="00890F84" w:rsidRPr="009D1240" w:rsidRDefault="00890F84" w:rsidP="00890F84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i) warunki zgodności podziału nieruchomości oraz połączenia i ponownego podziału nieruchomości przeznaczonej pod zabudowę z ustaleniami planu miejscowego w zakresie przeznaczenia terenu, jak i możliwości zagospodarowania wydzielonych działek gruntu:</w:t>
      </w:r>
    </w:p>
    <w:p w14:paraId="15A8A624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wydzielone fragmenty nieruchomości jako odrębne działki budowlane winny spełniać wymogi zagospodarowania odpowiednie dla kategorii przeznaczenia terenu,</w:t>
      </w:r>
    </w:p>
    <w:p w14:paraId="01FA7B2A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dopuszcza się wydzielenie działek budowlanych opartych o dojazd,</w:t>
      </w:r>
    </w:p>
    <w:p w14:paraId="0153A3B3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fragment działki przeznaczony w ramach działki budowlanej pod dojazd, winien posiadać szerokość minimum 5 m (ustalenie dotyczy odpowiednio wydzielanych dojazdów do nieruchomości pozostających po wydzieleniu działki lub działek budowlanych),</w:t>
      </w:r>
    </w:p>
    <w:p w14:paraId="00BBA84E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- przy wydzielaniu działek przeznaczonych pod dojazdy należy zachować trójkątne poszerzenie pasa drogowego w obrębie skrzyżowania z drogą publiczną, o długości boków równoległych do osi jezdni, minimum </w:t>
      </w:r>
      <w:smartTag w:uri="urn:schemas-microsoft-com:office:smarttags" w:element="metricconverter">
        <w:smartTagPr>
          <w:attr w:name="ProductID" w:val="3,0 m"/>
        </w:smartTagPr>
        <w:r w:rsidRPr="009D1240">
          <w:rPr>
            <w:rFonts w:ascii="Arial" w:hAnsi="Arial" w:cs="Arial"/>
            <w:sz w:val="22"/>
            <w:szCs w:val="22"/>
          </w:rPr>
          <w:t>3,0 m</w:t>
        </w:r>
      </w:smartTag>
      <w:r w:rsidRPr="009D1240">
        <w:rPr>
          <w:rFonts w:ascii="Arial" w:hAnsi="Arial" w:cs="Arial"/>
          <w:sz w:val="22"/>
          <w:szCs w:val="22"/>
        </w:rPr>
        <w:t>,</w:t>
      </w:r>
    </w:p>
    <w:p w14:paraId="3A346B22" w14:textId="45634F2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działki budowlane o wielkości minimum 800 m</w:t>
      </w:r>
      <w:r w:rsidRPr="009D1240">
        <w:rPr>
          <w:rFonts w:ascii="Arial" w:hAnsi="Arial" w:cs="Arial"/>
          <w:sz w:val="22"/>
          <w:szCs w:val="22"/>
          <w:vertAlign w:val="superscript"/>
        </w:rPr>
        <w:t>2</w:t>
      </w:r>
      <w:r w:rsidRPr="009D1240">
        <w:rPr>
          <w:rFonts w:ascii="Arial" w:hAnsi="Arial" w:cs="Arial"/>
          <w:sz w:val="22"/>
          <w:szCs w:val="22"/>
        </w:rPr>
        <w:t>,</w:t>
      </w:r>
    </w:p>
    <w:p w14:paraId="07FEC3EA" w14:textId="77777777" w:rsidR="00890F84" w:rsidRPr="009D1240" w:rsidRDefault="00890F84" w:rsidP="00890F84">
      <w:pPr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>szerokości frontów działki od strony drogi publicznej minimum 20 m,</w:t>
      </w:r>
    </w:p>
    <w:p w14:paraId="53AE956A" w14:textId="77777777" w:rsidR="00890F84" w:rsidRPr="009D1240" w:rsidRDefault="00890F84" w:rsidP="00890F84">
      <w:pPr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 xml:space="preserve">szerokości frontów działki od strony dojazdu minimum </w:t>
      </w:r>
      <w:smartTag w:uri="urn:schemas-microsoft-com:office:smarttags" w:element="metricconverter">
        <w:smartTagPr>
          <w:attr w:name="ProductID" w:val="5 m"/>
        </w:smartTagPr>
        <w:r w:rsidRPr="009D1240">
          <w:rPr>
            <w:rFonts w:ascii="Arial" w:hAnsi="Arial"/>
            <w:sz w:val="22"/>
          </w:rPr>
          <w:t>5 m</w:t>
        </w:r>
      </w:smartTag>
      <w:r w:rsidRPr="009D1240">
        <w:rPr>
          <w:rFonts w:ascii="Arial" w:hAnsi="Arial"/>
          <w:sz w:val="22"/>
        </w:rPr>
        <w:t>,</w:t>
      </w:r>
    </w:p>
    <w:p w14:paraId="6BA6E031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nowe granice nieruchomości winny zachować kąt 90</w:t>
      </w:r>
      <w:r w:rsidRPr="009D1240">
        <w:rPr>
          <w:rFonts w:ascii="Arial" w:hAnsi="Arial" w:cs="Arial"/>
          <w:sz w:val="22"/>
          <w:szCs w:val="22"/>
          <w:vertAlign w:val="superscript"/>
        </w:rPr>
        <w:t>o</w:t>
      </w:r>
      <w:r w:rsidRPr="009D1240">
        <w:rPr>
          <w:rFonts w:ascii="Arial" w:hAnsi="Arial" w:cs="Arial"/>
          <w:sz w:val="22"/>
          <w:szCs w:val="22"/>
        </w:rPr>
        <w:t xml:space="preserve"> z tolerancją (+ -) 5</w:t>
      </w:r>
      <w:r w:rsidRPr="009D1240">
        <w:rPr>
          <w:rFonts w:ascii="Arial" w:hAnsi="Arial" w:cs="Arial"/>
          <w:sz w:val="22"/>
          <w:szCs w:val="22"/>
          <w:vertAlign w:val="superscript"/>
        </w:rPr>
        <w:t>o</w:t>
      </w:r>
      <w:r w:rsidRPr="009D1240">
        <w:rPr>
          <w:rFonts w:ascii="Arial" w:hAnsi="Arial" w:cs="Arial"/>
          <w:sz w:val="22"/>
          <w:szCs w:val="22"/>
        </w:rPr>
        <w:t xml:space="preserve"> w stosunku do osi pasa drogowego przyległej ulicy lub być równoległe albo prostopadłe do istniejących granic działek ewidencyjnych,</w:t>
      </w:r>
    </w:p>
    <w:p w14:paraId="7BF3AC16" w14:textId="77777777" w:rsidR="00890F84" w:rsidRPr="009D1240" w:rsidRDefault="00890F84" w:rsidP="00890F84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działki gruntu, niespełniające powyższych warunków mogą być wydzielane wyłącznie jako części uzupełniające innych nieruchomości w celu utworzenia działki budowlanej,</w:t>
      </w:r>
    </w:p>
    <w:p w14:paraId="4E1DC499" w14:textId="5AA74CBE" w:rsidR="00890F84" w:rsidRPr="009D1240" w:rsidRDefault="00890F84" w:rsidP="00890F84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j) przy przeprowadzeniu scaleń i podziałów nieruchomości obowiązują warunki określone w lit. „i”.</w:t>
      </w:r>
    </w:p>
    <w:p w14:paraId="41EDBF79" w14:textId="77777777" w:rsidR="005E37DD" w:rsidRPr="009D1240" w:rsidRDefault="005E37DD" w:rsidP="00D644F9">
      <w:pPr>
        <w:ind w:firstLine="1134"/>
        <w:jc w:val="both"/>
        <w:rPr>
          <w:rFonts w:ascii="Arial" w:hAnsi="Arial"/>
          <w:sz w:val="22"/>
          <w:szCs w:val="22"/>
        </w:rPr>
      </w:pPr>
    </w:p>
    <w:p w14:paraId="7D48A81C" w14:textId="73ADE5D0" w:rsidR="00405686" w:rsidRPr="009D1240" w:rsidRDefault="00405686" w:rsidP="00405686">
      <w:pPr>
        <w:ind w:firstLine="1134"/>
        <w:rPr>
          <w:rFonts w:ascii="Arial" w:hAnsi="Arial" w:cs="Arial"/>
          <w:b/>
          <w:sz w:val="22"/>
          <w:szCs w:val="22"/>
        </w:rPr>
      </w:pPr>
      <w:r w:rsidRPr="009D1240">
        <w:rPr>
          <w:rFonts w:ascii="Arial" w:hAnsi="Arial"/>
          <w:sz w:val="22"/>
        </w:rPr>
        <w:t xml:space="preserve">7. </w:t>
      </w:r>
      <w:r w:rsidRPr="009D1240">
        <w:rPr>
          <w:rFonts w:ascii="Arial" w:hAnsi="Arial"/>
          <w:sz w:val="22"/>
          <w:szCs w:val="22"/>
        </w:rPr>
        <w:t>Ustala się przeznaczenie i szczególne warunki zagospodarowania oraz ograniczenia w użytkowaniu d</w:t>
      </w:r>
      <w:r w:rsidRPr="009D1240">
        <w:rPr>
          <w:rFonts w:ascii="Arial" w:hAnsi="Arial" w:cs="Arial"/>
          <w:sz w:val="22"/>
          <w:szCs w:val="22"/>
        </w:rPr>
        <w:t>la terenu o symbolu</w:t>
      </w:r>
      <w:r w:rsidRPr="009D1240">
        <w:rPr>
          <w:rFonts w:ascii="Arial" w:hAnsi="Arial" w:cs="Arial"/>
          <w:b/>
          <w:sz w:val="22"/>
          <w:szCs w:val="22"/>
        </w:rPr>
        <w:t xml:space="preserve"> 56.187.U:</w:t>
      </w:r>
    </w:p>
    <w:p w14:paraId="676645D6" w14:textId="77777777" w:rsidR="00405686" w:rsidRPr="009D1240" w:rsidRDefault="00405686" w:rsidP="00405686">
      <w:pPr>
        <w:ind w:left="142"/>
        <w:jc w:val="both"/>
        <w:rPr>
          <w:rFonts w:ascii="Arial" w:hAnsi="Arial"/>
          <w:b/>
          <w:sz w:val="22"/>
        </w:rPr>
      </w:pPr>
      <w:r w:rsidRPr="009D1240">
        <w:rPr>
          <w:rFonts w:ascii="Arial" w:hAnsi="Arial"/>
          <w:sz w:val="22"/>
        </w:rPr>
        <w:t xml:space="preserve">1) przeznaczenie: tereny zabudowy </w:t>
      </w:r>
      <w:r w:rsidRPr="009D1240">
        <w:rPr>
          <w:rFonts w:ascii="Arial" w:eastAsia="Calibri" w:hAnsi="Arial"/>
          <w:bCs/>
          <w:sz w:val="22"/>
          <w:szCs w:val="22"/>
        </w:rPr>
        <w:t>usługowej</w:t>
      </w:r>
      <w:r w:rsidRPr="009D1240">
        <w:rPr>
          <w:rFonts w:ascii="Arial" w:hAnsi="Arial"/>
          <w:sz w:val="22"/>
        </w:rPr>
        <w:t>;</w:t>
      </w:r>
    </w:p>
    <w:p w14:paraId="599212C2" w14:textId="77777777" w:rsidR="00405686" w:rsidRPr="009D1240" w:rsidRDefault="00405686" w:rsidP="00405686">
      <w:pPr>
        <w:ind w:left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2) zasady i warunki zagospodarowania terenu:</w:t>
      </w:r>
    </w:p>
    <w:p w14:paraId="53E68B85" w14:textId="77777777" w:rsidR="00405686" w:rsidRPr="009D1240" w:rsidRDefault="00405686" w:rsidP="00405686">
      <w:pPr>
        <w:pStyle w:val="Zwykytekst"/>
        <w:ind w:left="568" w:hanging="142"/>
        <w:jc w:val="both"/>
        <w:rPr>
          <w:rFonts w:ascii="Arial" w:hAnsi="Arial"/>
          <w:sz w:val="22"/>
          <w:lang w:val="pl-PL"/>
        </w:rPr>
      </w:pPr>
      <w:r w:rsidRPr="009D1240">
        <w:rPr>
          <w:rFonts w:ascii="Arial" w:hAnsi="Arial" w:cs="Arial"/>
          <w:sz w:val="22"/>
        </w:rPr>
        <w:t xml:space="preserve">a) </w:t>
      </w:r>
      <w:r w:rsidRPr="009D1240">
        <w:rPr>
          <w:rFonts w:ascii="Arial" w:hAnsi="Arial"/>
          <w:sz w:val="22"/>
        </w:rPr>
        <w:t>zasady zabudowy:</w:t>
      </w:r>
    </w:p>
    <w:p w14:paraId="4E834E7F" w14:textId="77777777" w:rsidR="00405686" w:rsidRPr="009D1240" w:rsidRDefault="00405686" w:rsidP="00405686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dopuszcza się realizację budynku mieszkalnego lub lokalu mieszkalnego w budynku usługowym związanych z prowadzoną działalnością gospodarczą,</w:t>
      </w:r>
    </w:p>
    <w:p w14:paraId="1E674E88" w14:textId="77777777" w:rsidR="00405686" w:rsidRPr="009D1240" w:rsidRDefault="00405686" w:rsidP="00405686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budynki usługowe o wysokości do 13 m,</w:t>
      </w:r>
    </w:p>
    <w:p w14:paraId="7C3C7C90" w14:textId="77777777" w:rsidR="00405686" w:rsidRPr="009D1240" w:rsidRDefault="00405686" w:rsidP="00405686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wysokość pozostałych budynków do 6 m,</w:t>
      </w:r>
    </w:p>
    <w:p w14:paraId="37839341" w14:textId="77777777" w:rsidR="00405686" w:rsidRPr="009D1240" w:rsidRDefault="00405686" w:rsidP="00405686">
      <w:pPr>
        <w:pStyle w:val="Zwykytekst1"/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wysokość innych obiektów budowlanych niż budynki, licząc od powierzchni terenu do najwyższego punktu obiektu do 12 m,</w:t>
      </w:r>
    </w:p>
    <w:p w14:paraId="4DB4F0AA" w14:textId="77777777" w:rsidR="00405686" w:rsidRPr="009D1240" w:rsidRDefault="00405686" w:rsidP="00405686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połacie dachowe o nachyleniu od 2 % do 100 %,</w:t>
      </w:r>
    </w:p>
    <w:p w14:paraId="3181919C" w14:textId="77777777" w:rsidR="00405686" w:rsidRPr="009D1240" w:rsidRDefault="00405686" w:rsidP="00405686">
      <w:pPr>
        <w:pStyle w:val="Zwykytekst3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lastRenderedPageBreak/>
        <w:t>- wielkość powierzchni zabudowy w stosunku do powierzchni działki budowlanej do 80%,</w:t>
      </w:r>
    </w:p>
    <w:p w14:paraId="52BBDE12" w14:textId="77777777" w:rsidR="00405686" w:rsidRPr="009D1240" w:rsidRDefault="00405686" w:rsidP="00405686">
      <w:pPr>
        <w:pStyle w:val="Zwykytekst2"/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wskaźnik intensywności zabudowy na działce budowlanej od 0,01 do 2,</w:t>
      </w:r>
    </w:p>
    <w:p w14:paraId="0C432E8F" w14:textId="77777777" w:rsidR="00405686" w:rsidRPr="009D1240" w:rsidRDefault="00405686" w:rsidP="00405686">
      <w:pPr>
        <w:ind w:left="499" w:firstLine="210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istniejąca napowietrzna linia elektroenergetyczna 15 kV do zachowania,</w:t>
      </w:r>
    </w:p>
    <w:p w14:paraId="085DEB82" w14:textId="77777777" w:rsidR="00405686" w:rsidRPr="009D1240" w:rsidRDefault="00405686" w:rsidP="00405686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- ustala się granice pasa ochronnego </w:t>
      </w:r>
      <w:r w:rsidRPr="009D1240">
        <w:rPr>
          <w:rFonts w:ascii="Arial" w:hAnsi="Arial" w:cs="Arial"/>
          <w:sz w:val="22"/>
          <w:szCs w:val="22"/>
        </w:rPr>
        <w:t xml:space="preserve">(technologicznego) </w:t>
      </w:r>
      <w:r w:rsidRPr="009D1240">
        <w:rPr>
          <w:rFonts w:ascii="Arial" w:hAnsi="Arial"/>
          <w:sz w:val="22"/>
          <w:szCs w:val="22"/>
        </w:rPr>
        <w:t>od napowietrznej linii elektroenergetycznej 15 kV o szerokości 7,5 m licząc od osi linii w obydwie strony,</w:t>
      </w:r>
      <w:r w:rsidRPr="009D1240">
        <w:rPr>
          <w:rFonts w:ascii="Arial" w:hAnsi="Arial" w:cs="Arial"/>
          <w:sz w:val="22"/>
          <w:szCs w:val="22"/>
        </w:rPr>
        <w:t xml:space="preserve"> pokrywająca się z linią zabudowy od drogi Nr 725, w którym obowiązuje zakaz tworzenia hałd i nasypów, obowiązuje wysokość drzew i krzewów do 3,5 m, a realizacja pozostałych obiektów budowlanych wymaga zachowania warunków bezpieczeństwa i prawidłowej eksploatacji tej linii, określonych w przepisach odrębnych, odnoszących się do bezpieczeństwa i higieny pracy,</w:t>
      </w:r>
    </w:p>
    <w:p w14:paraId="16209F9D" w14:textId="77777777" w:rsidR="00405686" w:rsidRPr="009D1240" w:rsidRDefault="00405686" w:rsidP="00405686">
      <w:pPr>
        <w:ind w:left="851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w sytuacji likwidacji linii lub przebudowy linii na podziemną, warunek dotyczący pasa ochronnego od napowietrznej linii elektroenergetycznej 15 kV przestaje obowiązywać,</w:t>
      </w:r>
    </w:p>
    <w:p w14:paraId="7C980526" w14:textId="77777777" w:rsidR="00405686" w:rsidRPr="009D1240" w:rsidRDefault="00405686" w:rsidP="00405686">
      <w:pPr>
        <w:pStyle w:val="Zwykytekst"/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b) </w:t>
      </w:r>
      <w:r w:rsidRPr="009D1240">
        <w:rPr>
          <w:rFonts w:ascii="Arial" w:hAnsi="Arial"/>
          <w:sz w:val="22"/>
        </w:rPr>
        <w:t>zasady ochrony środowiska, przyrody i krajobrazu:</w:t>
      </w:r>
    </w:p>
    <w:p w14:paraId="6F0A8F11" w14:textId="77777777" w:rsidR="00405686" w:rsidRPr="009D1240" w:rsidRDefault="00405686" w:rsidP="00405686">
      <w:pPr>
        <w:pStyle w:val="Zwykytekst"/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ustala się zasadę równoczesnej lub wyprzedzającej realizacji elementów infrastruktury technicznej zapewniającej ochronę wód przed zanieczyszczeniem w stosunku do realizacji obiektów i urządzeń </w:t>
      </w:r>
      <w:r w:rsidRPr="009D1240">
        <w:rPr>
          <w:rFonts w:ascii="Arial" w:hAnsi="Arial"/>
          <w:sz w:val="22"/>
          <w:lang w:val="pl-PL"/>
        </w:rPr>
        <w:t>dopuszczonych</w:t>
      </w:r>
      <w:r w:rsidRPr="009D1240">
        <w:rPr>
          <w:rFonts w:ascii="Arial" w:hAnsi="Arial"/>
          <w:sz w:val="22"/>
        </w:rPr>
        <w:t xml:space="preserve"> </w:t>
      </w:r>
      <w:r w:rsidRPr="009D1240">
        <w:rPr>
          <w:rFonts w:ascii="Arial" w:hAnsi="Arial"/>
          <w:sz w:val="22"/>
          <w:lang w:val="pl-PL"/>
        </w:rPr>
        <w:t>planem</w:t>
      </w:r>
      <w:r w:rsidRPr="009D1240">
        <w:rPr>
          <w:rFonts w:ascii="Arial" w:hAnsi="Arial"/>
          <w:sz w:val="22"/>
        </w:rPr>
        <w:t>,</w:t>
      </w:r>
    </w:p>
    <w:p w14:paraId="031F8095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 zakresie zaopatrzenia w energię cieplną obowiązuje stosowanie czynników grzewczych zgodnie z przepisami odrębnymi,</w:t>
      </w:r>
    </w:p>
    <w:p w14:paraId="6A947BEA" w14:textId="77777777" w:rsidR="00405686" w:rsidRPr="009D1240" w:rsidRDefault="00405686" w:rsidP="00405686">
      <w:pPr>
        <w:pStyle w:val="Zwykytekst1"/>
        <w:ind w:left="852" w:hanging="141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udział powierzchni terenu biologicznie czynnej co najmniej 5 % działki budowlanej,</w:t>
      </w:r>
    </w:p>
    <w:p w14:paraId="5D62AB28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obowiązuje zakaz realizacji przedsięwzięć mogących zawsze znacząco oddziaływać na środowisko,</w:t>
      </w:r>
    </w:p>
    <w:p w14:paraId="2D4D04A2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teren należy do rodzaju terenu o dopuszczalnym poziomie hałasu w środowisku jak dla terenów przeznaczonych pod zabudowę mieszkaniowo-usługową,</w:t>
      </w:r>
    </w:p>
    <w:p w14:paraId="7EB7924A" w14:textId="77777777" w:rsidR="00405686" w:rsidRPr="009D1240" w:rsidRDefault="00405686" w:rsidP="00405686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 xml:space="preserve">c) </w:t>
      </w:r>
      <w:r w:rsidRPr="009D1240">
        <w:rPr>
          <w:rFonts w:ascii="Arial" w:hAnsi="Arial"/>
          <w:sz w:val="22"/>
        </w:rPr>
        <w:t>nie ustala się zasad ochrony dziedzictwa kulturowego i zabytków oraz dóbr kultury współczesnej,</w:t>
      </w:r>
    </w:p>
    <w:p w14:paraId="6374201C" w14:textId="77777777" w:rsidR="00405686" w:rsidRPr="009D1240" w:rsidRDefault="00405686" w:rsidP="00405686">
      <w:pPr>
        <w:ind w:left="568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d) </w:t>
      </w:r>
      <w:r w:rsidRPr="009D1240">
        <w:rPr>
          <w:rFonts w:ascii="Arial" w:hAnsi="Arial" w:cs="Arial"/>
          <w:sz w:val="22"/>
        </w:rPr>
        <w:t>zasady obsługi komunikacyjnej:</w:t>
      </w:r>
    </w:p>
    <w:p w14:paraId="7900BC7E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dostępność komunikacyjną do działek budowlanych zapewnia ulica przylegająca do terenu oraz dojazdy,</w:t>
      </w:r>
    </w:p>
    <w:p w14:paraId="2C4C2450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realizacja zjazdu z drogi publicznej na działkę budowlaną lub dojazd, na warunkach przepisów odrębnych,</w:t>
      </w:r>
    </w:p>
    <w:p w14:paraId="0019D254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miejsca postojowe wyłącznie w obrębie działki budowlanej,</w:t>
      </w:r>
    </w:p>
    <w:p w14:paraId="79A69C01" w14:textId="77777777" w:rsidR="00405686" w:rsidRPr="009D1240" w:rsidRDefault="00405686" w:rsidP="00405686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e) ustala się następujące wskaźniki wyposażenia terenów budowlanych w stanowiska do parkowania samochodów osobowych, minimum:</w:t>
      </w:r>
    </w:p>
    <w:p w14:paraId="07BBDB1D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>jedno stanowisko na mieszkanie,</w:t>
      </w:r>
    </w:p>
    <w:p w14:paraId="4CD19551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- dla obiektów usługowych, jedno stanowisko na każde rozpoczęte 100 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użytkowej,</w:t>
      </w:r>
    </w:p>
    <w:p w14:paraId="1F5A1D98" w14:textId="77777777" w:rsidR="00405686" w:rsidRPr="009D1240" w:rsidRDefault="00405686" w:rsidP="00405686">
      <w:pPr>
        <w:ind w:left="709" w:hanging="28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f) obowiązuje wyznaczenie </w:t>
      </w:r>
      <w:r w:rsidRPr="009D1240">
        <w:rPr>
          <w:rFonts w:ascii="Arial" w:hAnsi="Arial" w:cs="Arial"/>
          <w:bCs/>
          <w:sz w:val="22"/>
          <w:szCs w:val="22"/>
        </w:rPr>
        <w:t xml:space="preserve">stanowisk przeznaczonych do parkowania pojazdów zaopatrzonych w kartę parkingową w ilości </w:t>
      </w:r>
      <w:r w:rsidRPr="009D1240">
        <w:rPr>
          <w:rFonts w:ascii="Arial" w:hAnsi="Arial" w:cs="Arial"/>
          <w:sz w:val="22"/>
          <w:szCs w:val="22"/>
        </w:rPr>
        <w:t xml:space="preserve">1 stanowisko na każde rozpoczęte 600 </w:t>
      </w:r>
      <w:r w:rsidRPr="009D1240">
        <w:rPr>
          <w:rFonts w:ascii="Arial" w:hAnsi="Arial"/>
          <w:sz w:val="22"/>
          <w:szCs w:val="22"/>
        </w:rPr>
        <w:t>m</w:t>
      </w:r>
      <w:r w:rsidRPr="009D1240">
        <w:rPr>
          <w:rFonts w:ascii="Arial" w:hAnsi="Arial"/>
          <w:sz w:val="22"/>
          <w:szCs w:val="22"/>
          <w:vertAlign w:val="superscript"/>
        </w:rPr>
        <w:t>2</w:t>
      </w:r>
      <w:r w:rsidRPr="009D1240">
        <w:rPr>
          <w:rFonts w:ascii="Arial" w:hAnsi="Arial"/>
          <w:sz w:val="22"/>
          <w:szCs w:val="22"/>
        </w:rPr>
        <w:t xml:space="preserve"> powierzchni użytkowej obiektu usługowego lub lokalu użytkowego jeżeli łączna liczba stanowisk na działce budowlanej przekracza 6,</w:t>
      </w:r>
    </w:p>
    <w:p w14:paraId="5F2E098A" w14:textId="77777777" w:rsidR="00405686" w:rsidRPr="009D1240" w:rsidRDefault="00405686" w:rsidP="00405686">
      <w:pPr>
        <w:ind w:left="710" w:hanging="284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</w:rPr>
        <w:t>g) zasady obsługi systemami</w:t>
      </w:r>
      <w:r w:rsidRPr="009D1240">
        <w:rPr>
          <w:rFonts w:ascii="Arial" w:hAnsi="Arial"/>
          <w:sz w:val="22"/>
        </w:rPr>
        <w:t xml:space="preserve"> infrastruktury technicznej:</w:t>
      </w:r>
    </w:p>
    <w:p w14:paraId="0430CB41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zaopatrzenie w wodę z sieci wodociągowej,</w:t>
      </w:r>
    </w:p>
    <w:p w14:paraId="5EF2211A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odprowadzenie ścieków do komunalnych urządzeń kanalizacyjnych,</w:t>
      </w:r>
    </w:p>
    <w:p w14:paraId="09ECCDE5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>- do czasu realizacji sieci kanalizacyjnej, ścieki mogą być odprowadzone do bezodpływowych zbiorników na nieczystości ciekłe lub do przydomowej (zakładowej) oczyszczalni ścieków, z zachowaniem przepisów odrębnych, w tym w szczególności, dotyczących ochrony środowiska wodno-gruntowego,</w:t>
      </w:r>
    </w:p>
    <w:p w14:paraId="5CA38FCC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/>
          <w:sz w:val="22"/>
        </w:rPr>
        <w:t xml:space="preserve">- </w:t>
      </w:r>
      <w:r w:rsidRPr="009D1240">
        <w:rPr>
          <w:rFonts w:ascii="Arial" w:hAnsi="Arial" w:cs="Arial"/>
          <w:sz w:val="22"/>
          <w:szCs w:val="22"/>
        </w:rPr>
        <w:t xml:space="preserve">odprowadzenie wód opadowych lub roztopowych </w:t>
      </w:r>
      <w:r w:rsidRPr="009D1240">
        <w:rPr>
          <w:rFonts w:ascii="Arial" w:hAnsi="Arial"/>
          <w:sz w:val="22"/>
        </w:rPr>
        <w:t xml:space="preserve">do sieci kanalizacji deszczowej, </w:t>
      </w:r>
      <w:r w:rsidRPr="009D1240">
        <w:rPr>
          <w:rFonts w:ascii="Arial" w:hAnsi="Arial" w:cs="Arial"/>
          <w:sz w:val="22"/>
          <w:szCs w:val="22"/>
        </w:rPr>
        <w:t>na nieutwardzony teren działki budowlanej, do dołów chłonnych lub do zbiorników retencyjnych, przy zachowaniu przepisów odrębnych,</w:t>
      </w:r>
    </w:p>
    <w:p w14:paraId="09D07B80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>- doprowadzenie energii elektrycznej z istniejących (lub projektowanych) linii niskiego napięcia,</w:t>
      </w:r>
    </w:p>
    <w:p w14:paraId="1E1E90AE" w14:textId="77777777" w:rsidR="00405686" w:rsidRPr="009D1240" w:rsidRDefault="00405686" w:rsidP="00405686">
      <w:pPr>
        <w:ind w:left="852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/>
          <w:sz w:val="22"/>
        </w:rPr>
        <w:t xml:space="preserve">- źródła ciepła w budynkach – lokalne </w:t>
      </w:r>
      <w:r w:rsidRPr="009D1240">
        <w:rPr>
          <w:rFonts w:ascii="Arial" w:hAnsi="Arial"/>
          <w:sz w:val="22"/>
          <w:szCs w:val="22"/>
        </w:rPr>
        <w:t>przy zachowaniu przepisów odrębnych</w:t>
      </w:r>
      <w:r w:rsidRPr="009D1240">
        <w:rPr>
          <w:rFonts w:ascii="Arial" w:hAnsi="Arial"/>
          <w:sz w:val="22"/>
        </w:rPr>
        <w:t>,</w:t>
      </w:r>
    </w:p>
    <w:p w14:paraId="15A11903" w14:textId="77777777" w:rsidR="00405686" w:rsidRPr="009D1240" w:rsidRDefault="00405686" w:rsidP="00405686">
      <w:pPr>
        <w:ind w:left="852" w:hanging="143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lastRenderedPageBreak/>
        <w:t>- dopuszcza się realizację odnawialnych źródeł energii (z wykluczeniem turbin wiatrowych) wyłącznie o mocy do 100 kW w myśl przepisów odrębnych,</w:t>
      </w:r>
    </w:p>
    <w:p w14:paraId="60494B99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usuwanie odpadów na zasadach określonych w obowiązujących przepisach w oparciu o niezbędne urządzenia służące gromadzeniu odpadów w celu ich przygotowania do transportu do miejsc odzysku lub przetwarzania,</w:t>
      </w:r>
    </w:p>
    <w:p w14:paraId="76E61FAB" w14:textId="77777777" w:rsidR="00405686" w:rsidRPr="009D1240" w:rsidRDefault="00405686" w:rsidP="00405686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h) sposoby i terminy tymczasowego zagospodarowania, urządzania i użytkowania terenu:</w:t>
      </w:r>
    </w:p>
    <w:p w14:paraId="7559E352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dopuszcza się realizację obiektów tymczasowych niezwiązanych trwale z gruntem, niezbędnych do dotychczasowego sposobu użytkowania terenu, w sytuacji, gdy ustalenia niniejszego planu ustalają inne przeznaczenie terenu niż dotychczasowe użytkowanie,</w:t>
      </w:r>
    </w:p>
    <w:p w14:paraId="1472B8E7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istniejące budynki o funkcjach niezgodnych z przeznaczeniem określonym planem, mogą być użytkowane w sposób dotychczasowy z prawem do bieżącej konserwacji,</w:t>
      </w:r>
    </w:p>
    <w:p w14:paraId="102C2FFE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termin tymczasowego zagospodarowania upływa z dniem, w którym decyzja o pozwoleniu na budowę, związana z realizacją przedsięwzięcia zgodnego z przeznaczeniem terenu określonym niniejszym planem stała się ostateczna,</w:t>
      </w:r>
    </w:p>
    <w:p w14:paraId="0A39CDFC" w14:textId="77777777" w:rsidR="00405686" w:rsidRPr="009D1240" w:rsidRDefault="00405686" w:rsidP="00405686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i) warunki zgodności podziału nieruchomości oraz połączenia i ponownego podziału nieruchomości przeznaczonej pod zabudowę z ustaleniami planu miejscowego w zakresie przeznaczenia terenu, jak i możliwości zagospodarowania wydzielonych działek gruntu:</w:t>
      </w:r>
    </w:p>
    <w:p w14:paraId="66A0048D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wydzielone fragmenty nieruchomości jako odrębne działki budowlane winny spełniać wymogi zagospodarowania odpowiednie dla kategorii przeznaczenia terenu,</w:t>
      </w:r>
    </w:p>
    <w:p w14:paraId="23DB846B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dopuszcza się wydzielenie działek budowlanych opartych o dojazd,</w:t>
      </w:r>
    </w:p>
    <w:p w14:paraId="3773C5A1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fragment działki przeznaczony w ramach działki budowlanej pod dojazd, winien posiadać szerokość minimum 5 m (ustalenie dotyczy odpowiednio wydzielanych dojazdów do nieruchomości pozostających po wydzieleniu działki lub działek budowlanych),</w:t>
      </w:r>
    </w:p>
    <w:p w14:paraId="6F717346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- przy wydzielaniu działek przeznaczonych pod dojazdy należy zachować trójkątne poszerzenie pasa drogowego w obrębie skrzyżowania z drogą publiczną, o długości boków równoległych do osi jezdni, minimum </w:t>
      </w:r>
      <w:smartTag w:uri="urn:schemas-microsoft-com:office:smarttags" w:element="metricconverter">
        <w:smartTagPr>
          <w:attr w:name="ProductID" w:val="3,0 m"/>
        </w:smartTagPr>
        <w:r w:rsidRPr="009D1240">
          <w:rPr>
            <w:rFonts w:ascii="Arial" w:hAnsi="Arial" w:cs="Arial"/>
            <w:sz w:val="22"/>
            <w:szCs w:val="22"/>
          </w:rPr>
          <w:t>3,0 m</w:t>
        </w:r>
      </w:smartTag>
      <w:r w:rsidRPr="009D1240">
        <w:rPr>
          <w:rFonts w:ascii="Arial" w:hAnsi="Arial" w:cs="Arial"/>
          <w:sz w:val="22"/>
          <w:szCs w:val="22"/>
        </w:rPr>
        <w:t>,</w:t>
      </w:r>
    </w:p>
    <w:p w14:paraId="6E6030B3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działki budowlane o wielkości minimum 1000 m</w:t>
      </w:r>
      <w:r w:rsidRPr="009D1240">
        <w:rPr>
          <w:rFonts w:ascii="Arial" w:hAnsi="Arial" w:cs="Arial"/>
          <w:sz w:val="22"/>
          <w:szCs w:val="22"/>
          <w:vertAlign w:val="superscript"/>
        </w:rPr>
        <w:t>2</w:t>
      </w:r>
      <w:r w:rsidRPr="009D1240">
        <w:rPr>
          <w:rFonts w:ascii="Arial" w:hAnsi="Arial" w:cs="Arial"/>
          <w:sz w:val="22"/>
          <w:szCs w:val="22"/>
        </w:rPr>
        <w:t>,</w:t>
      </w:r>
    </w:p>
    <w:p w14:paraId="7B392EFF" w14:textId="77777777" w:rsidR="00405686" w:rsidRPr="009D1240" w:rsidRDefault="00405686" w:rsidP="00405686">
      <w:pPr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>szerokości frontów działki od strony drogi publicznej minimum 20 m,</w:t>
      </w:r>
    </w:p>
    <w:p w14:paraId="5BCCE319" w14:textId="77777777" w:rsidR="00405686" w:rsidRPr="009D1240" w:rsidRDefault="00405686" w:rsidP="00405686">
      <w:pPr>
        <w:ind w:left="851" w:hanging="142"/>
        <w:jc w:val="both"/>
        <w:rPr>
          <w:rFonts w:ascii="Arial" w:hAnsi="Arial"/>
          <w:sz w:val="22"/>
        </w:rPr>
      </w:pPr>
      <w:r w:rsidRPr="009D1240">
        <w:rPr>
          <w:rFonts w:ascii="Arial" w:hAnsi="Arial" w:cs="Arial"/>
          <w:sz w:val="22"/>
          <w:szCs w:val="22"/>
        </w:rPr>
        <w:t xml:space="preserve">- </w:t>
      </w:r>
      <w:r w:rsidRPr="009D1240">
        <w:rPr>
          <w:rFonts w:ascii="Arial" w:hAnsi="Arial"/>
          <w:sz w:val="22"/>
        </w:rPr>
        <w:t xml:space="preserve">szerokości frontów działki od strony dojazdu minimum </w:t>
      </w:r>
      <w:smartTag w:uri="urn:schemas-microsoft-com:office:smarttags" w:element="metricconverter">
        <w:smartTagPr>
          <w:attr w:name="ProductID" w:val="5 m"/>
        </w:smartTagPr>
        <w:r w:rsidRPr="009D1240">
          <w:rPr>
            <w:rFonts w:ascii="Arial" w:hAnsi="Arial"/>
            <w:sz w:val="22"/>
          </w:rPr>
          <w:t>5 m</w:t>
        </w:r>
      </w:smartTag>
      <w:r w:rsidRPr="009D1240">
        <w:rPr>
          <w:rFonts w:ascii="Arial" w:hAnsi="Arial"/>
          <w:sz w:val="22"/>
        </w:rPr>
        <w:t>,</w:t>
      </w:r>
    </w:p>
    <w:p w14:paraId="5E3116AA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nowe granice nieruchomości winny zachować kąt 90</w:t>
      </w:r>
      <w:r w:rsidRPr="009D1240">
        <w:rPr>
          <w:rFonts w:ascii="Arial" w:hAnsi="Arial" w:cs="Arial"/>
          <w:sz w:val="22"/>
          <w:szCs w:val="22"/>
          <w:vertAlign w:val="superscript"/>
        </w:rPr>
        <w:t>o</w:t>
      </w:r>
      <w:r w:rsidRPr="009D1240">
        <w:rPr>
          <w:rFonts w:ascii="Arial" w:hAnsi="Arial" w:cs="Arial"/>
          <w:sz w:val="22"/>
          <w:szCs w:val="22"/>
        </w:rPr>
        <w:t xml:space="preserve"> z tolerancją (+ -) 5</w:t>
      </w:r>
      <w:r w:rsidRPr="009D1240">
        <w:rPr>
          <w:rFonts w:ascii="Arial" w:hAnsi="Arial" w:cs="Arial"/>
          <w:sz w:val="22"/>
          <w:szCs w:val="22"/>
          <w:vertAlign w:val="superscript"/>
        </w:rPr>
        <w:t>o</w:t>
      </w:r>
      <w:r w:rsidRPr="009D1240">
        <w:rPr>
          <w:rFonts w:ascii="Arial" w:hAnsi="Arial" w:cs="Arial"/>
          <w:sz w:val="22"/>
          <w:szCs w:val="22"/>
        </w:rPr>
        <w:t xml:space="preserve"> w stosunku do osi pasa drogowego przyległej ulicy lub być równoległe albo prostopadłe do istniejących granic działek ewidencyjnych,</w:t>
      </w:r>
    </w:p>
    <w:p w14:paraId="1C3F56C5" w14:textId="77777777" w:rsidR="00405686" w:rsidRPr="009D1240" w:rsidRDefault="00405686" w:rsidP="00405686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- działki gruntu, niespełniające powyższych warunków mogą być wydzielane wyłącznie jako części uzupełniające innych nieruchomości w celu utworzenia działki budowlanej,</w:t>
      </w:r>
    </w:p>
    <w:p w14:paraId="5C2E52DF" w14:textId="1A782D4F" w:rsidR="00AB0CB6" w:rsidRPr="009D1240" w:rsidRDefault="00405686" w:rsidP="00AB0CB6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>j) przy przeprowadzeniu scaleń i podziałów nieruchomości obowiązują warunki określone w lit. „i”.</w:t>
      </w:r>
    </w:p>
    <w:p w14:paraId="0F6EF16A" w14:textId="77777777" w:rsidR="00AB0CB6" w:rsidRPr="009D1240" w:rsidRDefault="00AB0CB6" w:rsidP="00AB0CB6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0A4AEE2" w14:textId="77777777" w:rsidR="001E12E4" w:rsidRPr="009D1240" w:rsidRDefault="001E12E4" w:rsidP="001E12E4">
      <w:pPr>
        <w:jc w:val="center"/>
        <w:rPr>
          <w:rFonts w:ascii="Arial" w:hAnsi="Arial"/>
          <w:b/>
          <w:bCs/>
          <w:i/>
          <w:sz w:val="22"/>
        </w:rPr>
      </w:pPr>
      <w:r w:rsidRPr="009D1240">
        <w:rPr>
          <w:rFonts w:ascii="Arial" w:hAnsi="Arial"/>
          <w:b/>
          <w:bCs/>
          <w:sz w:val="22"/>
        </w:rPr>
        <w:t>Rozdział 3</w:t>
      </w:r>
    </w:p>
    <w:p w14:paraId="00868BD4" w14:textId="281AED82" w:rsidR="009D1240" w:rsidRPr="009D1240" w:rsidRDefault="001E12E4" w:rsidP="00941B0B">
      <w:pPr>
        <w:jc w:val="center"/>
        <w:rPr>
          <w:rFonts w:ascii="Arial" w:hAnsi="Arial"/>
          <w:b/>
          <w:bCs/>
          <w:sz w:val="22"/>
        </w:rPr>
      </w:pPr>
      <w:r w:rsidRPr="009D1240">
        <w:rPr>
          <w:rFonts w:ascii="Arial" w:hAnsi="Arial"/>
          <w:b/>
          <w:bCs/>
          <w:sz w:val="22"/>
        </w:rPr>
        <w:t>Ustalenia końcowe</w:t>
      </w:r>
    </w:p>
    <w:p w14:paraId="4F776B70" w14:textId="2E302E73" w:rsidR="001E12E4" w:rsidRPr="009D1240" w:rsidRDefault="001E12E4" w:rsidP="001E12E4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b/>
          <w:sz w:val="22"/>
          <w:szCs w:val="22"/>
        </w:rPr>
        <w:t xml:space="preserve">§ </w:t>
      </w:r>
      <w:r w:rsidR="001D5215" w:rsidRPr="009D1240">
        <w:rPr>
          <w:rFonts w:ascii="Arial" w:hAnsi="Arial" w:cs="Arial"/>
          <w:b/>
          <w:sz w:val="22"/>
          <w:szCs w:val="22"/>
        </w:rPr>
        <w:t>9</w:t>
      </w:r>
      <w:r w:rsidRPr="009D1240">
        <w:rPr>
          <w:rFonts w:ascii="Arial" w:hAnsi="Arial" w:cs="Arial"/>
          <w:b/>
          <w:sz w:val="22"/>
          <w:szCs w:val="22"/>
        </w:rPr>
        <w:t>.</w:t>
      </w:r>
      <w:r w:rsidRPr="009D1240">
        <w:rPr>
          <w:rFonts w:ascii="Arial" w:hAnsi="Arial" w:cs="Arial"/>
          <w:sz w:val="22"/>
          <w:szCs w:val="22"/>
        </w:rPr>
        <w:t xml:space="preserve"> </w:t>
      </w:r>
      <w:r w:rsidR="00D84890" w:rsidRPr="009D1240">
        <w:rPr>
          <w:rFonts w:ascii="Arial" w:hAnsi="Arial" w:cs="Arial"/>
          <w:sz w:val="22"/>
          <w:szCs w:val="22"/>
        </w:rPr>
        <w:t>Nie dokonuje się r</w:t>
      </w:r>
      <w:r w:rsidRPr="009D1240">
        <w:rPr>
          <w:rFonts w:ascii="Arial" w:hAnsi="Arial"/>
          <w:sz w:val="22"/>
        </w:rPr>
        <w:t>ozstrzyg</w:t>
      </w:r>
      <w:r w:rsidR="00D84890" w:rsidRPr="009D1240">
        <w:rPr>
          <w:rFonts w:ascii="Arial" w:hAnsi="Arial"/>
          <w:sz w:val="22"/>
        </w:rPr>
        <w:t>nięcia</w:t>
      </w:r>
      <w:r w:rsidRPr="009D1240">
        <w:rPr>
          <w:rFonts w:ascii="Arial" w:hAnsi="Arial"/>
          <w:sz w:val="22"/>
        </w:rPr>
        <w:t xml:space="preserve"> o sposobie realizacji, zapisanych w miejscowym planie zagospodarowania przestrzennego </w:t>
      </w:r>
      <w:r w:rsidRPr="009D1240">
        <w:rPr>
          <w:rFonts w:ascii="Arial" w:hAnsi="Arial" w:cs="Arial"/>
          <w:sz w:val="22"/>
          <w:szCs w:val="22"/>
        </w:rPr>
        <w:t xml:space="preserve">gminy Biała Rawska, na fragmentach </w:t>
      </w:r>
      <w:r w:rsidR="00D84890" w:rsidRPr="009D1240">
        <w:rPr>
          <w:rFonts w:ascii="Arial" w:hAnsi="Arial" w:cs="Arial"/>
          <w:sz w:val="22"/>
          <w:szCs w:val="22"/>
        </w:rPr>
        <w:t>wsi Żurawia i Stara Wieś</w:t>
      </w:r>
      <w:r w:rsidRPr="009D1240">
        <w:rPr>
          <w:rFonts w:ascii="Arial" w:hAnsi="Arial" w:cs="Arial"/>
          <w:sz w:val="22"/>
          <w:szCs w:val="22"/>
        </w:rPr>
        <w:t xml:space="preserve">, </w:t>
      </w:r>
      <w:r w:rsidRPr="009D1240">
        <w:rPr>
          <w:rFonts w:ascii="Arial" w:hAnsi="Arial"/>
          <w:sz w:val="22"/>
        </w:rPr>
        <w:t xml:space="preserve">inwestycji z zakresu infrastruktury technicznej, które należą do zadań własnych gminy, oraz zasadach ich finansowania </w:t>
      </w:r>
      <w:r w:rsidR="00D84890" w:rsidRPr="009D1240">
        <w:rPr>
          <w:rFonts w:ascii="Arial" w:hAnsi="Arial"/>
          <w:sz w:val="22"/>
        </w:rPr>
        <w:t>– zadania nie występują</w:t>
      </w:r>
      <w:r w:rsidRPr="009D1240">
        <w:rPr>
          <w:rFonts w:ascii="Arial" w:hAnsi="Arial"/>
          <w:sz w:val="22"/>
        </w:rPr>
        <w:t>.</w:t>
      </w:r>
    </w:p>
    <w:p w14:paraId="33617996" w14:textId="0EDC167E" w:rsidR="001E12E4" w:rsidRPr="009D1240" w:rsidRDefault="00C11A24" w:rsidP="001E12E4">
      <w:pPr>
        <w:ind w:firstLine="1136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 </w:t>
      </w:r>
    </w:p>
    <w:p w14:paraId="72FCD843" w14:textId="1624FF1B" w:rsidR="001D5215" w:rsidRPr="009D1240" w:rsidRDefault="001D5215" w:rsidP="001D5215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b/>
          <w:sz w:val="22"/>
          <w:szCs w:val="22"/>
        </w:rPr>
        <w:t>§ 10.</w:t>
      </w:r>
      <w:r w:rsidRPr="009D1240">
        <w:rPr>
          <w:rFonts w:ascii="Arial" w:hAnsi="Arial" w:cs="Arial"/>
          <w:sz w:val="22"/>
          <w:szCs w:val="22"/>
        </w:rPr>
        <w:t xml:space="preserve"> Traci moc obowiązując</w:t>
      </w:r>
      <w:r w:rsidR="00EA58D1" w:rsidRPr="009D1240">
        <w:rPr>
          <w:rFonts w:ascii="Arial" w:hAnsi="Arial" w:cs="Arial"/>
          <w:sz w:val="22"/>
          <w:szCs w:val="22"/>
        </w:rPr>
        <w:t>ą,</w:t>
      </w:r>
      <w:r w:rsidRPr="009D1240">
        <w:rPr>
          <w:rFonts w:ascii="Arial" w:hAnsi="Arial" w:cs="Arial"/>
          <w:sz w:val="22"/>
          <w:szCs w:val="22"/>
        </w:rPr>
        <w:t xml:space="preserve"> uchwała Nr XI/78/03 </w:t>
      </w:r>
      <w:r w:rsidR="00AB0CB6" w:rsidRPr="009D1240">
        <w:rPr>
          <w:rFonts w:ascii="Arial" w:hAnsi="Arial" w:cs="Arial"/>
          <w:sz w:val="22"/>
          <w:szCs w:val="22"/>
        </w:rPr>
        <w:t xml:space="preserve">Rady Miejskiej Biała Rawska </w:t>
      </w:r>
      <w:r w:rsidRPr="009D1240">
        <w:rPr>
          <w:rFonts w:ascii="Arial" w:hAnsi="Arial" w:cs="Arial"/>
          <w:sz w:val="22"/>
          <w:szCs w:val="22"/>
        </w:rPr>
        <w:t>z dnia 29 sierpnia 2003</w:t>
      </w:r>
      <w:r w:rsidR="00AB0CB6" w:rsidRPr="009D1240">
        <w:rPr>
          <w:rFonts w:ascii="Arial" w:hAnsi="Arial" w:cs="Arial"/>
          <w:sz w:val="22"/>
          <w:szCs w:val="22"/>
        </w:rPr>
        <w:t xml:space="preserve"> </w:t>
      </w:r>
      <w:r w:rsidRPr="009D1240">
        <w:rPr>
          <w:rFonts w:ascii="Arial" w:hAnsi="Arial" w:cs="Arial"/>
          <w:sz w:val="22"/>
          <w:szCs w:val="22"/>
        </w:rPr>
        <w:t>r. w sprawie miejscowego planu zagospodarowania przestrzennego obszaru gminy  Biała Rawska z wyłączeniem fragmentów wsi: Babsk, Gołyń, Ossa, Pągów, Porady Górne, Rokszyce, Rosławowice, Studzianek, Wólka Babska, Wólka Lesiewska, Żurawia i Julianów Lesiewski (Dziennik Urzędowy Województwa Łódzkiego z 2003 r. Nr 291</w:t>
      </w:r>
      <w:r w:rsidR="00AB0CB6" w:rsidRPr="009D1240">
        <w:rPr>
          <w:rFonts w:ascii="Arial" w:hAnsi="Arial" w:cs="Arial"/>
          <w:sz w:val="22"/>
          <w:szCs w:val="22"/>
        </w:rPr>
        <w:t xml:space="preserve"> poz. 2528 ze zmianami</w:t>
      </w:r>
      <w:r w:rsidRPr="009D1240">
        <w:rPr>
          <w:rFonts w:ascii="Arial" w:hAnsi="Arial" w:cs="Arial"/>
          <w:sz w:val="22"/>
          <w:szCs w:val="22"/>
        </w:rPr>
        <w:t>) w zakresie fragmentu terenu o symbolu 43.09.MRj.</w:t>
      </w:r>
    </w:p>
    <w:p w14:paraId="7636EB7D" w14:textId="77777777" w:rsidR="001D5215" w:rsidRPr="009D1240" w:rsidRDefault="001D5215" w:rsidP="001D5215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0CF5893B" w14:textId="6DCE15BE" w:rsidR="00326EC8" w:rsidRPr="009D1240" w:rsidRDefault="001D5215" w:rsidP="00D84890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b/>
          <w:sz w:val="22"/>
          <w:szCs w:val="22"/>
        </w:rPr>
        <w:lastRenderedPageBreak/>
        <w:t>§ 11.</w:t>
      </w:r>
      <w:r w:rsidRPr="009D1240">
        <w:rPr>
          <w:rFonts w:ascii="Arial" w:hAnsi="Arial" w:cs="Arial"/>
          <w:sz w:val="22"/>
          <w:szCs w:val="22"/>
        </w:rPr>
        <w:t xml:space="preserve"> Traci moc obowiązując</w:t>
      </w:r>
      <w:r w:rsidR="00EA58D1" w:rsidRPr="009D1240">
        <w:rPr>
          <w:rFonts w:ascii="Arial" w:hAnsi="Arial" w:cs="Arial"/>
          <w:sz w:val="22"/>
          <w:szCs w:val="22"/>
        </w:rPr>
        <w:t>ą,</w:t>
      </w:r>
      <w:r w:rsidRPr="009D1240">
        <w:rPr>
          <w:rFonts w:ascii="Arial" w:hAnsi="Arial" w:cs="Arial"/>
          <w:sz w:val="22"/>
          <w:szCs w:val="22"/>
        </w:rPr>
        <w:t xml:space="preserve"> uchwała Nr XVIII/169/2000 Rady Miejskiej Biała Rawska z dnia 30 marca 2000 r. w sprawie zmiany ustaleń miejscowego planu zagospodarowania przestrzennego gminy Biała Rawska ( Dziennik Urzędowy Województwa Łódzkiego z 2000 r. Nr 87 poz. 468</w:t>
      </w:r>
      <w:r w:rsidR="00AB0CB6" w:rsidRPr="009D1240">
        <w:rPr>
          <w:rFonts w:ascii="Arial" w:hAnsi="Arial" w:cs="Arial"/>
          <w:sz w:val="22"/>
          <w:szCs w:val="22"/>
        </w:rPr>
        <w:t xml:space="preserve"> </w:t>
      </w:r>
      <w:r w:rsidR="00AC6718" w:rsidRPr="009D1240">
        <w:rPr>
          <w:rFonts w:ascii="Arial" w:hAnsi="Arial" w:cs="Arial"/>
          <w:sz w:val="22"/>
          <w:szCs w:val="22"/>
        </w:rPr>
        <w:t>ze zmianami)</w:t>
      </w:r>
      <w:r w:rsidR="00EA58D1" w:rsidRPr="009D1240">
        <w:rPr>
          <w:rFonts w:ascii="Arial" w:hAnsi="Arial" w:cs="Arial"/>
          <w:sz w:val="22"/>
          <w:szCs w:val="22"/>
        </w:rPr>
        <w:t xml:space="preserve"> </w:t>
      </w:r>
      <w:r w:rsidRPr="009D1240">
        <w:rPr>
          <w:rFonts w:ascii="Arial" w:hAnsi="Arial" w:cs="Arial"/>
          <w:sz w:val="22"/>
          <w:szCs w:val="22"/>
        </w:rPr>
        <w:t xml:space="preserve">w zakresie </w:t>
      </w:r>
      <w:r w:rsidR="00326EC8" w:rsidRPr="009D1240">
        <w:rPr>
          <w:rFonts w:ascii="Arial" w:hAnsi="Arial" w:cs="Arial"/>
          <w:sz w:val="22"/>
          <w:szCs w:val="22"/>
        </w:rPr>
        <w:t>terenu o symbolu</w:t>
      </w:r>
      <w:r w:rsidR="00D84890" w:rsidRPr="009D1240">
        <w:rPr>
          <w:rFonts w:ascii="Arial" w:hAnsi="Arial" w:cs="Arial"/>
          <w:sz w:val="22"/>
          <w:szCs w:val="22"/>
        </w:rPr>
        <w:t xml:space="preserve"> </w:t>
      </w:r>
      <w:r w:rsidRPr="009D1240">
        <w:rPr>
          <w:rFonts w:ascii="Arial" w:hAnsi="Arial" w:cs="Arial"/>
          <w:sz w:val="22"/>
          <w:szCs w:val="22"/>
        </w:rPr>
        <w:t>5 UT,US,UK,UH,UG.</w:t>
      </w:r>
    </w:p>
    <w:p w14:paraId="4BB8165B" w14:textId="77777777" w:rsidR="00326EC8" w:rsidRPr="009D1240" w:rsidRDefault="00326EC8" w:rsidP="00326EC8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5129A89E" w14:textId="221A80DB" w:rsidR="001E12E4" w:rsidRPr="009D1240" w:rsidRDefault="001D5215" w:rsidP="001E12E4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b/>
          <w:sz w:val="22"/>
          <w:szCs w:val="22"/>
        </w:rPr>
        <w:t>§ 12.</w:t>
      </w:r>
      <w:r w:rsidRPr="009D1240">
        <w:rPr>
          <w:rFonts w:ascii="Arial" w:hAnsi="Arial" w:cs="Arial"/>
          <w:sz w:val="22"/>
          <w:szCs w:val="22"/>
        </w:rPr>
        <w:t xml:space="preserve"> Traci moc obowiązując</w:t>
      </w:r>
      <w:r w:rsidR="00EA58D1" w:rsidRPr="009D1240">
        <w:rPr>
          <w:rFonts w:ascii="Arial" w:hAnsi="Arial" w:cs="Arial"/>
          <w:sz w:val="22"/>
          <w:szCs w:val="22"/>
        </w:rPr>
        <w:t>ą,</w:t>
      </w:r>
      <w:r w:rsidRPr="009D1240">
        <w:rPr>
          <w:rFonts w:ascii="Arial" w:hAnsi="Arial" w:cs="Arial"/>
          <w:sz w:val="22"/>
          <w:szCs w:val="22"/>
        </w:rPr>
        <w:t xml:space="preserve"> uchwała Nr XXXIX/351/17 Rady Miejskiej w Białej Rawskiej z dnia 24 listopada 2017 r. w sprawie zmiany miejscowego planu zagospodarowania przestrzennego gminy Biała Rawska, fragmenty obszarów wsi: Marchaty, Koprzywna, Wola Chojnata i Żurawia (Dziennik Urzędowy Województwa Łódzkiego z 2018 r. poz. 3) w zakresie terenu o symbolu 56.147.U.</w:t>
      </w:r>
    </w:p>
    <w:p w14:paraId="3ECD3934" w14:textId="77777777" w:rsidR="001D5215" w:rsidRPr="009D1240" w:rsidRDefault="001D5215" w:rsidP="001E12E4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3CF205BE" w14:textId="10EADF51" w:rsidR="001E12E4" w:rsidRPr="009D1240" w:rsidRDefault="001E12E4" w:rsidP="001E12E4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  <w:r w:rsidRPr="009D1240">
        <w:rPr>
          <w:rFonts w:ascii="Arial" w:hAnsi="Arial"/>
          <w:b/>
          <w:sz w:val="22"/>
          <w:szCs w:val="22"/>
        </w:rPr>
        <w:t xml:space="preserve">§ </w:t>
      </w:r>
      <w:r w:rsidR="00CE3B08" w:rsidRPr="009D1240">
        <w:rPr>
          <w:rFonts w:ascii="Arial" w:hAnsi="Arial"/>
          <w:b/>
          <w:sz w:val="22"/>
          <w:szCs w:val="22"/>
          <w:lang w:val="pl-PL"/>
        </w:rPr>
        <w:t>1</w:t>
      </w:r>
      <w:r w:rsidR="001D5215" w:rsidRPr="009D1240">
        <w:rPr>
          <w:rFonts w:ascii="Arial" w:hAnsi="Arial"/>
          <w:b/>
          <w:sz w:val="22"/>
          <w:szCs w:val="22"/>
          <w:lang w:val="pl-PL"/>
        </w:rPr>
        <w:t>3</w:t>
      </w:r>
      <w:r w:rsidRPr="009D1240">
        <w:rPr>
          <w:rFonts w:ascii="Arial" w:hAnsi="Arial"/>
          <w:b/>
          <w:sz w:val="22"/>
          <w:szCs w:val="22"/>
        </w:rPr>
        <w:t>.</w:t>
      </w:r>
      <w:r w:rsidRPr="009D1240">
        <w:rPr>
          <w:rFonts w:ascii="Arial" w:hAnsi="Arial"/>
          <w:sz w:val="22"/>
          <w:szCs w:val="22"/>
        </w:rPr>
        <w:t xml:space="preserve"> 1. Uchwała podlega ogłoszeniu w Dzienniku Urzędowym Województwa Łódzkiego.</w:t>
      </w:r>
    </w:p>
    <w:p w14:paraId="2BD331CD" w14:textId="54A63735" w:rsidR="001E12E4" w:rsidRPr="009D1240" w:rsidRDefault="001E12E4" w:rsidP="001E12E4">
      <w:pPr>
        <w:pStyle w:val="Zwykytekst"/>
        <w:ind w:firstLine="1134"/>
        <w:jc w:val="both"/>
        <w:rPr>
          <w:rFonts w:ascii="Arial" w:hAnsi="Arial"/>
          <w:b/>
          <w:sz w:val="22"/>
          <w:szCs w:val="22"/>
          <w:lang w:val="pl-PL"/>
        </w:rPr>
      </w:pPr>
      <w:r w:rsidRPr="009D1240">
        <w:rPr>
          <w:rFonts w:ascii="Arial" w:hAnsi="Arial"/>
          <w:sz w:val="22"/>
          <w:szCs w:val="22"/>
          <w:lang w:val="pl-PL"/>
        </w:rPr>
        <w:t>2. Uchwała podlega zamieszczeniu w zbiorze d</w:t>
      </w:r>
      <w:r w:rsidRPr="009D1240">
        <w:rPr>
          <w:rFonts w:ascii="Arial" w:hAnsi="Arial" w:cs="Arial"/>
          <w:bCs/>
          <w:sz w:val="22"/>
          <w:szCs w:val="22"/>
        </w:rPr>
        <w:t>an</w:t>
      </w:r>
      <w:r w:rsidRPr="009D1240">
        <w:rPr>
          <w:rFonts w:ascii="Arial" w:hAnsi="Arial" w:cs="Arial"/>
          <w:bCs/>
          <w:sz w:val="22"/>
          <w:szCs w:val="22"/>
          <w:lang w:val="pl-PL"/>
        </w:rPr>
        <w:t>ych</w:t>
      </w:r>
      <w:r w:rsidRPr="009D1240">
        <w:rPr>
          <w:rFonts w:ascii="Arial" w:hAnsi="Arial" w:cs="Arial"/>
          <w:bCs/>
          <w:sz w:val="22"/>
          <w:szCs w:val="22"/>
        </w:rPr>
        <w:t xml:space="preserve"> przestrzenn</w:t>
      </w:r>
      <w:r w:rsidRPr="009D1240">
        <w:rPr>
          <w:rFonts w:ascii="Arial" w:hAnsi="Arial" w:cs="Arial"/>
          <w:bCs/>
          <w:sz w:val="22"/>
          <w:szCs w:val="22"/>
          <w:lang w:val="pl-PL"/>
        </w:rPr>
        <w:t xml:space="preserve">ych Miasta i Gminy Biała Rawska wg załącznika Nr </w:t>
      </w:r>
      <w:r w:rsidR="00570FF9" w:rsidRPr="009D1240">
        <w:rPr>
          <w:rFonts w:ascii="Arial" w:hAnsi="Arial" w:cs="Arial"/>
          <w:bCs/>
          <w:sz w:val="22"/>
          <w:szCs w:val="22"/>
          <w:lang w:val="pl-PL"/>
        </w:rPr>
        <w:t>5</w:t>
      </w:r>
      <w:r w:rsidRPr="009D1240">
        <w:rPr>
          <w:rFonts w:ascii="Arial" w:hAnsi="Arial" w:cs="Arial"/>
          <w:bCs/>
          <w:sz w:val="22"/>
          <w:szCs w:val="22"/>
          <w:lang w:val="pl-PL"/>
        </w:rPr>
        <w:t xml:space="preserve"> do uchwały.</w:t>
      </w:r>
    </w:p>
    <w:p w14:paraId="602A4EE7" w14:textId="77777777" w:rsidR="001E12E4" w:rsidRPr="009D1240" w:rsidRDefault="001E12E4" w:rsidP="001E12E4">
      <w:pPr>
        <w:pStyle w:val="Zwykytekst"/>
        <w:ind w:firstLine="1134"/>
        <w:jc w:val="both"/>
        <w:rPr>
          <w:rFonts w:ascii="Arial" w:hAnsi="Arial"/>
          <w:sz w:val="22"/>
          <w:szCs w:val="22"/>
          <w:lang w:val="pl-PL"/>
        </w:rPr>
      </w:pPr>
    </w:p>
    <w:p w14:paraId="5221CE0E" w14:textId="77777777" w:rsidR="001E12E4" w:rsidRPr="009D1240" w:rsidRDefault="001E12E4" w:rsidP="001E12E4">
      <w:pPr>
        <w:pStyle w:val="Zwykytekst"/>
        <w:ind w:firstLine="1134"/>
        <w:jc w:val="both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  <w:lang w:val="pl-PL"/>
        </w:rPr>
        <w:t>3</w:t>
      </w:r>
      <w:r w:rsidRPr="009D1240">
        <w:rPr>
          <w:rFonts w:ascii="Arial" w:hAnsi="Arial"/>
          <w:sz w:val="22"/>
          <w:szCs w:val="22"/>
        </w:rPr>
        <w:t>. Uchwała wchodzi w życie po upływie 14 dni od dnia ogłoszenia w Dzienniku Urzędowym Województwa Łódzkiego.</w:t>
      </w:r>
    </w:p>
    <w:p w14:paraId="75EADCA1" w14:textId="77777777" w:rsidR="001E12E4" w:rsidRPr="009D1240" w:rsidRDefault="001E12E4" w:rsidP="001E12E4">
      <w:pPr>
        <w:jc w:val="both"/>
        <w:rPr>
          <w:rFonts w:ascii="Arial" w:hAnsi="Arial"/>
          <w:sz w:val="22"/>
          <w:szCs w:val="22"/>
        </w:rPr>
      </w:pPr>
    </w:p>
    <w:p w14:paraId="51BD1E12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5F3777EC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6E007B56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238893F2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49A06E93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2ABED811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7673D5C5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54DCDF5A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3871520B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6E653B5F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3CA3A160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6C72AF12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06B34585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267EBC16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67025761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5FDF17B3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0C9D2AB6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047C4530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2E76F757" w14:textId="24149FE1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46463CAD" w14:textId="0F928CB2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042C45F6" w14:textId="318491CF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45DA88D1" w14:textId="6BBF92DD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2F72196E" w14:textId="47464F3A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6F5A3BBC" w14:textId="64EEF247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3DD185FA" w14:textId="2A0DAF26" w:rsidR="009B2836" w:rsidRPr="009D1240" w:rsidRDefault="009B2836" w:rsidP="001E12E4">
      <w:pPr>
        <w:jc w:val="both"/>
        <w:rPr>
          <w:rFonts w:ascii="Arial" w:hAnsi="Arial"/>
          <w:sz w:val="22"/>
          <w:szCs w:val="22"/>
        </w:rPr>
      </w:pPr>
    </w:p>
    <w:p w14:paraId="6A050AC9" w14:textId="5E7BB3E2" w:rsidR="009B2836" w:rsidRPr="009D1240" w:rsidRDefault="009B2836" w:rsidP="001E12E4">
      <w:pPr>
        <w:jc w:val="both"/>
        <w:rPr>
          <w:rFonts w:ascii="Arial" w:hAnsi="Arial"/>
          <w:sz w:val="22"/>
          <w:szCs w:val="22"/>
        </w:rPr>
      </w:pPr>
    </w:p>
    <w:p w14:paraId="4AB0D066" w14:textId="7C37B716" w:rsidR="009B2836" w:rsidRPr="009D1240" w:rsidRDefault="009B2836" w:rsidP="001E12E4">
      <w:pPr>
        <w:jc w:val="both"/>
        <w:rPr>
          <w:rFonts w:ascii="Arial" w:hAnsi="Arial"/>
          <w:sz w:val="22"/>
          <w:szCs w:val="22"/>
        </w:rPr>
      </w:pPr>
    </w:p>
    <w:p w14:paraId="0077C5A0" w14:textId="0DE53DB4" w:rsidR="009B2836" w:rsidRPr="009D1240" w:rsidRDefault="009B2836" w:rsidP="001E12E4">
      <w:pPr>
        <w:jc w:val="both"/>
        <w:rPr>
          <w:rFonts w:ascii="Arial" w:hAnsi="Arial"/>
          <w:sz w:val="22"/>
          <w:szCs w:val="22"/>
        </w:rPr>
      </w:pPr>
    </w:p>
    <w:p w14:paraId="2E7CED2C" w14:textId="09A37A9B" w:rsidR="009B2836" w:rsidRPr="009D1240" w:rsidRDefault="009B2836" w:rsidP="001E12E4">
      <w:pPr>
        <w:jc w:val="both"/>
        <w:rPr>
          <w:rFonts w:ascii="Arial" w:hAnsi="Arial"/>
          <w:sz w:val="22"/>
          <w:szCs w:val="22"/>
        </w:rPr>
      </w:pPr>
    </w:p>
    <w:p w14:paraId="5FA33E52" w14:textId="149AC637" w:rsidR="009B2836" w:rsidRPr="009D1240" w:rsidRDefault="009B2836" w:rsidP="001E12E4">
      <w:pPr>
        <w:jc w:val="both"/>
        <w:rPr>
          <w:rFonts w:ascii="Arial" w:hAnsi="Arial"/>
          <w:sz w:val="22"/>
          <w:szCs w:val="22"/>
        </w:rPr>
      </w:pPr>
    </w:p>
    <w:p w14:paraId="10B2F5DD" w14:textId="3C8ED682" w:rsidR="009B2836" w:rsidRPr="009D1240" w:rsidRDefault="009B2836" w:rsidP="001E12E4">
      <w:pPr>
        <w:jc w:val="both"/>
        <w:rPr>
          <w:rFonts w:ascii="Arial" w:hAnsi="Arial"/>
          <w:sz w:val="22"/>
          <w:szCs w:val="22"/>
        </w:rPr>
      </w:pPr>
    </w:p>
    <w:p w14:paraId="4EC80E0B" w14:textId="77777777" w:rsidR="009B2836" w:rsidRPr="009D1240" w:rsidRDefault="009B2836" w:rsidP="001E12E4">
      <w:pPr>
        <w:jc w:val="both"/>
        <w:rPr>
          <w:rFonts w:ascii="Arial" w:hAnsi="Arial"/>
          <w:sz w:val="22"/>
          <w:szCs w:val="22"/>
        </w:rPr>
      </w:pPr>
    </w:p>
    <w:p w14:paraId="23412F10" w14:textId="16B74338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0F9A7CFC" w14:textId="34B98785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50F22ABC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755E57F1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3F60BD19" w14:textId="4764427D" w:rsidR="00AC6718" w:rsidRPr="009D1240" w:rsidRDefault="00AC6718" w:rsidP="00AC6718">
      <w:pPr>
        <w:pStyle w:val="Zwykytekst"/>
        <w:spacing w:line="276" w:lineRule="auto"/>
        <w:ind w:firstLine="5387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 xml:space="preserve">Załącznik Nr </w:t>
      </w:r>
      <w:r w:rsidRPr="009D1240">
        <w:rPr>
          <w:rFonts w:ascii="Arial" w:hAnsi="Arial"/>
          <w:sz w:val="22"/>
          <w:szCs w:val="22"/>
          <w:lang w:val="pl-PL"/>
        </w:rPr>
        <w:t>5</w:t>
      </w:r>
      <w:r w:rsidRPr="009D1240">
        <w:rPr>
          <w:rFonts w:ascii="Arial" w:hAnsi="Arial"/>
          <w:sz w:val="22"/>
          <w:szCs w:val="22"/>
        </w:rPr>
        <w:t xml:space="preserve"> do uchwały </w:t>
      </w:r>
    </w:p>
    <w:p w14:paraId="7D434E5B" w14:textId="6C067117" w:rsidR="00AC6718" w:rsidRPr="009D1240" w:rsidRDefault="00AC6718" w:rsidP="00AC6718">
      <w:pPr>
        <w:pStyle w:val="Zwykytekst"/>
        <w:spacing w:line="276" w:lineRule="auto"/>
        <w:ind w:firstLine="5387"/>
        <w:rPr>
          <w:rFonts w:ascii="Arial" w:hAnsi="Arial" w:cs="Arial"/>
          <w:sz w:val="22"/>
          <w:szCs w:val="22"/>
          <w:lang w:val="pl-PL"/>
        </w:rPr>
      </w:pPr>
      <w:r w:rsidRPr="009D1240">
        <w:rPr>
          <w:rFonts w:ascii="Arial" w:hAnsi="Arial"/>
          <w:sz w:val="22"/>
          <w:szCs w:val="22"/>
        </w:rPr>
        <w:t xml:space="preserve">Nr </w:t>
      </w:r>
      <w:r w:rsidRPr="009D1240">
        <w:rPr>
          <w:rFonts w:ascii="Arial" w:hAnsi="Arial"/>
          <w:sz w:val="22"/>
          <w:szCs w:val="22"/>
          <w:lang w:val="pl-PL"/>
        </w:rPr>
        <w:t>….</w:t>
      </w:r>
      <w:r w:rsidRPr="009D1240">
        <w:rPr>
          <w:rFonts w:ascii="Arial" w:hAnsi="Arial"/>
          <w:sz w:val="22"/>
          <w:szCs w:val="22"/>
        </w:rPr>
        <w:t>/</w:t>
      </w:r>
      <w:r w:rsidRPr="009D1240">
        <w:rPr>
          <w:rFonts w:ascii="Arial" w:hAnsi="Arial"/>
          <w:sz w:val="22"/>
          <w:szCs w:val="22"/>
          <w:lang w:val="pl-PL"/>
        </w:rPr>
        <w:t>…</w:t>
      </w:r>
      <w:r w:rsidRPr="009D1240">
        <w:rPr>
          <w:rFonts w:ascii="Arial" w:hAnsi="Arial"/>
          <w:sz w:val="22"/>
          <w:szCs w:val="22"/>
        </w:rPr>
        <w:t>/</w:t>
      </w:r>
      <w:r w:rsidRPr="009D1240">
        <w:rPr>
          <w:rFonts w:ascii="Arial" w:hAnsi="Arial"/>
          <w:sz w:val="22"/>
          <w:szCs w:val="22"/>
          <w:lang w:val="pl-PL"/>
        </w:rPr>
        <w:t>……..</w:t>
      </w:r>
    </w:p>
    <w:p w14:paraId="1A21F6F1" w14:textId="04653274" w:rsidR="00AC6718" w:rsidRPr="009D1240" w:rsidRDefault="00AC6718" w:rsidP="00AC6718">
      <w:pPr>
        <w:pStyle w:val="Zwykytekst"/>
        <w:spacing w:line="276" w:lineRule="auto"/>
        <w:ind w:firstLine="5387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Rady </w:t>
      </w:r>
      <w:r w:rsidRPr="009D1240">
        <w:rPr>
          <w:rFonts w:ascii="Arial" w:hAnsi="Arial" w:cs="Arial"/>
          <w:sz w:val="22"/>
          <w:szCs w:val="22"/>
          <w:lang w:val="pl-PL"/>
        </w:rPr>
        <w:t>……………………..</w:t>
      </w:r>
      <w:r w:rsidRPr="009D1240">
        <w:rPr>
          <w:rFonts w:ascii="Arial" w:hAnsi="Arial" w:cs="Arial"/>
          <w:sz w:val="22"/>
          <w:szCs w:val="22"/>
        </w:rPr>
        <w:t xml:space="preserve"> </w:t>
      </w:r>
    </w:p>
    <w:p w14:paraId="240B3506" w14:textId="4B4CE66F" w:rsidR="00AC6718" w:rsidRPr="009D1240" w:rsidRDefault="00AC6718" w:rsidP="00AC6718">
      <w:pPr>
        <w:pStyle w:val="Zwykytekst"/>
        <w:spacing w:line="276" w:lineRule="auto"/>
        <w:ind w:firstLine="5387"/>
        <w:rPr>
          <w:rFonts w:ascii="Arial" w:hAnsi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 xml:space="preserve">z dnia </w:t>
      </w:r>
      <w:r w:rsidRPr="009D1240">
        <w:rPr>
          <w:rFonts w:ascii="Arial" w:hAnsi="Arial" w:cs="Arial"/>
          <w:sz w:val="22"/>
          <w:szCs w:val="22"/>
          <w:lang w:val="pl-PL"/>
        </w:rPr>
        <w:t>…………….</w:t>
      </w:r>
      <w:r w:rsidRPr="009D1240">
        <w:rPr>
          <w:rFonts w:ascii="Arial" w:hAnsi="Arial" w:cs="Arial"/>
          <w:sz w:val="22"/>
          <w:szCs w:val="22"/>
        </w:rPr>
        <w:t>2021 roku</w:t>
      </w:r>
    </w:p>
    <w:p w14:paraId="5CFDE6DE" w14:textId="5274350B" w:rsidR="00AC6718" w:rsidRPr="009D1240" w:rsidRDefault="00AC6718" w:rsidP="00AC6718">
      <w:pPr>
        <w:pStyle w:val="Zwykytekst"/>
        <w:spacing w:line="276" w:lineRule="auto"/>
        <w:ind w:firstLine="5387"/>
        <w:rPr>
          <w:rFonts w:ascii="Arial" w:hAnsi="Arial"/>
          <w:sz w:val="22"/>
          <w:szCs w:val="22"/>
        </w:rPr>
      </w:pPr>
      <w:r w:rsidRPr="009D1240">
        <w:rPr>
          <w:rFonts w:ascii="Arial" w:hAnsi="Arial"/>
          <w:sz w:val="22"/>
          <w:szCs w:val="22"/>
        </w:rPr>
        <w:t>Załącznik</w:t>
      </w:r>
      <w:r w:rsidRPr="009D1240">
        <w:rPr>
          <w:rFonts w:ascii="Arial" w:hAnsi="Arial"/>
          <w:sz w:val="22"/>
          <w:szCs w:val="22"/>
          <w:lang w:val="pl-PL"/>
        </w:rPr>
        <w:t>5</w:t>
      </w:r>
      <w:r w:rsidRPr="009D1240">
        <w:rPr>
          <w:rFonts w:ascii="Arial" w:hAnsi="Arial"/>
          <w:sz w:val="22"/>
          <w:szCs w:val="22"/>
        </w:rPr>
        <w:t>.gml</w:t>
      </w:r>
    </w:p>
    <w:p w14:paraId="138EBBA0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65C0AEF5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2C04D1EF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4FF68B00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403F5C49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9D1240">
        <w:rPr>
          <w:rFonts w:ascii="Arial" w:hAnsi="Arial" w:cs="Arial"/>
          <w:b/>
          <w:sz w:val="24"/>
          <w:szCs w:val="24"/>
        </w:rPr>
        <w:t xml:space="preserve">DANE PRZESTRZENNE </w:t>
      </w:r>
    </w:p>
    <w:p w14:paraId="59C43BD4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9D1240">
        <w:rPr>
          <w:rFonts w:ascii="Arial" w:hAnsi="Arial" w:cs="Arial"/>
          <w:b/>
          <w:sz w:val="24"/>
          <w:szCs w:val="24"/>
        </w:rPr>
        <w:t xml:space="preserve">MIEJSCOWEGO PLANU ZAGOSPODAROWANIA PRZESTRZENNEGO </w:t>
      </w:r>
    </w:p>
    <w:p w14:paraId="58380FA7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79BD5920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70110A32" w14:textId="77777777" w:rsidR="00AC6718" w:rsidRPr="009D1240" w:rsidRDefault="00AC6718" w:rsidP="00AC67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D1240">
        <w:rPr>
          <w:rFonts w:ascii="Arial" w:hAnsi="Arial" w:cs="Arial"/>
          <w:sz w:val="22"/>
          <w:szCs w:val="22"/>
        </w:rPr>
        <w:tab/>
        <w:t>Na podstawie art. 67a ust. 3 i 5 ustawy z dnia 27 marca 2003 r. o planowaniu i zagospodarowaniu przestrzennym (Dz. U. z 2021 r. poz. 741 ze zm.) dane przestrzenne stanowią załącznik w postaci cyfrowej do uchwały.</w:t>
      </w:r>
    </w:p>
    <w:p w14:paraId="58C11DD1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03A1CC4C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71272C44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06DA1070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76B5432B" w14:textId="77777777" w:rsidR="00AC6718" w:rsidRPr="009D1240" w:rsidRDefault="00AC6718" w:rsidP="00AC6718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14:paraId="4C90C717" w14:textId="57FE46E2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24FB8139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5F993F85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1526CD07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0C9434C0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2CB86DDC" w14:textId="77777777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3A5B6F08" w14:textId="6C579398" w:rsidR="00CC1DC9" w:rsidRPr="009D1240" w:rsidRDefault="00CC1DC9" w:rsidP="001E12E4">
      <w:pPr>
        <w:jc w:val="both"/>
        <w:rPr>
          <w:rFonts w:ascii="Arial" w:hAnsi="Arial"/>
          <w:sz w:val="22"/>
          <w:szCs w:val="22"/>
        </w:rPr>
      </w:pPr>
    </w:p>
    <w:p w14:paraId="76C6146B" w14:textId="280A43C9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2CD733B0" w14:textId="56E6AD38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6A9025B7" w14:textId="3703DEA8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2A81B291" w14:textId="4CAC2EDB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048E5AA8" w14:textId="6438A35D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6BE019CC" w14:textId="0F4AA059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3CF625E9" w14:textId="4A194299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461CB116" w14:textId="55C27A19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20D2FA82" w14:textId="58E11681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4E29456E" w14:textId="20595C63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1F3A0A20" w14:textId="10A31E08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5CC3D96B" w14:textId="6078C6C5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146E58CC" w14:textId="68514CCB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11FBFAEA" w14:textId="3485FBA0" w:rsidR="00AC6718" w:rsidRPr="009D1240" w:rsidRDefault="00AC6718" w:rsidP="001E12E4">
      <w:pPr>
        <w:jc w:val="both"/>
        <w:rPr>
          <w:rFonts w:ascii="Arial" w:hAnsi="Arial"/>
          <w:sz w:val="22"/>
          <w:szCs w:val="22"/>
        </w:rPr>
      </w:pPr>
    </w:p>
    <w:p w14:paraId="1313006B" w14:textId="5B03D3CC" w:rsidR="00130CF3" w:rsidRPr="009D1240" w:rsidRDefault="00130CF3" w:rsidP="001E12E4">
      <w:pPr>
        <w:jc w:val="both"/>
        <w:rPr>
          <w:rFonts w:ascii="Arial" w:hAnsi="Arial"/>
          <w:sz w:val="22"/>
          <w:szCs w:val="22"/>
        </w:rPr>
      </w:pPr>
    </w:p>
    <w:p w14:paraId="3CE12B86" w14:textId="254F9B88" w:rsidR="00130CF3" w:rsidRPr="009D1240" w:rsidRDefault="00130CF3" w:rsidP="001E12E4">
      <w:pPr>
        <w:jc w:val="both"/>
        <w:rPr>
          <w:rFonts w:ascii="Arial" w:hAnsi="Arial"/>
          <w:sz w:val="22"/>
          <w:szCs w:val="22"/>
        </w:rPr>
      </w:pPr>
    </w:p>
    <w:p w14:paraId="7A0E80CD" w14:textId="197034DB" w:rsidR="00130CF3" w:rsidRPr="009D1240" w:rsidRDefault="00130CF3" w:rsidP="001E12E4">
      <w:pPr>
        <w:jc w:val="both"/>
        <w:rPr>
          <w:rFonts w:ascii="Arial" w:hAnsi="Arial"/>
          <w:sz w:val="22"/>
          <w:szCs w:val="22"/>
        </w:rPr>
      </w:pPr>
    </w:p>
    <w:p w14:paraId="00A87D1F" w14:textId="5AD4AD48" w:rsidR="00130CF3" w:rsidRPr="009D1240" w:rsidRDefault="00130CF3" w:rsidP="001E12E4">
      <w:pPr>
        <w:jc w:val="both"/>
        <w:rPr>
          <w:rFonts w:ascii="Arial" w:hAnsi="Arial"/>
          <w:sz w:val="22"/>
          <w:szCs w:val="22"/>
        </w:rPr>
      </w:pPr>
    </w:p>
    <w:p w14:paraId="2C0884A4" w14:textId="5DD55294" w:rsidR="00130CF3" w:rsidRPr="009D1240" w:rsidRDefault="00130CF3" w:rsidP="001E12E4">
      <w:pPr>
        <w:jc w:val="both"/>
        <w:rPr>
          <w:rFonts w:ascii="Arial" w:hAnsi="Arial"/>
          <w:sz w:val="22"/>
          <w:szCs w:val="22"/>
        </w:rPr>
      </w:pPr>
    </w:p>
    <w:p w14:paraId="5BCDF126" w14:textId="06A9228A" w:rsidR="00130CF3" w:rsidRPr="009D1240" w:rsidRDefault="00130CF3" w:rsidP="001E12E4">
      <w:pPr>
        <w:jc w:val="both"/>
        <w:rPr>
          <w:rFonts w:ascii="Arial" w:hAnsi="Arial"/>
          <w:sz w:val="22"/>
          <w:szCs w:val="22"/>
        </w:rPr>
      </w:pPr>
    </w:p>
    <w:p w14:paraId="219EB28B" w14:textId="603450FE" w:rsidR="00130CF3" w:rsidRPr="009D1240" w:rsidRDefault="00130CF3" w:rsidP="001E12E4">
      <w:pPr>
        <w:jc w:val="both"/>
        <w:rPr>
          <w:rFonts w:ascii="Arial" w:hAnsi="Arial"/>
          <w:sz w:val="22"/>
          <w:szCs w:val="22"/>
        </w:rPr>
      </w:pPr>
    </w:p>
    <w:p w14:paraId="5213F996" w14:textId="635ADD1C" w:rsidR="00130CF3" w:rsidRPr="009D1240" w:rsidRDefault="00130CF3" w:rsidP="001E12E4">
      <w:pPr>
        <w:jc w:val="both"/>
        <w:rPr>
          <w:rFonts w:ascii="Arial" w:hAnsi="Arial"/>
          <w:sz w:val="22"/>
          <w:szCs w:val="22"/>
        </w:rPr>
      </w:pPr>
    </w:p>
    <w:p w14:paraId="2FE17169" w14:textId="76C894BF" w:rsidR="00130CF3" w:rsidRPr="009D1240" w:rsidRDefault="00130CF3" w:rsidP="001E12E4">
      <w:pPr>
        <w:jc w:val="both"/>
        <w:rPr>
          <w:rFonts w:ascii="Arial" w:hAnsi="Arial"/>
          <w:sz w:val="22"/>
          <w:szCs w:val="22"/>
        </w:rPr>
      </w:pPr>
    </w:p>
    <w:p w14:paraId="1A7DC400" w14:textId="77777777" w:rsidR="00130CF3" w:rsidRPr="009D1240" w:rsidRDefault="00130CF3" w:rsidP="001E12E4">
      <w:pPr>
        <w:jc w:val="both"/>
        <w:rPr>
          <w:rFonts w:ascii="Arial" w:hAnsi="Arial"/>
          <w:sz w:val="22"/>
          <w:szCs w:val="22"/>
        </w:rPr>
      </w:pPr>
    </w:p>
    <w:p w14:paraId="2E0AB497" w14:textId="77777777" w:rsidR="00D6138A" w:rsidRPr="009D1240" w:rsidRDefault="00D6138A" w:rsidP="00D6138A">
      <w:pPr>
        <w:pStyle w:val="Zwykytekst"/>
        <w:jc w:val="center"/>
        <w:rPr>
          <w:rFonts w:ascii="Arial" w:hAnsi="Arial" w:cs="Arial"/>
          <w:b/>
          <w:sz w:val="22"/>
          <w:szCs w:val="22"/>
        </w:rPr>
      </w:pPr>
      <w:r w:rsidRPr="009D1240">
        <w:rPr>
          <w:rFonts w:ascii="Arial" w:hAnsi="Arial" w:cs="Arial"/>
          <w:b/>
          <w:sz w:val="22"/>
          <w:szCs w:val="22"/>
        </w:rPr>
        <w:lastRenderedPageBreak/>
        <w:t>Uzasadnienie</w:t>
      </w:r>
    </w:p>
    <w:p w14:paraId="6BBEE1D7" w14:textId="77777777" w:rsidR="00D6138A" w:rsidRPr="009D1240" w:rsidRDefault="00D6138A" w:rsidP="00D6138A">
      <w:pPr>
        <w:ind w:right="-146"/>
        <w:jc w:val="center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podjęcia uchwały w sprawie miejscowego planu zagospodarowania przestrzennego gminy Biała Rawska, na fragmentach wsi Żurawia i Stara Wieś</w:t>
      </w:r>
    </w:p>
    <w:p w14:paraId="14EADEE8" w14:textId="77777777" w:rsidR="00D6138A" w:rsidRPr="009D1240" w:rsidRDefault="00D6138A" w:rsidP="00D6138A">
      <w:pPr>
        <w:rPr>
          <w:rFonts w:ascii="Arial" w:hAnsi="Arial" w:cs="Arial"/>
          <w:sz w:val="20"/>
          <w:szCs w:val="20"/>
        </w:rPr>
      </w:pPr>
    </w:p>
    <w:p w14:paraId="1176300B" w14:textId="452DEF1B" w:rsidR="00D6138A" w:rsidRPr="009D1240" w:rsidRDefault="00D6138A" w:rsidP="00D6138A">
      <w:pPr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Projekt nowego miejscowego planu zagospodarowania przestrzennego gminy Biała Rawska,</w:t>
      </w:r>
      <w:r w:rsidR="00AC6718" w:rsidRPr="009D1240">
        <w:rPr>
          <w:rFonts w:ascii="Arial" w:hAnsi="Arial" w:cs="Arial"/>
          <w:sz w:val="20"/>
          <w:szCs w:val="20"/>
        </w:rPr>
        <w:t xml:space="preserve"> </w:t>
      </w:r>
      <w:r w:rsidRPr="009D1240">
        <w:rPr>
          <w:rFonts w:ascii="Arial" w:hAnsi="Arial" w:cs="Arial"/>
          <w:sz w:val="20"/>
          <w:szCs w:val="20"/>
        </w:rPr>
        <w:t>na fragmentach wsi Żurawia i Stara Wieś, został sporządzony w wykonaniu uchwały Nr XXIX/198/20 Rady Miejskiej w Białej Rawskiej z dnia 30 września 2020 r. w sprawie przystąpienia do sporządzenia miejscowego planu zagospodarowania przestrzennego gminy Biała Rawska, na fragmentach wsi Żurawia i Stara Wieś.</w:t>
      </w:r>
    </w:p>
    <w:p w14:paraId="7E1DCD97" w14:textId="77777777" w:rsidR="00D6138A" w:rsidRPr="009D1240" w:rsidRDefault="00D6138A" w:rsidP="00D6138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651184" w14:textId="77777777" w:rsidR="00D6138A" w:rsidRPr="009D1240" w:rsidRDefault="00D6138A" w:rsidP="00D6138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1240">
        <w:rPr>
          <w:rFonts w:ascii="Arial" w:hAnsi="Arial" w:cs="Arial"/>
          <w:b/>
          <w:sz w:val="20"/>
          <w:szCs w:val="20"/>
          <w:u w:val="single"/>
        </w:rPr>
        <w:t xml:space="preserve">Uzasadnienie stwierdzenia zgodności ustaleń zmiany planu miejscowego z ustaleniami studium uwarunkowań i kierunków zagospodarowania przestrzennego Miasta i Gminy Biała Rawska. </w:t>
      </w:r>
    </w:p>
    <w:p w14:paraId="385DD1F1" w14:textId="77777777" w:rsidR="00D6138A" w:rsidRPr="009D1240" w:rsidRDefault="00D6138A" w:rsidP="00D6138A">
      <w:pPr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 xml:space="preserve">Ustaleniami </w:t>
      </w:r>
      <w:r w:rsidRPr="009D1240">
        <w:rPr>
          <w:rFonts w:ascii="Arial" w:hAnsi="Arial" w:cs="Arial"/>
          <w:bCs/>
          <w:sz w:val="20"/>
          <w:szCs w:val="20"/>
        </w:rPr>
        <w:t xml:space="preserve">studium uwarunkowań i kierunków zagospodarowania przestrzennego miasta i gminy Biała Rawska zatwierdzonego Uchwałą </w:t>
      </w:r>
      <w:r w:rsidRPr="009D1240">
        <w:rPr>
          <w:rFonts w:ascii="Arial" w:hAnsi="Arial" w:cs="Arial"/>
          <w:sz w:val="20"/>
          <w:szCs w:val="20"/>
        </w:rPr>
        <w:t>Nr IX/58/2011 Rady Miejskiej Biała Rawska z dnia 17 czerwca 2011r. w sprawie uchwalenia studium uwarunkowań i kierunków zagospodarowania przestrzennego miasta i gminy Biała Rawska obszary opracowania został wskazany do rozwoju funkcji wg poniższego zestawienia.</w:t>
      </w:r>
    </w:p>
    <w:p w14:paraId="024BCDFE" w14:textId="77777777" w:rsidR="00D6138A" w:rsidRPr="009D1240" w:rsidRDefault="00D6138A" w:rsidP="00D6138A">
      <w:pPr>
        <w:tabs>
          <w:tab w:val="left" w:pos="-2127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52"/>
        <w:gridCol w:w="3402"/>
      </w:tblGrid>
      <w:tr w:rsidR="009D1240" w:rsidRPr="009D1240" w14:paraId="6D44ED4E" w14:textId="77777777" w:rsidTr="00823705">
        <w:tc>
          <w:tcPr>
            <w:tcW w:w="1560" w:type="dxa"/>
            <w:shd w:val="clear" w:color="auto" w:fill="auto"/>
          </w:tcPr>
          <w:p w14:paraId="312A28AB" w14:textId="77777777" w:rsidR="00D6138A" w:rsidRPr="009D1240" w:rsidRDefault="00D6138A" w:rsidP="00823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240">
              <w:rPr>
                <w:rFonts w:ascii="Arial" w:hAnsi="Arial" w:cs="Arial"/>
                <w:sz w:val="18"/>
                <w:szCs w:val="18"/>
              </w:rPr>
              <w:t>Obszar</w:t>
            </w:r>
          </w:p>
        </w:tc>
        <w:tc>
          <w:tcPr>
            <w:tcW w:w="4252" w:type="dxa"/>
            <w:shd w:val="clear" w:color="auto" w:fill="auto"/>
          </w:tcPr>
          <w:p w14:paraId="39670616" w14:textId="77777777" w:rsidR="00D6138A" w:rsidRPr="009D1240" w:rsidRDefault="00D6138A" w:rsidP="00823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240">
              <w:rPr>
                <w:rFonts w:ascii="Arial" w:hAnsi="Arial"/>
                <w:sz w:val="18"/>
                <w:szCs w:val="18"/>
              </w:rPr>
              <w:t>Kierunki zagospodarowania przestrzennego</w:t>
            </w:r>
          </w:p>
        </w:tc>
        <w:tc>
          <w:tcPr>
            <w:tcW w:w="3402" w:type="dxa"/>
          </w:tcPr>
          <w:p w14:paraId="40613BEE" w14:textId="77777777" w:rsidR="00D6138A" w:rsidRPr="009D1240" w:rsidRDefault="00D6138A" w:rsidP="00823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240">
              <w:rPr>
                <w:rFonts w:ascii="Arial" w:hAnsi="Arial"/>
                <w:sz w:val="18"/>
                <w:szCs w:val="18"/>
              </w:rPr>
              <w:t>Cele sporządzenia nowego planu</w:t>
            </w:r>
          </w:p>
        </w:tc>
      </w:tr>
      <w:tr w:rsidR="009D1240" w:rsidRPr="009D1240" w14:paraId="25EC71D3" w14:textId="77777777" w:rsidTr="00823705">
        <w:tc>
          <w:tcPr>
            <w:tcW w:w="1560" w:type="dxa"/>
            <w:shd w:val="clear" w:color="auto" w:fill="auto"/>
          </w:tcPr>
          <w:p w14:paraId="0850ACFF" w14:textId="77777777" w:rsidR="00D6138A" w:rsidRPr="009D1240" w:rsidRDefault="00D6138A" w:rsidP="00823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240">
              <w:rPr>
                <w:rFonts w:ascii="Arial" w:hAnsi="Arial" w:cs="Arial"/>
                <w:sz w:val="18"/>
                <w:szCs w:val="18"/>
              </w:rPr>
              <w:t>A-Stara Wieś</w:t>
            </w:r>
          </w:p>
        </w:tc>
        <w:tc>
          <w:tcPr>
            <w:tcW w:w="4252" w:type="dxa"/>
            <w:shd w:val="clear" w:color="auto" w:fill="auto"/>
          </w:tcPr>
          <w:p w14:paraId="1A09563B" w14:textId="77777777" w:rsidR="00D6138A" w:rsidRPr="009D1240" w:rsidRDefault="00D6138A" w:rsidP="00823705">
            <w:pPr>
              <w:ind w:left="34" w:right="567" w:hanging="34"/>
              <w:rPr>
                <w:rFonts w:ascii="Arial" w:hAnsi="Arial" w:cs="Arial"/>
                <w:sz w:val="18"/>
                <w:szCs w:val="18"/>
              </w:rPr>
            </w:pPr>
            <w:r w:rsidRPr="009D1240">
              <w:rPr>
                <w:rFonts w:ascii="Arial" w:hAnsi="Arial" w:cs="Arial"/>
                <w:sz w:val="18"/>
                <w:szCs w:val="18"/>
              </w:rPr>
              <w:t>Obszary zabudowy o dominującej formie zabudowy zagrodowej z mieszkaniowo-usługową.</w:t>
            </w:r>
          </w:p>
        </w:tc>
        <w:tc>
          <w:tcPr>
            <w:tcW w:w="3402" w:type="dxa"/>
          </w:tcPr>
          <w:p w14:paraId="733DD39F" w14:textId="77777777" w:rsidR="00D6138A" w:rsidRPr="009D1240" w:rsidRDefault="00D6138A" w:rsidP="00823705">
            <w:pPr>
              <w:rPr>
                <w:rFonts w:ascii="Arial" w:hAnsi="Arial"/>
                <w:sz w:val="18"/>
                <w:szCs w:val="18"/>
              </w:rPr>
            </w:pPr>
            <w:r w:rsidRPr="009D1240">
              <w:rPr>
                <w:rFonts w:ascii="Arial" w:hAnsi="Arial"/>
                <w:sz w:val="18"/>
                <w:szCs w:val="18"/>
              </w:rPr>
              <w:t>Korekta przebiegu drogi lokalnej z uwzględnieniem istniejącego stanu zagospodarowania.</w:t>
            </w:r>
          </w:p>
        </w:tc>
      </w:tr>
      <w:tr w:rsidR="009D1240" w:rsidRPr="009D1240" w14:paraId="18E3C08A" w14:textId="77777777" w:rsidTr="00823705">
        <w:tc>
          <w:tcPr>
            <w:tcW w:w="1560" w:type="dxa"/>
            <w:shd w:val="clear" w:color="auto" w:fill="auto"/>
          </w:tcPr>
          <w:p w14:paraId="7AD77740" w14:textId="77777777" w:rsidR="00D6138A" w:rsidRPr="009D1240" w:rsidRDefault="00D6138A" w:rsidP="00823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240">
              <w:rPr>
                <w:rFonts w:ascii="Arial" w:hAnsi="Arial" w:cs="Arial"/>
                <w:sz w:val="18"/>
                <w:szCs w:val="18"/>
              </w:rPr>
              <w:t>B-Żurawia</w:t>
            </w:r>
          </w:p>
        </w:tc>
        <w:tc>
          <w:tcPr>
            <w:tcW w:w="4252" w:type="dxa"/>
            <w:shd w:val="clear" w:color="auto" w:fill="auto"/>
          </w:tcPr>
          <w:p w14:paraId="3706DD05" w14:textId="77777777" w:rsidR="00D6138A" w:rsidRPr="009D1240" w:rsidRDefault="00D6138A" w:rsidP="00823705">
            <w:pPr>
              <w:rPr>
                <w:rFonts w:ascii="Arial" w:hAnsi="Arial"/>
                <w:sz w:val="20"/>
                <w:szCs w:val="20"/>
              </w:rPr>
            </w:pPr>
            <w:r w:rsidRPr="009D1240">
              <w:rPr>
                <w:rFonts w:ascii="Arial" w:hAnsi="Arial" w:cs="Arial"/>
                <w:sz w:val="20"/>
                <w:szCs w:val="20"/>
              </w:rPr>
              <w:t>Obszary zabudowy o dominującej formie zabudowy mieszkaniowej rezydencjonalnej</w:t>
            </w:r>
            <w:r w:rsidRPr="009D1240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D59CB94" w14:textId="77777777" w:rsidR="00D6138A" w:rsidRPr="009D1240" w:rsidRDefault="00D6138A" w:rsidP="00823705">
            <w:pPr>
              <w:rPr>
                <w:rFonts w:ascii="Arial" w:hAnsi="Arial"/>
                <w:sz w:val="18"/>
                <w:szCs w:val="18"/>
              </w:rPr>
            </w:pPr>
            <w:r w:rsidRPr="009D1240">
              <w:rPr>
                <w:rFonts w:ascii="Arial" w:hAnsi="Arial"/>
                <w:sz w:val="18"/>
                <w:szCs w:val="18"/>
              </w:rPr>
              <w:t>Wprowadzenie funkcji zabudowy mieszkaniowej na działkach z dużym udziałem powierzchni biologicznie czynnej.</w:t>
            </w:r>
          </w:p>
        </w:tc>
      </w:tr>
      <w:tr w:rsidR="00D6138A" w:rsidRPr="009D1240" w14:paraId="272DAB5B" w14:textId="77777777" w:rsidTr="00823705">
        <w:tc>
          <w:tcPr>
            <w:tcW w:w="1560" w:type="dxa"/>
            <w:shd w:val="clear" w:color="auto" w:fill="auto"/>
          </w:tcPr>
          <w:p w14:paraId="745E2474" w14:textId="77777777" w:rsidR="00D6138A" w:rsidRPr="009D1240" w:rsidRDefault="00D6138A" w:rsidP="00823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240">
              <w:rPr>
                <w:rFonts w:ascii="Arial" w:hAnsi="Arial" w:cs="Arial"/>
                <w:sz w:val="18"/>
                <w:szCs w:val="18"/>
              </w:rPr>
              <w:t>C-Żurawia</w:t>
            </w:r>
          </w:p>
        </w:tc>
        <w:tc>
          <w:tcPr>
            <w:tcW w:w="4252" w:type="dxa"/>
            <w:shd w:val="clear" w:color="auto" w:fill="auto"/>
          </w:tcPr>
          <w:p w14:paraId="5AA96A6E" w14:textId="77777777" w:rsidR="00D6138A" w:rsidRPr="009D1240" w:rsidRDefault="00D6138A" w:rsidP="00823705">
            <w:pPr>
              <w:ind w:left="34" w:right="567" w:hanging="34"/>
              <w:rPr>
                <w:rFonts w:ascii="Arial" w:hAnsi="Arial"/>
                <w:sz w:val="20"/>
                <w:szCs w:val="20"/>
              </w:rPr>
            </w:pPr>
            <w:r w:rsidRPr="009D1240">
              <w:rPr>
                <w:rFonts w:ascii="Arial" w:hAnsi="Arial" w:cs="Arial"/>
                <w:sz w:val="20"/>
                <w:szCs w:val="20"/>
              </w:rPr>
              <w:t>Obszary usług o znaczeniu lokalnym</w:t>
            </w:r>
          </w:p>
        </w:tc>
        <w:tc>
          <w:tcPr>
            <w:tcW w:w="3402" w:type="dxa"/>
          </w:tcPr>
          <w:p w14:paraId="3064D434" w14:textId="77777777" w:rsidR="00D6138A" w:rsidRPr="009D1240" w:rsidRDefault="00D6138A" w:rsidP="00823705">
            <w:pPr>
              <w:rPr>
                <w:rFonts w:ascii="Arial" w:hAnsi="Arial"/>
                <w:sz w:val="18"/>
                <w:szCs w:val="18"/>
              </w:rPr>
            </w:pPr>
            <w:r w:rsidRPr="009D1240">
              <w:rPr>
                <w:rFonts w:ascii="Arial" w:hAnsi="Arial"/>
                <w:sz w:val="18"/>
                <w:szCs w:val="18"/>
              </w:rPr>
              <w:t>Wyodrębnienie terenów obsługi komunikacji samochodowej.</w:t>
            </w:r>
          </w:p>
        </w:tc>
      </w:tr>
    </w:tbl>
    <w:p w14:paraId="1E137B15" w14:textId="77777777" w:rsidR="00D6138A" w:rsidRPr="009D1240" w:rsidRDefault="00D6138A" w:rsidP="00D6138A"/>
    <w:p w14:paraId="6C6590DE" w14:textId="77777777" w:rsidR="00D6138A" w:rsidRPr="009D1240" w:rsidRDefault="00D6138A" w:rsidP="00D6138A">
      <w:pPr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ab/>
        <w:t>W ustaleniach planu miejscowego zostały zrealizowane powyższe kierunki zagospodarowania przestrzennego poprzez:</w:t>
      </w:r>
    </w:p>
    <w:p w14:paraId="0F73965A" w14:textId="77777777" w:rsidR="00D6138A" w:rsidRPr="009D1240" w:rsidRDefault="00D6138A" w:rsidP="00D6138A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- określenie przeznaczenia poszczególnych fragmentów terenów zgodnie z celem sporządzenia nowego planu miejscowego,</w:t>
      </w:r>
    </w:p>
    <w:p w14:paraId="605BBE5B" w14:textId="77777777" w:rsidR="00D6138A" w:rsidRPr="009D1240" w:rsidRDefault="00D6138A" w:rsidP="00D6138A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 xml:space="preserve">- zastosowanie wskaźników zagospodarowania przestrzennego określonych w </w:t>
      </w:r>
      <w:r w:rsidRPr="009D1240">
        <w:rPr>
          <w:rFonts w:ascii="Arial" w:hAnsi="Arial" w:cs="Arial"/>
          <w:caps/>
          <w:sz w:val="20"/>
          <w:szCs w:val="20"/>
        </w:rPr>
        <w:t>studium,</w:t>
      </w:r>
    </w:p>
    <w:p w14:paraId="3AA283B9" w14:textId="77777777" w:rsidR="00D6138A" w:rsidRPr="009D1240" w:rsidRDefault="00D6138A" w:rsidP="00D6138A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- wyznaczenie nowych warunków zagospodarowania w poszczególnych obszarach nawiązujących do wniosków inwestorów oraz do ustaleń dotychczas obowiązującego planu miejscowego.</w:t>
      </w:r>
    </w:p>
    <w:p w14:paraId="07A421CF" w14:textId="77777777" w:rsidR="00D6138A" w:rsidRPr="009D1240" w:rsidRDefault="00D6138A" w:rsidP="00D6138A">
      <w:pPr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Mając na względzie zapisy studium w zakresie zasad interpretacji ustaleń STUDIUM, należy stwierdzić, że takie rozwiązania przyjęte w planie miejscowym są zgodne z ustaleniami i przyjętymi kierunkami rozwoju przestrzennego.</w:t>
      </w:r>
    </w:p>
    <w:p w14:paraId="3EB1AE42" w14:textId="77777777" w:rsidR="00D6138A" w:rsidRPr="009D1240" w:rsidRDefault="00D6138A" w:rsidP="00D6138A">
      <w:pPr>
        <w:jc w:val="both"/>
        <w:rPr>
          <w:rFonts w:ascii="Arial" w:hAnsi="Arial" w:cs="Arial"/>
          <w:sz w:val="20"/>
          <w:szCs w:val="20"/>
        </w:rPr>
      </w:pPr>
    </w:p>
    <w:p w14:paraId="4176EC53" w14:textId="77777777" w:rsidR="00D6138A" w:rsidRPr="009D1240" w:rsidRDefault="00D6138A" w:rsidP="00D613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1240">
        <w:rPr>
          <w:rFonts w:ascii="Arial" w:hAnsi="Arial" w:cs="Arial"/>
          <w:b/>
          <w:sz w:val="20"/>
          <w:szCs w:val="20"/>
          <w:u w:val="single"/>
        </w:rPr>
        <w:t>Sposób realizacji wymogów wynikających z art. 1 ust. 2–4 ustawy o planowaniu i zagospodarowaniu przestrzennym.</w:t>
      </w:r>
    </w:p>
    <w:p w14:paraId="0A54F789" w14:textId="77777777" w:rsidR="00D6138A" w:rsidRPr="009D1240" w:rsidRDefault="00D6138A" w:rsidP="00D6138A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A8EBE7" w14:textId="77777777" w:rsidR="00D6138A" w:rsidRPr="009D1240" w:rsidRDefault="00D6138A" w:rsidP="00D6138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 xml:space="preserve">Głównym celem opracowania nowego planu jest zmiana zasad zagospodarowania terenów przeznaczonych pod zabudowę zgodnie z polityką rozwoju przestrzennego określoną w STUDIUM. </w:t>
      </w:r>
    </w:p>
    <w:p w14:paraId="036EF269" w14:textId="77777777" w:rsidR="00D6138A" w:rsidRPr="009D1240" w:rsidRDefault="00D6138A" w:rsidP="00D6138A">
      <w:pPr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W projekcie nowego planu uwzględniono:</w:t>
      </w:r>
    </w:p>
    <w:p w14:paraId="5256526D" w14:textId="77777777" w:rsidR="00D6138A" w:rsidRPr="009D1240" w:rsidRDefault="00D6138A" w:rsidP="00D6138A">
      <w:pPr>
        <w:pStyle w:val="Default"/>
        <w:ind w:left="426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D1240">
        <w:rPr>
          <w:rFonts w:ascii="Arial" w:hAnsi="Arial" w:cs="Arial"/>
          <w:color w:val="auto"/>
          <w:sz w:val="20"/>
          <w:szCs w:val="20"/>
        </w:rPr>
        <w:t>1) wymagania ładu przestrzennego, w tym urbanistyki i architektury poprzez określenie podstawowych parametrów i wskaźników zabudowy i zagospodarowaniu terenu odpowiednich dla wskazanej kategorii przeznaczenia terenu (zabudowa zagrodowa, mieszkaniowa jednorodzinna i usługowa);</w:t>
      </w:r>
    </w:p>
    <w:p w14:paraId="54A506D9" w14:textId="77777777" w:rsidR="00D6138A" w:rsidRPr="009D1240" w:rsidRDefault="00D6138A" w:rsidP="00D6138A">
      <w:pPr>
        <w:pStyle w:val="Default"/>
        <w:ind w:left="426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D1240">
        <w:rPr>
          <w:rFonts w:ascii="Arial" w:hAnsi="Arial" w:cs="Arial"/>
          <w:color w:val="auto"/>
          <w:sz w:val="20"/>
          <w:szCs w:val="20"/>
        </w:rPr>
        <w:t>2) walory architektoniczne i krajobrazowe obszaru poprzez ustalenie wskaźników zabudowy nawiązujących do istniejących pasm zabudowy wsi;</w:t>
      </w:r>
    </w:p>
    <w:p w14:paraId="5A049835" w14:textId="77777777" w:rsidR="00D6138A" w:rsidRPr="009D1240" w:rsidRDefault="00D6138A" w:rsidP="00D6138A">
      <w:pPr>
        <w:pStyle w:val="Default"/>
        <w:ind w:left="426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D1240">
        <w:rPr>
          <w:rFonts w:ascii="Arial" w:hAnsi="Arial" w:cs="Arial"/>
          <w:color w:val="auto"/>
          <w:sz w:val="20"/>
          <w:szCs w:val="20"/>
        </w:rPr>
        <w:t>3) wymagania ochrony środowiska, w tym gospodarowania wodami i ochrony gruntów rolnych i leśnych poprzez ustalenie dużych wskaźników powierzchni biologicznie czynnej, tereny przeznaczone pod nową zabudowę nie mają znaczącego wpływu na gospodarkę wodną gminy;</w:t>
      </w:r>
    </w:p>
    <w:p w14:paraId="7D50203D" w14:textId="77777777" w:rsidR="00D6138A" w:rsidRPr="009D1240" w:rsidRDefault="00D6138A" w:rsidP="00D6138A">
      <w:pPr>
        <w:pStyle w:val="Default"/>
        <w:ind w:left="426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D1240">
        <w:rPr>
          <w:rFonts w:ascii="Arial" w:hAnsi="Arial" w:cs="Arial"/>
          <w:color w:val="auto"/>
          <w:sz w:val="20"/>
          <w:szCs w:val="20"/>
        </w:rPr>
        <w:t>4) wymagania ochrony dziedzictwa kulturowego i zabytków oraz dóbr kultury współczesnej – poprzez określenie miejsc, w których wymagana jest ochrona stanowisk archeologicznych (Stara Wieś i Żurawia);</w:t>
      </w:r>
    </w:p>
    <w:p w14:paraId="05F1AF16" w14:textId="77777777" w:rsidR="00D6138A" w:rsidRPr="009D1240" w:rsidRDefault="00D6138A" w:rsidP="00D6138A">
      <w:pPr>
        <w:pStyle w:val="Default"/>
        <w:ind w:left="426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D1240">
        <w:rPr>
          <w:rFonts w:ascii="Arial" w:hAnsi="Arial" w:cs="Arial"/>
          <w:color w:val="auto"/>
          <w:sz w:val="20"/>
          <w:szCs w:val="20"/>
        </w:rPr>
        <w:t>5) wymagania ochrony zdrowia oraz bezpieczeństwa ludzi i mienia, a także potrzeby osób niepełnosprawnych – poprzez ustalenie warunków wyznaczenia miejsc parkingowych dla osób z kartą;</w:t>
      </w:r>
    </w:p>
    <w:p w14:paraId="23D69A43" w14:textId="77777777" w:rsidR="00D6138A" w:rsidRPr="009D1240" w:rsidRDefault="00D6138A" w:rsidP="00D6138A">
      <w:pPr>
        <w:pStyle w:val="Default"/>
        <w:ind w:left="426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D1240">
        <w:rPr>
          <w:rFonts w:ascii="Arial" w:hAnsi="Arial" w:cs="Arial"/>
          <w:color w:val="auto"/>
          <w:sz w:val="20"/>
          <w:szCs w:val="20"/>
        </w:rPr>
        <w:lastRenderedPageBreak/>
        <w:t>6) walory ekonomiczne przestrzeni ograniczając zabudowę do obszarów w zasięgu istniejących sieci elektroenergetycznych i wodociągowych;</w:t>
      </w:r>
    </w:p>
    <w:p w14:paraId="7AE8C9D0" w14:textId="77777777" w:rsidR="00D6138A" w:rsidRPr="009D1240" w:rsidRDefault="00D6138A" w:rsidP="00D6138A">
      <w:pPr>
        <w:pStyle w:val="Default"/>
        <w:ind w:left="426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D1240">
        <w:rPr>
          <w:rFonts w:ascii="Arial" w:hAnsi="Arial" w:cs="Arial"/>
          <w:color w:val="auto"/>
          <w:sz w:val="20"/>
          <w:szCs w:val="20"/>
        </w:rPr>
        <w:t>7) prawo własności poprzez nie przeznaczanie terenów prywatnych na cele publiczne;</w:t>
      </w:r>
    </w:p>
    <w:p w14:paraId="4F9329B9" w14:textId="77777777" w:rsidR="00D6138A" w:rsidRPr="009D1240" w:rsidRDefault="00D6138A" w:rsidP="00D6138A">
      <w:pPr>
        <w:pStyle w:val="Default"/>
        <w:ind w:left="426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D1240">
        <w:rPr>
          <w:rFonts w:ascii="Arial" w:hAnsi="Arial" w:cs="Arial"/>
          <w:color w:val="auto"/>
          <w:sz w:val="20"/>
          <w:szCs w:val="20"/>
        </w:rPr>
        <w:t xml:space="preserve">8) potrzeby obronności i bezpieczeństwa państwa – potrzeby w obszarze nie występują; </w:t>
      </w:r>
    </w:p>
    <w:p w14:paraId="5BB46D1B" w14:textId="77777777" w:rsidR="00D6138A" w:rsidRPr="009D1240" w:rsidRDefault="00D6138A" w:rsidP="00D6138A">
      <w:pPr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9) potrzeby interesu publicznego – poprzez powiększenie terenu w Starej Wsi pod przebudowę skrzyżowania dróg powiatowych;</w:t>
      </w:r>
    </w:p>
    <w:p w14:paraId="33CA88EA" w14:textId="77777777" w:rsidR="00D6138A" w:rsidRPr="009D1240" w:rsidRDefault="00D6138A" w:rsidP="00D6138A">
      <w:pPr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10) potrzeby w zakresie rozwoju infrastruktury technicznej, w szczególności sieci szerokopasmowych – potrzeby w obszarach nie występują, tereny obsługiwane są urządzeniami położonymi w otoczeniu obszarów opracowania;</w:t>
      </w:r>
    </w:p>
    <w:p w14:paraId="7BF34641" w14:textId="77777777" w:rsidR="00D6138A" w:rsidRPr="009D1240" w:rsidRDefault="00D6138A" w:rsidP="00D6138A">
      <w:pPr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11) udział społeczeństwa w pracach nad zmianą miejscowego planu zagospodarowania przestrzennego w tym przy użyciu środków komunikacji elektronicznej, postępowanie ma odzwierciedlenie w dokumentacji planistycznej;</w:t>
      </w:r>
    </w:p>
    <w:p w14:paraId="3EDB363B" w14:textId="77777777" w:rsidR="00D6138A" w:rsidRPr="009D1240" w:rsidRDefault="00D6138A" w:rsidP="00D6138A">
      <w:pPr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12) jawność i przejrzystość procedur planistycznych, postępowanie ma odzwierciedlenie w dokumentacji planistycznej;</w:t>
      </w:r>
    </w:p>
    <w:p w14:paraId="7ABC50C5" w14:textId="77777777" w:rsidR="00D6138A" w:rsidRPr="009D1240" w:rsidRDefault="00D6138A" w:rsidP="00D6138A">
      <w:pPr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13) potrzebę zapewnienia odpowiedniej ilości i jakości wody, do celów zaopatrzenia ludności – tereny wyposażone w sieci zaopatrzenia w wodę lub położone w zasięgu sieci komunalnych.</w:t>
      </w:r>
    </w:p>
    <w:p w14:paraId="25737F84" w14:textId="77777777" w:rsidR="00D6138A" w:rsidRPr="009D1240" w:rsidRDefault="00D6138A" w:rsidP="00D613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EFBECC" w14:textId="77777777" w:rsidR="00D6138A" w:rsidRPr="009D1240" w:rsidRDefault="00D6138A" w:rsidP="00D613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Zachowując przeznaczenie terenu pod zabudowę, uwzględniono ustalenia dotychczas obowiązującego planu miejscowego, stan własności terenu wymagania ładu przestrzennego i efektywnego gospodarowania przestrzenią oraz walorów ekonomicznych przestrzeni. W tym zakresie plan miejscowy, zachowuje zagrodowe i mieszkaniowe funkcje zabudowy, w zwartej strukturze przestrzennej wsi:</w:t>
      </w:r>
    </w:p>
    <w:p w14:paraId="3A777BC4" w14:textId="77777777" w:rsidR="00D6138A" w:rsidRPr="009D1240" w:rsidRDefault="00D6138A" w:rsidP="00D6138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zakładając oparcie transportu o istniejące drogi przylegające do obszaru,</w:t>
      </w:r>
    </w:p>
    <w:p w14:paraId="14D3D803" w14:textId="77777777" w:rsidR="00D6138A" w:rsidRPr="009D1240" w:rsidRDefault="00D6138A" w:rsidP="00D6138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nie wymuszając wykorzystania publicznego transportu zbiorowego jako podstawowego środka transportu.</w:t>
      </w:r>
    </w:p>
    <w:p w14:paraId="1E129B59" w14:textId="77777777" w:rsidR="00D6138A" w:rsidRPr="009D1240" w:rsidRDefault="00D6138A" w:rsidP="00D613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Ustalając przeznaczenie terenu lub określając potencjalny sposób zagospodarowania i korzystania z terenu, ważono interes publiczny i interesy prywatne, uwzględniono zgłaszane wnioski, zmierzające do ochrony istniejącego stanu zagospodarowania terenu, jak i zmian w zakresie jego zagospodarowania, a także analizy ekonomiczne, środowiskowe i społeczne.</w:t>
      </w:r>
    </w:p>
    <w:p w14:paraId="4ADE57E9" w14:textId="77777777" w:rsidR="00D6138A" w:rsidRPr="009D1240" w:rsidRDefault="00D6138A" w:rsidP="00D613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DF506C" w14:textId="77777777" w:rsidR="00D6138A" w:rsidRPr="009D1240" w:rsidRDefault="00D6138A" w:rsidP="00D613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1240">
        <w:rPr>
          <w:rFonts w:ascii="Arial" w:hAnsi="Arial" w:cs="Arial"/>
          <w:b/>
          <w:sz w:val="20"/>
          <w:szCs w:val="20"/>
          <w:u w:val="single"/>
        </w:rPr>
        <w:t>Zgodność z wynikami analizy zmian w zagospodarowaniu przestrzennym gminy.</w:t>
      </w:r>
    </w:p>
    <w:p w14:paraId="681D23B6" w14:textId="77777777" w:rsidR="00D6138A" w:rsidRPr="009D1240" w:rsidRDefault="00D6138A" w:rsidP="00D6138A">
      <w:pPr>
        <w:jc w:val="both"/>
        <w:rPr>
          <w:rFonts w:ascii="Arial" w:hAnsi="Arial" w:cs="Arial"/>
          <w:sz w:val="20"/>
          <w:szCs w:val="20"/>
        </w:rPr>
      </w:pPr>
      <w:r w:rsidRPr="009D1240">
        <w:rPr>
          <w:rFonts w:ascii="Arial" w:hAnsi="Arial" w:cs="Arial"/>
          <w:bCs/>
          <w:sz w:val="20"/>
          <w:szCs w:val="20"/>
        </w:rPr>
        <w:t xml:space="preserve">Na podstawie przepisów art. 32 ust. 2 ustawy o planowaniu i zagospodarowaniu przestrzennym Rada </w:t>
      </w:r>
      <w:r w:rsidRPr="009D1240">
        <w:rPr>
          <w:rFonts w:ascii="Arial" w:hAnsi="Arial" w:cs="Arial"/>
          <w:sz w:val="20"/>
          <w:szCs w:val="20"/>
        </w:rPr>
        <w:t>Miejska w Białej Rawskiej podjęła uchwałę Nr XXI/176/16 z dnia 19 maja 2016 r. w sprawie aktualności studium uwarunkowań i kierunków zagospodarowania przestrzennego miasta i gminy Biała Rawska oraz miejscowych planów zagospodarowania przestrzennego obowiązujących na obszarze miasta i gminy Biała Rawska.</w:t>
      </w:r>
    </w:p>
    <w:p w14:paraId="40EFED36" w14:textId="77777777" w:rsidR="00D6138A" w:rsidRPr="009D1240" w:rsidRDefault="00D6138A" w:rsidP="00D6138A">
      <w:pPr>
        <w:jc w:val="both"/>
        <w:rPr>
          <w:rFonts w:ascii="Arial" w:hAnsi="Arial" w:cs="Arial"/>
          <w:b/>
          <w:sz w:val="20"/>
          <w:szCs w:val="20"/>
        </w:rPr>
      </w:pPr>
      <w:r w:rsidRPr="009D1240">
        <w:rPr>
          <w:rFonts w:ascii="Arial" w:hAnsi="Arial" w:cs="Arial"/>
          <w:sz w:val="20"/>
          <w:szCs w:val="20"/>
        </w:rPr>
        <w:t>W uchwale przyjęto ustalenia w zakresie sporządzania planów miejscowych, w tym kontynuację i zakończenie procedury sporządzenia planów miejscowych dla których podjęto uchwały o przystąpieniu do takiego działania.</w:t>
      </w:r>
    </w:p>
    <w:p w14:paraId="4F6C0044" w14:textId="77777777" w:rsidR="00D6138A" w:rsidRPr="009D1240" w:rsidRDefault="00D6138A" w:rsidP="00D6138A">
      <w:pPr>
        <w:jc w:val="both"/>
        <w:rPr>
          <w:rFonts w:ascii="Arial" w:hAnsi="Arial" w:cs="Arial"/>
          <w:sz w:val="20"/>
          <w:szCs w:val="20"/>
        </w:rPr>
      </w:pPr>
    </w:p>
    <w:p w14:paraId="53EFE0CB" w14:textId="77777777" w:rsidR="00D6138A" w:rsidRPr="009D1240" w:rsidRDefault="00D6138A" w:rsidP="001E12E4">
      <w:pPr>
        <w:jc w:val="both"/>
        <w:rPr>
          <w:rFonts w:ascii="Arial" w:hAnsi="Arial"/>
          <w:sz w:val="22"/>
          <w:szCs w:val="22"/>
        </w:rPr>
      </w:pPr>
    </w:p>
    <w:sectPr w:rsidR="00D6138A" w:rsidRPr="009D12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5194" w14:textId="77777777" w:rsidR="00541A7D" w:rsidRDefault="00541A7D" w:rsidP="005758E3">
      <w:r>
        <w:separator/>
      </w:r>
    </w:p>
  </w:endnote>
  <w:endnote w:type="continuationSeparator" w:id="0">
    <w:p w14:paraId="386244AC" w14:textId="77777777" w:rsidR="00541A7D" w:rsidRDefault="00541A7D" w:rsidP="0057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6436" w14:textId="77777777" w:rsidR="00541A7D" w:rsidRDefault="00541A7D" w:rsidP="005758E3">
      <w:r>
        <w:separator/>
      </w:r>
    </w:p>
  </w:footnote>
  <w:footnote w:type="continuationSeparator" w:id="0">
    <w:p w14:paraId="3DAF0AD8" w14:textId="77777777" w:rsidR="00541A7D" w:rsidRDefault="00541A7D" w:rsidP="0057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914289"/>
      <w:docPartObj>
        <w:docPartGallery w:val="Page Numbers (Top of Page)"/>
        <w:docPartUnique/>
      </w:docPartObj>
    </w:sdtPr>
    <w:sdtEndPr/>
    <w:sdtContent>
      <w:p w14:paraId="5A493760" w14:textId="77777777" w:rsidR="00823705" w:rsidRDefault="0082370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DE2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6B3"/>
    <w:multiLevelType w:val="hybridMultilevel"/>
    <w:tmpl w:val="6DA4B8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BD7F3E"/>
    <w:multiLevelType w:val="hybridMultilevel"/>
    <w:tmpl w:val="4224A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2573"/>
    <w:multiLevelType w:val="hybridMultilevel"/>
    <w:tmpl w:val="F156049A"/>
    <w:lvl w:ilvl="0" w:tplc="53FC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5DD"/>
    <w:multiLevelType w:val="hybridMultilevel"/>
    <w:tmpl w:val="CBCE1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50B2"/>
    <w:multiLevelType w:val="hybridMultilevel"/>
    <w:tmpl w:val="0598EF78"/>
    <w:lvl w:ilvl="0" w:tplc="53FC625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5785D38"/>
    <w:multiLevelType w:val="hybridMultilevel"/>
    <w:tmpl w:val="0F0E129E"/>
    <w:lvl w:ilvl="0" w:tplc="53FC6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F91CA7"/>
    <w:multiLevelType w:val="hybridMultilevel"/>
    <w:tmpl w:val="EBC21B66"/>
    <w:lvl w:ilvl="0" w:tplc="53FC6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4D6E1D"/>
    <w:multiLevelType w:val="hybridMultilevel"/>
    <w:tmpl w:val="3788C378"/>
    <w:lvl w:ilvl="0" w:tplc="53FC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309CB"/>
    <w:multiLevelType w:val="hybridMultilevel"/>
    <w:tmpl w:val="C7FC9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3717"/>
    <w:multiLevelType w:val="hybridMultilevel"/>
    <w:tmpl w:val="68CE20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4903F4"/>
    <w:multiLevelType w:val="hybridMultilevel"/>
    <w:tmpl w:val="91DC0798"/>
    <w:lvl w:ilvl="0" w:tplc="53FC625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3A6F7509"/>
    <w:multiLevelType w:val="hybridMultilevel"/>
    <w:tmpl w:val="624A4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B0BEF"/>
    <w:multiLevelType w:val="hybridMultilevel"/>
    <w:tmpl w:val="2626D860"/>
    <w:lvl w:ilvl="0" w:tplc="53FC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D24F4"/>
    <w:multiLevelType w:val="hybridMultilevel"/>
    <w:tmpl w:val="9C5AA186"/>
    <w:lvl w:ilvl="0" w:tplc="53FC6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727CF9"/>
    <w:multiLevelType w:val="hybridMultilevel"/>
    <w:tmpl w:val="80408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21C53"/>
    <w:multiLevelType w:val="hybridMultilevel"/>
    <w:tmpl w:val="A4805ABA"/>
    <w:lvl w:ilvl="0" w:tplc="53FC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710BA"/>
    <w:multiLevelType w:val="hybridMultilevel"/>
    <w:tmpl w:val="B5BEE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4"/>
  </w:num>
  <w:num w:numId="6">
    <w:abstractNumId w:val="1"/>
  </w:num>
  <w:num w:numId="7">
    <w:abstractNumId w:val="2"/>
  </w:num>
  <w:num w:numId="8">
    <w:abstractNumId w:val="15"/>
  </w:num>
  <w:num w:numId="9">
    <w:abstractNumId w:val="4"/>
  </w:num>
  <w:num w:numId="10">
    <w:abstractNumId w:val="10"/>
  </w:num>
  <w:num w:numId="11">
    <w:abstractNumId w:val="12"/>
  </w:num>
  <w:num w:numId="12">
    <w:abstractNumId w:val="6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F8"/>
    <w:rsid w:val="000018EE"/>
    <w:rsid w:val="000019C9"/>
    <w:rsid w:val="0002209D"/>
    <w:rsid w:val="00033E68"/>
    <w:rsid w:val="00040E8F"/>
    <w:rsid w:val="00044DA9"/>
    <w:rsid w:val="00051710"/>
    <w:rsid w:val="00085151"/>
    <w:rsid w:val="00085D36"/>
    <w:rsid w:val="0008763F"/>
    <w:rsid w:val="000908EC"/>
    <w:rsid w:val="00092232"/>
    <w:rsid w:val="00093713"/>
    <w:rsid w:val="0009717A"/>
    <w:rsid w:val="000A0B5C"/>
    <w:rsid w:val="000A3745"/>
    <w:rsid w:val="000B33EF"/>
    <w:rsid w:val="000E1899"/>
    <w:rsid w:val="000E76BA"/>
    <w:rsid w:val="000F1A82"/>
    <w:rsid w:val="00103442"/>
    <w:rsid w:val="00127DD0"/>
    <w:rsid w:val="00130CF3"/>
    <w:rsid w:val="00130D10"/>
    <w:rsid w:val="00144678"/>
    <w:rsid w:val="001448B2"/>
    <w:rsid w:val="00145A8C"/>
    <w:rsid w:val="0015239A"/>
    <w:rsid w:val="001603B6"/>
    <w:rsid w:val="00163975"/>
    <w:rsid w:val="00170024"/>
    <w:rsid w:val="0017542F"/>
    <w:rsid w:val="0017584C"/>
    <w:rsid w:val="00185D9A"/>
    <w:rsid w:val="00193CFA"/>
    <w:rsid w:val="001962B6"/>
    <w:rsid w:val="001A2583"/>
    <w:rsid w:val="001A3FDC"/>
    <w:rsid w:val="001C018A"/>
    <w:rsid w:val="001C140B"/>
    <w:rsid w:val="001C56E1"/>
    <w:rsid w:val="001D317E"/>
    <w:rsid w:val="001D5215"/>
    <w:rsid w:val="001E12E4"/>
    <w:rsid w:val="001E2D75"/>
    <w:rsid w:val="001E2E39"/>
    <w:rsid w:val="001E3AED"/>
    <w:rsid w:val="001E5594"/>
    <w:rsid w:val="001F22CE"/>
    <w:rsid w:val="001F3940"/>
    <w:rsid w:val="001F5F25"/>
    <w:rsid w:val="00206AEB"/>
    <w:rsid w:val="00210948"/>
    <w:rsid w:val="00216BAB"/>
    <w:rsid w:val="00221255"/>
    <w:rsid w:val="00222963"/>
    <w:rsid w:val="00226C1B"/>
    <w:rsid w:val="00226F9C"/>
    <w:rsid w:val="00227C0E"/>
    <w:rsid w:val="00231CE5"/>
    <w:rsid w:val="0024707F"/>
    <w:rsid w:val="002722C7"/>
    <w:rsid w:val="00274900"/>
    <w:rsid w:val="0027695E"/>
    <w:rsid w:val="00277842"/>
    <w:rsid w:val="00281AEC"/>
    <w:rsid w:val="002836D3"/>
    <w:rsid w:val="002A2785"/>
    <w:rsid w:val="002C6CF5"/>
    <w:rsid w:val="002D5F3F"/>
    <w:rsid w:val="002E117E"/>
    <w:rsid w:val="002F1442"/>
    <w:rsid w:val="002F26B2"/>
    <w:rsid w:val="002F2963"/>
    <w:rsid w:val="002F52BB"/>
    <w:rsid w:val="002F5D8D"/>
    <w:rsid w:val="00304FB4"/>
    <w:rsid w:val="00310102"/>
    <w:rsid w:val="00317766"/>
    <w:rsid w:val="00317C9D"/>
    <w:rsid w:val="003203AB"/>
    <w:rsid w:val="00324E36"/>
    <w:rsid w:val="003259BB"/>
    <w:rsid w:val="00326EC8"/>
    <w:rsid w:val="00332978"/>
    <w:rsid w:val="00337FBC"/>
    <w:rsid w:val="003507CF"/>
    <w:rsid w:val="0035222D"/>
    <w:rsid w:val="00356279"/>
    <w:rsid w:val="00361284"/>
    <w:rsid w:val="003620E9"/>
    <w:rsid w:val="003773D2"/>
    <w:rsid w:val="0038451B"/>
    <w:rsid w:val="00391097"/>
    <w:rsid w:val="00393588"/>
    <w:rsid w:val="003B3102"/>
    <w:rsid w:val="003B7464"/>
    <w:rsid w:val="003D7B6F"/>
    <w:rsid w:val="003F3F52"/>
    <w:rsid w:val="00405686"/>
    <w:rsid w:val="00407A13"/>
    <w:rsid w:val="00407EA8"/>
    <w:rsid w:val="004109F9"/>
    <w:rsid w:val="00417753"/>
    <w:rsid w:val="00417DC0"/>
    <w:rsid w:val="0042483C"/>
    <w:rsid w:val="00426D1A"/>
    <w:rsid w:val="0042776A"/>
    <w:rsid w:val="00443B72"/>
    <w:rsid w:val="004502D8"/>
    <w:rsid w:val="004576CA"/>
    <w:rsid w:val="00460886"/>
    <w:rsid w:val="00461AC0"/>
    <w:rsid w:val="00476C35"/>
    <w:rsid w:val="00485D3C"/>
    <w:rsid w:val="00487622"/>
    <w:rsid w:val="00487DA3"/>
    <w:rsid w:val="004A42CB"/>
    <w:rsid w:val="004A677E"/>
    <w:rsid w:val="004D7646"/>
    <w:rsid w:val="004E0335"/>
    <w:rsid w:val="004E32E2"/>
    <w:rsid w:val="004E75DB"/>
    <w:rsid w:val="004F1F02"/>
    <w:rsid w:val="004F5C35"/>
    <w:rsid w:val="005139DA"/>
    <w:rsid w:val="005216B9"/>
    <w:rsid w:val="00526051"/>
    <w:rsid w:val="00537925"/>
    <w:rsid w:val="00537D74"/>
    <w:rsid w:val="00541204"/>
    <w:rsid w:val="005418D8"/>
    <w:rsid w:val="00541A7D"/>
    <w:rsid w:val="0054713D"/>
    <w:rsid w:val="0056194F"/>
    <w:rsid w:val="005660E8"/>
    <w:rsid w:val="0056797D"/>
    <w:rsid w:val="00570FF9"/>
    <w:rsid w:val="0057237E"/>
    <w:rsid w:val="0057515D"/>
    <w:rsid w:val="005758E3"/>
    <w:rsid w:val="005802F2"/>
    <w:rsid w:val="00590409"/>
    <w:rsid w:val="0059346D"/>
    <w:rsid w:val="005A7CE4"/>
    <w:rsid w:val="005B1C54"/>
    <w:rsid w:val="005B2B9F"/>
    <w:rsid w:val="005C35F7"/>
    <w:rsid w:val="005D15A5"/>
    <w:rsid w:val="005D351B"/>
    <w:rsid w:val="005E1B58"/>
    <w:rsid w:val="005E37DD"/>
    <w:rsid w:val="005E78FF"/>
    <w:rsid w:val="005F6025"/>
    <w:rsid w:val="006266D7"/>
    <w:rsid w:val="00630957"/>
    <w:rsid w:val="00635BEF"/>
    <w:rsid w:val="00640578"/>
    <w:rsid w:val="00650CBC"/>
    <w:rsid w:val="006709D3"/>
    <w:rsid w:val="00671D06"/>
    <w:rsid w:val="00677360"/>
    <w:rsid w:val="00690FF2"/>
    <w:rsid w:val="00691379"/>
    <w:rsid w:val="006932CF"/>
    <w:rsid w:val="006A0966"/>
    <w:rsid w:val="006A710E"/>
    <w:rsid w:val="006C091B"/>
    <w:rsid w:val="006C2759"/>
    <w:rsid w:val="006C45C9"/>
    <w:rsid w:val="006D3F92"/>
    <w:rsid w:val="007006BC"/>
    <w:rsid w:val="007058E2"/>
    <w:rsid w:val="00714958"/>
    <w:rsid w:val="00720885"/>
    <w:rsid w:val="00732FD2"/>
    <w:rsid w:val="00736EAB"/>
    <w:rsid w:val="00737D9A"/>
    <w:rsid w:val="00782BB2"/>
    <w:rsid w:val="007906C6"/>
    <w:rsid w:val="007A0339"/>
    <w:rsid w:val="007B10FA"/>
    <w:rsid w:val="007B5412"/>
    <w:rsid w:val="007C2167"/>
    <w:rsid w:val="007C278B"/>
    <w:rsid w:val="007D7A66"/>
    <w:rsid w:val="007E13D2"/>
    <w:rsid w:val="007E2DBC"/>
    <w:rsid w:val="007E4017"/>
    <w:rsid w:val="007E4062"/>
    <w:rsid w:val="007E56EF"/>
    <w:rsid w:val="007E58C5"/>
    <w:rsid w:val="007E6D88"/>
    <w:rsid w:val="007E72A9"/>
    <w:rsid w:val="007E730F"/>
    <w:rsid w:val="007E7F88"/>
    <w:rsid w:val="007F11DA"/>
    <w:rsid w:val="00805783"/>
    <w:rsid w:val="00805B36"/>
    <w:rsid w:val="0081334E"/>
    <w:rsid w:val="0082090D"/>
    <w:rsid w:val="00820BBA"/>
    <w:rsid w:val="00823705"/>
    <w:rsid w:val="0082655F"/>
    <w:rsid w:val="00833344"/>
    <w:rsid w:val="00835200"/>
    <w:rsid w:val="00837D6D"/>
    <w:rsid w:val="00845837"/>
    <w:rsid w:val="00856F63"/>
    <w:rsid w:val="008626E7"/>
    <w:rsid w:val="00866F14"/>
    <w:rsid w:val="00871724"/>
    <w:rsid w:val="00876CEE"/>
    <w:rsid w:val="0088124D"/>
    <w:rsid w:val="0088492C"/>
    <w:rsid w:val="00884A1C"/>
    <w:rsid w:val="00890F84"/>
    <w:rsid w:val="00891168"/>
    <w:rsid w:val="008B0A06"/>
    <w:rsid w:val="008B3427"/>
    <w:rsid w:val="008B6F33"/>
    <w:rsid w:val="008E1726"/>
    <w:rsid w:val="008F0849"/>
    <w:rsid w:val="008F2C2C"/>
    <w:rsid w:val="00912707"/>
    <w:rsid w:val="00934DE2"/>
    <w:rsid w:val="00937C3D"/>
    <w:rsid w:val="00941B0B"/>
    <w:rsid w:val="00971E85"/>
    <w:rsid w:val="00972E97"/>
    <w:rsid w:val="00990A86"/>
    <w:rsid w:val="009B2836"/>
    <w:rsid w:val="009C07F9"/>
    <w:rsid w:val="009C2AB6"/>
    <w:rsid w:val="009C3268"/>
    <w:rsid w:val="009C4A4C"/>
    <w:rsid w:val="009C6F14"/>
    <w:rsid w:val="009D1240"/>
    <w:rsid w:val="009D4856"/>
    <w:rsid w:val="009E58ED"/>
    <w:rsid w:val="009E5E0F"/>
    <w:rsid w:val="009F19BA"/>
    <w:rsid w:val="009F3985"/>
    <w:rsid w:val="009F4A66"/>
    <w:rsid w:val="009F59E4"/>
    <w:rsid w:val="00A27440"/>
    <w:rsid w:val="00A401DD"/>
    <w:rsid w:val="00A408D6"/>
    <w:rsid w:val="00A51C7D"/>
    <w:rsid w:val="00A81423"/>
    <w:rsid w:val="00A9761F"/>
    <w:rsid w:val="00AA4935"/>
    <w:rsid w:val="00AB0CB6"/>
    <w:rsid w:val="00AB59BB"/>
    <w:rsid w:val="00AC6718"/>
    <w:rsid w:val="00AD3DC0"/>
    <w:rsid w:val="00AF225D"/>
    <w:rsid w:val="00AF2BE1"/>
    <w:rsid w:val="00AF602E"/>
    <w:rsid w:val="00B04112"/>
    <w:rsid w:val="00B11C6C"/>
    <w:rsid w:val="00B2119A"/>
    <w:rsid w:val="00B21F82"/>
    <w:rsid w:val="00B23BFD"/>
    <w:rsid w:val="00B3460A"/>
    <w:rsid w:val="00B42B35"/>
    <w:rsid w:val="00B432A0"/>
    <w:rsid w:val="00B43AFF"/>
    <w:rsid w:val="00B50A41"/>
    <w:rsid w:val="00B64EA8"/>
    <w:rsid w:val="00B6674E"/>
    <w:rsid w:val="00B86D81"/>
    <w:rsid w:val="00B92C2F"/>
    <w:rsid w:val="00B95B86"/>
    <w:rsid w:val="00B960DC"/>
    <w:rsid w:val="00BA09A6"/>
    <w:rsid w:val="00BA57A6"/>
    <w:rsid w:val="00BC3DF3"/>
    <w:rsid w:val="00BC53B4"/>
    <w:rsid w:val="00BD52F8"/>
    <w:rsid w:val="00C07DD4"/>
    <w:rsid w:val="00C11A24"/>
    <w:rsid w:val="00C238F5"/>
    <w:rsid w:val="00C4300D"/>
    <w:rsid w:val="00C75699"/>
    <w:rsid w:val="00C867E0"/>
    <w:rsid w:val="00C9483B"/>
    <w:rsid w:val="00C96FCF"/>
    <w:rsid w:val="00CA442F"/>
    <w:rsid w:val="00CB2DBB"/>
    <w:rsid w:val="00CC1DC9"/>
    <w:rsid w:val="00CC5585"/>
    <w:rsid w:val="00CC6E91"/>
    <w:rsid w:val="00CD729C"/>
    <w:rsid w:val="00CD72B7"/>
    <w:rsid w:val="00CE3B08"/>
    <w:rsid w:val="00CE415B"/>
    <w:rsid w:val="00CF7157"/>
    <w:rsid w:val="00D0572E"/>
    <w:rsid w:val="00D05ED4"/>
    <w:rsid w:val="00D14660"/>
    <w:rsid w:val="00D24B6F"/>
    <w:rsid w:val="00D26489"/>
    <w:rsid w:val="00D31E4D"/>
    <w:rsid w:val="00D33D31"/>
    <w:rsid w:val="00D33DC7"/>
    <w:rsid w:val="00D371D4"/>
    <w:rsid w:val="00D425A1"/>
    <w:rsid w:val="00D554D5"/>
    <w:rsid w:val="00D60558"/>
    <w:rsid w:val="00D6138A"/>
    <w:rsid w:val="00D644F9"/>
    <w:rsid w:val="00D67ABD"/>
    <w:rsid w:val="00D76FF8"/>
    <w:rsid w:val="00D84890"/>
    <w:rsid w:val="00D87EBB"/>
    <w:rsid w:val="00D9161C"/>
    <w:rsid w:val="00DA2470"/>
    <w:rsid w:val="00DA5EE8"/>
    <w:rsid w:val="00DA6508"/>
    <w:rsid w:val="00DB31B8"/>
    <w:rsid w:val="00DE07DE"/>
    <w:rsid w:val="00DE472C"/>
    <w:rsid w:val="00DE61B6"/>
    <w:rsid w:val="00E0740B"/>
    <w:rsid w:val="00E225EC"/>
    <w:rsid w:val="00E260AA"/>
    <w:rsid w:val="00E53381"/>
    <w:rsid w:val="00E54109"/>
    <w:rsid w:val="00E63908"/>
    <w:rsid w:val="00E72649"/>
    <w:rsid w:val="00E75DB3"/>
    <w:rsid w:val="00E80F05"/>
    <w:rsid w:val="00E81A88"/>
    <w:rsid w:val="00E86ECE"/>
    <w:rsid w:val="00EA3F77"/>
    <w:rsid w:val="00EA58D1"/>
    <w:rsid w:val="00EA6592"/>
    <w:rsid w:val="00EB1595"/>
    <w:rsid w:val="00EB3583"/>
    <w:rsid w:val="00EC6CAF"/>
    <w:rsid w:val="00ED2767"/>
    <w:rsid w:val="00EE0A06"/>
    <w:rsid w:val="00EE0F91"/>
    <w:rsid w:val="00EE2C76"/>
    <w:rsid w:val="00EE6859"/>
    <w:rsid w:val="00EE72DD"/>
    <w:rsid w:val="00EF0A46"/>
    <w:rsid w:val="00EF6850"/>
    <w:rsid w:val="00EF6D77"/>
    <w:rsid w:val="00F050EE"/>
    <w:rsid w:val="00F105DE"/>
    <w:rsid w:val="00F23EC9"/>
    <w:rsid w:val="00F260F0"/>
    <w:rsid w:val="00F31194"/>
    <w:rsid w:val="00F3567B"/>
    <w:rsid w:val="00F434EB"/>
    <w:rsid w:val="00F57E03"/>
    <w:rsid w:val="00F72E3F"/>
    <w:rsid w:val="00F77320"/>
    <w:rsid w:val="00F92302"/>
    <w:rsid w:val="00FC768B"/>
    <w:rsid w:val="00FE448B"/>
    <w:rsid w:val="00FF12D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FD5F0E"/>
  <w15:docId w15:val="{107BAC63-472E-4993-A343-FA8567F0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76FF8"/>
    <w:rPr>
      <w:rFonts w:ascii="Wingdings" w:hAnsi="Wingdings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76FF8"/>
    <w:rPr>
      <w:rFonts w:ascii="Wingdings" w:eastAsia="Times New Roman" w:hAnsi="Wingdings" w:cs="Times New Roman"/>
      <w:sz w:val="20"/>
      <w:szCs w:val="20"/>
      <w:lang w:val="x-none" w:eastAsia="x-none"/>
    </w:rPr>
  </w:style>
  <w:style w:type="paragraph" w:customStyle="1" w:styleId="Default">
    <w:name w:val="Default"/>
    <w:rsid w:val="00D76FF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60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0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691379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5802F2"/>
    <w:pPr>
      <w:ind w:left="710" w:right="-18" w:hanging="284"/>
    </w:pPr>
    <w:rPr>
      <w:rFonts w:ascii="Arial" w:hAnsi="Arial"/>
      <w:sz w:val="22"/>
      <w:szCs w:val="20"/>
    </w:rPr>
  </w:style>
  <w:style w:type="paragraph" w:customStyle="1" w:styleId="Zwykytekst2">
    <w:name w:val="Zwykły tekst2"/>
    <w:basedOn w:val="Normalny"/>
    <w:rsid w:val="00F434EB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58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8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8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CD729C"/>
    <w:rPr>
      <w:rFonts w:ascii="Courier New" w:hAnsi="Courier New"/>
      <w:sz w:val="20"/>
      <w:szCs w:val="20"/>
    </w:rPr>
  </w:style>
  <w:style w:type="paragraph" w:customStyle="1" w:styleId="Zwykytekst4">
    <w:name w:val="Zwykły tekst4"/>
    <w:basedOn w:val="Normalny"/>
    <w:rsid w:val="00CD729C"/>
    <w:rPr>
      <w:rFonts w:ascii="Courier New" w:hAnsi="Courier New"/>
      <w:sz w:val="20"/>
      <w:szCs w:val="20"/>
    </w:rPr>
  </w:style>
  <w:style w:type="paragraph" w:customStyle="1" w:styleId="Zwykytekst5">
    <w:name w:val="Zwykły tekst5"/>
    <w:basedOn w:val="Normalny"/>
    <w:rsid w:val="00CD729C"/>
    <w:rPr>
      <w:rFonts w:ascii="Courier New" w:hAnsi="Courier New"/>
      <w:sz w:val="20"/>
      <w:szCs w:val="20"/>
    </w:rPr>
  </w:style>
  <w:style w:type="paragraph" w:customStyle="1" w:styleId="Zwykytekst6">
    <w:name w:val="Zwykły tekst6"/>
    <w:basedOn w:val="Normalny"/>
    <w:rsid w:val="00CD729C"/>
    <w:rPr>
      <w:rFonts w:ascii="Courier New" w:hAnsi="Courier New"/>
      <w:sz w:val="20"/>
      <w:szCs w:val="20"/>
    </w:rPr>
  </w:style>
  <w:style w:type="paragraph" w:customStyle="1" w:styleId="Zwykytekst7">
    <w:name w:val="Zwykły tekst7"/>
    <w:basedOn w:val="Normalny"/>
    <w:rsid w:val="00CD729C"/>
    <w:rPr>
      <w:rFonts w:ascii="Courier New" w:hAnsi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B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wykytekst8">
    <w:name w:val="Zwykły tekst8"/>
    <w:basedOn w:val="Normalny"/>
    <w:rsid w:val="00130D10"/>
    <w:rPr>
      <w:rFonts w:ascii="Courier New" w:hAnsi="Courier New"/>
      <w:sz w:val="20"/>
      <w:szCs w:val="20"/>
    </w:rPr>
  </w:style>
  <w:style w:type="paragraph" w:customStyle="1" w:styleId="Zwykytekst9">
    <w:name w:val="Zwykły tekst9"/>
    <w:basedOn w:val="Normalny"/>
    <w:rsid w:val="007E730F"/>
    <w:pPr>
      <w:suppressAutoHyphens/>
      <w:spacing w:line="100" w:lineRule="atLeast"/>
    </w:pPr>
    <w:rPr>
      <w:rFonts w:ascii="Wingdings" w:hAnsi="Wingdings"/>
      <w:kern w:val="1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1D5215"/>
    <w:pPr>
      <w:spacing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7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069D-7E65-40C3-A930-3CFFFEA5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9958</Words>
  <Characters>59753</Characters>
  <Application>Microsoft Office Word</Application>
  <DocSecurity>0</DocSecurity>
  <Lines>497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Monika Smolaga</cp:lastModifiedBy>
  <cp:revision>8</cp:revision>
  <cp:lastPrinted>2021-07-04T14:26:00Z</cp:lastPrinted>
  <dcterms:created xsi:type="dcterms:W3CDTF">2021-10-06T07:08:00Z</dcterms:created>
  <dcterms:modified xsi:type="dcterms:W3CDTF">2021-10-07T09:46:00Z</dcterms:modified>
</cp:coreProperties>
</file>