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EED" w:rsidRPr="00F14858" w:rsidRDefault="007C7EED" w:rsidP="000A6F36">
      <w:pPr>
        <w:pStyle w:val="Title"/>
        <w:outlineLvl w:val="0"/>
        <w:rPr>
          <w:rFonts w:ascii="Garamond" w:hAnsi="Garamond" w:cs="Arial"/>
          <w:sz w:val="22"/>
          <w:szCs w:val="22"/>
        </w:rPr>
      </w:pPr>
      <w:r w:rsidRPr="00F14858">
        <w:rPr>
          <w:rFonts w:ascii="Garamond" w:hAnsi="Garamond" w:cs="Arial"/>
          <w:sz w:val="22"/>
          <w:szCs w:val="22"/>
        </w:rPr>
        <w:t>SPRAWOZDANIE</w:t>
      </w:r>
    </w:p>
    <w:p w:rsidR="007C7EED" w:rsidRDefault="007C7EED">
      <w:pPr>
        <w:pStyle w:val="Title"/>
        <w:rPr>
          <w:rFonts w:ascii="Garamond" w:hAnsi="Garamond" w:cs="Arial"/>
          <w:sz w:val="22"/>
          <w:szCs w:val="22"/>
        </w:rPr>
      </w:pPr>
      <w:r w:rsidRPr="00F14858">
        <w:rPr>
          <w:rFonts w:ascii="Garamond" w:hAnsi="Garamond" w:cs="Arial"/>
          <w:sz w:val="22"/>
          <w:szCs w:val="22"/>
        </w:rPr>
        <w:t xml:space="preserve">z wykonania rzeczowego </w:t>
      </w:r>
      <w:smartTag w:uri="urn:schemas-microsoft-com:office:smarttags" w:element="PersonName">
        <w:r w:rsidRPr="00F14858">
          <w:rPr>
            <w:rFonts w:ascii="Garamond" w:hAnsi="Garamond" w:cs="Arial"/>
            <w:sz w:val="22"/>
            <w:szCs w:val="22"/>
          </w:rPr>
          <w:t>or</w:t>
        </w:r>
      </w:smartTag>
      <w:r w:rsidRPr="00F14858">
        <w:rPr>
          <w:rFonts w:ascii="Garamond" w:hAnsi="Garamond" w:cs="Arial"/>
          <w:sz w:val="22"/>
          <w:szCs w:val="22"/>
        </w:rPr>
        <w:t xml:space="preserve">az finansowego inwestycji i innych wydatków majątkowych </w:t>
      </w:r>
    </w:p>
    <w:p w:rsidR="007C7EED" w:rsidRPr="00F14858" w:rsidRDefault="007C7EED">
      <w:pPr>
        <w:pStyle w:val="Title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  2015 roku</w:t>
      </w:r>
    </w:p>
    <w:p w:rsidR="007C7EED" w:rsidRPr="00F14858" w:rsidRDefault="007C7EED" w:rsidP="000A6F36">
      <w:pPr>
        <w:pStyle w:val="Subtitle"/>
        <w:outlineLvl w:val="0"/>
        <w:rPr>
          <w:rFonts w:ascii="Garamond" w:hAnsi="Garamond"/>
        </w:rPr>
      </w:pPr>
      <w:r>
        <w:rPr>
          <w:rFonts w:ascii="Garamond" w:hAnsi="Garamond"/>
        </w:rPr>
        <w:t>W</w:t>
      </w:r>
      <w:r w:rsidRPr="00F14858">
        <w:rPr>
          <w:rFonts w:ascii="Garamond" w:hAnsi="Garamond"/>
        </w:rPr>
        <w:t>ydział Rozwoju Gospodarczego</w:t>
      </w:r>
    </w:p>
    <w:p w:rsidR="007C7EED" w:rsidRPr="00F14858" w:rsidRDefault="007C7EED">
      <w:pPr>
        <w:pStyle w:val="Title"/>
        <w:rPr>
          <w:rFonts w:ascii="Garamond" w:hAnsi="Garamond" w:cs="Arial"/>
          <w:sz w:val="22"/>
          <w:szCs w:val="22"/>
        </w:rPr>
      </w:pPr>
    </w:p>
    <w:tbl>
      <w:tblPr>
        <w:tblW w:w="9291" w:type="dxa"/>
        <w:tblInd w:w="-1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3"/>
        <w:gridCol w:w="1842"/>
        <w:gridCol w:w="4523"/>
        <w:gridCol w:w="13"/>
      </w:tblGrid>
      <w:tr w:rsidR="007C7EED" w:rsidRPr="00F14858" w:rsidTr="00AE4C9E">
        <w:trPr>
          <w:gridAfter w:val="1"/>
          <w:wAfter w:w="13" w:type="dxa"/>
          <w:trHeight w:val="1158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C7EED" w:rsidRPr="00F14858" w:rsidRDefault="007C7EE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Planowane nakłady</w:t>
            </w:r>
          </w:p>
          <w:p w:rsidR="007C7EED" w:rsidRPr="00F14858" w:rsidRDefault="007C7EE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C7EED" w:rsidRPr="00F14858" w:rsidRDefault="007C7EED" w:rsidP="00D97B29">
            <w:pP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Realizacja </w:t>
            </w:r>
          </w:p>
        </w:tc>
      </w:tr>
      <w:tr w:rsidR="007C7EED" w:rsidRPr="00F14858" w:rsidTr="00AE4C9E">
        <w:trPr>
          <w:gridAfter w:val="1"/>
          <w:wAfter w:w="13" w:type="dxa"/>
          <w:trHeight w:val="340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C7EED" w:rsidRPr="00F14858" w:rsidRDefault="007C7EED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C7EED" w:rsidRPr="00F14858" w:rsidRDefault="007C7EED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C7EED" w:rsidRPr="00F14858" w:rsidRDefault="007C7EED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3</w:t>
            </w:r>
          </w:p>
        </w:tc>
      </w:tr>
      <w:tr w:rsidR="007C7EED" w:rsidRPr="00F14858" w:rsidTr="00AE4C9E">
        <w:trPr>
          <w:gridAfter w:val="1"/>
          <w:wAfter w:w="13" w:type="dxa"/>
          <w:trHeight w:val="988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010</w:t>
            </w:r>
          </w:p>
          <w:p w:rsidR="007C7EED" w:rsidRPr="00F14858" w:rsidRDefault="007C7EE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Inf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rastruktura wodociągowa i sanitacji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wsi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50 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000,00</w:t>
            </w:r>
          </w:p>
          <w:p w:rsidR="007C7EED" w:rsidRPr="00F14858" w:rsidRDefault="007C7EE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0,00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2E56F2">
            <w:pPr>
              <w:snapToGrid w:val="0"/>
              <w:ind w:left="360"/>
              <w:rPr>
                <w:rFonts w:ascii="Cambria" w:hAnsi="Cambria" w:cs="Arial"/>
                <w:iCs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450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Budowa sieci wodociągowych </w:t>
            </w:r>
            <w:r>
              <w:rPr>
                <w:rFonts w:ascii="Garamond" w:hAnsi="Garamond" w:cs="Arial"/>
                <w:sz w:val="22"/>
                <w:szCs w:val="22"/>
              </w:rPr>
              <w:t>Marchaty – Biała Rawska ul. 15-Grudnia</w:t>
            </w:r>
          </w:p>
          <w:p w:rsidR="007C7EED" w:rsidRPr="00F14858" w:rsidRDefault="007C7EED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7C7EED" w:rsidRPr="00F14858" w:rsidRDefault="007C7EED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01010 - </w:t>
            </w:r>
            <w:r w:rsidRPr="00F14858">
              <w:rPr>
                <w:rFonts w:ascii="Garamond" w:hAnsi="Garamond" w:cs="Arial"/>
                <w:sz w:val="22"/>
                <w:szCs w:val="22"/>
              </w:rPr>
              <w:t xml:space="preserve">6050 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5.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000,00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265D5D">
            <w:pPr>
              <w:tabs>
                <w:tab w:val="left" w:pos="5760"/>
                <w:tab w:val="left" w:pos="7380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 dniu 05.05 2015 otrzymaliśmy pozwolenie na budowę</w:t>
            </w:r>
            <w:r w:rsidRPr="00AD03E8">
              <w:rPr>
                <w:rFonts w:ascii="Cambria" w:hAnsi="Cambria" w:cs="Arial"/>
                <w:sz w:val="22"/>
                <w:szCs w:val="22"/>
              </w:rPr>
              <w:t xml:space="preserve"> sieci wodociągowej w miejscowościach Tuniki, Wilcze Piętki, Byki, </w:t>
            </w:r>
            <w:smartTag w:uri="urn:schemas-microsoft-com:office:smarttags" w:element="PersonName">
              <w:r w:rsidRPr="00AD03E8">
                <w:rPr>
                  <w:rFonts w:ascii="Cambria" w:hAnsi="Cambria" w:cs="Arial"/>
                  <w:sz w:val="22"/>
                  <w:szCs w:val="22"/>
                </w:rPr>
                <w:t>or</w:t>
              </w:r>
            </w:smartTag>
            <w:r w:rsidRPr="00AD03E8">
              <w:rPr>
                <w:rFonts w:ascii="Cambria" w:hAnsi="Cambria" w:cs="Arial"/>
                <w:sz w:val="22"/>
                <w:szCs w:val="22"/>
              </w:rPr>
              <w:t xml:space="preserve">az Marchaty, Biała Rawska ul. 15 Grudnia. </w:t>
            </w:r>
          </w:p>
          <w:p w:rsidR="007C7EED" w:rsidRPr="00AD03E8" w:rsidRDefault="007C7EED" w:rsidP="002E56F2">
            <w:pPr>
              <w:tabs>
                <w:tab w:val="left" w:pos="5760"/>
                <w:tab w:val="left" w:pos="7380"/>
              </w:tabs>
              <w:ind w:left="9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Długość sieci wodociągowej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C7EED" w:rsidRPr="002E56F2" w:rsidRDefault="007C7EED" w:rsidP="002E56F2">
            <w:pPr>
              <w:tabs>
                <w:tab w:val="left" w:pos="5760"/>
                <w:tab w:val="left" w:pos="7380"/>
              </w:tabs>
              <w:ind w:left="9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- Biała Rawska ul. 15-Grudnia i Marchaty – 5,029km.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Koszt</w:t>
            </w:r>
            <w:smartTag w:uri="urn:schemas-microsoft-com:office:smarttags" w:element="PersonName">
              <w:r>
                <w:rPr>
                  <w:rFonts w:ascii="Cambria" w:hAnsi="Cambria" w:cs="Arial"/>
                  <w:sz w:val="22"/>
                  <w:szCs w:val="22"/>
                </w:rPr>
                <w:t>or</w:t>
              </w:r>
            </w:smartTag>
            <w:r>
              <w:rPr>
                <w:rFonts w:ascii="Cambria" w:hAnsi="Cambria" w:cs="Arial"/>
                <w:sz w:val="22"/>
                <w:szCs w:val="22"/>
              </w:rPr>
              <w:t>ys inwest</w:t>
            </w:r>
            <w:smartTag w:uri="urn:schemas-microsoft-com:office:smarttags" w:element="PersonName">
              <w:r>
                <w:rPr>
                  <w:rFonts w:ascii="Cambria" w:hAnsi="Cambria" w:cs="Arial"/>
                  <w:sz w:val="22"/>
                  <w:szCs w:val="22"/>
                </w:rPr>
                <w:t>or</w:t>
              </w:r>
            </w:smartTag>
            <w:r>
              <w:rPr>
                <w:rFonts w:ascii="Cambria" w:hAnsi="Cambria" w:cs="Arial"/>
                <w:sz w:val="22"/>
                <w:szCs w:val="22"/>
              </w:rPr>
              <w:t>ski -3.937.417zł brutto. Brak ogłoszonego nab</w:t>
            </w:r>
            <w:smartTag w:uri="urn:schemas-microsoft-com:office:smarttags" w:element="PersonName">
              <w:r>
                <w:rPr>
                  <w:rFonts w:ascii="Cambria" w:hAnsi="Cambria" w:cs="Arial"/>
                  <w:sz w:val="22"/>
                  <w:szCs w:val="22"/>
                </w:rPr>
                <w:t>or</w:t>
              </w:r>
            </w:smartTag>
            <w:r>
              <w:rPr>
                <w:rFonts w:ascii="Cambria" w:hAnsi="Cambria" w:cs="Arial"/>
                <w:sz w:val="22"/>
                <w:szCs w:val="22"/>
              </w:rPr>
              <w:t>u wniosków przez Urząd Marszałkowski w Łodzi z PROW uniemożliwił złożenie wniosku o dotację na realizację zadania.</w:t>
            </w:r>
          </w:p>
        </w:tc>
      </w:tr>
      <w:tr w:rsidR="007C7EED" w:rsidRPr="00F14858" w:rsidTr="00AE4C9E">
        <w:trPr>
          <w:gridAfter w:val="1"/>
          <w:wAfter w:w="13" w:type="dxa"/>
          <w:trHeight w:val="1267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7C7EED" w:rsidRDefault="007C7EED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A3017A">
              <w:rPr>
                <w:rFonts w:ascii="Garamond" w:hAnsi="Garamond" w:cs="Arial"/>
              </w:rPr>
              <w:t>Opracowanie dokumentacji</w:t>
            </w:r>
            <w:r>
              <w:rPr>
                <w:rFonts w:ascii="Garamond" w:hAnsi="Garamond" w:cs="Arial"/>
              </w:rPr>
              <w:t xml:space="preserve"> modernizacji stacji uzdatniania wody w Babsku</w:t>
            </w:r>
          </w:p>
          <w:p w:rsidR="007C7EED" w:rsidRPr="00A3017A" w:rsidRDefault="007C7EED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01010 -</w:t>
            </w:r>
            <w:r w:rsidRPr="00A3017A">
              <w:rPr>
                <w:rFonts w:ascii="Garamond" w:hAnsi="Garamond" w:cs="Arial"/>
              </w:rPr>
              <w:t xml:space="preserve"> 6050</w:t>
            </w:r>
          </w:p>
          <w:p w:rsidR="007C7EED" w:rsidRPr="00F14858" w:rsidRDefault="007C7EED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7EED" w:rsidRPr="00F14858" w:rsidRDefault="007C7EED" w:rsidP="00E607B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</w:p>
          <w:p w:rsidR="007C7EED" w:rsidRPr="00C22F12" w:rsidRDefault="007C7EED" w:rsidP="00C22F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45.000,00</w:t>
            </w:r>
          </w:p>
          <w:p w:rsidR="007C7EED" w:rsidRPr="00F14858" w:rsidRDefault="007C7EED" w:rsidP="009F1E73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C7EED" w:rsidRPr="00AD03E8" w:rsidRDefault="007C7EED" w:rsidP="00C22F1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Pierwszy przetarg na wyłonienie wykonawcy dokumentacji został unieważniony, gdyż była jedna oferta z kwotą znacznie powyżej posiadanych środków. W drugim przetargu udało się  wyłonić wykonawcę. Dokumentacja została dostarczona zamawiającemu w dniu 16.12.2015r. Wniosek o pozwolenie na budowę złożono w dniu 17.12.2015 w Starostwie Powiatowym w Rawie M. i 21.01.2016 zostało wydane pozwolenie na budowę [ Nr 564/2015 ]. Wykonawcy zostanie zapłacone w I kw.2016r.</w:t>
            </w:r>
          </w:p>
        </w:tc>
      </w:tr>
      <w:tr w:rsidR="007C7EED" w:rsidRPr="00F14858" w:rsidTr="00072D73">
        <w:trPr>
          <w:trHeight w:val="1272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:rsidR="007C7EED" w:rsidRPr="00F14858" w:rsidRDefault="007C7EED">
            <w:pPr>
              <w:tabs>
                <w:tab w:val="center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600</w:t>
            </w:r>
          </w:p>
          <w:p w:rsidR="007C7EED" w:rsidRPr="00F14858" w:rsidRDefault="007C7EED">
            <w:pPr>
              <w:tabs>
                <w:tab w:val="center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Transp</w:t>
            </w:r>
            <w:smartTag w:uri="urn:schemas-microsoft-com:office:smarttags" w:element="PersonName">
              <w:r w:rsidRPr="00F14858">
                <w:rPr>
                  <w:rFonts w:ascii="Garamond" w:hAnsi="Garamond" w:cs="Arial"/>
                  <w:b/>
                  <w:bCs/>
                  <w:sz w:val="22"/>
                  <w:szCs w:val="22"/>
                </w:rPr>
                <w:t>or</w:t>
              </w:r>
            </w:smartTag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t i łączość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7C7EED" w:rsidRDefault="007C7EED" w:rsidP="00F21D9F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  <w:p w:rsidR="007C7EED" w:rsidRDefault="007C7EED" w:rsidP="00F21D9F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  <w:bCs/>
              </w:rPr>
            </w:pPr>
          </w:p>
          <w:p w:rsidR="007C7EED" w:rsidRPr="00F14858" w:rsidRDefault="007C7EED" w:rsidP="00F21D9F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bCs/>
              </w:rPr>
              <w:t xml:space="preserve"> 1 434 402,04</w:t>
            </w:r>
          </w:p>
          <w:p w:rsidR="007C7EED" w:rsidRPr="00F14858" w:rsidRDefault="007C7EED" w:rsidP="006C79EB">
            <w:pP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 1 427 254,70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1326F8">
            <w:pPr>
              <w:tabs>
                <w:tab w:val="center" w:pos="5760"/>
                <w:tab w:val="left" w:pos="7380"/>
              </w:tabs>
              <w:snapToGrid w:val="0"/>
              <w:ind w:left="360" w:hanging="27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71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Modernizacja drogi dojazdowej: Szczuki-Konstantynów -Nowy Chodnów</w:t>
            </w:r>
          </w:p>
          <w:p w:rsidR="007C7EED" w:rsidRPr="00F14858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C7EED" w:rsidRDefault="007C7EED" w:rsidP="00435F1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143 000,00</w:t>
            </w:r>
          </w:p>
          <w:p w:rsidR="007C7EED" w:rsidRPr="00E11CCC" w:rsidRDefault="007C7EED" w:rsidP="007F7B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142 889,35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B5474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Modernizacja drogi dojazdowej: Szczuki – Konstantynów – Nowy Chodnów została odebrana w sierpniu 2015 r .Otrzymano dotację z Urzędu Marszałkowskiego w Łodzi z FOGR  wysokości </w:t>
            </w:r>
            <w:r w:rsidRPr="00E43216">
              <w:rPr>
                <w:rFonts w:ascii="Cambria" w:hAnsi="Cambria" w:cs="Arial"/>
                <w:b/>
              </w:rPr>
              <w:t>63 930,00zł</w:t>
            </w:r>
          </w:p>
        </w:tc>
      </w:tr>
      <w:tr w:rsidR="007C7EED" w:rsidRPr="00F14858" w:rsidTr="00AE4C9E">
        <w:trPr>
          <w:gridAfter w:val="1"/>
          <w:wAfter w:w="13" w:type="dxa"/>
          <w:trHeight w:val="171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Budowa i modernizacja dróg gminnych</w:t>
            </w:r>
          </w:p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C7EED" w:rsidRDefault="007C7EED" w:rsidP="009F5C8E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914 402,04</w:t>
            </w:r>
          </w:p>
          <w:p w:rsidR="007C7EED" w:rsidRPr="00612F19" w:rsidRDefault="007C7EED" w:rsidP="00612F1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907 495,18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C7EED" w:rsidRDefault="007C7EED" w:rsidP="00B5474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Wykonawcy wyłonieni zgodnie z Prawem zamówień publicznych ; - nakładki asfaltowe na powierzchni 30 tys m</w:t>
            </w:r>
            <w:r>
              <w:t>²</w:t>
            </w:r>
          </w:p>
          <w:p w:rsidR="007C7EED" w:rsidRDefault="007C7EED" w:rsidP="00B5474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budowy i przebudowy chodników z realizacją  do 31.08.2015</w:t>
            </w:r>
          </w:p>
        </w:tc>
      </w:tr>
      <w:tr w:rsidR="007C7EED" w:rsidRPr="00F14858" w:rsidTr="00AE4C9E">
        <w:trPr>
          <w:gridAfter w:val="1"/>
          <w:wAfter w:w="13" w:type="dxa"/>
          <w:trHeight w:val="171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C7EED" w:rsidRDefault="007C7EED" w:rsidP="00000168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Przebudowa drogi gminnej Nr 113004E na odcinku  Rzeczków- Błażejewice - Niemirowice </w:t>
            </w:r>
          </w:p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60016-6050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C7EED" w:rsidRDefault="007C7EED" w:rsidP="001326F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34 500,00</w:t>
            </w:r>
          </w:p>
          <w:p w:rsidR="007C7EED" w:rsidRPr="001326F8" w:rsidRDefault="007C7EED" w:rsidP="001326F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34 440,00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C7EED" w:rsidRDefault="007C7EED" w:rsidP="00B5474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Wyłoniona w drodze zapytania ofertowego firma projektowa dokumentację technicznej dostarczyła do urzędu 16.08.2015.W dniu 29.10.2015 r. uzyskaliśmy zaświadczenie o braku sprzeciwu do dokumentacji i przyjęciu zgłoszenia przebudowy tej drogi. W dniu 30.10.2015 r. został złożony wniosek o dofinansowanie w ramach ‘programu rozwoju gminnej i powiatowej infrastruktury drogowej na lata 2016-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2019”"/>
                </w:smartTagPr>
                <w:r>
                  <w:rPr>
                    <w:rFonts w:ascii="Cambria" w:hAnsi="Cambria" w:cs="Arial"/>
                  </w:rPr>
                  <w:t>2019”</w:t>
                </w:r>
              </w:smartTag>
            </w:smartTag>
            <w:r>
              <w:rPr>
                <w:rFonts w:ascii="Cambria" w:hAnsi="Cambria" w:cs="Arial"/>
              </w:rPr>
              <w:t xml:space="preserve"> w Urzędzie Wojewódzkim w Łodzi. Wniosek przeszedł pozytywnie ocenę f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>malną i meryt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 xml:space="preserve">yczną i jest na 22 pozycji listy rankingowej drogi gminne na 48 ocenionych pozytywnie wniosków </w:t>
            </w:r>
          </w:p>
        </w:tc>
      </w:tr>
      <w:tr w:rsidR="007C7EED" w:rsidRPr="00F14858" w:rsidTr="00AE4C9E">
        <w:trPr>
          <w:gridAfter w:val="1"/>
          <w:wAfter w:w="13" w:type="dxa"/>
          <w:trHeight w:val="2501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Dotacja dla Powiatu Rawskiego na remont drogi powiatowej nr 4101E</w:t>
            </w:r>
          </w:p>
          <w:p w:rsidR="007C7EED" w:rsidRPr="00A3017A" w:rsidRDefault="007C7EED" w:rsidP="006C2F56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60014-6300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7C7EED" w:rsidRDefault="007C7EED" w:rsidP="006C2F5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342 500,00</w:t>
            </w:r>
          </w:p>
          <w:p w:rsidR="007C7EED" w:rsidRPr="00D95DC5" w:rsidRDefault="007C7EED" w:rsidP="006C2F5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342 430,65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C7EED" w:rsidRPr="00E43216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 xml:space="preserve">Dotacja do remontu drogi powiatowej Nr 4101E na odcinku Biała Rawska  - Rzeczków </w:t>
            </w:r>
            <w:r w:rsidRPr="00E43216">
              <w:rPr>
                <w:rFonts w:ascii="Cambria" w:hAnsi="Cambria" w:cs="Arial"/>
                <w:b/>
              </w:rPr>
              <w:t>– 222 044,00zł</w:t>
            </w:r>
          </w:p>
          <w:p w:rsidR="007C7EED" w:rsidRPr="00E43216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 xml:space="preserve">Dotacja do remontu drogi powiatowej Nr 4103E w Dańkowie – </w:t>
            </w:r>
            <w:r w:rsidRPr="00E43216">
              <w:rPr>
                <w:rFonts w:ascii="Cambria" w:hAnsi="Cambria" w:cs="Arial"/>
                <w:b/>
              </w:rPr>
              <w:t>40.000,00zł.</w:t>
            </w:r>
          </w:p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Dotacja do zakupu tłucznia na drogę powiatową Nr 1321E w miejscowościach Zakrzew – Narty </w:t>
            </w:r>
            <w:r w:rsidRPr="00E43216">
              <w:rPr>
                <w:rFonts w:ascii="Cambria" w:hAnsi="Cambria" w:cs="Arial"/>
                <w:b/>
              </w:rPr>
              <w:t>19993,65zł.</w:t>
            </w:r>
          </w:p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Dotacja na budowę chodników przy drogach powiatowych w; Zakrzewie i Starej Wsi </w:t>
            </w:r>
            <w:r w:rsidRPr="00E43216">
              <w:rPr>
                <w:rFonts w:ascii="Cambria" w:hAnsi="Cambria" w:cs="Arial"/>
                <w:b/>
              </w:rPr>
              <w:t>– 60 393,00zł.</w:t>
            </w:r>
          </w:p>
        </w:tc>
      </w:tr>
      <w:tr w:rsidR="007C7EED" w:rsidRPr="00F14858" w:rsidTr="00AE4C9E">
        <w:trPr>
          <w:gridAfter w:val="1"/>
          <w:wAfter w:w="13" w:type="dxa"/>
          <w:trHeight w:val="677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700</w:t>
            </w:r>
          </w:p>
          <w:p w:rsidR="007C7EED" w:rsidRPr="00F14858" w:rsidRDefault="007C7EED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301 782,52</w:t>
            </w:r>
          </w:p>
          <w:p w:rsidR="007C7EED" w:rsidRPr="00F14858" w:rsidRDefault="007C7EED" w:rsidP="00AE4C9E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244 746,80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>
            <w:pPr>
              <w:pStyle w:val="BodyText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  <w:sz w:val="22"/>
              </w:rPr>
            </w:pPr>
          </w:p>
        </w:tc>
      </w:tr>
      <w:tr w:rsidR="007C7EED" w:rsidRPr="00F14858" w:rsidTr="009E673A">
        <w:trPr>
          <w:gridAfter w:val="1"/>
          <w:wAfter w:w="13" w:type="dxa"/>
          <w:trHeight w:val="12970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Pozostała działalność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Pr="00F14858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Opracowanie dokumentacji rewitalizacji centrum miasta Biała Rawska</w:t>
            </w:r>
          </w:p>
          <w:p w:rsidR="007C7EED" w:rsidRPr="00F14858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70095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Adaptacja baraków na mieszkania komunalne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Zakup gruntów do zasobów mienia komunalnego</w:t>
            </w:r>
          </w:p>
          <w:p w:rsidR="007C7EED" w:rsidRPr="00F14858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</w:t>
            </w: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6232A5">
            <w:pPr>
              <w:rPr>
                <w:rFonts w:ascii="Garamond" w:hAnsi="Garamond" w:cs="Arial"/>
              </w:rPr>
            </w:pPr>
          </w:p>
          <w:p w:rsidR="007C7EED" w:rsidRPr="00D917E2" w:rsidRDefault="007C7EED" w:rsidP="006232A5">
            <w:pPr>
              <w:rPr>
                <w:rFonts w:ascii="Garamond" w:hAnsi="Garamond" w:cs="Arial"/>
              </w:rPr>
            </w:pPr>
          </w:p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 </w:t>
            </w: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</w:t>
            </w: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BE21A7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Pr="00D917E2" w:rsidRDefault="007C7EED" w:rsidP="00BE21A7">
            <w:pPr>
              <w:rPr>
                <w:rFonts w:ascii="Garamond" w:hAnsi="Garamond" w:cs="Arial"/>
              </w:rPr>
            </w:pPr>
          </w:p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</w:t>
            </w: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</w:t>
            </w: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5DC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Pr="00D95DC5" w:rsidRDefault="007C7EED" w:rsidP="00D95DC5">
            <w:pPr>
              <w:rPr>
                <w:rFonts w:ascii="Garamond" w:hAnsi="Garamond" w:cs="Arial"/>
              </w:rPr>
            </w:pPr>
          </w:p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</w:t>
            </w:r>
          </w:p>
          <w:p w:rsidR="007C7EED" w:rsidRPr="00D917E2" w:rsidRDefault="007C7EED" w:rsidP="002E25C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Wykonano dokumentację techniczną przyłącza co i cw do budynku TBS w Białej Rawskiej ul. Mickiewicz 44A uzyskano pozwolenie na budowę.  Prace wykonano w miesiącu wrześniu.</w:t>
            </w: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Pr="00AD03E8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  maju Wojewódzki Urząd Ochrony Zabytków w Łodzi Delegatura w Skierniewicach wydała zakres opracowania do koncepcji rewitalizacji centrum miasta Biała Rawska.</w:t>
            </w: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Zintegrowany program rewitalizacji miasta Biała Rawska wykonał Krzysztof Łągiewski za 24 000zł, który został podany konsultacją społecznym i przyjęty przez Radę Miejską w dniu 12.11.2015.</w:t>
            </w:r>
          </w:p>
          <w:p w:rsidR="007C7EED" w:rsidRPr="00AD03E8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Koncepcję zagospodarowania centrum Białej Rawskiej została wykonana za 23 985 zł przez Marka Gryfin, która jest obecnie uzgadniania z Państwową Służbą Ochrony Zabytków. </w:t>
            </w:r>
          </w:p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Pr="00AD03E8" w:rsidRDefault="007C7EED" w:rsidP="006C2F5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Dokończono adaptację baraków na mieszkania komunalne w Chrząszczewku , uzyskano pozwolenie na użytkowanie.</w:t>
            </w:r>
          </w:p>
          <w:p w:rsidR="007C7EED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  <w:p w:rsidR="007C7EED" w:rsidRPr="00AD03E8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Zakup gruntów w Lesiewie na poszerzenie pasa drogi powiatowej Nr 4306E  / p</w:t>
            </w:r>
            <w:smartTag w:uri="urn:schemas-microsoft-com:office:smarttags" w:element="PersonName">
              <w:r>
                <w:rPr>
                  <w:rFonts w:ascii="Cambria" w:hAnsi="Cambria" w:cs="Arial"/>
                  <w:sz w:val="22"/>
                  <w:szCs w:val="22"/>
                </w:rPr>
                <w:t>or</w:t>
              </w:r>
            </w:smartTag>
            <w:r>
              <w:rPr>
                <w:rFonts w:ascii="Cambria" w:hAnsi="Cambria" w:cs="Arial"/>
                <w:sz w:val="22"/>
                <w:szCs w:val="22"/>
              </w:rPr>
              <w:t>ozumienie z Zarządem Powiatu z 2010 r./</w:t>
            </w:r>
          </w:p>
          <w:p w:rsidR="007C7EED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Przejęcie działki Nr 285/1 o pow. 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0,0185 ha</w:t>
              </w:r>
            </w:smartTag>
            <w:r>
              <w:rPr>
                <w:rFonts w:ascii="Cambria" w:hAnsi="Cambria" w:cs="Arial"/>
              </w:rPr>
              <w:t xml:space="preserve"> w Osie na poszerzenie pasa drogowego drogi gminnej Nr 113004E za odszkodowaniem – 934 zł.   Zakup zabudowanej działki w Niemirowicach od OSM w Rawie Maz. o pow. 0,11ha</w:t>
            </w:r>
          </w:p>
          <w:p w:rsidR="007C7EED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Zakup działki 93/1 o pow. 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0,3786 ha</w:t>
              </w:r>
            </w:smartTag>
            <w:r>
              <w:rPr>
                <w:rFonts w:ascii="Cambria" w:hAnsi="Cambria" w:cs="Arial"/>
              </w:rPr>
              <w:t xml:space="preserve"> w Białej Rawskiej z licytacji kom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>niczej w dniu 10.12.2015– wpłata wadium 4450zł.</w:t>
            </w:r>
          </w:p>
          <w:p w:rsidR="007C7EED" w:rsidRPr="00AD03E8" w:rsidRDefault="007C7EED" w:rsidP="00C262D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Pozostała reszta ceny nabycia wpłacona w lutym 2016 w wysokości </w:t>
            </w:r>
            <w:r w:rsidRPr="004B6638">
              <w:rPr>
                <w:rFonts w:ascii="Cambria" w:hAnsi="Cambria" w:cs="Arial"/>
                <w:b/>
              </w:rPr>
              <w:t>35 550zł.</w:t>
            </w:r>
          </w:p>
        </w:tc>
      </w:tr>
      <w:tr w:rsidR="007C7EED" w:rsidRPr="00F14858" w:rsidTr="00810C91">
        <w:trPr>
          <w:gridAfter w:val="1"/>
          <w:wAfter w:w="13" w:type="dxa"/>
          <w:trHeight w:val="7990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Opracowanie projektu technicznego remontu budynku w Dańkowie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F2BF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Opracowanie dokumentacji technicznej przyłącza wod-kan budynku w Jelitowie i zbi</w:t>
            </w:r>
            <w:smartTag w:uri="urn:schemas-microsoft-com:office:smarttags" w:element="PersonName">
              <w:r>
                <w:rPr>
                  <w:rFonts w:ascii="Garamond" w:hAnsi="Garamond" w:cs="Arial"/>
                  <w:sz w:val="22"/>
                  <w:szCs w:val="22"/>
                </w:rPr>
                <w:t>or</w:t>
              </w:r>
            </w:smartTag>
            <w:r>
              <w:rPr>
                <w:rFonts w:ascii="Garamond" w:hAnsi="Garamond" w:cs="Arial"/>
                <w:sz w:val="22"/>
                <w:szCs w:val="22"/>
              </w:rPr>
              <w:t>nika na nieczystości płynne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Przebudowa budynku w m. Białogórne na mieszkania socjalne</w:t>
            </w:r>
          </w:p>
          <w:p w:rsidR="007C7EED" w:rsidRDefault="007C7EED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</w:t>
            </w:r>
          </w:p>
          <w:p w:rsidR="007C7EED" w:rsidRDefault="007C7EED" w:rsidP="002E25C2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</w:t>
            </w:r>
          </w:p>
          <w:p w:rsidR="007C7EED" w:rsidRDefault="007C7EED" w:rsidP="002E25C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2E25C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2E25C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2E25C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2E25C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Pr="002E25C2" w:rsidRDefault="007C7EED" w:rsidP="002E25C2">
            <w:pPr>
              <w:rPr>
                <w:rFonts w:ascii="Garamond" w:hAnsi="Garamond" w:cs="Arial"/>
              </w:rPr>
            </w:pPr>
          </w:p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 </w:t>
            </w:r>
          </w:p>
          <w:p w:rsidR="007C7EED" w:rsidRDefault="007C7EED" w:rsidP="001A481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7C7EED" w:rsidRDefault="007C7EED" w:rsidP="001A4813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A4813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A4813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Default="007C7EED" w:rsidP="001A4813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7C7EED" w:rsidRPr="002E25C2" w:rsidRDefault="007C7EED" w:rsidP="001A4813">
            <w:pPr>
              <w:rPr>
                <w:rFonts w:ascii="Garamond" w:hAnsi="Garamond" w:cs="Arial"/>
              </w:rPr>
            </w:pPr>
          </w:p>
          <w:p w:rsidR="007C7EED" w:rsidRDefault="007C7EED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   </w:t>
            </w:r>
          </w:p>
          <w:p w:rsidR="007C7EED" w:rsidRPr="002E25C2" w:rsidRDefault="007C7EED" w:rsidP="00152B9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Wykonawca projektu w dniu 24.08.2015. przekazał dokumentację projektową. Wartość umowy to 14700zł.</w:t>
            </w: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 dniu 06.10.2015 uzyskaliśmy pozwolenie na budowę . W lutym 2016 r. został złożony wniosek do Urzędu Marszałkowskiego w Łodzi o dofinansowanie tego zdania z poddziałania 4.2.2 Termomodernizacja budynków RPO WŁ.</w:t>
            </w: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Wykonano przyłącze wod-kan. do budynku. Zamontowano zbi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 xml:space="preserve">nik na nieczystości płynne – zakupiony z funduszu sołeckiego. </w:t>
            </w: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Default="007C7EED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Uzyskano pozwolenie na przebudowę, uzyskano  warunki przyłącza elektrycznego od dystrybut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 xml:space="preserve">a energii elektrycznej , wykonano dokumentację przyłącza  wodociągowego. W dniu 24.09.2015 r złożono wniosek do Banku Gospodarstwa Krajowego o udzielenie finansowego wsparcia z Funduszu Dopłat na kwotę </w:t>
            </w:r>
            <w:r w:rsidRPr="00D514C7">
              <w:rPr>
                <w:rFonts w:ascii="Cambria" w:hAnsi="Cambria" w:cs="Arial"/>
                <w:b/>
              </w:rPr>
              <w:t>63 604,17zł</w:t>
            </w:r>
            <w:r>
              <w:rPr>
                <w:rFonts w:ascii="Cambria" w:hAnsi="Cambria" w:cs="Arial"/>
              </w:rPr>
              <w:t>. Wniosek  został rozpatrzony pozytywnie i w dniu 10 lutego 2016 została podpisana umowa o finansowym wsparciu tego zadania.</w:t>
            </w: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754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Bezpieczeństwo publiczne i ochrona ppoż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163 904,29</w:t>
            </w:r>
          </w:p>
          <w:p w:rsidR="007C7EED" w:rsidRPr="00F14858" w:rsidRDefault="007C7EED" w:rsidP="00967E1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58 432,89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456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Ochotnicze Straże Pożarne</w:t>
            </w:r>
          </w:p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75412-6050</w:t>
            </w:r>
          </w:p>
          <w:p w:rsidR="007C7EED" w:rsidRPr="00F14858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/ Inwestycje z funduszu sołeckiego /</w:t>
            </w:r>
          </w:p>
          <w:p w:rsidR="007C7EED" w:rsidRPr="00F14858" w:rsidRDefault="007C7EED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AD03E8" w:rsidRDefault="007C7EED" w:rsidP="00CB4499">
            <w:pPr>
              <w:rPr>
                <w:rFonts w:ascii="Garamond" w:hAnsi="Garamond" w:cs="Arial"/>
                <w:bCs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u w:val="single"/>
              </w:rPr>
              <w:t xml:space="preserve">   53 904,29</w:t>
            </w:r>
          </w:p>
          <w:p w:rsidR="007C7EED" w:rsidRPr="00F14858" w:rsidRDefault="007C7EED" w:rsidP="00CB449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34 472,96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7C7EED" w:rsidRPr="00AD03E8" w:rsidRDefault="007C7EED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      </w:t>
            </w:r>
          </w:p>
        </w:tc>
      </w:tr>
      <w:tr w:rsidR="007C7EED" w:rsidRPr="00F14858" w:rsidTr="00AE4C9E">
        <w:trPr>
          <w:gridAfter w:val="1"/>
          <w:wAfter w:w="13" w:type="dxa"/>
          <w:trHeight w:val="1456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Dotacja dla Policji na zakup samochodu </w:t>
            </w:r>
          </w:p>
          <w:p w:rsidR="007C7EED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      75404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CB4499">
            <w:pPr>
              <w:rPr>
                <w:rFonts w:ascii="Garamond" w:hAnsi="Garamond" w:cs="Arial"/>
                <w:bCs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u w:val="single"/>
              </w:rPr>
              <w:t xml:space="preserve">    10 000,00</w:t>
            </w:r>
          </w:p>
          <w:p w:rsidR="007C7EED" w:rsidRPr="00152B92" w:rsidRDefault="007C7EED" w:rsidP="00152B9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8 601,59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Dofinansowano zakup samochodu osobowego KIA  wyposażonego w urządzenia dla pojazdu policyjnego. Pojazd został przekazany do KPP w Rawie Mazowieckiej.</w:t>
            </w:r>
          </w:p>
        </w:tc>
      </w:tr>
      <w:tr w:rsidR="007C7EED" w:rsidRPr="00F14858" w:rsidTr="00AE4C9E">
        <w:trPr>
          <w:gridAfter w:val="1"/>
          <w:wAfter w:w="13" w:type="dxa"/>
          <w:trHeight w:val="1456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Dotacja dla jednostek OSP</w:t>
            </w:r>
          </w:p>
          <w:p w:rsidR="007C7EED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    75412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CB4499">
            <w:pPr>
              <w:rPr>
                <w:rFonts w:ascii="Garamond" w:hAnsi="Garamond" w:cs="Arial"/>
                <w:bCs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u w:val="single"/>
              </w:rPr>
              <w:t>100 000,00</w:t>
            </w:r>
          </w:p>
          <w:p w:rsidR="007C7EED" w:rsidRPr="00152B92" w:rsidRDefault="007C7EED" w:rsidP="00152B9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23 959,93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Wykonano opaskę wokół budynku przy budynku OSP w Ossie, prace remontowe w budynku OSP w Dańkowie, prace remontowe w remizach w Babsku , Chrząszczewie.</w:t>
            </w:r>
          </w:p>
        </w:tc>
      </w:tr>
      <w:tr w:rsidR="007C7EED" w:rsidRPr="00F14858" w:rsidTr="00AE4C9E">
        <w:trPr>
          <w:gridAfter w:val="1"/>
          <w:wAfter w:w="13" w:type="dxa"/>
          <w:trHeight w:val="1456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Zakup wyposażenia dla OSP w  Białej Rawskiej</w:t>
            </w:r>
          </w:p>
          <w:p w:rsidR="007C7EED" w:rsidRDefault="007C7EED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   75412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CB4499">
            <w:pPr>
              <w:rPr>
                <w:rFonts w:ascii="Garamond" w:hAnsi="Garamond" w:cs="Arial"/>
                <w:bCs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u w:val="single"/>
              </w:rPr>
              <w:t>14 000,00</w:t>
            </w:r>
          </w:p>
          <w:p w:rsidR="007C7EED" w:rsidRDefault="007C7EED" w:rsidP="00CB4499">
            <w:pPr>
              <w:rPr>
                <w:rFonts w:ascii="Garamond" w:hAnsi="Garamond" w:cs="Arial"/>
                <w:bCs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u w:val="single"/>
              </w:rPr>
              <w:t>14 000,00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Złożony wniosek do ogłoszonego nab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>u przez Urząd Marszałkowski w Łodzi na dotacje dla jednostek OSP zyskał akceptacje Zarządu Województwa i Gmina Biała Rawska dostała dotację na zakup sprzętu służącego ochronie życia, zdrowia i mienia dla OSP w Białej Rawskiej . Został zakupiony rozpierak z końcówkami za</w:t>
            </w:r>
          </w:p>
          <w:p w:rsidR="007C7EED" w:rsidRDefault="007C7EED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 w:rsidRPr="000022FE">
              <w:rPr>
                <w:rFonts w:ascii="Cambria" w:hAnsi="Cambria" w:cs="Arial"/>
                <w:b/>
              </w:rPr>
              <w:t>14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0022FE">
              <w:rPr>
                <w:rFonts w:ascii="Cambria" w:hAnsi="Cambria" w:cs="Arial"/>
                <w:b/>
              </w:rPr>
              <w:t>000,00zł</w:t>
            </w: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801</w:t>
            </w:r>
          </w:p>
          <w:p w:rsidR="007C7EED" w:rsidRPr="00F14858" w:rsidRDefault="007C7EED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Oświata  wychowanie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F14858" w:rsidRDefault="007C7EED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25 750,00</w:t>
            </w:r>
          </w:p>
          <w:p w:rsidR="007C7EED" w:rsidRPr="00F14858" w:rsidRDefault="007C7EED" w:rsidP="0042113A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   5 037,45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D16E1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238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Opracowanie projektu technicznego remontu SP Babsk</w:t>
            </w:r>
          </w:p>
          <w:p w:rsidR="007C7EED" w:rsidRPr="00F14858" w:rsidRDefault="007C7EED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80101-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7C7EED" w:rsidRPr="00F14858" w:rsidRDefault="007C7EED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7C7EED" w:rsidRPr="00F14858" w:rsidRDefault="007C7EED" w:rsidP="00A731A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AD3A2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20 450,00</w:t>
            </w:r>
          </w:p>
          <w:p w:rsidR="007C7EED" w:rsidRPr="00E801D3" w:rsidRDefault="007C7EED" w:rsidP="00AD3A2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Podpisano umowę z projektantem na opracowanie projektu technicznego adaptacji starej części szkoły w Babsku na pomieszczenia dla przedszkola . Z uwagi na odstępstwa od warunków technicznych dla budynków należało opracować ekspertyzę techniczną z inwentaryzacją , którą uzgodniono z Państwowym Wojewódzkim Inspekt</w:t>
            </w:r>
            <w:smartTag w:uri="urn:schemas-microsoft-com:office:smarttags" w:element="PersonName">
              <w:r>
                <w:rPr>
                  <w:rFonts w:ascii="Cambria" w:hAnsi="Cambria" w:cs="Arial"/>
                </w:rPr>
                <w:t>or</w:t>
              </w:r>
            </w:smartTag>
            <w:r>
              <w:rPr>
                <w:rFonts w:ascii="Cambria" w:hAnsi="Cambria" w:cs="Arial"/>
              </w:rPr>
              <w:t>em Sanitarnym w Łodzi. Termin realizacji przesunięto do 15.03.2016r.</w:t>
            </w:r>
          </w:p>
        </w:tc>
      </w:tr>
      <w:tr w:rsidR="007C7EED" w:rsidRPr="00F14858" w:rsidTr="00AE4C9E">
        <w:trPr>
          <w:gridAfter w:val="1"/>
          <w:wAfter w:w="13" w:type="dxa"/>
          <w:trHeight w:val="238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E801D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Wykonanie ogrodzenia przy SP w Lesiewie</w:t>
            </w:r>
          </w:p>
          <w:p w:rsidR="007C7EED" w:rsidRPr="00BF27B2" w:rsidRDefault="007C7EED" w:rsidP="00E801D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80104 – 6050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BB22F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5 300,00</w:t>
            </w:r>
          </w:p>
          <w:p w:rsidR="007C7EED" w:rsidRPr="00E801D3" w:rsidRDefault="007C7EED" w:rsidP="00E801D3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5 037,45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Ogrodzenie wykonała firma Brukland z Białej Rawskiej za 4999,95zł.</w:t>
            </w: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900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Gospodarka Komunalna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i Ochrona Środowiska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</w:p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2 790 391,00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863 650,65</w:t>
            </w:r>
          </w:p>
          <w:p w:rsidR="007C7EED" w:rsidRPr="00F14858" w:rsidRDefault="007C7EED" w:rsidP="00BB389B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  <w:bCs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Modernizacja SUW w Teodozjowie</w:t>
            </w:r>
          </w:p>
          <w:p w:rsidR="007C7EED" w:rsidRDefault="007C7EED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  90001 – 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057</w:t>
            </w:r>
          </w:p>
          <w:p w:rsidR="007C7EED" w:rsidRPr="00F14858" w:rsidRDefault="007C7EED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  90001 – 6059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0E283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863 651,00</w:t>
            </w:r>
          </w:p>
          <w:p w:rsidR="007C7EED" w:rsidRPr="00892155" w:rsidRDefault="007C7EED" w:rsidP="00B90EB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863 650,65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Wykonawca wyłoniony zgodnie z prawem zamówień publicznych . Całość prac zakończona do 15.05.2015. Uzyskano Pozwolenie na użytkowanie. Zadanie współfinansowane przez;  PROW – 367 232,00, WFOŚiGW w Łodzi – 223 416 dotacja i 223 416,00 pożyczka  niskoprocentowa/ 1,5% w skali roku /.</w:t>
            </w:r>
          </w:p>
        </w:tc>
      </w:tr>
      <w:tr w:rsidR="007C7EED" w:rsidRPr="00F14858" w:rsidTr="00AE4C9E">
        <w:trPr>
          <w:gridAfter w:val="1"/>
          <w:wAfter w:w="13" w:type="dxa"/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Pr="00F14858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Rewaloryzacja parku miejskiego w Białej Rawskiej </w:t>
            </w:r>
          </w:p>
          <w:p w:rsidR="007C7EED" w:rsidRPr="00F14858" w:rsidRDefault="007C7EED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7C7EED" w:rsidRPr="00F14858" w:rsidRDefault="007C7EED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90004-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050</w:t>
            </w:r>
          </w:p>
          <w:p w:rsidR="007C7EED" w:rsidRPr="00F14858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7C7EED" w:rsidRPr="00F14858" w:rsidRDefault="007C7EED" w:rsidP="00994435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B3302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1 793 000,00</w:t>
            </w:r>
          </w:p>
          <w:p w:rsidR="007C7EED" w:rsidRPr="00B3302D" w:rsidRDefault="007C7EED" w:rsidP="00B3302D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1 758 201,78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6A128D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 xml:space="preserve">Wykonawca wyłoniony zgodnie z prawem zamówień publicznych. W dniu 19.11.2015 dokonano odbioru końcowego, a w dniu 07.12.2016 uzyskano decyzję z </w:t>
            </w:r>
            <w:r w:rsidRPr="006A128D">
              <w:rPr>
                <w:rFonts w:ascii="Cambria" w:hAnsi="Cambria" w:cs="Arial"/>
                <w:b/>
              </w:rPr>
              <w:t>PINB</w:t>
            </w:r>
            <w:r>
              <w:rPr>
                <w:rFonts w:ascii="Cambria" w:hAnsi="Cambria" w:cs="Arial"/>
              </w:rPr>
              <w:t xml:space="preserve"> w Rawie Mazowieckiej na użytkowanie parku. Zadanie dofinansowane z WFOŚiGW w Łodzi w wysokości </w:t>
            </w:r>
            <w:r w:rsidRPr="006A128D">
              <w:rPr>
                <w:rFonts w:ascii="Cambria" w:hAnsi="Cambria" w:cs="Arial"/>
                <w:b/>
              </w:rPr>
              <w:t>910 000,00zł.</w:t>
            </w:r>
          </w:p>
          <w:p w:rsidR="007C7EED" w:rsidRPr="00AD03E8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Dotacja dla ZGKiM w Żurawi</w:t>
            </w:r>
          </w:p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90017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B3302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30 000,00</w:t>
            </w:r>
          </w:p>
          <w:p w:rsidR="007C7EED" w:rsidRPr="00C51D3D" w:rsidRDefault="007C7EED" w:rsidP="00C51D3D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24 231,00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Opracowanie Planu Gospodarki Niskoemisyjnej</w:t>
            </w:r>
          </w:p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90095- 6057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B3302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34 809,00</w:t>
            </w:r>
          </w:p>
          <w:p w:rsidR="007C7EED" w:rsidRPr="00865D76" w:rsidRDefault="007C7EED" w:rsidP="00865D7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34 809,00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Podpisano umowę z wykonawcą opracowania. Opracowany plan został podany uzgodnieniu z ; RDOŚ w Łodzi i NFOŚiGW w Warszawie .</w:t>
            </w:r>
          </w:p>
          <w:p w:rsidR="007C7EED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Plan Gospodarki Niskoemisyjnej dla Gminy Biała Rawska został uchwalony w dniu 26 .11.2015 uchwałą XIV/121/15.Pozyskano dotację z NFOŚIGW w wysokości </w:t>
            </w:r>
            <w:r w:rsidRPr="000022FE">
              <w:rPr>
                <w:rFonts w:ascii="Cambria" w:hAnsi="Cambria" w:cs="Arial"/>
                <w:b/>
              </w:rPr>
              <w:t>29 587,65zł</w:t>
            </w:r>
            <w:r>
              <w:rPr>
                <w:rFonts w:ascii="Cambria" w:hAnsi="Cambria" w:cs="Arial"/>
              </w:rPr>
              <w:t>.</w:t>
            </w:r>
          </w:p>
        </w:tc>
      </w:tr>
      <w:tr w:rsidR="007C7EED" w:rsidRPr="00F14858" w:rsidTr="00AE4C9E">
        <w:trPr>
          <w:gridAfter w:val="1"/>
          <w:wAfter w:w="13" w:type="dxa"/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Dotacja dla osób fizycznych do budowy ogniw fotowoltaicznych</w:t>
            </w:r>
          </w:p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90095 - 6059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D2623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0,00</w:t>
            </w:r>
          </w:p>
          <w:p w:rsidR="007C7EED" w:rsidRPr="00865D76" w:rsidRDefault="007C7EED" w:rsidP="00865D7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Dotacja dla osób fizycznych do budowy przydomowych oczyszczalni ścieków</w:t>
            </w:r>
          </w:p>
          <w:p w:rsidR="007C7EED" w:rsidRDefault="007C7EED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  90001-6230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EED" w:rsidRDefault="007C7EED" w:rsidP="008743F0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0,00</w:t>
            </w:r>
          </w:p>
          <w:p w:rsidR="007C7EED" w:rsidRPr="00865D76" w:rsidRDefault="007C7EED" w:rsidP="00865D7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921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0,00</w:t>
            </w:r>
          </w:p>
          <w:p w:rsidR="007C7EED" w:rsidRPr="00F14858" w:rsidRDefault="007C7EED" w:rsidP="00886AC2">
            <w:pPr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562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7C7EED" w:rsidRPr="00F14858" w:rsidRDefault="007C7EED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7C7EED" w:rsidRPr="00F14858" w:rsidRDefault="007C7EED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Budowa Centrum</w:t>
            </w:r>
            <w:r w:rsidRPr="00F14858">
              <w:rPr>
                <w:rFonts w:ascii="Garamond" w:hAnsi="Garamond" w:cs="Arial"/>
                <w:sz w:val="22"/>
                <w:szCs w:val="22"/>
              </w:rPr>
              <w:t xml:space="preserve"> Kultury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w Białej Rawskiej</w:t>
            </w:r>
          </w:p>
          <w:p w:rsidR="007C7EED" w:rsidRPr="00017962" w:rsidRDefault="007C7EED" w:rsidP="00B04CE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92109</w:t>
            </w:r>
          </w:p>
          <w:p w:rsidR="007C7EED" w:rsidRPr="00017962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C7EED" w:rsidRPr="00F14858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7C7EED" w:rsidRPr="00F14858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7C7EED" w:rsidRPr="00017962" w:rsidRDefault="007C7EED" w:rsidP="008743F0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  <w:sz w:val="22"/>
                <w:szCs w:val="22"/>
                <w:u w:val="single"/>
              </w:rPr>
              <w:t xml:space="preserve">            </w:t>
            </w:r>
            <w:r w:rsidRPr="00017962">
              <w:rPr>
                <w:rFonts w:ascii="Garamond" w:hAnsi="Garamond" w:cs="Arial"/>
                <w:sz w:val="22"/>
                <w:szCs w:val="22"/>
                <w:u w:val="single"/>
              </w:rPr>
              <w:t>0,00</w:t>
            </w:r>
          </w:p>
          <w:p w:rsidR="007C7EED" w:rsidRPr="00017962" w:rsidRDefault="007C7EED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017962">
              <w:rPr>
                <w:rFonts w:ascii="Garamond" w:hAnsi="Garamond" w:cs="Arial"/>
                <w:sz w:val="22"/>
                <w:szCs w:val="22"/>
              </w:rPr>
              <w:t>0,00</w:t>
            </w:r>
          </w:p>
          <w:p w:rsidR="007C7EED" w:rsidRPr="00017962" w:rsidRDefault="007C7EED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7C7EED" w:rsidRPr="00B04CEC" w:rsidRDefault="007C7EED" w:rsidP="00B04CE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u w:val="single"/>
              </w:rPr>
            </w:pPr>
          </w:p>
          <w:p w:rsidR="007C7EED" w:rsidRPr="00F14858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7C7EED" w:rsidRPr="00B04CEC" w:rsidRDefault="007C7EED" w:rsidP="005C68C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Nie było konkursów i nie pozyskano środków zewnętrznych, inwestycji nie rozpoczęto.</w:t>
            </w: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926</w:t>
            </w:r>
          </w:p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Kultura fizyczna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i sport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214 000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,00</w:t>
            </w:r>
          </w:p>
          <w:p w:rsidR="007C7EED" w:rsidRPr="00F14858" w:rsidRDefault="007C7EED" w:rsidP="00EC1AF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32 862,00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EED" w:rsidRPr="00F14858" w:rsidRDefault="007C7EED" w:rsidP="008355D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7C7EED" w:rsidRPr="00F14858" w:rsidRDefault="007C7EED" w:rsidP="00B3302D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Zagospodarowanie terenu OSIR w Białej Rawskiej</w:t>
            </w:r>
          </w:p>
          <w:p w:rsidR="007C7EED" w:rsidRPr="00F14858" w:rsidRDefault="007C7EED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92695</w:t>
            </w:r>
          </w:p>
          <w:p w:rsidR="007C7EED" w:rsidRPr="00F14858" w:rsidRDefault="007C7EED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EED" w:rsidRDefault="007C7EED" w:rsidP="004D3180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182 000,00</w:t>
            </w:r>
          </w:p>
          <w:p w:rsidR="007C7EED" w:rsidRPr="004D3180" w:rsidRDefault="007C7EED" w:rsidP="004D318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178 669,03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Pr="00AD03E8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Wykonano studnie głębinową do nawadniania boiska . Powykonawczą dokumentację hydrogeologiczną odwiertu studni. Uzyskano decyzję Starostwa Powiatowego zatwierdzającą zasoby eksploatacyjne studni. Wykonano obudowę studni głębinowej. Wykonano operat wodno-prawny i uzyskano decyzję Starostwa Powiatowego w Rawie Maz na pobór wód podziemnych na okres 20 lat.</w:t>
            </w:r>
          </w:p>
          <w:p w:rsidR="007C7EED" w:rsidRPr="00AD03E8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7C7EED" w:rsidRPr="00F14858" w:rsidTr="00AE4C9E">
        <w:trPr>
          <w:gridAfter w:val="1"/>
          <w:wAfter w:w="13" w:type="dxa"/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EED" w:rsidRDefault="007C7EED" w:rsidP="008355D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Opracowanie projektu technicznego II etapu traktu spacerowego</w:t>
            </w:r>
          </w:p>
          <w:p w:rsidR="007C7EED" w:rsidRPr="00F14858" w:rsidRDefault="007C7EED" w:rsidP="008355D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92695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EED" w:rsidRDefault="007C7EED" w:rsidP="004D3180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32 000,00</w:t>
            </w:r>
          </w:p>
          <w:p w:rsidR="007C7EED" w:rsidRPr="00C72A50" w:rsidRDefault="007C7EED" w:rsidP="00C72A5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25 215,00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C7EED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Podpisano umowę z wykonawcom projektu II etapu traktu spacerowego w Białej Rawskiej. </w:t>
            </w:r>
          </w:p>
          <w:p w:rsidR="007C7EED" w:rsidRPr="00AD03E8" w:rsidRDefault="007C7EED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Pozwolenie na budowę z Starostwa Powiatowego w Rawie Mazowieckiej otrzymaliśmy 12.10.2015. Czekamy na ogłoszenie naborów z ; RPO lub PROW na złożenie wniosku o dofinansowanie zadania.</w:t>
            </w:r>
          </w:p>
        </w:tc>
      </w:tr>
      <w:tr w:rsidR="007C7EED" w:rsidRPr="00F14858" w:rsidTr="00AE4C9E">
        <w:trPr>
          <w:gridAfter w:val="1"/>
          <w:wAfter w:w="13" w:type="dxa"/>
          <w:trHeight w:val="817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auto"/>
              <w:right w:val="single" w:sz="4" w:space="0" w:color="auto"/>
            </w:tcBorders>
            <w:vAlign w:val="center"/>
          </w:tcPr>
          <w:p w:rsidR="007C7EED" w:rsidRPr="00F14858" w:rsidRDefault="007C7EED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Ogółem wydatki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ouble" w:sz="2" w:space="0" w:color="auto"/>
              <w:right w:val="single" w:sz="4" w:space="0" w:color="000000"/>
            </w:tcBorders>
            <w:vAlign w:val="center"/>
          </w:tcPr>
          <w:p w:rsidR="007C7EED" w:rsidRPr="009B007E" w:rsidRDefault="007C7EED" w:rsidP="00A3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u w:val="single"/>
              </w:rPr>
              <w:t>5 747 480,05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                                       </w:t>
            </w:r>
          </w:p>
          <w:p w:rsidR="007C7EED" w:rsidRPr="00F14858" w:rsidRDefault="007C7EED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989 261,87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2" w:space="0" w:color="000000"/>
            </w:tcBorders>
            <w:vAlign w:val="center"/>
          </w:tcPr>
          <w:p w:rsidR="007C7EED" w:rsidRDefault="007C7EED">
            <w:pPr>
              <w:pBdr>
                <w:bottom w:val="single" w:sz="6" w:space="1" w:color="auto"/>
              </w:pBd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 tym unijne 910 391</w:t>
            </w:r>
          </w:p>
          <w:p w:rsidR="007C7EED" w:rsidRPr="00AD03E8" w:rsidRDefault="007C7EED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863 650,65</w:t>
            </w:r>
          </w:p>
        </w:tc>
      </w:tr>
    </w:tbl>
    <w:p w:rsidR="007C7EED" w:rsidRPr="00F14858" w:rsidRDefault="007C7EED">
      <w:pPr>
        <w:tabs>
          <w:tab w:val="left" w:pos="5760"/>
          <w:tab w:val="left" w:pos="7380"/>
        </w:tabs>
        <w:rPr>
          <w:rFonts w:ascii="Garamond" w:hAnsi="Garamond" w:cs="Arial"/>
          <w:sz w:val="22"/>
          <w:szCs w:val="22"/>
        </w:rPr>
      </w:pPr>
    </w:p>
    <w:sectPr w:rsidR="007C7EED" w:rsidRPr="00F14858" w:rsidSect="00FF67D1">
      <w:footerReference w:type="default" r:id="rId7"/>
      <w:pgSz w:w="11906" w:h="16838"/>
      <w:pgMar w:top="1134" w:right="1418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ED" w:rsidRDefault="007C7EED">
      <w:r>
        <w:separator/>
      </w:r>
    </w:p>
  </w:endnote>
  <w:endnote w:type="continuationSeparator" w:id="0">
    <w:p w:rsidR="007C7EED" w:rsidRDefault="007C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ED" w:rsidRDefault="007C7EED">
    <w:pPr>
      <w:pStyle w:val="Foo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pt;height:13.3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C7EED" w:rsidRDefault="007C7EE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ED" w:rsidRDefault="007C7EED">
      <w:r>
        <w:separator/>
      </w:r>
    </w:p>
  </w:footnote>
  <w:footnote w:type="continuationSeparator" w:id="0">
    <w:p w:rsidR="007C7EED" w:rsidRDefault="007C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A7C01F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35C6983"/>
    <w:multiLevelType w:val="hybridMultilevel"/>
    <w:tmpl w:val="E1EA4EEE"/>
    <w:lvl w:ilvl="0" w:tplc="041054F0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758B372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25A"/>
    <w:rsid w:val="00000168"/>
    <w:rsid w:val="000022FE"/>
    <w:rsid w:val="000133A3"/>
    <w:rsid w:val="00013E27"/>
    <w:rsid w:val="000141DE"/>
    <w:rsid w:val="00017008"/>
    <w:rsid w:val="00017962"/>
    <w:rsid w:val="00025ADB"/>
    <w:rsid w:val="00042EE2"/>
    <w:rsid w:val="00046DFF"/>
    <w:rsid w:val="00057871"/>
    <w:rsid w:val="00063FC0"/>
    <w:rsid w:val="00064D72"/>
    <w:rsid w:val="0007251B"/>
    <w:rsid w:val="00072D73"/>
    <w:rsid w:val="000950DA"/>
    <w:rsid w:val="000963CB"/>
    <w:rsid w:val="00096FDC"/>
    <w:rsid w:val="000A0CF1"/>
    <w:rsid w:val="000A578E"/>
    <w:rsid w:val="000A6F36"/>
    <w:rsid w:val="000B59E2"/>
    <w:rsid w:val="000B5A01"/>
    <w:rsid w:val="000C4237"/>
    <w:rsid w:val="000C763A"/>
    <w:rsid w:val="000D256F"/>
    <w:rsid w:val="000E283B"/>
    <w:rsid w:val="000F6827"/>
    <w:rsid w:val="0010116C"/>
    <w:rsid w:val="00105BA6"/>
    <w:rsid w:val="00110B7D"/>
    <w:rsid w:val="001245D2"/>
    <w:rsid w:val="00127C54"/>
    <w:rsid w:val="00130077"/>
    <w:rsid w:val="00131EBA"/>
    <w:rsid w:val="001326F8"/>
    <w:rsid w:val="00133C75"/>
    <w:rsid w:val="001443E8"/>
    <w:rsid w:val="00146CB0"/>
    <w:rsid w:val="00147B31"/>
    <w:rsid w:val="00147BE2"/>
    <w:rsid w:val="00152B92"/>
    <w:rsid w:val="001555C5"/>
    <w:rsid w:val="0015644E"/>
    <w:rsid w:val="00160F67"/>
    <w:rsid w:val="00164DFE"/>
    <w:rsid w:val="00167BB4"/>
    <w:rsid w:val="00184B4B"/>
    <w:rsid w:val="0019026A"/>
    <w:rsid w:val="001A4813"/>
    <w:rsid w:val="001A4C6B"/>
    <w:rsid w:val="001A5520"/>
    <w:rsid w:val="001B3F89"/>
    <w:rsid w:val="001C27D4"/>
    <w:rsid w:val="001D74F5"/>
    <w:rsid w:val="001E631A"/>
    <w:rsid w:val="001F0280"/>
    <w:rsid w:val="001F2BF4"/>
    <w:rsid w:val="0020752B"/>
    <w:rsid w:val="002101C1"/>
    <w:rsid w:val="00210B2C"/>
    <w:rsid w:val="002412BC"/>
    <w:rsid w:val="00251234"/>
    <w:rsid w:val="00252916"/>
    <w:rsid w:val="002553DE"/>
    <w:rsid w:val="00265D5D"/>
    <w:rsid w:val="0028576F"/>
    <w:rsid w:val="00287E5C"/>
    <w:rsid w:val="00287EC5"/>
    <w:rsid w:val="00291B7E"/>
    <w:rsid w:val="002B3F18"/>
    <w:rsid w:val="002D3BC3"/>
    <w:rsid w:val="002D5EB2"/>
    <w:rsid w:val="002E25C2"/>
    <w:rsid w:val="002E56F2"/>
    <w:rsid w:val="002F7443"/>
    <w:rsid w:val="003155B1"/>
    <w:rsid w:val="00325BC7"/>
    <w:rsid w:val="00325FE5"/>
    <w:rsid w:val="00357A5B"/>
    <w:rsid w:val="0036781F"/>
    <w:rsid w:val="00371C0A"/>
    <w:rsid w:val="003813A2"/>
    <w:rsid w:val="0038444D"/>
    <w:rsid w:val="003B1613"/>
    <w:rsid w:val="003B5B85"/>
    <w:rsid w:val="003C0713"/>
    <w:rsid w:val="003C3542"/>
    <w:rsid w:val="003C7F59"/>
    <w:rsid w:val="003D1CC5"/>
    <w:rsid w:val="003D4964"/>
    <w:rsid w:val="003D7A8C"/>
    <w:rsid w:val="003E70FD"/>
    <w:rsid w:val="003F666F"/>
    <w:rsid w:val="004039FB"/>
    <w:rsid w:val="0042113A"/>
    <w:rsid w:val="00430A64"/>
    <w:rsid w:val="00435F14"/>
    <w:rsid w:val="00457D1F"/>
    <w:rsid w:val="00464FA7"/>
    <w:rsid w:val="00493D3D"/>
    <w:rsid w:val="00494E20"/>
    <w:rsid w:val="004A1861"/>
    <w:rsid w:val="004B6638"/>
    <w:rsid w:val="004C14A4"/>
    <w:rsid w:val="004C76EB"/>
    <w:rsid w:val="004D3180"/>
    <w:rsid w:val="004E2630"/>
    <w:rsid w:val="004F742B"/>
    <w:rsid w:val="005072BC"/>
    <w:rsid w:val="00510232"/>
    <w:rsid w:val="00513101"/>
    <w:rsid w:val="0052378E"/>
    <w:rsid w:val="00527E12"/>
    <w:rsid w:val="0054307C"/>
    <w:rsid w:val="005431CD"/>
    <w:rsid w:val="005432A9"/>
    <w:rsid w:val="00556618"/>
    <w:rsid w:val="005600E4"/>
    <w:rsid w:val="0056053C"/>
    <w:rsid w:val="00560FCD"/>
    <w:rsid w:val="005624AE"/>
    <w:rsid w:val="00564BE5"/>
    <w:rsid w:val="00573C53"/>
    <w:rsid w:val="0059686D"/>
    <w:rsid w:val="005A2172"/>
    <w:rsid w:val="005B23C7"/>
    <w:rsid w:val="005B74C5"/>
    <w:rsid w:val="005C0652"/>
    <w:rsid w:val="005C1281"/>
    <w:rsid w:val="005C68CF"/>
    <w:rsid w:val="005C742D"/>
    <w:rsid w:val="005D0B2E"/>
    <w:rsid w:val="005D2A43"/>
    <w:rsid w:val="005D3A27"/>
    <w:rsid w:val="005D50C4"/>
    <w:rsid w:val="005D659E"/>
    <w:rsid w:val="005D7139"/>
    <w:rsid w:val="005E0BBC"/>
    <w:rsid w:val="005E0C19"/>
    <w:rsid w:val="0060401B"/>
    <w:rsid w:val="00611E36"/>
    <w:rsid w:val="00612F19"/>
    <w:rsid w:val="00617A9C"/>
    <w:rsid w:val="00620900"/>
    <w:rsid w:val="00620F7B"/>
    <w:rsid w:val="006232A5"/>
    <w:rsid w:val="00626E6F"/>
    <w:rsid w:val="00652331"/>
    <w:rsid w:val="00664419"/>
    <w:rsid w:val="0066785B"/>
    <w:rsid w:val="00686C6F"/>
    <w:rsid w:val="00687EDB"/>
    <w:rsid w:val="006927E7"/>
    <w:rsid w:val="00696C09"/>
    <w:rsid w:val="006A128D"/>
    <w:rsid w:val="006A77CA"/>
    <w:rsid w:val="006C2F56"/>
    <w:rsid w:val="006C42FC"/>
    <w:rsid w:val="006C4367"/>
    <w:rsid w:val="006C79EB"/>
    <w:rsid w:val="006D130D"/>
    <w:rsid w:val="006D779C"/>
    <w:rsid w:val="006E7FA3"/>
    <w:rsid w:val="00704C0D"/>
    <w:rsid w:val="00705831"/>
    <w:rsid w:val="007103A1"/>
    <w:rsid w:val="00716929"/>
    <w:rsid w:val="00723280"/>
    <w:rsid w:val="00725610"/>
    <w:rsid w:val="00731FB1"/>
    <w:rsid w:val="0073644C"/>
    <w:rsid w:val="00747BEB"/>
    <w:rsid w:val="00754E0D"/>
    <w:rsid w:val="007559E7"/>
    <w:rsid w:val="00764BDF"/>
    <w:rsid w:val="00776B2E"/>
    <w:rsid w:val="00784A98"/>
    <w:rsid w:val="007860B9"/>
    <w:rsid w:val="00797D35"/>
    <w:rsid w:val="007A04AA"/>
    <w:rsid w:val="007B226C"/>
    <w:rsid w:val="007C0B46"/>
    <w:rsid w:val="007C6B04"/>
    <w:rsid w:val="007C7EED"/>
    <w:rsid w:val="007D32AE"/>
    <w:rsid w:val="007E2CC8"/>
    <w:rsid w:val="007E4C0C"/>
    <w:rsid w:val="007E55DD"/>
    <w:rsid w:val="007E72E9"/>
    <w:rsid w:val="007F7BB2"/>
    <w:rsid w:val="00810C91"/>
    <w:rsid w:val="00811939"/>
    <w:rsid w:val="00823097"/>
    <w:rsid w:val="008325FE"/>
    <w:rsid w:val="008355D8"/>
    <w:rsid w:val="00836C94"/>
    <w:rsid w:val="00840ADE"/>
    <w:rsid w:val="0084257E"/>
    <w:rsid w:val="008432B9"/>
    <w:rsid w:val="00854812"/>
    <w:rsid w:val="00856B25"/>
    <w:rsid w:val="00856D74"/>
    <w:rsid w:val="0086282A"/>
    <w:rsid w:val="008645AF"/>
    <w:rsid w:val="008655D9"/>
    <w:rsid w:val="00865D76"/>
    <w:rsid w:val="00866F69"/>
    <w:rsid w:val="00870FF3"/>
    <w:rsid w:val="008743F0"/>
    <w:rsid w:val="00883D0A"/>
    <w:rsid w:val="0088525D"/>
    <w:rsid w:val="00886AC2"/>
    <w:rsid w:val="00886BFD"/>
    <w:rsid w:val="00887693"/>
    <w:rsid w:val="00891F9F"/>
    <w:rsid w:val="00892155"/>
    <w:rsid w:val="008A4146"/>
    <w:rsid w:val="008A53FF"/>
    <w:rsid w:val="008B1FD4"/>
    <w:rsid w:val="008C046D"/>
    <w:rsid w:val="008C7826"/>
    <w:rsid w:val="008D4DB6"/>
    <w:rsid w:val="008E37D5"/>
    <w:rsid w:val="008E748B"/>
    <w:rsid w:val="008F0775"/>
    <w:rsid w:val="008F7AE0"/>
    <w:rsid w:val="0091027D"/>
    <w:rsid w:val="00914147"/>
    <w:rsid w:val="0091423F"/>
    <w:rsid w:val="009316E1"/>
    <w:rsid w:val="00940568"/>
    <w:rsid w:val="00941C50"/>
    <w:rsid w:val="00944468"/>
    <w:rsid w:val="009506C2"/>
    <w:rsid w:val="00953737"/>
    <w:rsid w:val="009602CD"/>
    <w:rsid w:val="0096461B"/>
    <w:rsid w:val="0096760A"/>
    <w:rsid w:val="00967E19"/>
    <w:rsid w:val="00987636"/>
    <w:rsid w:val="00994435"/>
    <w:rsid w:val="009949DB"/>
    <w:rsid w:val="00995675"/>
    <w:rsid w:val="009A3B96"/>
    <w:rsid w:val="009A6FCB"/>
    <w:rsid w:val="009B007E"/>
    <w:rsid w:val="009B3A1F"/>
    <w:rsid w:val="009D7559"/>
    <w:rsid w:val="009E673A"/>
    <w:rsid w:val="009F1E73"/>
    <w:rsid w:val="009F5C8E"/>
    <w:rsid w:val="00A03E02"/>
    <w:rsid w:val="00A1084E"/>
    <w:rsid w:val="00A22833"/>
    <w:rsid w:val="00A3017A"/>
    <w:rsid w:val="00A323A2"/>
    <w:rsid w:val="00A369B8"/>
    <w:rsid w:val="00A476C1"/>
    <w:rsid w:val="00A731AB"/>
    <w:rsid w:val="00A73609"/>
    <w:rsid w:val="00A74EF2"/>
    <w:rsid w:val="00A8608D"/>
    <w:rsid w:val="00A86588"/>
    <w:rsid w:val="00A91E89"/>
    <w:rsid w:val="00AA3ED5"/>
    <w:rsid w:val="00AA4885"/>
    <w:rsid w:val="00AB1C21"/>
    <w:rsid w:val="00AC2518"/>
    <w:rsid w:val="00AC4F8C"/>
    <w:rsid w:val="00AD03E8"/>
    <w:rsid w:val="00AD3A28"/>
    <w:rsid w:val="00AD5A66"/>
    <w:rsid w:val="00AE07C6"/>
    <w:rsid w:val="00AE4C9E"/>
    <w:rsid w:val="00AF7FC4"/>
    <w:rsid w:val="00B04CEC"/>
    <w:rsid w:val="00B22948"/>
    <w:rsid w:val="00B3302D"/>
    <w:rsid w:val="00B34A1B"/>
    <w:rsid w:val="00B5206A"/>
    <w:rsid w:val="00B52D18"/>
    <w:rsid w:val="00B5474F"/>
    <w:rsid w:val="00B72554"/>
    <w:rsid w:val="00B90EB7"/>
    <w:rsid w:val="00B9219F"/>
    <w:rsid w:val="00B952C9"/>
    <w:rsid w:val="00BB22F5"/>
    <w:rsid w:val="00BB389B"/>
    <w:rsid w:val="00BC3490"/>
    <w:rsid w:val="00BD157F"/>
    <w:rsid w:val="00BE21A7"/>
    <w:rsid w:val="00BF27B2"/>
    <w:rsid w:val="00C0135A"/>
    <w:rsid w:val="00C069CD"/>
    <w:rsid w:val="00C0759E"/>
    <w:rsid w:val="00C14208"/>
    <w:rsid w:val="00C15DD6"/>
    <w:rsid w:val="00C202BD"/>
    <w:rsid w:val="00C22F12"/>
    <w:rsid w:val="00C262D6"/>
    <w:rsid w:val="00C26F92"/>
    <w:rsid w:val="00C4090C"/>
    <w:rsid w:val="00C51D3D"/>
    <w:rsid w:val="00C72A50"/>
    <w:rsid w:val="00C821BE"/>
    <w:rsid w:val="00C92191"/>
    <w:rsid w:val="00CB27D0"/>
    <w:rsid w:val="00CB4499"/>
    <w:rsid w:val="00CB7086"/>
    <w:rsid w:val="00CD3C5F"/>
    <w:rsid w:val="00CE63EE"/>
    <w:rsid w:val="00CE7200"/>
    <w:rsid w:val="00CF2A54"/>
    <w:rsid w:val="00D033ED"/>
    <w:rsid w:val="00D03C3B"/>
    <w:rsid w:val="00D0621B"/>
    <w:rsid w:val="00D12B90"/>
    <w:rsid w:val="00D16E12"/>
    <w:rsid w:val="00D26236"/>
    <w:rsid w:val="00D309F8"/>
    <w:rsid w:val="00D32484"/>
    <w:rsid w:val="00D514C7"/>
    <w:rsid w:val="00D55535"/>
    <w:rsid w:val="00D917E2"/>
    <w:rsid w:val="00D95DC5"/>
    <w:rsid w:val="00D976A3"/>
    <w:rsid w:val="00D97B29"/>
    <w:rsid w:val="00DA2B73"/>
    <w:rsid w:val="00DB076D"/>
    <w:rsid w:val="00DB3199"/>
    <w:rsid w:val="00DC19AF"/>
    <w:rsid w:val="00DD5DAC"/>
    <w:rsid w:val="00DD776D"/>
    <w:rsid w:val="00DD7E28"/>
    <w:rsid w:val="00DF5E70"/>
    <w:rsid w:val="00E0134A"/>
    <w:rsid w:val="00E01AFA"/>
    <w:rsid w:val="00E1169F"/>
    <w:rsid w:val="00E11CCC"/>
    <w:rsid w:val="00E2618E"/>
    <w:rsid w:val="00E26EF9"/>
    <w:rsid w:val="00E27246"/>
    <w:rsid w:val="00E33BE0"/>
    <w:rsid w:val="00E34563"/>
    <w:rsid w:val="00E410B6"/>
    <w:rsid w:val="00E43216"/>
    <w:rsid w:val="00E607BB"/>
    <w:rsid w:val="00E70141"/>
    <w:rsid w:val="00E7286A"/>
    <w:rsid w:val="00E801D3"/>
    <w:rsid w:val="00E84097"/>
    <w:rsid w:val="00E90827"/>
    <w:rsid w:val="00E929FE"/>
    <w:rsid w:val="00E942B2"/>
    <w:rsid w:val="00E96CC9"/>
    <w:rsid w:val="00E96DA8"/>
    <w:rsid w:val="00EA2465"/>
    <w:rsid w:val="00EA5294"/>
    <w:rsid w:val="00EC125A"/>
    <w:rsid w:val="00EC1AFB"/>
    <w:rsid w:val="00EE540E"/>
    <w:rsid w:val="00EF4B07"/>
    <w:rsid w:val="00F04F24"/>
    <w:rsid w:val="00F14858"/>
    <w:rsid w:val="00F21D9F"/>
    <w:rsid w:val="00F23F26"/>
    <w:rsid w:val="00F258DE"/>
    <w:rsid w:val="00F2757B"/>
    <w:rsid w:val="00F540BB"/>
    <w:rsid w:val="00F54863"/>
    <w:rsid w:val="00F57189"/>
    <w:rsid w:val="00F623C2"/>
    <w:rsid w:val="00F64DD4"/>
    <w:rsid w:val="00F653B3"/>
    <w:rsid w:val="00F768D4"/>
    <w:rsid w:val="00F8414A"/>
    <w:rsid w:val="00F96DD7"/>
    <w:rsid w:val="00FA3441"/>
    <w:rsid w:val="00FB19B0"/>
    <w:rsid w:val="00FB2EE5"/>
    <w:rsid w:val="00FC03B4"/>
    <w:rsid w:val="00FC11A8"/>
    <w:rsid w:val="00FC5E9D"/>
    <w:rsid w:val="00FE423B"/>
    <w:rsid w:val="00FE734A"/>
    <w:rsid w:val="00FF0B93"/>
    <w:rsid w:val="00FF26AF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7D1"/>
    <w:pPr>
      <w:keepNext/>
      <w:numPr>
        <w:numId w:val="1"/>
      </w:numPr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67D1"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2D1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Domylnaczcionkaakapitu4">
    <w:name w:val="Domyślna czcionka akapitu4"/>
    <w:uiPriority w:val="99"/>
    <w:rsid w:val="00FF67D1"/>
  </w:style>
  <w:style w:type="character" w:customStyle="1" w:styleId="WW8Num2z0">
    <w:name w:val="WW8Num2z0"/>
    <w:uiPriority w:val="99"/>
    <w:rsid w:val="00FF67D1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FF67D1"/>
  </w:style>
  <w:style w:type="character" w:customStyle="1" w:styleId="WW8Num3z0">
    <w:name w:val="WW8Num3z0"/>
    <w:uiPriority w:val="99"/>
    <w:rsid w:val="00FF67D1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FF67D1"/>
  </w:style>
  <w:style w:type="character" w:customStyle="1" w:styleId="Absatz-Standardschriftart">
    <w:name w:val="Absatz-Standardschriftart"/>
    <w:uiPriority w:val="99"/>
    <w:rsid w:val="00FF67D1"/>
  </w:style>
  <w:style w:type="character" w:customStyle="1" w:styleId="WW-Absatz-Standardschriftart">
    <w:name w:val="WW-Absatz-Standardschriftart"/>
    <w:uiPriority w:val="99"/>
    <w:rsid w:val="00FF67D1"/>
  </w:style>
  <w:style w:type="character" w:customStyle="1" w:styleId="WW-Absatz-Standardschriftart1">
    <w:name w:val="WW-Absatz-Standardschriftart1"/>
    <w:uiPriority w:val="99"/>
    <w:rsid w:val="00FF67D1"/>
  </w:style>
  <w:style w:type="character" w:customStyle="1" w:styleId="WW-Absatz-Standardschriftart11">
    <w:name w:val="WW-Absatz-Standardschriftart11"/>
    <w:uiPriority w:val="99"/>
    <w:rsid w:val="00FF67D1"/>
  </w:style>
  <w:style w:type="character" w:customStyle="1" w:styleId="WW8Num4z0">
    <w:name w:val="WW8Num4z0"/>
    <w:uiPriority w:val="99"/>
    <w:rsid w:val="00FF67D1"/>
    <w:rPr>
      <w:rFonts w:ascii="Times New Roman" w:hAnsi="Times New Roman"/>
    </w:rPr>
  </w:style>
  <w:style w:type="character" w:customStyle="1" w:styleId="WW-Absatz-Standardschriftart111">
    <w:name w:val="WW-Absatz-Standardschriftart111"/>
    <w:uiPriority w:val="99"/>
    <w:rsid w:val="00FF67D1"/>
  </w:style>
  <w:style w:type="character" w:customStyle="1" w:styleId="WW8Num1z0">
    <w:name w:val="WW8Num1z0"/>
    <w:uiPriority w:val="99"/>
    <w:rsid w:val="00FF67D1"/>
    <w:rPr>
      <w:rFonts w:ascii="Symbol" w:hAnsi="Symbol"/>
    </w:rPr>
  </w:style>
  <w:style w:type="character" w:customStyle="1" w:styleId="WW8Num1z1">
    <w:name w:val="WW8Num1z1"/>
    <w:uiPriority w:val="99"/>
    <w:rsid w:val="00FF67D1"/>
    <w:rPr>
      <w:rFonts w:ascii="Courier New" w:hAnsi="Courier New"/>
    </w:rPr>
  </w:style>
  <w:style w:type="character" w:customStyle="1" w:styleId="WW8Num1z2">
    <w:name w:val="WW8Num1z2"/>
    <w:uiPriority w:val="99"/>
    <w:rsid w:val="00FF67D1"/>
    <w:rPr>
      <w:rFonts w:ascii="Wingdings" w:hAnsi="Wingdings"/>
    </w:rPr>
  </w:style>
  <w:style w:type="character" w:customStyle="1" w:styleId="WW8Num2z1">
    <w:name w:val="WW8Num2z1"/>
    <w:uiPriority w:val="99"/>
    <w:rsid w:val="00FF67D1"/>
    <w:rPr>
      <w:rFonts w:ascii="Courier New" w:hAnsi="Courier New"/>
    </w:rPr>
  </w:style>
  <w:style w:type="character" w:customStyle="1" w:styleId="WW8Num2z2">
    <w:name w:val="WW8Num2z2"/>
    <w:uiPriority w:val="99"/>
    <w:rsid w:val="00FF67D1"/>
    <w:rPr>
      <w:rFonts w:ascii="Wingdings" w:hAnsi="Wingdings"/>
    </w:rPr>
  </w:style>
  <w:style w:type="character" w:customStyle="1" w:styleId="WW8Num2z3">
    <w:name w:val="WW8Num2z3"/>
    <w:uiPriority w:val="99"/>
    <w:rsid w:val="00FF67D1"/>
    <w:rPr>
      <w:rFonts w:ascii="Symbol" w:hAnsi="Symbol"/>
    </w:rPr>
  </w:style>
  <w:style w:type="character" w:customStyle="1" w:styleId="WW8Num3z1">
    <w:name w:val="WW8Num3z1"/>
    <w:uiPriority w:val="99"/>
    <w:rsid w:val="00FF67D1"/>
    <w:rPr>
      <w:rFonts w:ascii="Courier New" w:hAnsi="Courier New"/>
    </w:rPr>
  </w:style>
  <w:style w:type="character" w:customStyle="1" w:styleId="WW8Num3z2">
    <w:name w:val="WW8Num3z2"/>
    <w:uiPriority w:val="99"/>
    <w:rsid w:val="00FF67D1"/>
    <w:rPr>
      <w:rFonts w:ascii="Wingdings" w:hAnsi="Wingdings"/>
    </w:rPr>
  </w:style>
  <w:style w:type="character" w:customStyle="1" w:styleId="WW8Num3z3">
    <w:name w:val="WW8Num3z3"/>
    <w:uiPriority w:val="99"/>
    <w:rsid w:val="00FF67D1"/>
    <w:rPr>
      <w:rFonts w:ascii="Symbol" w:hAnsi="Symbol"/>
    </w:rPr>
  </w:style>
  <w:style w:type="character" w:customStyle="1" w:styleId="WW8Num4z1">
    <w:name w:val="WW8Num4z1"/>
    <w:uiPriority w:val="99"/>
    <w:rsid w:val="00FF67D1"/>
    <w:rPr>
      <w:rFonts w:ascii="Courier New" w:hAnsi="Courier New"/>
    </w:rPr>
  </w:style>
  <w:style w:type="character" w:customStyle="1" w:styleId="WW8Num4z2">
    <w:name w:val="WW8Num4z2"/>
    <w:uiPriority w:val="99"/>
    <w:rsid w:val="00FF67D1"/>
    <w:rPr>
      <w:rFonts w:ascii="Wingdings" w:hAnsi="Wingdings"/>
    </w:rPr>
  </w:style>
  <w:style w:type="character" w:customStyle="1" w:styleId="WW8Num4z3">
    <w:name w:val="WW8Num4z3"/>
    <w:uiPriority w:val="99"/>
    <w:rsid w:val="00FF67D1"/>
    <w:rPr>
      <w:rFonts w:ascii="Symbol" w:hAnsi="Symbol"/>
    </w:rPr>
  </w:style>
  <w:style w:type="character" w:customStyle="1" w:styleId="WW8Num5z0">
    <w:name w:val="WW8Num5z0"/>
    <w:uiPriority w:val="99"/>
    <w:rsid w:val="00FF67D1"/>
    <w:rPr>
      <w:rFonts w:ascii="Times New Roman" w:hAnsi="Times New Roman"/>
    </w:rPr>
  </w:style>
  <w:style w:type="character" w:customStyle="1" w:styleId="WW8Num5z1">
    <w:name w:val="WW8Num5z1"/>
    <w:uiPriority w:val="99"/>
    <w:rsid w:val="00FF67D1"/>
    <w:rPr>
      <w:rFonts w:ascii="Courier New" w:hAnsi="Courier New"/>
    </w:rPr>
  </w:style>
  <w:style w:type="character" w:customStyle="1" w:styleId="WW8Num5z2">
    <w:name w:val="WW8Num5z2"/>
    <w:uiPriority w:val="99"/>
    <w:rsid w:val="00FF67D1"/>
    <w:rPr>
      <w:rFonts w:ascii="Wingdings" w:hAnsi="Wingdings"/>
    </w:rPr>
  </w:style>
  <w:style w:type="character" w:customStyle="1" w:styleId="WW8Num5z3">
    <w:name w:val="WW8Num5z3"/>
    <w:uiPriority w:val="99"/>
    <w:rsid w:val="00FF67D1"/>
    <w:rPr>
      <w:rFonts w:ascii="Symbol" w:hAnsi="Symbol"/>
    </w:rPr>
  </w:style>
  <w:style w:type="character" w:customStyle="1" w:styleId="WW8Num6z0">
    <w:name w:val="WW8Num6z0"/>
    <w:uiPriority w:val="99"/>
    <w:rsid w:val="00FF67D1"/>
    <w:rPr>
      <w:rFonts w:ascii="Times New Roman" w:hAnsi="Times New Roman"/>
    </w:rPr>
  </w:style>
  <w:style w:type="character" w:customStyle="1" w:styleId="WW8Num6z1">
    <w:name w:val="WW8Num6z1"/>
    <w:uiPriority w:val="99"/>
    <w:rsid w:val="00FF67D1"/>
    <w:rPr>
      <w:rFonts w:ascii="Courier New" w:hAnsi="Courier New"/>
    </w:rPr>
  </w:style>
  <w:style w:type="character" w:customStyle="1" w:styleId="WW8Num6z2">
    <w:name w:val="WW8Num6z2"/>
    <w:uiPriority w:val="99"/>
    <w:rsid w:val="00FF67D1"/>
    <w:rPr>
      <w:rFonts w:ascii="Wingdings" w:hAnsi="Wingdings"/>
    </w:rPr>
  </w:style>
  <w:style w:type="character" w:customStyle="1" w:styleId="WW8Num6z3">
    <w:name w:val="WW8Num6z3"/>
    <w:uiPriority w:val="99"/>
    <w:rsid w:val="00FF67D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FF67D1"/>
  </w:style>
  <w:style w:type="character" w:styleId="PageNumber">
    <w:name w:val="page number"/>
    <w:basedOn w:val="Domylnaczcionkaakapitu1"/>
    <w:uiPriority w:val="99"/>
    <w:rsid w:val="00FF67D1"/>
    <w:rPr>
      <w:rFonts w:cs="Times New Roman"/>
    </w:rPr>
  </w:style>
  <w:style w:type="character" w:customStyle="1" w:styleId="Symbolewypunktowania">
    <w:name w:val="Symbole wypunktowania"/>
    <w:uiPriority w:val="99"/>
    <w:rsid w:val="00FF67D1"/>
    <w:rPr>
      <w:rFonts w:ascii="OpenSymbol" w:hAnsi="OpenSymbol"/>
    </w:rPr>
  </w:style>
  <w:style w:type="paragraph" w:customStyle="1" w:styleId="Nagwek4">
    <w:name w:val="Nagłówek4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F67D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F67D1"/>
    <w:rPr>
      <w:rFonts w:cs="Mangal"/>
    </w:rPr>
  </w:style>
  <w:style w:type="paragraph" w:customStyle="1" w:styleId="Podpis4">
    <w:name w:val="Podpis4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FF67D1"/>
    <w:pPr>
      <w:suppressLineNumbers/>
    </w:pPr>
    <w:rPr>
      <w:rFonts w:cs="Mangal"/>
    </w:rPr>
  </w:style>
  <w:style w:type="paragraph" w:customStyle="1" w:styleId="Nagwek3">
    <w:name w:val="Nagłówek3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3">
    <w:name w:val="Podpis3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FF67D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52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F67D1"/>
    <w:pPr>
      <w:jc w:val="center"/>
    </w:pPr>
    <w:rPr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2D1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FF67D1"/>
    <w:pPr>
      <w:jc w:val="both"/>
    </w:pPr>
    <w:rPr>
      <w:b/>
      <w:bCs/>
      <w:i/>
      <w:iCs/>
    </w:rPr>
  </w:style>
  <w:style w:type="paragraph" w:styleId="BodyTextIndent">
    <w:name w:val="Body Text Indent"/>
    <w:basedOn w:val="Normal"/>
    <w:link w:val="BodyTextIndentChar"/>
    <w:uiPriority w:val="99"/>
    <w:rsid w:val="00FF67D1"/>
    <w:pPr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F67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FF67D1"/>
    <w:pPr>
      <w:suppressLineNumbers/>
    </w:pPr>
  </w:style>
  <w:style w:type="paragraph" w:customStyle="1" w:styleId="Nagwektabeli">
    <w:name w:val="Nagłówek tabeli"/>
    <w:basedOn w:val="Zawartotabeli"/>
    <w:uiPriority w:val="99"/>
    <w:rsid w:val="00FF67D1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FF67D1"/>
  </w:style>
  <w:style w:type="paragraph" w:styleId="Header">
    <w:name w:val="header"/>
    <w:basedOn w:val="Normal"/>
    <w:link w:val="HeaderChar"/>
    <w:uiPriority w:val="99"/>
    <w:rsid w:val="00FF67D1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E7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D18"/>
    <w:rPr>
      <w:rFonts w:cs="Times New Roman"/>
      <w:sz w:val="2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0A6F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325FE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1183</TotalTime>
  <Pages>7</Pages>
  <Words>1497</Words>
  <Characters>8984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SPRAWOZADANIE</dc:title>
  <dc:subject/>
  <dc:creator>Zbigniew Adamczyk</dc:creator>
  <cp:keywords/>
  <dc:description/>
  <cp:lastModifiedBy>UMBR</cp:lastModifiedBy>
  <cp:revision>25</cp:revision>
  <cp:lastPrinted>2016-03-10T12:48:00Z</cp:lastPrinted>
  <dcterms:created xsi:type="dcterms:W3CDTF">2015-07-21T10:29:00Z</dcterms:created>
  <dcterms:modified xsi:type="dcterms:W3CDTF">2016-03-10T13:02:00Z</dcterms:modified>
</cp:coreProperties>
</file>