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B9" w:rsidRPr="000D03E4" w:rsidRDefault="00E726B9" w:rsidP="000D03E4">
      <w:pPr>
        <w:spacing w:after="0"/>
        <w:jc w:val="center"/>
        <w:rPr>
          <w:b/>
          <w:sz w:val="24"/>
          <w:szCs w:val="24"/>
        </w:rPr>
      </w:pPr>
      <w:r w:rsidRPr="000D03E4">
        <w:rPr>
          <w:b/>
          <w:sz w:val="24"/>
          <w:szCs w:val="24"/>
        </w:rPr>
        <w:t>Zestawienie</w:t>
      </w:r>
      <w:r w:rsidR="000D03E4" w:rsidRPr="000D03E4">
        <w:rPr>
          <w:b/>
          <w:sz w:val="24"/>
          <w:szCs w:val="24"/>
        </w:rPr>
        <w:t xml:space="preserve"> przychodów i kosztów za 2011 r.</w:t>
      </w:r>
    </w:p>
    <w:p w:rsidR="000D03E4" w:rsidRPr="000D03E4" w:rsidRDefault="000D03E4" w:rsidP="000D03E4">
      <w:pPr>
        <w:spacing w:after="0"/>
        <w:jc w:val="center"/>
        <w:rPr>
          <w:b/>
          <w:sz w:val="24"/>
          <w:szCs w:val="24"/>
        </w:rPr>
      </w:pPr>
      <w:r w:rsidRPr="000D03E4">
        <w:rPr>
          <w:b/>
          <w:sz w:val="24"/>
          <w:szCs w:val="24"/>
        </w:rPr>
        <w:t>Miejsko-Gminnego Ośrodka Kultury</w:t>
      </w:r>
    </w:p>
    <w:p w:rsidR="000D03E4" w:rsidRPr="000D03E4" w:rsidRDefault="000D03E4" w:rsidP="000D03E4">
      <w:pPr>
        <w:spacing w:after="0"/>
        <w:jc w:val="center"/>
        <w:rPr>
          <w:b/>
          <w:sz w:val="24"/>
          <w:szCs w:val="24"/>
        </w:rPr>
      </w:pPr>
      <w:r w:rsidRPr="000D03E4">
        <w:rPr>
          <w:b/>
          <w:sz w:val="24"/>
          <w:szCs w:val="24"/>
        </w:rPr>
        <w:t>w Białej Rawskiej</w:t>
      </w:r>
    </w:p>
    <w:p w:rsidR="000D03E4" w:rsidRPr="000D03E4" w:rsidRDefault="000D03E4" w:rsidP="000D03E4">
      <w:pPr>
        <w:spacing w:after="0"/>
        <w:jc w:val="center"/>
        <w:rPr>
          <w:sz w:val="24"/>
          <w:szCs w:val="24"/>
        </w:rPr>
      </w:pPr>
    </w:p>
    <w:p w:rsidR="000D03E4" w:rsidRPr="00AC4EA5" w:rsidRDefault="000D03E4" w:rsidP="000D03E4">
      <w:pPr>
        <w:spacing w:after="0"/>
        <w:jc w:val="center"/>
        <w:rPr>
          <w:b/>
          <w:sz w:val="24"/>
          <w:szCs w:val="24"/>
        </w:rPr>
      </w:pPr>
      <w:r w:rsidRPr="00AC4EA5">
        <w:rPr>
          <w:b/>
          <w:sz w:val="24"/>
          <w:szCs w:val="24"/>
        </w:rPr>
        <w:t>Wyszczególnienie przychodów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1504"/>
        <w:gridCol w:w="1504"/>
      </w:tblGrid>
      <w:tr w:rsidR="000D03E4" w:rsidRPr="00AC4EA5" w:rsidTr="000D03E4">
        <w:tc>
          <w:tcPr>
            <w:tcW w:w="4077" w:type="dxa"/>
          </w:tcPr>
          <w:p w:rsidR="000D03E4" w:rsidRPr="00AC4EA5" w:rsidRDefault="000D03E4" w:rsidP="00E726B9">
            <w:pPr>
              <w:jc w:val="center"/>
              <w:rPr>
                <w:b/>
                <w:sz w:val="24"/>
                <w:szCs w:val="24"/>
              </w:rPr>
            </w:pPr>
            <w:r w:rsidRPr="00AC4EA5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127" w:type="dxa"/>
          </w:tcPr>
          <w:p w:rsidR="000D03E4" w:rsidRPr="00AC4EA5" w:rsidRDefault="000D03E4" w:rsidP="00E726B9">
            <w:pPr>
              <w:jc w:val="center"/>
              <w:rPr>
                <w:b/>
                <w:sz w:val="24"/>
                <w:szCs w:val="24"/>
              </w:rPr>
            </w:pPr>
            <w:r w:rsidRPr="00AC4EA5">
              <w:rPr>
                <w:b/>
                <w:sz w:val="24"/>
                <w:szCs w:val="24"/>
              </w:rPr>
              <w:t>Plan 2011</w:t>
            </w:r>
          </w:p>
        </w:tc>
        <w:tc>
          <w:tcPr>
            <w:tcW w:w="3008" w:type="dxa"/>
            <w:gridSpan w:val="2"/>
          </w:tcPr>
          <w:p w:rsidR="000D03E4" w:rsidRPr="00AC4EA5" w:rsidRDefault="000D03E4" w:rsidP="00E726B9">
            <w:pPr>
              <w:jc w:val="center"/>
              <w:rPr>
                <w:b/>
                <w:sz w:val="24"/>
                <w:szCs w:val="24"/>
              </w:rPr>
            </w:pPr>
            <w:r w:rsidRPr="00AC4EA5">
              <w:rPr>
                <w:b/>
                <w:sz w:val="24"/>
                <w:szCs w:val="24"/>
              </w:rPr>
              <w:t xml:space="preserve">Wykonanie </w:t>
            </w:r>
            <w:r w:rsidR="002A3B9C" w:rsidRPr="00AC4EA5">
              <w:rPr>
                <w:b/>
                <w:sz w:val="24"/>
                <w:szCs w:val="24"/>
              </w:rPr>
              <w:t xml:space="preserve">za </w:t>
            </w:r>
            <w:r w:rsidRPr="00AC4EA5">
              <w:rPr>
                <w:b/>
                <w:sz w:val="24"/>
                <w:szCs w:val="24"/>
              </w:rPr>
              <w:t>2011</w:t>
            </w:r>
            <w:r w:rsidR="002A3B9C" w:rsidRPr="00AC4EA5">
              <w:rPr>
                <w:b/>
                <w:sz w:val="24"/>
                <w:szCs w:val="24"/>
              </w:rPr>
              <w:t xml:space="preserve"> rok</w:t>
            </w:r>
          </w:p>
        </w:tc>
      </w:tr>
      <w:tr w:rsidR="000D03E4" w:rsidRPr="00AC4EA5" w:rsidTr="00BD5D97">
        <w:tc>
          <w:tcPr>
            <w:tcW w:w="4077" w:type="dxa"/>
          </w:tcPr>
          <w:p w:rsidR="000D03E4" w:rsidRPr="00AC4EA5" w:rsidRDefault="000D03E4" w:rsidP="000D03E4">
            <w:pPr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Przychody własne</w:t>
            </w:r>
          </w:p>
        </w:tc>
        <w:tc>
          <w:tcPr>
            <w:tcW w:w="2127" w:type="dxa"/>
          </w:tcPr>
          <w:p w:rsidR="000D03E4" w:rsidRPr="00AC4EA5" w:rsidRDefault="002A3B9C" w:rsidP="002A3B9C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14 720</w:t>
            </w:r>
          </w:p>
        </w:tc>
        <w:tc>
          <w:tcPr>
            <w:tcW w:w="1504" w:type="dxa"/>
          </w:tcPr>
          <w:p w:rsidR="000D03E4" w:rsidRPr="00AC4EA5" w:rsidRDefault="002A3B9C" w:rsidP="002A3B9C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14 720</w:t>
            </w:r>
          </w:p>
        </w:tc>
        <w:tc>
          <w:tcPr>
            <w:tcW w:w="1504" w:type="dxa"/>
          </w:tcPr>
          <w:p w:rsidR="000D03E4" w:rsidRPr="00AC4EA5" w:rsidRDefault="002A3B9C" w:rsidP="002A3B9C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100%</w:t>
            </w:r>
          </w:p>
        </w:tc>
      </w:tr>
      <w:tr w:rsidR="000D03E4" w:rsidRPr="00AC4EA5" w:rsidTr="00BD5D97">
        <w:tc>
          <w:tcPr>
            <w:tcW w:w="4077" w:type="dxa"/>
          </w:tcPr>
          <w:p w:rsidR="000D03E4" w:rsidRPr="00AC4EA5" w:rsidRDefault="000D03E4" w:rsidP="000D03E4">
            <w:pPr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Dotacja Urzędu Miasta</w:t>
            </w:r>
          </w:p>
        </w:tc>
        <w:tc>
          <w:tcPr>
            <w:tcW w:w="2127" w:type="dxa"/>
          </w:tcPr>
          <w:p w:rsidR="000D03E4" w:rsidRPr="00AC4EA5" w:rsidRDefault="002A3B9C" w:rsidP="002A3B9C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544 500</w:t>
            </w:r>
          </w:p>
        </w:tc>
        <w:tc>
          <w:tcPr>
            <w:tcW w:w="1504" w:type="dxa"/>
          </w:tcPr>
          <w:p w:rsidR="000D03E4" w:rsidRPr="00AC4EA5" w:rsidRDefault="002A3B9C" w:rsidP="002A3B9C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544 500</w:t>
            </w:r>
          </w:p>
        </w:tc>
        <w:tc>
          <w:tcPr>
            <w:tcW w:w="1504" w:type="dxa"/>
          </w:tcPr>
          <w:p w:rsidR="000D03E4" w:rsidRPr="00AC4EA5" w:rsidRDefault="002A3B9C" w:rsidP="002A3B9C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100%</w:t>
            </w:r>
          </w:p>
        </w:tc>
      </w:tr>
      <w:tr w:rsidR="000D03E4" w:rsidRPr="00AC4EA5" w:rsidTr="00BD5D97">
        <w:tc>
          <w:tcPr>
            <w:tcW w:w="4077" w:type="dxa"/>
          </w:tcPr>
          <w:p w:rsidR="000D03E4" w:rsidRPr="00AC4EA5" w:rsidRDefault="000D03E4" w:rsidP="000D03E4">
            <w:pPr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Środki z roku 2010 z przeznaczeniem na remont korytarza, holu, schodów</w:t>
            </w:r>
          </w:p>
        </w:tc>
        <w:tc>
          <w:tcPr>
            <w:tcW w:w="2127" w:type="dxa"/>
          </w:tcPr>
          <w:p w:rsidR="000D03E4" w:rsidRPr="00AC4EA5" w:rsidRDefault="002A3B9C" w:rsidP="002A3B9C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35 414</w:t>
            </w:r>
          </w:p>
        </w:tc>
        <w:tc>
          <w:tcPr>
            <w:tcW w:w="1504" w:type="dxa"/>
          </w:tcPr>
          <w:p w:rsidR="000D03E4" w:rsidRPr="00AC4EA5" w:rsidRDefault="002A3B9C" w:rsidP="002A3B9C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35 414</w:t>
            </w:r>
          </w:p>
        </w:tc>
        <w:tc>
          <w:tcPr>
            <w:tcW w:w="1504" w:type="dxa"/>
          </w:tcPr>
          <w:p w:rsidR="000D03E4" w:rsidRPr="00AC4EA5" w:rsidRDefault="002A3B9C" w:rsidP="002A3B9C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100%</w:t>
            </w:r>
          </w:p>
        </w:tc>
      </w:tr>
      <w:tr w:rsidR="000D03E4" w:rsidRPr="00AC4EA5" w:rsidTr="00BD5D97">
        <w:tc>
          <w:tcPr>
            <w:tcW w:w="4077" w:type="dxa"/>
          </w:tcPr>
          <w:p w:rsidR="000D03E4" w:rsidRPr="00AC4EA5" w:rsidRDefault="000D03E4" w:rsidP="000D03E4">
            <w:pPr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Środki z roku 2010 z przeznaczeniem na zakup sprzętu nagłaśniającego</w:t>
            </w:r>
          </w:p>
        </w:tc>
        <w:tc>
          <w:tcPr>
            <w:tcW w:w="2127" w:type="dxa"/>
          </w:tcPr>
          <w:p w:rsidR="000D03E4" w:rsidRPr="00AC4EA5" w:rsidRDefault="002A3B9C" w:rsidP="002A3B9C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45 000</w:t>
            </w:r>
          </w:p>
        </w:tc>
        <w:tc>
          <w:tcPr>
            <w:tcW w:w="1504" w:type="dxa"/>
          </w:tcPr>
          <w:p w:rsidR="000D03E4" w:rsidRPr="00AC4EA5" w:rsidRDefault="002A3B9C" w:rsidP="002A3B9C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45 000</w:t>
            </w:r>
          </w:p>
        </w:tc>
        <w:tc>
          <w:tcPr>
            <w:tcW w:w="1504" w:type="dxa"/>
          </w:tcPr>
          <w:p w:rsidR="000D03E4" w:rsidRPr="00AC4EA5" w:rsidRDefault="002A3B9C" w:rsidP="002A3B9C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100%</w:t>
            </w:r>
          </w:p>
        </w:tc>
      </w:tr>
      <w:tr w:rsidR="000D03E4" w:rsidRPr="00AC4EA5" w:rsidTr="00BD5D97">
        <w:tc>
          <w:tcPr>
            <w:tcW w:w="4077" w:type="dxa"/>
          </w:tcPr>
          <w:p w:rsidR="000D03E4" w:rsidRPr="00AC4EA5" w:rsidRDefault="000D03E4" w:rsidP="000D03E4">
            <w:pPr>
              <w:rPr>
                <w:b/>
                <w:sz w:val="24"/>
                <w:szCs w:val="24"/>
              </w:rPr>
            </w:pPr>
            <w:r w:rsidRPr="00AC4EA5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127" w:type="dxa"/>
          </w:tcPr>
          <w:p w:rsidR="000D03E4" w:rsidRPr="00AC4EA5" w:rsidRDefault="002A3B9C" w:rsidP="002A3B9C">
            <w:pPr>
              <w:jc w:val="right"/>
              <w:rPr>
                <w:b/>
                <w:sz w:val="24"/>
                <w:szCs w:val="24"/>
              </w:rPr>
            </w:pPr>
            <w:r w:rsidRPr="00AC4EA5">
              <w:rPr>
                <w:b/>
                <w:sz w:val="24"/>
                <w:szCs w:val="24"/>
              </w:rPr>
              <w:t>639 634</w:t>
            </w:r>
          </w:p>
        </w:tc>
        <w:tc>
          <w:tcPr>
            <w:tcW w:w="1504" w:type="dxa"/>
          </w:tcPr>
          <w:p w:rsidR="000D03E4" w:rsidRPr="00AC4EA5" w:rsidRDefault="002A3B9C" w:rsidP="002A3B9C">
            <w:pPr>
              <w:jc w:val="right"/>
              <w:rPr>
                <w:b/>
                <w:sz w:val="24"/>
                <w:szCs w:val="24"/>
              </w:rPr>
            </w:pPr>
            <w:r w:rsidRPr="00AC4EA5">
              <w:rPr>
                <w:b/>
                <w:sz w:val="24"/>
                <w:szCs w:val="24"/>
              </w:rPr>
              <w:t>639 634</w:t>
            </w:r>
          </w:p>
        </w:tc>
        <w:tc>
          <w:tcPr>
            <w:tcW w:w="1504" w:type="dxa"/>
          </w:tcPr>
          <w:p w:rsidR="000D03E4" w:rsidRPr="00AC4EA5" w:rsidRDefault="002A3B9C" w:rsidP="002A3B9C">
            <w:pPr>
              <w:jc w:val="right"/>
              <w:rPr>
                <w:b/>
                <w:sz w:val="24"/>
                <w:szCs w:val="24"/>
              </w:rPr>
            </w:pPr>
            <w:r w:rsidRPr="00AC4EA5">
              <w:rPr>
                <w:b/>
                <w:sz w:val="24"/>
                <w:szCs w:val="24"/>
              </w:rPr>
              <w:t>100%</w:t>
            </w:r>
          </w:p>
        </w:tc>
      </w:tr>
    </w:tbl>
    <w:p w:rsidR="00BD5D97" w:rsidRPr="00BD5D97" w:rsidRDefault="00BD5D97" w:rsidP="00BD5D97">
      <w:pPr>
        <w:jc w:val="center"/>
        <w:rPr>
          <w:sz w:val="16"/>
          <w:szCs w:val="16"/>
        </w:rPr>
      </w:pPr>
      <w:bookmarkStart w:id="0" w:name="_GoBack"/>
      <w:bookmarkEnd w:id="0"/>
    </w:p>
    <w:p w:rsidR="002A3B9C" w:rsidRPr="00AC4EA5" w:rsidRDefault="002A3B9C" w:rsidP="00BD5D97">
      <w:pPr>
        <w:jc w:val="center"/>
        <w:rPr>
          <w:b/>
          <w:sz w:val="24"/>
          <w:szCs w:val="24"/>
        </w:rPr>
      </w:pPr>
      <w:r w:rsidRPr="00AC4EA5">
        <w:rPr>
          <w:b/>
          <w:sz w:val="24"/>
          <w:szCs w:val="24"/>
        </w:rPr>
        <w:t>Wyszczególnienie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1559"/>
        <w:gridCol w:w="1449"/>
      </w:tblGrid>
      <w:tr w:rsidR="002A3B9C" w:rsidRPr="00AC4EA5" w:rsidTr="0028442A">
        <w:tc>
          <w:tcPr>
            <w:tcW w:w="4077" w:type="dxa"/>
          </w:tcPr>
          <w:p w:rsidR="002A3B9C" w:rsidRPr="00AC4EA5" w:rsidRDefault="002A3B9C">
            <w:pPr>
              <w:rPr>
                <w:b/>
                <w:sz w:val="24"/>
                <w:szCs w:val="24"/>
              </w:rPr>
            </w:pPr>
            <w:r w:rsidRPr="00AC4EA5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127" w:type="dxa"/>
          </w:tcPr>
          <w:p w:rsidR="002A3B9C" w:rsidRPr="00AC4EA5" w:rsidRDefault="002A3B9C">
            <w:pPr>
              <w:rPr>
                <w:b/>
                <w:sz w:val="24"/>
                <w:szCs w:val="24"/>
              </w:rPr>
            </w:pPr>
            <w:r w:rsidRPr="00AC4EA5">
              <w:rPr>
                <w:b/>
                <w:sz w:val="24"/>
                <w:szCs w:val="24"/>
              </w:rPr>
              <w:t>Plan 2011</w:t>
            </w:r>
          </w:p>
        </w:tc>
        <w:tc>
          <w:tcPr>
            <w:tcW w:w="3008" w:type="dxa"/>
            <w:gridSpan w:val="2"/>
          </w:tcPr>
          <w:p w:rsidR="002A3B9C" w:rsidRPr="00AC4EA5" w:rsidRDefault="002A3B9C">
            <w:pPr>
              <w:rPr>
                <w:b/>
                <w:sz w:val="24"/>
                <w:szCs w:val="24"/>
              </w:rPr>
            </w:pPr>
            <w:r w:rsidRPr="00AC4EA5">
              <w:rPr>
                <w:b/>
                <w:sz w:val="24"/>
                <w:szCs w:val="24"/>
              </w:rPr>
              <w:t>Wykonanie za 2011 rok</w:t>
            </w:r>
          </w:p>
        </w:tc>
      </w:tr>
      <w:tr w:rsidR="0028442A" w:rsidRPr="00AC4EA5" w:rsidTr="0028442A">
        <w:tc>
          <w:tcPr>
            <w:tcW w:w="4077" w:type="dxa"/>
          </w:tcPr>
          <w:p w:rsidR="0028442A" w:rsidRPr="00AC4EA5" w:rsidRDefault="0028442A" w:rsidP="002A3B9C">
            <w:pPr>
              <w:rPr>
                <w:b/>
                <w:sz w:val="24"/>
                <w:szCs w:val="24"/>
              </w:rPr>
            </w:pPr>
            <w:r w:rsidRPr="00AC4EA5">
              <w:rPr>
                <w:b/>
                <w:sz w:val="24"/>
                <w:szCs w:val="24"/>
              </w:rPr>
              <w:t>I.MGOK</w:t>
            </w:r>
          </w:p>
          <w:p w:rsidR="0028442A" w:rsidRPr="00AC4EA5" w:rsidRDefault="0028442A">
            <w:pPr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w tym:</w:t>
            </w:r>
          </w:p>
          <w:p w:rsidR="0028442A" w:rsidRPr="00AC4EA5" w:rsidRDefault="0028442A">
            <w:pPr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-amortyzacja</w:t>
            </w:r>
          </w:p>
          <w:p w:rsidR="0028442A" w:rsidRPr="00AC4EA5" w:rsidRDefault="0028442A">
            <w:pPr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-zużycie materiałów</w:t>
            </w:r>
          </w:p>
          <w:p w:rsidR="0028442A" w:rsidRPr="00AC4EA5" w:rsidRDefault="0028442A">
            <w:pPr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-zużycie energii</w:t>
            </w:r>
          </w:p>
          <w:p w:rsidR="0028442A" w:rsidRPr="00AC4EA5" w:rsidRDefault="0028442A">
            <w:pPr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-usługi remontowe</w:t>
            </w:r>
          </w:p>
          <w:p w:rsidR="0028442A" w:rsidRPr="00AC4EA5" w:rsidRDefault="0028442A">
            <w:pPr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-usługi  telekomunikacyjne</w:t>
            </w:r>
          </w:p>
          <w:p w:rsidR="0028442A" w:rsidRPr="00AC4EA5" w:rsidRDefault="0028442A">
            <w:pPr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-pozostałe usługi obce</w:t>
            </w:r>
          </w:p>
          <w:p w:rsidR="0028442A" w:rsidRPr="00AC4EA5" w:rsidRDefault="0028442A">
            <w:pPr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-wynagrodzenia/pochodne</w:t>
            </w:r>
          </w:p>
          <w:p w:rsidR="0028442A" w:rsidRPr="00AC4EA5" w:rsidRDefault="0028442A">
            <w:pPr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-odpisy na ZFSŚ</w:t>
            </w:r>
          </w:p>
          <w:p w:rsidR="0028442A" w:rsidRPr="00AC4EA5" w:rsidRDefault="0028442A">
            <w:pPr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-podróże służbowe</w:t>
            </w:r>
          </w:p>
          <w:p w:rsidR="0028442A" w:rsidRPr="00AC4EA5" w:rsidRDefault="0028442A">
            <w:pPr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-pozostałe koszty</w:t>
            </w:r>
          </w:p>
        </w:tc>
        <w:tc>
          <w:tcPr>
            <w:tcW w:w="2127" w:type="dxa"/>
          </w:tcPr>
          <w:p w:rsidR="0028442A" w:rsidRPr="00AC4EA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AC4EA5">
              <w:rPr>
                <w:b/>
                <w:sz w:val="24"/>
                <w:szCs w:val="24"/>
              </w:rPr>
              <w:t>476 020</w:t>
            </w:r>
          </w:p>
          <w:p w:rsidR="0028442A" w:rsidRPr="00AC4EA5" w:rsidRDefault="0028442A" w:rsidP="0028442A">
            <w:pPr>
              <w:jc w:val="right"/>
              <w:rPr>
                <w:sz w:val="24"/>
                <w:szCs w:val="24"/>
              </w:rPr>
            </w:pPr>
          </w:p>
          <w:p w:rsidR="0028442A" w:rsidRPr="00AC4EA5" w:rsidRDefault="0028442A" w:rsidP="0028442A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6 200</w:t>
            </w:r>
          </w:p>
          <w:p w:rsidR="0028442A" w:rsidRPr="00AC4EA5" w:rsidRDefault="0028442A" w:rsidP="0028442A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61 000</w:t>
            </w:r>
          </w:p>
          <w:p w:rsidR="0028442A" w:rsidRPr="00AC4EA5" w:rsidRDefault="0028442A" w:rsidP="0028442A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32 000</w:t>
            </w:r>
          </w:p>
          <w:p w:rsidR="0028442A" w:rsidRPr="00AC4EA5" w:rsidRDefault="0028442A" w:rsidP="0028442A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35 000</w:t>
            </w:r>
          </w:p>
          <w:p w:rsidR="0028442A" w:rsidRPr="00AC4EA5" w:rsidRDefault="0028442A" w:rsidP="0028442A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5 500</w:t>
            </w:r>
          </w:p>
          <w:p w:rsidR="0028442A" w:rsidRPr="00AC4EA5" w:rsidRDefault="0028442A" w:rsidP="0028442A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20 500</w:t>
            </w:r>
          </w:p>
          <w:p w:rsidR="0028442A" w:rsidRPr="00AC4EA5" w:rsidRDefault="0028442A" w:rsidP="0028442A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297 000</w:t>
            </w:r>
          </w:p>
          <w:p w:rsidR="0028442A" w:rsidRPr="00AC4EA5" w:rsidRDefault="0028442A" w:rsidP="0028442A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7 500</w:t>
            </w:r>
          </w:p>
          <w:p w:rsidR="0028442A" w:rsidRPr="00AC4EA5" w:rsidRDefault="0028442A" w:rsidP="0028442A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4 000</w:t>
            </w:r>
          </w:p>
          <w:p w:rsidR="0028442A" w:rsidRPr="00AC4EA5" w:rsidRDefault="0028442A" w:rsidP="0028442A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7 320</w:t>
            </w:r>
          </w:p>
        </w:tc>
        <w:tc>
          <w:tcPr>
            <w:tcW w:w="1559" w:type="dxa"/>
          </w:tcPr>
          <w:p w:rsidR="0028442A" w:rsidRPr="00AC4EA5" w:rsidRDefault="0028442A" w:rsidP="00AC4EA5">
            <w:pPr>
              <w:jc w:val="right"/>
              <w:rPr>
                <w:b/>
                <w:sz w:val="24"/>
                <w:szCs w:val="24"/>
              </w:rPr>
            </w:pPr>
            <w:r w:rsidRPr="00AC4EA5">
              <w:rPr>
                <w:b/>
                <w:sz w:val="24"/>
                <w:szCs w:val="24"/>
              </w:rPr>
              <w:t>421 </w:t>
            </w:r>
            <w:r w:rsidR="00BE5305">
              <w:rPr>
                <w:b/>
                <w:sz w:val="24"/>
                <w:szCs w:val="24"/>
              </w:rPr>
              <w:t>192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6 184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47 395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31 065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31 247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3 832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14 607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275 090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6 464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2 287</w:t>
            </w:r>
          </w:p>
          <w:p w:rsidR="0028442A" w:rsidRPr="00AC4EA5" w:rsidRDefault="0028442A" w:rsidP="00BE530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 xml:space="preserve">3 </w:t>
            </w:r>
            <w:r w:rsidR="00BE5305">
              <w:rPr>
                <w:sz w:val="24"/>
                <w:szCs w:val="24"/>
              </w:rPr>
              <w:t>021</w:t>
            </w:r>
          </w:p>
        </w:tc>
        <w:tc>
          <w:tcPr>
            <w:tcW w:w="1449" w:type="dxa"/>
          </w:tcPr>
          <w:p w:rsidR="0028442A" w:rsidRPr="00AC4EA5" w:rsidRDefault="00AC4EA5" w:rsidP="00AC4E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  <w:r w:rsidR="0028442A" w:rsidRPr="00AC4EA5">
              <w:rPr>
                <w:b/>
                <w:sz w:val="24"/>
                <w:szCs w:val="24"/>
              </w:rPr>
              <w:t>%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100%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78%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97%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89%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70%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71%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93%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86%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57%</w:t>
            </w:r>
          </w:p>
          <w:p w:rsidR="0028442A" w:rsidRPr="00AC4EA5" w:rsidRDefault="00BE5305" w:rsidP="00AC4E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28442A" w:rsidRPr="00AC4EA5">
              <w:rPr>
                <w:sz w:val="24"/>
                <w:szCs w:val="24"/>
              </w:rPr>
              <w:t>%</w:t>
            </w:r>
          </w:p>
        </w:tc>
      </w:tr>
      <w:tr w:rsidR="0028442A" w:rsidRPr="00AC4EA5" w:rsidTr="0028442A">
        <w:tc>
          <w:tcPr>
            <w:tcW w:w="4077" w:type="dxa"/>
          </w:tcPr>
          <w:p w:rsidR="0028442A" w:rsidRPr="00AC4EA5" w:rsidRDefault="0028442A">
            <w:pPr>
              <w:rPr>
                <w:b/>
                <w:sz w:val="24"/>
                <w:szCs w:val="24"/>
              </w:rPr>
            </w:pPr>
            <w:r w:rsidRPr="00AC4EA5">
              <w:rPr>
                <w:b/>
                <w:sz w:val="24"/>
                <w:szCs w:val="24"/>
              </w:rPr>
              <w:t>II. Koordynacja sportu</w:t>
            </w:r>
          </w:p>
          <w:p w:rsidR="0028442A" w:rsidRPr="00AC4EA5" w:rsidRDefault="0028442A">
            <w:pPr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-szkolnego</w:t>
            </w:r>
          </w:p>
          <w:p w:rsidR="0028442A" w:rsidRPr="00AC4EA5" w:rsidRDefault="0028442A">
            <w:pPr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-masowego</w:t>
            </w:r>
          </w:p>
        </w:tc>
        <w:tc>
          <w:tcPr>
            <w:tcW w:w="2127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28 014</w:t>
            </w:r>
          </w:p>
          <w:p w:rsidR="0028442A" w:rsidRPr="00AC4EA5" w:rsidRDefault="0028442A" w:rsidP="0028442A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10 200</w:t>
            </w:r>
          </w:p>
          <w:p w:rsidR="0028442A" w:rsidRPr="00AC4EA5" w:rsidRDefault="0028442A" w:rsidP="0028442A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17 814</w:t>
            </w:r>
          </w:p>
        </w:tc>
        <w:tc>
          <w:tcPr>
            <w:tcW w:w="1559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21 139</w:t>
            </w:r>
          </w:p>
          <w:p w:rsidR="0028442A" w:rsidRPr="00AC4EA5" w:rsidRDefault="0028442A" w:rsidP="0028442A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5 322</w:t>
            </w:r>
          </w:p>
          <w:p w:rsidR="0028442A" w:rsidRPr="00AC4EA5" w:rsidRDefault="0028442A" w:rsidP="0028442A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15 817</w:t>
            </w:r>
          </w:p>
        </w:tc>
        <w:tc>
          <w:tcPr>
            <w:tcW w:w="1449" w:type="dxa"/>
          </w:tcPr>
          <w:p w:rsidR="0028442A" w:rsidRPr="00BE5305" w:rsidRDefault="0028442A" w:rsidP="00AC4EA5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75%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52%</w:t>
            </w:r>
          </w:p>
          <w:p w:rsidR="0028442A" w:rsidRPr="00AC4EA5" w:rsidRDefault="0028442A" w:rsidP="00AC4EA5">
            <w:pPr>
              <w:jc w:val="right"/>
              <w:rPr>
                <w:sz w:val="24"/>
                <w:szCs w:val="24"/>
              </w:rPr>
            </w:pPr>
            <w:r w:rsidRPr="00AC4EA5">
              <w:rPr>
                <w:sz w:val="24"/>
                <w:szCs w:val="24"/>
              </w:rPr>
              <w:t>89%</w:t>
            </w:r>
          </w:p>
        </w:tc>
      </w:tr>
      <w:tr w:rsidR="0028442A" w:rsidRPr="00AC4EA5" w:rsidTr="0028442A">
        <w:tc>
          <w:tcPr>
            <w:tcW w:w="4077" w:type="dxa"/>
          </w:tcPr>
          <w:p w:rsidR="0028442A" w:rsidRPr="00BE5305" w:rsidRDefault="0028442A">
            <w:pPr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III. Promocje</w:t>
            </w:r>
          </w:p>
        </w:tc>
        <w:tc>
          <w:tcPr>
            <w:tcW w:w="2127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68 100</w:t>
            </w:r>
          </w:p>
        </w:tc>
        <w:tc>
          <w:tcPr>
            <w:tcW w:w="1559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68 089</w:t>
            </w:r>
          </w:p>
        </w:tc>
        <w:tc>
          <w:tcPr>
            <w:tcW w:w="1449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100%</w:t>
            </w:r>
          </w:p>
        </w:tc>
      </w:tr>
      <w:tr w:rsidR="0028442A" w:rsidRPr="00AC4EA5" w:rsidTr="0028442A">
        <w:tc>
          <w:tcPr>
            <w:tcW w:w="4077" w:type="dxa"/>
          </w:tcPr>
          <w:p w:rsidR="0028442A" w:rsidRPr="00BE5305" w:rsidRDefault="0028442A">
            <w:pPr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IV. Orkiestra</w:t>
            </w:r>
          </w:p>
        </w:tc>
        <w:tc>
          <w:tcPr>
            <w:tcW w:w="2127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26 000</w:t>
            </w:r>
          </w:p>
        </w:tc>
        <w:tc>
          <w:tcPr>
            <w:tcW w:w="1559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25 507</w:t>
            </w:r>
          </w:p>
        </w:tc>
        <w:tc>
          <w:tcPr>
            <w:tcW w:w="1449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98%</w:t>
            </w:r>
          </w:p>
        </w:tc>
      </w:tr>
      <w:tr w:rsidR="0028442A" w:rsidRPr="00AC4EA5" w:rsidTr="0028442A">
        <w:tc>
          <w:tcPr>
            <w:tcW w:w="4077" w:type="dxa"/>
          </w:tcPr>
          <w:p w:rsidR="0028442A" w:rsidRPr="00BE5305" w:rsidRDefault="0028442A">
            <w:pPr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V. Warsztaty gminne</w:t>
            </w:r>
          </w:p>
        </w:tc>
        <w:tc>
          <w:tcPr>
            <w:tcW w:w="2127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3 500</w:t>
            </w:r>
          </w:p>
        </w:tc>
        <w:tc>
          <w:tcPr>
            <w:tcW w:w="1559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2 353</w:t>
            </w:r>
          </w:p>
        </w:tc>
        <w:tc>
          <w:tcPr>
            <w:tcW w:w="1449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67%</w:t>
            </w:r>
          </w:p>
        </w:tc>
      </w:tr>
      <w:tr w:rsidR="0028442A" w:rsidRPr="00AC4EA5" w:rsidTr="0028442A">
        <w:tc>
          <w:tcPr>
            <w:tcW w:w="4077" w:type="dxa"/>
          </w:tcPr>
          <w:p w:rsidR="0028442A" w:rsidRPr="00BE5305" w:rsidRDefault="0028442A">
            <w:pPr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VI. Kąpielisko</w:t>
            </w:r>
          </w:p>
        </w:tc>
        <w:tc>
          <w:tcPr>
            <w:tcW w:w="2127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38 000</w:t>
            </w:r>
          </w:p>
        </w:tc>
        <w:tc>
          <w:tcPr>
            <w:tcW w:w="1559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26 808</w:t>
            </w:r>
          </w:p>
        </w:tc>
        <w:tc>
          <w:tcPr>
            <w:tcW w:w="1449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71%</w:t>
            </w:r>
          </w:p>
        </w:tc>
      </w:tr>
      <w:tr w:rsidR="0028442A" w:rsidRPr="00AC4EA5" w:rsidTr="0028442A">
        <w:tc>
          <w:tcPr>
            <w:tcW w:w="4077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127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639 634</w:t>
            </w:r>
          </w:p>
        </w:tc>
        <w:tc>
          <w:tcPr>
            <w:tcW w:w="1559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565 088</w:t>
            </w:r>
          </w:p>
        </w:tc>
        <w:tc>
          <w:tcPr>
            <w:tcW w:w="1449" w:type="dxa"/>
          </w:tcPr>
          <w:p w:rsidR="0028442A" w:rsidRPr="00BE5305" w:rsidRDefault="0028442A" w:rsidP="0028442A">
            <w:pPr>
              <w:jc w:val="right"/>
              <w:rPr>
                <w:b/>
                <w:sz w:val="24"/>
                <w:szCs w:val="24"/>
              </w:rPr>
            </w:pPr>
            <w:r w:rsidRPr="00BE5305">
              <w:rPr>
                <w:b/>
                <w:sz w:val="24"/>
                <w:szCs w:val="24"/>
              </w:rPr>
              <w:t>88%</w:t>
            </w:r>
          </w:p>
        </w:tc>
      </w:tr>
    </w:tbl>
    <w:p w:rsidR="00AC4EA5" w:rsidRPr="00AC4EA5" w:rsidRDefault="00AC4EA5">
      <w:pPr>
        <w:rPr>
          <w:sz w:val="16"/>
          <w:szCs w:val="16"/>
        </w:rPr>
      </w:pPr>
    </w:p>
    <w:p w:rsidR="00AC4EA5" w:rsidRDefault="00AC4EA5" w:rsidP="005632FB">
      <w:pPr>
        <w:spacing w:after="0"/>
        <w:rPr>
          <w:sz w:val="24"/>
          <w:szCs w:val="24"/>
        </w:rPr>
      </w:pPr>
      <w:r w:rsidRPr="00AC4EA5">
        <w:rPr>
          <w:sz w:val="24"/>
          <w:szCs w:val="24"/>
        </w:rPr>
        <w:t>W kosztach nie ujęto zakupu środków trwałych na kwotę  29 548,70 zł. (laptop, mikser, kolumny, wzmacniacze), która w roku 2011 jest</w:t>
      </w:r>
      <w:r w:rsidR="005632FB">
        <w:rPr>
          <w:sz w:val="24"/>
          <w:szCs w:val="24"/>
        </w:rPr>
        <w:t xml:space="preserve"> wydatkiem, koszt stanowi tylko </w:t>
      </w:r>
      <w:r w:rsidRPr="00AC4EA5">
        <w:rPr>
          <w:sz w:val="24"/>
          <w:szCs w:val="24"/>
        </w:rPr>
        <w:t xml:space="preserve">częściowa amortyzacja.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C4EA5">
        <w:rPr>
          <w:sz w:val="24"/>
          <w:szCs w:val="24"/>
        </w:rPr>
        <w:t xml:space="preserve"> Na dzień 31 .12.2012 pozostały zobowiązania na kwotę 2 268,64 zł. oraz należności na kwotę 64,40 zł.</w:t>
      </w:r>
    </w:p>
    <w:p w:rsidR="00AC4EA5" w:rsidRDefault="00AC4EA5" w:rsidP="005632FB">
      <w:pPr>
        <w:spacing w:after="0"/>
        <w:rPr>
          <w:sz w:val="24"/>
          <w:szCs w:val="24"/>
        </w:rPr>
      </w:pPr>
      <w:r>
        <w:rPr>
          <w:sz w:val="24"/>
          <w:szCs w:val="24"/>
        </w:rPr>
        <w:t>Stan konta na rachunku bankowym – 51 981,86</w:t>
      </w:r>
    </w:p>
    <w:p w:rsidR="00AC4EA5" w:rsidRDefault="00AC4EA5" w:rsidP="005632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w kasie – 1 403,95</w:t>
      </w:r>
    </w:p>
    <w:p w:rsidR="00AC4EA5" w:rsidRPr="00AC4EA5" w:rsidRDefault="00AC4EA5" w:rsidP="005632FB">
      <w:pPr>
        <w:spacing w:after="0"/>
        <w:rPr>
          <w:sz w:val="24"/>
          <w:szCs w:val="24"/>
        </w:rPr>
      </w:pPr>
      <w:r>
        <w:rPr>
          <w:sz w:val="24"/>
          <w:szCs w:val="24"/>
        </w:rPr>
        <w:t>Należności i zobowiązania wg. tytułów dłużnych nie występują.</w:t>
      </w:r>
    </w:p>
    <w:sectPr w:rsidR="00AC4EA5" w:rsidRPr="00AC4EA5" w:rsidSect="00E726B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353F"/>
    <w:multiLevelType w:val="hybridMultilevel"/>
    <w:tmpl w:val="9A4CBB8C"/>
    <w:lvl w:ilvl="0" w:tplc="FE2A5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B9"/>
    <w:rsid w:val="00013D94"/>
    <w:rsid w:val="000D03E4"/>
    <w:rsid w:val="0028442A"/>
    <w:rsid w:val="002A3B9C"/>
    <w:rsid w:val="005632FB"/>
    <w:rsid w:val="009464F8"/>
    <w:rsid w:val="00AC4EA5"/>
    <w:rsid w:val="00BD5D97"/>
    <w:rsid w:val="00BE5305"/>
    <w:rsid w:val="00DE7B33"/>
    <w:rsid w:val="00E7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MGOK</dc:creator>
  <cp:lastModifiedBy>MGOK</cp:lastModifiedBy>
  <cp:revision>8</cp:revision>
  <cp:lastPrinted>2012-03-06T07:55:00Z</cp:lastPrinted>
  <dcterms:created xsi:type="dcterms:W3CDTF">2012-01-24T12:04:00Z</dcterms:created>
  <dcterms:modified xsi:type="dcterms:W3CDTF">2012-03-06T08:05:00Z</dcterms:modified>
</cp:coreProperties>
</file>