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CC" w:rsidRPr="0091021E" w:rsidRDefault="006B21CC">
      <w:pPr>
        <w:pStyle w:val="Tytu"/>
        <w:rPr>
          <w:rFonts w:asciiTheme="minorHAnsi" w:hAnsiTheme="minorHAnsi" w:cstheme="minorHAnsi"/>
          <w:sz w:val="24"/>
        </w:rPr>
      </w:pPr>
      <w:r w:rsidRPr="0091021E">
        <w:rPr>
          <w:rFonts w:asciiTheme="minorHAnsi" w:hAnsiTheme="minorHAnsi" w:cstheme="minorHAnsi"/>
          <w:sz w:val="24"/>
        </w:rPr>
        <w:t>INFORMACJA O WARUNKACH LOKALOWYCH</w:t>
      </w:r>
    </w:p>
    <w:p w:rsidR="006B21CC" w:rsidRPr="0091021E" w:rsidRDefault="006B21CC">
      <w:pPr>
        <w:pStyle w:val="Tytu"/>
        <w:rPr>
          <w:rFonts w:asciiTheme="minorHAnsi" w:hAnsiTheme="minorHAnsi" w:cstheme="minorHAnsi"/>
          <w:sz w:val="24"/>
        </w:rPr>
      </w:pPr>
    </w:p>
    <w:p w:rsidR="006B21CC" w:rsidRPr="0091021E" w:rsidRDefault="006B21CC">
      <w:pPr>
        <w:rPr>
          <w:rFonts w:asciiTheme="minorHAnsi" w:hAnsiTheme="minorHAnsi" w:cstheme="minorHAnsi"/>
          <w:szCs w:val="24"/>
        </w:rPr>
      </w:pPr>
    </w:p>
    <w:p w:rsidR="006B21CC" w:rsidRPr="0091021E" w:rsidRDefault="006B21CC" w:rsidP="004E19F5">
      <w:pPr>
        <w:pStyle w:val="Tekstpodstawowywcity"/>
        <w:spacing w:line="360" w:lineRule="auto"/>
        <w:ind w:firstLine="0"/>
        <w:rPr>
          <w:rFonts w:asciiTheme="minorHAnsi" w:hAnsiTheme="minorHAnsi" w:cstheme="minorHAnsi"/>
        </w:rPr>
      </w:pPr>
      <w:r w:rsidRPr="0091021E">
        <w:rPr>
          <w:rFonts w:asciiTheme="minorHAnsi" w:hAnsiTheme="minorHAnsi" w:cstheme="minorHAnsi"/>
        </w:rPr>
        <w:t xml:space="preserve">Zgodnie z art. </w:t>
      </w:r>
      <w:r w:rsidR="001979BB" w:rsidRPr="0091021E">
        <w:rPr>
          <w:rFonts w:asciiTheme="minorHAnsi" w:hAnsiTheme="minorHAnsi" w:cstheme="minorHAnsi"/>
        </w:rPr>
        <w:t>168</w:t>
      </w:r>
      <w:r w:rsidRPr="0091021E">
        <w:rPr>
          <w:rFonts w:asciiTheme="minorHAnsi" w:hAnsiTheme="minorHAnsi" w:cstheme="minorHAnsi"/>
        </w:rPr>
        <w:t xml:space="preserve"> ust. </w:t>
      </w:r>
      <w:r w:rsidR="001979BB" w:rsidRPr="0091021E">
        <w:rPr>
          <w:rFonts w:asciiTheme="minorHAnsi" w:hAnsiTheme="minorHAnsi" w:cstheme="minorHAnsi"/>
        </w:rPr>
        <w:t>4</w:t>
      </w:r>
      <w:r w:rsidRPr="0091021E">
        <w:rPr>
          <w:rFonts w:asciiTheme="minorHAnsi" w:hAnsiTheme="minorHAnsi" w:cstheme="minorHAnsi"/>
        </w:rPr>
        <w:t xml:space="preserve"> pkt 3 ustawy z dnia </w:t>
      </w:r>
      <w:r w:rsidR="001979BB" w:rsidRPr="0091021E">
        <w:rPr>
          <w:rFonts w:asciiTheme="minorHAnsi" w:hAnsiTheme="minorHAnsi" w:cstheme="minorHAnsi"/>
        </w:rPr>
        <w:t>14 grudnia 2016</w:t>
      </w:r>
      <w:r w:rsidRPr="0091021E">
        <w:rPr>
          <w:rFonts w:asciiTheme="minorHAnsi" w:hAnsiTheme="minorHAnsi" w:cstheme="minorHAnsi"/>
        </w:rPr>
        <w:t xml:space="preserve"> r. </w:t>
      </w:r>
      <w:r w:rsidR="001979BB" w:rsidRPr="0091021E">
        <w:rPr>
          <w:rFonts w:asciiTheme="minorHAnsi" w:hAnsiTheme="minorHAnsi" w:cstheme="minorHAnsi"/>
        </w:rPr>
        <w:t>Prawo oświatowe</w:t>
      </w:r>
    </w:p>
    <w:p w:rsidR="006B21CC" w:rsidRPr="0091021E" w:rsidRDefault="006B21CC">
      <w:pPr>
        <w:pStyle w:val="Tekstpodstawowywcity"/>
        <w:rPr>
          <w:rFonts w:asciiTheme="minorHAnsi" w:hAnsiTheme="minorHAnsi" w:cstheme="minorHAnsi"/>
        </w:rPr>
      </w:pPr>
    </w:p>
    <w:p w:rsidR="006B21CC" w:rsidRPr="0091021E" w:rsidRDefault="006B21CC">
      <w:pPr>
        <w:spacing w:line="360" w:lineRule="auto"/>
        <w:rPr>
          <w:rFonts w:asciiTheme="minorHAnsi" w:hAnsiTheme="minorHAnsi" w:cstheme="minorHAnsi"/>
          <w:szCs w:val="24"/>
        </w:rPr>
      </w:pPr>
      <w:r w:rsidRPr="0091021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3A27" w:rsidRPr="0091021E">
        <w:rPr>
          <w:rFonts w:asciiTheme="minorHAnsi" w:hAnsiTheme="minorHAnsi" w:cstheme="minorHAnsi"/>
          <w:szCs w:val="24"/>
        </w:rPr>
        <w:t>...........</w:t>
      </w:r>
      <w:r w:rsidR="0091021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</w:t>
      </w:r>
    </w:p>
    <w:p w:rsidR="006B21CC" w:rsidRPr="0091021E" w:rsidRDefault="006B21CC">
      <w:pPr>
        <w:jc w:val="center"/>
        <w:rPr>
          <w:rFonts w:asciiTheme="minorHAnsi" w:hAnsiTheme="minorHAnsi" w:cstheme="minorHAnsi"/>
          <w:sz w:val="20"/>
        </w:rPr>
      </w:pPr>
      <w:r w:rsidRPr="0091021E">
        <w:rPr>
          <w:rFonts w:asciiTheme="minorHAnsi" w:hAnsiTheme="minorHAnsi" w:cstheme="minorHAnsi"/>
          <w:sz w:val="20"/>
        </w:rPr>
        <w:t>(nazwa i adres osoby prowadzącej)</w:t>
      </w:r>
    </w:p>
    <w:p w:rsidR="006B21CC" w:rsidRPr="0091021E" w:rsidRDefault="006B21CC">
      <w:pPr>
        <w:jc w:val="center"/>
        <w:rPr>
          <w:rFonts w:asciiTheme="minorHAnsi" w:hAnsiTheme="minorHAnsi" w:cstheme="minorHAnsi"/>
          <w:szCs w:val="24"/>
        </w:rPr>
      </w:pPr>
    </w:p>
    <w:p w:rsidR="006B21CC" w:rsidRPr="0091021E" w:rsidRDefault="006B21CC">
      <w:pPr>
        <w:rPr>
          <w:rFonts w:asciiTheme="minorHAnsi" w:hAnsiTheme="minorHAnsi" w:cstheme="minorHAnsi"/>
          <w:szCs w:val="24"/>
        </w:rPr>
      </w:pPr>
      <w:r w:rsidRPr="0091021E">
        <w:rPr>
          <w:rFonts w:asciiTheme="minorHAnsi" w:hAnsiTheme="minorHAnsi" w:cstheme="minorHAnsi"/>
          <w:szCs w:val="24"/>
        </w:rPr>
        <w:t>jako osoba prowadząca niepubliczną szkołę</w:t>
      </w:r>
      <w:r w:rsidR="006924A0" w:rsidRPr="0091021E">
        <w:rPr>
          <w:rFonts w:asciiTheme="minorHAnsi" w:hAnsiTheme="minorHAnsi" w:cstheme="minorHAnsi"/>
          <w:szCs w:val="24"/>
        </w:rPr>
        <w:t xml:space="preserve"> / placówkę</w:t>
      </w:r>
      <w:r w:rsidRPr="0091021E">
        <w:rPr>
          <w:rFonts w:asciiTheme="minorHAnsi" w:hAnsiTheme="minorHAnsi" w:cstheme="minorHAnsi"/>
          <w:szCs w:val="24"/>
        </w:rPr>
        <w:t xml:space="preserve"> o nazwie:</w:t>
      </w:r>
    </w:p>
    <w:p w:rsidR="006B21CC" w:rsidRPr="0091021E" w:rsidRDefault="006B21CC">
      <w:pPr>
        <w:rPr>
          <w:rFonts w:asciiTheme="minorHAnsi" w:hAnsiTheme="minorHAnsi" w:cstheme="minorHAnsi"/>
          <w:szCs w:val="24"/>
        </w:rPr>
      </w:pPr>
    </w:p>
    <w:p w:rsidR="006B21CC" w:rsidRPr="0091021E" w:rsidRDefault="006B21CC">
      <w:pPr>
        <w:spacing w:line="360" w:lineRule="auto"/>
        <w:rPr>
          <w:rFonts w:asciiTheme="minorHAnsi" w:hAnsiTheme="minorHAnsi" w:cstheme="minorHAnsi"/>
          <w:szCs w:val="24"/>
        </w:rPr>
      </w:pPr>
      <w:r w:rsidRPr="0091021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3A27" w:rsidRPr="0091021E">
        <w:rPr>
          <w:rFonts w:asciiTheme="minorHAnsi" w:hAnsiTheme="minorHAnsi" w:cstheme="minorHAnsi"/>
          <w:szCs w:val="24"/>
        </w:rPr>
        <w:t>......................................................................</w:t>
      </w:r>
      <w:r w:rsidR="0091021E">
        <w:rPr>
          <w:rFonts w:asciiTheme="minorHAnsi" w:hAnsiTheme="minorHAnsi" w:cstheme="minorHAnsi"/>
          <w:szCs w:val="24"/>
        </w:rPr>
        <w:t>...........................................................................</w:t>
      </w:r>
    </w:p>
    <w:p w:rsidR="006B21CC" w:rsidRPr="0091021E" w:rsidRDefault="006B21CC">
      <w:pPr>
        <w:jc w:val="center"/>
        <w:rPr>
          <w:rFonts w:asciiTheme="minorHAnsi" w:hAnsiTheme="minorHAnsi" w:cstheme="minorHAnsi"/>
          <w:sz w:val="20"/>
        </w:rPr>
      </w:pPr>
      <w:r w:rsidRPr="0091021E">
        <w:rPr>
          <w:rFonts w:asciiTheme="minorHAnsi" w:hAnsiTheme="minorHAnsi" w:cstheme="minorHAnsi"/>
          <w:sz w:val="20"/>
        </w:rPr>
        <w:t xml:space="preserve">(nazwa </w:t>
      </w:r>
      <w:r w:rsidR="00F90E2A" w:rsidRPr="0091021E">
        <w:rPr>
          <w:rFonts w:asciiTheme="minorHAnsi" w:hAnsiTheme="minorHAnsi" w:cstheme="minorHAnsi"/>
          <w:sz w:val="20"/>
        </w:rPr>
        <w:t xml:space="preserve">i adres </w:t>
      </w:r>
      <w:r w:rsidRPr="0091021E">
        <w:rPr>
          <w:rFonts w:asciiTheme="minorHAnsi" w:hAnsiTheme="minorHAnsi" w:cstheme="minorHAnsi"/>
          <w:sz w:val="20"/>
        </w:rPr>
        <w:t>szkoły</w:t>
      </w:r>
      <w:r w:rsidR="006924A0" w:rsidRPr="0091021E">
        <w:rPr>
          <w:rFonts w:asciiTheme="minorHAnsi" w:hAnsiTheme="minorHAnsi" w:cstheme="minorHAnsi"/>
          <w:sz w:val="20"/>
        </w:rPr>
        <w:t xml:space="preserve"> / placówki</w:t>
      </w:r>
      <w:r w:rsidRPr="0091021E">
        <w:rPr>
          <w:rFonts w:asciiTheme="minorHAnsi" w:hAnsiTheme="minorHAnsi" w:cstheme="minorHAnsi"/>
          <w:sz w:val="20"/>
        </w:rPr>
        <w:t>)</w:t>
      </w:r>
    </w:p>
    <w:p w:rsidR="00BC24CD" w:rsidRDefault="00BC24CD" w:rsidP="00BC24CD">
      <w:pPr>
        <w:pStyle w:val="NormalnyWeb"/>
        <w:spacing w:before="0" w:beforeAutospacing="0" w:after="0" w:afterAutospacing="0" w:line="360" w:lineRule="auto"/>
        <w:ind w:left="142" w:hanging="142"/>
        <w:rPr>
          <w:rFonts w:asciiTheme="minorHAnsi" w:hAnsiTheme="minorHAnsi" w:cstheme="minorHAnsi"/>
        </w:rPr>
      </w:pPr>
    </w:p>
    <w:p w:rsidR="006B21CC" w:rsidRPr="0091021E" w:rsidRDefault="006B21CC" w:rsidP="00BC24CD">
      <w:pPr>
        <w:pStyle w:val="NormalnyWeb"/>
        <w:spacing w:before="0" w:beforeAutospacing="0" w:after="0" w:afterAutospacing="0" w:line="360" w:lineRule="auto"/>
        <w:ind w:left="142" w:hanging="142"/>
        <w:rPr>
          <w:rFonts w:asciiTheme="minorHAnsi" w:hAnsiTheme="minorHAnsi" w:cstheme="minorHAnsi"/>
        </w:rPr>
      </w:pPr>
      <w:r w:rsidRPr="0091021E">
        <w:rPr>
          <w:rFonts w:asciiTheme="minorHAnsi" w:hAnsiTheme="minorHAnsi" w:cstheme="minorHAnsi"/>
        </w:rPr>
        <w:t>informuję, iż dysponuję lokalem, w którym zapewniam:</w:t>
      </w:r>
    </w:p>
    <w:p w:rsidR="006B21CC" w:rsidRPr="0091021E" w:rsidRDefault="006B21CC" w:rsidP="00BC24CD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1021E">
        <w:rPr>
          <w:rFonts w:asciiTheme="minorHAnsi" w:hAnsiTheme="minorHAnsi" w:cstheme="minorHAnsi"/>
        </w:rPr>
        <w:t>możliwość prowadzenia zajęć dydaktyczno-wychowawczych</w:t>
      </w:r>
      <w:r w:rsidR="006924A0" w:rsidRPr="0091021E">
        <w:rPr>
          <w:rFonts w:asciiTheme="minorHAnsi" w:hAnsiTheme="minorHAnsi" w:cstheme="minorHAnsi"/>
        </w:rPr>
        <w:t>,</w:t>
      </w:r>
    </w:p>
    <w:p w:rsidR="006B21CC" w:rsidRPr="0091021E" w:rsidRDefault="006B21CC" w:rsidP="00BC24CD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1021E">
        <w:rPr>
          <w:rFonts w:asciiTheme="minorHAnsi" w:hAnsiTheme="minorHAnsi" w:cstheme="minorHAnsi"/>
        </w:rPr>
        <w:t>możliwość realizacji innych zadań statutowych</w:t>
      </w:r>
      <w:r w:rsidR="006924A0" w:rsidRPr="0091021E">
        <w:rPr>
          <w:rFonts w:asciiTheme="minorHAnsi" w:hAnsiTheme="minorHAnsi" w:cstheme="minorHAnsi"/>
        </w:rPr>
        <w:t>,</w:t>
      </w:r>
    </w:p>
    <w:p w:rsidR="006B21CC" w:rsidRPr="00BC24CD" w:rsidRDefault="006B21CC" w:rsidP="00BC24C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Cs w:val="24"/>
        </w:rPr>
      </w:pPr>
      <w:r w:rsidRPr="00BC24CD">
        <w:rPr>
          <w:rFonts w:asciiTheme="minorHAnsi" w:hAnsiTheme="minorHAnsi" w:cstheme="minorHAnsi"/>
          <w:szCs w:val="24"/>
        </w:rPr>
        <w:t>bezpieczne i higieniczne warunki nauki i pracy</w:t>
      </w:r>
      <w:r w:rsidR="006924A0" w:rsidRPr="00BC24CD">
        <w:rPr>
          <w:rFonts w:asciiTheme="minorHAnsi" w:hAnsiTheme="minorHAnsi" w:cstheme="minorHAnsi"/>
          <w:szCs w:val="24"/>
        </w:rPr>
        <w:t>.</w:t>
      </w:r>
    </w:p>
    <w:p w:rsidR="0091021E" w:rsidRPr="0091021E" w:rsidRDefault="0091021E" w:rsidP="0091021E">
      <w:pPr>
        <w:pBdr>
          <w:bottom w:val="single" w:sz="4" w:space="1" w:color="auto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1021E" w:rsidRPr="0091021E" w:rsidRDefault="0091021E" w:rsidP="0091021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</w:rPr>
      </w:pPr>
    </w:p>
    <w:p w:rsidR="00694677" w:rsidRPr="00694677" w:rsidRDefault="00694677" w:rsidP="00694677">
      <w:pPr>
        <w:jc w:val="center"/>
        <w:rPr>
          <w:rFonts w:ascii="Calibri" w:eastAsia="Calibri" w:hAnsi="Calibri" w:cs="Calibri"/>
          <w:b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b/>
          <w:iCs/>
          <w:sz w:val="18"/>
          <w:szCs w:val="18"/>
          <w:lang w:eastAsia="en-US"/>
        </w:rPr>
        <w:t xml:space="preserve">Klauzula informacyjna dotycząca przetwarzania danych osobowych </w:t>
      </w:r>
    </w:p>
    <w:p w:rsidR="00694677" w:rsidRPr="00694677" w:rsidRDefault="00694677" w:rsidP="00694677">
      <w:pPr>
        <w:jc w:val="center"/>
        <w:rPr>
          <w:rFonts w:ascii="Calibri" w:eastAsia="Calibri" w:hAnsi="Calibri" w:cs="Calibri"/>
          <w:b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b/>
          <w:iCs/>
          <w:sz w:val="18"/>
          <w:szCs w:val="18"/>
          <w:lang w:eastAsia="en-US"/>
        </w:rPr>
        <w:t xml:space="preserve">- ewidencja szkół i placówek niepublicznych prowadzona przez Gminę Miejską Tczew. </w:t>
      </w:r>
    </w:p>
    <w:p w:rsidR="00694677" w:rsidRPr="00694677" w:rsidRDefault="00694677" w:rsidP="00694677">
      <w:pPr>
        <w:jc w:val="both"/>
        <w:rPr>
          <w:rFonts w:ascii="Calibri" w:eastAsia="Calibri" w:hAnsi="Calibri" w:cs="Calibri"/>
          <w:b/>
          <w:iCs/>
          <w:sz w:val="18"/>
          <w:szCs w:val="18"/>
          <w:lang w:eastAsia="en-US"/>
        </w:rPr>
      </w:pPr>
    </w:p>
    <w:p w:rsidR="00694677" w:rsidRPr="00694677" w:rsidRDefault="00694677" w:rsidP="00694677">
      <w:pPr>
        <w:jc w:val="both"/>
        <w:rPr>
          <w:rFonts w:ascii="Calibri" w:eastAsia="Calibri" w:hAnsi="Calibri" w:cs="Calibri"/>
          <w:b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b/>
          <w:iCs/>
          <w:sz w:val="18"/>
          <w:szCs w:val="18"/>
          <w:lang w:eastAsia="en-US"/>
        </w:rPr>
        <w:t>Zgodnie z art. 13 Rozporządzenia Parlamentu Europejskiego i Rady (UE) 2016/679 z dnia 27 kwietnia 2016 roku w sprawie ochrony osób fizycznych w związku z przetwarzaniem danych osobowych i w sprawie swobodnego przepływu takich danych oraz uchylenia dyrektywy 95/46/WE (ogólne rozporządzenie o ochronie danych), zwane dalej RODO, informuje, że:</w:t>
      </w:r>
    </w:p>
    <w:p w:rsidR="00694677" w:rsidRPr="00694677" w:rsidRDefault="00694677" w:rsidP="00694677">
      <w:pPr>
        <w:jc w:val="both"/>
        <w:rPr>
          <w:rFonts w:ascii="Calibri" w:eastAsia="Calibri" w:hAnsi="Calibri" w:cs="Calibri"/>
          <w:b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b/>
          <w:iCs/>
          <w:sz w:val="18"/>
          <w:szCs w:val="18"/>
          <w:lang w:eastAsia="en-US"/>
        </w:rPr>
        <w:t>1. Administrator Danych Osobowych</w:t>
      </w:r>
    </w:p>
    <w:p w:rsidR="00694677" w:rsidRPr="00694677" w:rsidRDefault="00694677" w:rsidP="00694677">
      <w:pPr>
        <w:jc w:val="both"/>
        <w:rPr>
          <w:rFonts w:ascii="Calibri" w:eastAsia="Calibri" w:hAnsi="Calibri" w:cs="Calibri"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iCs/>
          <w:sz w:val="18"/>
          <w:szCs w:val="18"/>
          <w:lang w:eastAsia="en-US"/>
        </w:rPr>
        <w:t xml:space="preserve">Administratorem Pani/Pana Danych Osobowych jest Prezydent Miasta Tczewa z siedzibą przy Placu Marszałka Józefa Piłsudskiego 1, 83-110 Tczew. </w:t>
      </w:r>
    </w:p>
    <w:p w:rsidR="00694677" w:rsidRPr="00694677" w:rsidRDefault="00694677" w:rsidP="00694677">
      <w:pPr>
        <w:jc w:val="both"/>
        <w:rPr>
          <w:rFonts w:ascii="Calibri" w:eastAsia="Calibri" w:hAnsi="Calibri" w:cs="Calibri"/>
          <w:b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b/>
          <w:iCs/>
          <w:sz w:val="18"/>
          <w:szCs w:val="18"/>
          <w:lang w:eastAsia="en-US"/>
        </w:rPr>
        <w:t>2. Inspektor Ochrony Danych</w:t>
      </w:r>
    </w:p>
    <w:p w:rsidR="00694677" w:rsidRPr="00694677" w:rsidRDefault="00694677" w:rsidP="00694677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iCs/>
          <w:sz w:val="18"/>
          <w:szCs w:val="18"/>
          <w:lang w:eastAsia="en-US"/>
        </w:rPr>
        <w:t xml:space="preserve">Kontakt z Inspektorem Ochrony Danych - możliwy jest za pośrednictwem adresu e-mail: </w:t>
      </w:r>
      <w:hyperlink r:id="rId7" w:history="1">
        <w:r w:rsidRPr="00694677">
          <w:rPr>
            <w:rFonts w:ascii="Calibri" w:eastAsia="Calibri" w:hAnsi="Calibri" w:cs="Calibri"/>
            <w:iCs/>
            <w:color w:val="0066CC"/>
            <w:sz w:val="18"/>
            <w:szCs w:val="18"/>
            <w:u w:val="single"/>
            <w:lang w:val="en-US" w:eastAsia="en-US"/>
          </w:rPr>
          <w:t>inspektor@um.tczew.pl</w:t>
        </w:r>
      </w:hyperlink>
      <w:r w:rsidRPr="00694677">
        <w:rPr>
          <w:rFonts w:ascii="Calibri" w:eastAsia="Calibri" w:hAnsi="Calibri" w:cs="Calibri"/>
          <w:iCs/>
          <w:sz w:val="18"/>
          <w:szCs w:val="18"/>
          <w:lang w:val="en-US" w:eastAsia="en-US"/>
        </w:rPr>
        <w:t xml:space="preserve"> </w:t>
      </w:r>
      <w:r w:rsidRPr="00694677">
        <w:rPr>
          <w:rFonts w:ascii="Calibri" w:eastAsia="Calibri" w:hAnsi="Calibri" w:cs="Calibri"/>
          <w:iCs/>
          <w:sz w:val="18"/>
          <w:szCs w:val="18"/>
          <w:lang w:eastAsia="en-US"/>
        </w:rPr>
        <w:t xml:space="preserve">lub listownie na adres administratora z dopiskiem „Inspektor Ochrony Danych”. </w:t>
      </w:r>
    </w:p>
    <w:p w:rsidR="00694677" w:rsidRPr="00694677" w:rsidRDefault="00694677" w:rsidP="00694677">
      <w:pPr>
        <w:jc w:val="both"/>
        <w:rPr>
          <w:rFonts w:ascii="Calibri" w:eastAsia="Calibri" w:hAnsi="Calibri" w:cs="Calibri"/>
          <w:b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b/>
          <w:iCs/>
          <w:sz w:val="18"/>
          <w:szCs w:val="18"/>
          <w:lang w:eastAsia="en-US"/>
        </w:rPr>
        <w:t>3. Cel i podstawa prawna przetwarzania</w:t>
      </w:r>
    </w:p>
    <w:p w:rsidR="00694677" w:rsidRPr="00694677" w:rsidRDefault="00694677" w:rsidP="00694677">
      <w:pPr>
        <w:jc w:val="both"/>
        <w:rPr>
          <w:rFonts w:ascii="Calibri" w:eastAsia="Calibri" w:hAnsi="Calibri" w:cs="Calibri"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iCs/>
          <w:sz w:val="18"/>
          <w:szCs w:val="18"/>
          <w:lang w:eastAsia="en-US"/>
        </w:rPr>
        <w:t xml:space="preserve">Pani/Pana dane osobowe będą przetwarzane na podstawie art. 168 i art. 169 ustawy z dnia 14 grudnia 2016 r. Prawo oświatowe oraz art. 7 ustawy z dnia 15 kwietnia 2011 r. o systemie informacji oświatowej w związku z obowiązkiem prawnym ciążącym na administratorze art. 6 ust. 1 lit. c RODO, w celu zgłoszenia wpisu do ewidencji szkół i placówek niepublicznych, zgłoszenia zmiany oraz wykreślenia z ewidencji prowadzonej przez Gminę Miejską Tczew. </w:t>
      </w:r>
    </w:p>
    <w:p w:rsidR="00694677" w:rsidRPr="00694677" w:rsidRDefault="00694677" w:rsidP="00694677">
      <w:pPr>
        <w:jc w:val="both"/>
        <w:rPr>
          <w:rFonts w:ascii="Calibri" w:eastAsia="Calibri" w:hAnsi="Calibri" w:cs="Calibri"/>
          <w:b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b/>
          <w:iCs/>
          <w:sz w:val="18"/>
          <w:szCs w:val="18"/>
          <w:lang w:eastAsia="en-US"/>
        </w:rPr>
        <w:t>4. Odbiorcy danych</w:t>
      </w:r>
    </w:p>
    <w:p w:rsidR="00694677" w:rsidRPr="00694677" w:rsidRDefault="00694677" w:rsidP="00694677">
      <w:pPr>
        <w:jc w:val="both"/>
        <w:rPr>
          <w:rFonts w:ascii="Calibri" w:eastAsia="Calibri" w:hAnsi="Calibri" w:cs="Calibri"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iCs/>
          <w:sz w:val="18"/>
          <w:szCs w:val="18"/>
          <w:lang w:eastAsia="en-US"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:rsidR="00694677" w:rsidRPr="00694677" w:rsidRDefault="00694677" w:rsidP="00694677">
      <w:pPr>
        <w:jc w:val="both"/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lastRenderedPageBreak/>
        <w:t>5. Okres przechowywania</w:t>
      </w:r>
    </w:p>
    <w:p w:rsidR="00694677" w:rsidRPr="00694677" w:rsidRDefault="00694677" w:rsidP="00694677">
      <w:pPr>
        <w:widowControl w:val="0"/>
        <w:ind w:right="23"/>
        <w:jc w:val="both"/>
        <w:rPr>
          <w:rFonts w:ascii="Calibri" w:hAnsi="Calibri" w:cs="Calibri"/>
          <w:iCs/>
          <w:kern w:val="2"/>
          <w:sz w:val="18"/>
          <w:szCs w:val="18"/>
          <w:lang w:eastAsia="en-US"/>
        </w:rPr>
      </w:pPr>
      <w:r w:rsidRPr="00694677">
        <w:rPr>
          <w:rFonts w:ascii="Calibri" w:hAnsi="Calibri" w:cs="Calibri"/>
          <w:iCs/>
          <w:kern w:val="2"/>
          <w:sz w:val="18"/>
          <w:szCs w:val="18"/>
          <w:lang w:eastAsia="en-US"/>
        </w:rPr>
        <w:t>Pani/Pana dane osobowe będą przetwarzane przez okres niezbędny do realizacji wskazanego w pkt 3 celu, a  następnie będą podlegały obowiązkowi archiwizacji zgodnie z rozporządzeniem Prezesa Rady Ministrów z dnia 18 stycznia 2011 r. w sprawie instrukcji kancelaryjnej, jednolitych rzeczowych wykazów akt oraz instrukcji w sprawie organizacji i zakresu działania archiwów zakładowych.</w:t>
      </w:r>
    </w:p>
    <w:p w:rsidR="00694677" w:rsidRPr="00694677" w:rsidRDefault="00694677" w:rsidP="00694677">
      <w:pPr>
        <w:jc w:val="both"/>
        <w:rPr>
          <w:rFonts w:ascii="Calibri" w:eastAsia="Calibri" w:hAnsi="Calibri" w:cs="Calibri"/>
          <w:b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b/>
          <w:iCs/>
          <w:sz w:val="18"/>
          <w:szCs w:val="18"/>
          <w:lang w:eastAsia="en-US"/>
        </w:rPr>
        <w:t>6. Informacja o przekazaniu danych do państw trzecich</w:t>
      </w:r>
    </w:p>
    <w:p w:rsidR="00694677" w:rsidRPr="00694677" w:rsidRDefault="00694677" w:rsidP="00694677">
      <w:pPr>
        <w:jc w:val="both"/>
        <w:rPr>
          <w:rFonts w:ascii="Calibri" w:eastAsia="Calibri" w:hAnsi="Calibri" w:cs="Calibri"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iCs/>
          <w:sz w:val="18"/>
          <w:szCs w:val="18"/>
          <w:lang w:eastAsia="en-US"/>
        </w:rPr>
        <w:t>Dane osobowe nie będą przekazywane do państw trzecich.</w:t>
      </w:r>
    </w:p>
    <w:p w:rsidR="00694677" w:rsidRPr="00694677" w:rsidRDefault="00694677" w:rsidP="00694677">
      <w:pPr>
        <w:jc w:val="both"/>
        <w:rPr>
          <w:rFonts w:ascii="Calibri" w:eastAsia="Calibri" w:hAnsi="Calibri" w:cs="Calibri"/>
          <w:b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b/>
          <w:iCs/>
          <w:sz w:val="18"/>
          <w:szCs w:val="18"/>
          <w:lang w:eastAsia="en-US"/>
        </w:rPr>
        <w:t>7. Prawa osób, których dane są przetwarzane</w:t>
      </w:r>
    </w:p>
    <w:p w:rsidR="00694677" w:rsidRPr="00694677" w:rsidRDefault="00694677" w:rsidP="00694677">
      <w:pPr>
        <w:jc w:val="both"/>
        <w:rPr>
          <w:rFonts w:ascii="Calibri" w:eastAsia="Calibri" w:hAnsi="Calibri" w:cs="Calibri"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iCs/>
          <w:sz w:val="18"/>
          <w:szCs w:val="18"/>
          <w:lang w:eastAsia="en-US"/>
        </w:rPr>
        <w:t>Ma Pani/Pan prawo, w zakresie danych osobowych Pani/Pana dotyczących do:</w:t>
      </w:r>
    </w:p>
    <w:p w:rsidR="00694677" w:rsidRPr="00694677" w:rsidRDefault="00694677" w:rsidP="0069467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Calibri"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iCs/>
          <w:sz w:val="18"/>
          <w:szCs w:val="18"/>
          <w:lang w:eastAsia="en-US"/>
        </w:rPr>
        <w:t xml:space="preserve">dostępu do danych osobowych oraz otrzymania ich kopii, </w:t>
      </w:r>
    </w:p>
    <w:p w:rsidR="00694677" w:rsidRPr="00694677" w:rsidRDefault="00694677" w:rsidP="0069467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Calibri"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iCs/>
          <w:sz w:val="18"/>
          <w:szCs w:val="18"/>
          <w:lang w:eastAsia="en-US"/>
        </w:rPr>
        <w:t>sprostowania danych osobowych np. gdy są nieaktualnie lub nieprawdziwe,</w:t>
      </w:r>
    </w:p>
    <w:p w:rsidR="00694677" w:rsidRPr="00694677" w:rsidRDefault="00694677" w:rsidP="0069467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Calibri"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iCs/>
          <w:sz w:val="18"/>
          <w:szCs w:val="18"/>
          <w:lang w:eastAsia="en-US"/>
        </w:rPr>
        <w:t>prawo żądania ograniczenia przetwarzania danych osobowych w przypadkach określonych w art. 18 RODO,</w:t>
      </w:r>
    </w:p>
    <w:p w:rsidR="00694677" w:rsidRPr="00694677" w:rsidRDefault="00694677" w:rsidP="0069467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Calibri" w:hAnsi="Calibri" w:cs="Calibri"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iCs/>
          <w:sz w:val="18"/>
          <w:szCs w:val="18"/>
          <w:lang w:eastAsia="en-US"/>
        </w:rPr>
        <w:t>w przypadku powzięcia informacji o niezgodnym z prawem przetwarzaniu Pani/ Pana danych osobowych, przysługuje Pani/Panu prawo wniesienia skargi do organu nadzorczego, którym jest Prezes Urzędu Ochrony Danych Osobowych z siedzibą w Warszawie.</w:t>
      </w:r>
    </w:p>
    <w:p w:rsidR="00694677" w:rsidRPr="00694677" w:rsidRDefault="00694677" w:rsidP="00694677">
      <w:pPr>
        <w:jc w:val="both"/>
        <w:rPr>
          <w:rFonts w:ascii="Calibri" w:eastAsia="Calibri" w:hAnsi="Calibri" w:cs="Calibri"/>
          <w:b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b/>
          <w:iCs/>
          <w:sz w:val="18"/>
          <w:szCs w:val="18"/>
          <w:lang w:eastAsia="en-US"/>
        </w:rPr>
        <w:t>8. Profilowanie</w:t>
      </w:r>
    </w:p>
    <w:p w:rsidR="00694677" w:rsidRPr="00694677" w:rsidRDefault="00694677" w:rsidP="00694677">
      <w:pPr>
        <w:jc w:val="both"/>
        <w:rPr>
          <w:rFonts w:ascii="Calibri" w:eastAsia="Calibri" w:hAnsi="Calibri" w:cs="Calibri"/>
          <w:b/>
          <w:iCs/>
          <w:sz w:val="18"/>
          <w:szCs w:val="18"/>
          <w:lang w:eastAsia="en-US"/>
        </w:rPr>
      </w:pPr>
      <w:r w:rsidRPr="00694677">
        <w:rPr>
          <w:rFonts w:ascii="Calibri" w:eastAsia="Calibri" w:hAnsi="Calibri" w:cs="Calibri"/>
          <w:iCs/>
          <w:sz w:val="18"/>
          <w:szCs w:val="18"/>
          <w:lang w:eastAsia="en-US"/>
        </w:rPr>
        <w:t>Ponadto informujemy, że Administrator nie będzie przetwarzał danych osobowych w trybie zautomatyzowanym oraz że dane nie będą profilowane.</w:t>
      </w:r>
    </w:p>
    <w:p w:rsidR="0091021E" w:rsidRPr="0091021E" w:rsidRDefault="0091021E" w:rsidP="0091021E">
      <w:pPr>
        <w:pBdr>
          <w:bottom w:val="single" w:sz="4" w:space="1" w:color="auto"/>
        </w:pBdr>
        <w:jc w:val="both"/>
        <w:rPr>
          <w:rFonts w:ascii="Calibri" w:hAnsi="Calibri" w:cs="Calibri"/>
          <w:sz w:val="20"/>
        </w:rPr>
      </w:pPr>
      <w:bookmarkStart w:id="0" w:name="_GoBack"/>
      <w:bookmarkEnd w:id="0"/>
    </w:p>
    <w:p w:rsidR="006B21CC" w:rsidRDefault="006B21CC">
      <w:pPr>
        <w:rPr>
          <w:rFonts w:asciiTheme="minorHAnsi" w:hAnsiTheme="minorHAnsi" w:cstheme="minorHAnsi"/>
          <w:i/>
          <w:szCs w:val="24"/>
        </w:rPr>
      </w:pPr>
    </w:p>
    <w:p w:rsidR="00224C02" w:rsidRPr="0091021E" w:rsidRDefault="00224C02">
      <w:pPr>
        <w:rPr>
          <w:rFonts w:asciiTheme="minorHAnsi" w:hAnsiTheme="minorHAnsi" w:cstheme="minorHAnsi"/>
          <w:i/>
          <w:szCs w:val="24"/>
        </w:rPr>
      </w:pPr>
    </w:p>
    <w:p w:rsidR="006B21CC" w:rsidRPr="0091021E" w:rsidRDefault="006B21CC">
      <w:pPr>
        <w:jc w:val="right"/>
        <w:rPr>
          <w:rFonts w:asciiTheme="minorHAnsi" w:hAnsiTheme="minorHAnsi" w:cstheme="minorHAnsi"/>
          <w:szCs w:val="24"/>
        </w:rPr>
      </w:pPr>
      <w:r w:rsidRPr="0091021E">
        <w:rPr>
          <w:rFonts w:asciiTheme="minorHAnsi" w:hAnsiTheme="minorHAnsi" w:cstheme="minorHAnsi"/>
          <w:szCs w:val="24"/>
        </w:rPr>
        <w:t>................................................................</w:t>
      </w:r>
    </w:p>
    <w:p w:rsidR="006B21CC" w:rsidRPr="0091021E" w:rsidRDefault="006B21CC">
      <w:pPr>
        <w:ind w:left="4248" w:firstLine="708"/>
        <w:jc w:val="center"/>
        <w:rPr>
          <w:rFonts w:asciiTheme="minorHAnsi" w:hAnsiTheme="minorHAnsi" w:cstheme="minorHAnsi"/>
          <w:sz w:val="20"/>
        </w:rPr>
      </w:pPr>
      <w:r w:rsidRPr="0091021E">
        <w:rPr>
          <w:rFonts w:asciiTheme="minorHAnsi" w:hAnsiTheme="minorHAnsi" w:cstheme="minorHAnsi"/>
          <w:sz w:val="20"/>
        </w:rPr>
        <w:t xml:space="preserve"> (podpis osoby prowadzącej)</w:t>
      </w:r>
    </w:p>
    <w:sectPr w:rsidR="006B21CC" w:rsidRPr="0091021E" w:rsidSect="0054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ˇ¦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A1343"/>
    <w:multiLevelType w:val="hybridMultilevel"/>
    <w:tmpl w:val="B0FE94AE"/>
    <w:lvl w:ilvl="0" w:tplc="D69229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E717A"/>
    <w:multiLevelType w:val="hybridMultilevel"/>
    <w:tmpl w:val="5C908900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14551"/>
    <w:multiLevelType w:val="hybridMultilevel"/>
    <w:tmpl w:val="00505BC8"/>
    <w:lvl w:ilvl="0" w:tplc="52BA3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B7EFD"/>
    <w:multiLevelType w:val="hybridMultilevel"/>
    <w:tmpl w:val="02B095C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CC"/>
    <w:rsid w:val="00023639"/>
    <w:rsid w:val="00131757"/>
    <w:rsid w:val="0016156D"/>
    <w:rsid w:val="001979BB"/>
    <w:rsid w:val="00224C02"/>
    <w:rsid w:val="00295E0A"/>
    <w:rsid w:val="002F251A"/>
    <w:rsid w:val="003324DC"/>
    <w:rsid w:val="00361D2D"/>
    <w:rsid w:val="003B76DD"/>
    <w:rsid w:val="003F43EA"/>
    <w:rsid w:val="0046050D"/>
    <w:rsid w:val="004C27D5"/>
    <w:rsid w:val="004E19F5"/>
    <w:rsid w:val="00524E97"/>
    <w:rsid w:val="0053359B"/>
    <w:rsid w:val="005402E4"/>
    <w:rsid w:val="005A7573"/>
    <w:rsid w:val="006924A0"/>
    <w:rsid w:val="00694677"/>
    <w:rsid w:val="006B21CC"/>
    <w:rsid w:val="006D0BBB"/>
    <w:rsid w:val="0070078A"/>
    <w:rsid w:val="007038EE"/>
    <w:rsid w:val="00742961"/>
    <w:rsid w:val="00782083"/>
    <w:rsid w:val="00876FB5"/>
    <w:rsid w:val="0091021E"/>
    <w:rsid w:val="00915C3D"/>
    <w:rsid w:val="00923A27"/>
    <w:rsid w:val="00983DB5"/>
    <w:rsid w:val="009A1406"/>
    <w:rsid w:val="009B6437"/>
    <w:rsid w:val="00A9685C"/>
    <w:rsid w:val="00AE5C62"/>
    <w:rsid w:val="00B417C4"/>
    <w:rsid w:val="00BC24CD"/>
    <w:rsid w:val="00C4327F"/>
    <w:rsid w:val="00D04067"/>
    <w:rsid w:val="00D34B1A"/>
    <w:rsid w:val="00D7558A"/>
    <w:rsid w:val="00DF57E9"/>
    <w:rsid w:val="00E72CD0"/>
    <w:rsid w:val="00EB3853"/>
    <w:rsid w:val="00F10F48"/>
    <w:rsid w:val="00F46CA2"/>
    <w:rsid w:val="00F9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2E4"/>
    <w:pPr>
      <w:spacing w:after="0" w:line="240" w:lineRule="auto"/>
    </w:pPr>
    <w:rPr>
      <w:rFonts w:ascii="Verdana" w:hAnsi="Verdana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402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ytu">
    <w:name w:val="Title"/>
    <w:basedOn w:val="Normalny"/>
    <w:link w:val="TytuZnak"/>
    <w:uiPriority w:val="99"/>
    <w:qFormat/>
    <w:rsid w:val="005402E4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402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5402E4"/>
    <w:pPr>
      <w:ind w:firstLine="708"/>
      <w:jc w:val="both"/>
    </w:pPr>
    <w:rPr>
      <w:rFonts w:ascii="Times New Roman" w:hAnsi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402E4"/>
    <w:rPr>
      <w:rFonts w:ascii="Verdana" w:hAnsi="Verdana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rsid w:val="005402E4"/>
    <w:pPr>
      <w:jc w:val="both"/>
    </w:pPr>
    <w:rPr>
      <w:rFonts w:ascii="Comic Sans MS" w:hAnsi="Comic Sans MS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02E4"/>
    <w:rPr>
      <w:rFonts w:ascii="Verdana" w:hAnsi="Verdana"/>
      <w:sz w:val="24"/>
      <w:szCs w:val="20"/>
    </w:rPr>
  </w:style>
  <w:style w:type="paragraph" w:styleId="Akapitzlist">
    <w:name w:val="List Paragraph"/>
    <w:basedOn w:val="Normalny"/>
    <w:uiPriority w:val="34"/>
    <w:qFormat/>
    <w:rsid w:val="00131757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">
    <w:name w:val="st"/>
    <w:basedOn w:val="Domylnaczcionkaakapitu"/>
    <w:rsid w:val="00131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2E4"/>
    <w:pPr>
      <w:spacing w:after="0" w:line="240" w:lineRule="auto"/>
    </w:pPr>
    <w:rPr>
      <w:rFonts w:ascii="Verdana" w:hAnsi="Verdana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402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ytu">
    <w:name w:val="Title"/>
    <w:basedOn w:val="Normalny"/>
    <w:link w:val="TytuZnak"/>
    <w:uiPriority w:val="99"/>
    <w:qFormat/>
    <w:rsid w:val="005402E4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402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5402E4"/>
    <w:pPr>
      <w:ind w:firstLine="708"/>
      <w:jc w:val="both"/>
    </w:pPr>
    <w:rPr>
      <w:rFonts w:ascii="Times New Roman" w:hAnsi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402E4"/>
    <w:rPr>
      <w:rFonts w:ascii="Verdana" w:hAnsi="Verdana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rsid w:val="005402E4"/>
    <w:pPr>
      <w:jc w:val="both"/>
    </w:pPr>
    <w:rPr>
      <w:rFonts w:ascii="Comic Sans MS" w:hAnsi="Comic Sans MS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02E4"/>
    <w:rPr>
      <w:rFonts w:ascii="Verdana" w:hAnsi="Verdana"/>
      <w:sz w:val="24"/>
      <w:szCs w:val="20"/>
    </w:rPr>
  </w:style>
  <w:style w:type="paragraph" w:styleId="Akapitzlist">
    <w:name w:val="List Paragraph"/>
    <w:basedOn w:val="Normalny"/>
    <w:uiPriority w:val="34"/>
    <w:qFormat/>
    <w:rsid w:val="00131757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">
    <w:name w:val="st"/>
    <w:basedOn w:val="Domylnaczcionkaakapitu"/>
    <w:rsid w:val="00131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um.tcze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17A03-1152-42DC-AD51-47AF8F92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WARUNKACH LOKALOWYCH</vt:lpstr>
    </vt:vector>
  </TitlesOfParts>
  <Company>Urząd Miejski Wrocławia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WARUNKACH LOKALOWYCH</dc:title>
  <dc:creator>umw</dc:creator>
  <cp:lastModifiedBy>user</cp:lastModifiedBy>
  <cp:revision>6</cp:revision>
  <cp:lastPrinted>2006-02-02T08:45:00Z</cp:lastPrinted>
  <dcterms:created xsi:type="dcterms:W3CDTF">2019-04-24T09:26:00Z</dcterms:created>
  <dcterms:modified xsi:type="dcterms:W3CDTF">2024-01-31T09:28:00Z</dcterms:modified>
</cp:coreProperties>
</file>