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Ogłoszenie nr 517903-N-2017 z dnia 2017-05-25 r.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jc w:val="center"/>
        <w:rPr>
          <w:rFonts w:ascii="Times New Roman" w:eastAsia="Times New Roman" w:hAnsi="Times New Roman" w:cs="Times New Roman"/>
          <w:b/>
          <w:bCs/>
          <w:color w:val="000000"/>
          <w:sz w:val="24"/>
          <w:szCs w:val="24"/>
          <w:lang w:eastAsia="pl-PL"/>
        </w:rPr>
      </w:pPr>
      <w:r w:rsidRPr="001436BD">
        <w:rPr>
          <w:rFonts w:ascii="Times New Roman" w:eastAsia="Times New Roman" w:hAnsi="Times New Roman" w:cs="Times New Roman"/>
          <w:b/>
          <w:bCs/>
          <w:color w:val="000000"/>
          <w:sz w:val="24"/>
          <w:szCs w:val="24"/>
          <w:lang w:eastAsia="pl-PL"/>
        </w:rPr>
        <w:t>: Remont budynku Urzędu Gminy w Wińsku wraz z termomodernizacją</w:t>
      </w:r>
      <w:r w:rsidRPr="001436BD">
        <w:rPr>
          <w:rFonts w:ascii="Times New Roman" w:eastAsia="Times New Roman" w:hAnsi="Times New Roman" w:cs="Times New Roman"/>
          <w:b/>
          <w:bCs/>
          <w:color w:val="000000"/>
          <w:sz w:val="24"/>
          <w:szCs w:val="24"/>
          <w:lang w:eastAsia="pl-PL"/>
        </w:rPr>
        <w:br/>
        <w:t>OGŁOSZENIE O ZAMÓWIENIU - Roboty budowlane</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Zamieszczanie ogłoszenia:</w:t>
      </w:r>
      <w:r w:rsidRPr="001436BD">
        <w:rPr>
          <w:rFonts w:ascii="Times New Roman" w:eastAsia="Times New Roman" w:hAnsi="Times New Roman" w:cs="Times New Roman"/>
          <w:color w:val="000000"/>
          <w:sz w:val="24"/>
          <w:szCs w:val="24"/>
          <w:lang w:eastAsia="pl-PL"/>
        </w:rPr>
        <w:t> Zamieszczanie obowiązkowe</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Ogłoszenie dotyczy:</w:t>
      </w:r>
      <w:r w:rsidRPr="001436BD">
        <w:rPr>
          <w:rFonts w:ascii="Times New Roman" w:eastAsia="Times New Roman" w:hAnsi="Times New Roman" w:cs="Times New Roman"/>
          <w:color w:val="000000"/>
          <w:sz w:val="24"/>
          <w:szCs w:val="24"/>
          <w:lang w:eastAsia="pl-PL"/>
        </w:rPr>
        <w:t> Zamówienia publicznego</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Tak</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Nazwa projektu lub programu</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t>2) Zamówienie będzie współfinansowane z Regionalnego Programu Operacyjnego Województwa Dolnośląskiego 2014-2020 w ramach działania 3.3 Efektywność energetyczna w budynkach użyteczności publicznej i sektorze mieszkaniowym oraz poddziałania 1.OSI – 3.3.1 Efektywność energetyczna w budynkach użyteczności publicznej i sektorze mieszkaniowym – OSI.</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1436BD">
        <w:rPr>
          <w:rFonts w:ascii="Times New Roman" w:eastAsia="Times New Roman" w:hAnsi="Times New Roman" w:cs="Times New Roman"/>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b/>
          <w:bCs/>
          <w:color w:val="000000"/>
          <w:sz w:val="24"/>
          <w:szCs w:val="24"/>
          <w:lang w:eastAsia="pl-PL"/>
        </w:rPr>
      </w:pPr>
      <w:r w:rsidRPr="001436BD">
        <w:rPr>
          <w:rFonts w:ascii="Times New Roman" w:eastAsia="Times New Roman" w:hAnsi="Times New Roman" w:cs="Times New Roman"/>
          <w:b/>
          <w:bCs/>
          <w:color w:val="000000"/>
          <w:sz w:val="24"/>
          <w:szCs w:val="24"/>
          <w:u w:val="single"/>
          <w:lang w:eastAsia="pl-PL"/>
        </w:rPr>
        <w:t>SEKCJA I: ZAMAWIAJĄCY</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Postępowanie przeprowadza centralny zamawiający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Nie</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lastRenderedPageBreak/>
        <w:t>Nie</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Postępowanie jest przeprowadzane wspólnie przez zamawiających</w:t>
      </w:r>
      <w:r w:rsidRPr="001436BD">
        <w:rPr>
          <w:rFonts w:ascii="Times New Roman" w:eastAsia="Times New Roman" w:hAnsi="Times New Roman" w:cs="Times New Roman"/>
          <w:color w:val="000000"/>
          <w:sz w:val="24"/>
          <w:szCs w:val="24"/>
          <w:lang w:eastAsia="pl-PL"/>
        </w:rPr>
        <w:t>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Nie</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t>Jeżeli tak, należy wymienić zamawiających, którzy wspólnie przeprowadzają postępowanie oraz podać adresy ich siedzib, krajowe numery identyfikacyjne oraz osoby do kontaktów wraz z danymi do kontaktów: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Nie</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Informacje dodatkowe:</w:t>
      </w:r>
      <w:r w:rsidRPr="001436BD">
        <w:rPr>
          <w:rFonts w:ascii="Times New Roman" w:eastAsia="Times New Roman" w:hAnsi="Times New Roman" w:cs="Times New Roman"/>
          <w:color w:val="000000"/>
          <w:sz w:val="24"/>
          <w:szCs w:val="24"/>
          <w:lang w:eastAsia="pl-PL"/>
        </w:rPr>
        <w:t>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 1) NAZWA I ADRES: </w:t>
      </w:r>
      <w:r w:rsidRPr="001436BD">
        <w:rPr>
          <w:rFonts w:ascii="Times New Roman" w:eastAsia="Times New Roman" w:hAnsi="Times New Roman" w:cs="Times New Roman"/>
          <w:color w:val="000000"/>
          <w:sz w:val="24"/>
          <w:szCs w:val="24"/>
          <w:lang w:eastAsia="pl-PL"/>
        </w:rPr>
        <w:t>, krajowy numer identyfikacyjny , ul.   ,   , woj. , państwo , tel. , e-mail , faks . </w:t>
      </w:r>
      <w:r w:rsidRPr="001436BD">
        <w:rPr>
          <w:rFonts w:ascii="Times New Roman" w:eastAsia="Times New Roman" w:hAnsi="Times New Roman" w:cs="Times New Roman"/>
          <w:color w:val="000000"/>
          <w:sz w:val="24"/>
          <w:szCs w:val="24"/>
          <w:lang w:eastAsia="pl-PL"/>
        </w:rPr>
        <w:br/>
        <w:t>Adres strony internetowej (URL): http://ugwinsko.bipgmina.pl/ </w:t>
      </w:r>
      <w:r w:rsidRPr="001436BD">
        <w:rPr>
          <w:rFonts w:ascii="Times New Roman" w:eastAsia="Times New Roman" w:hAnsi="Times New Roman" w:cs="Times New Roman"/>
          <w:color w:val="000000"/>
          <w:sz w:val="24"/>
          <w:szCs w:val="24"/>
          <w:lang w:eastAsia="pl-PL"/>
        </w:rPr>
        <w:br/>
        <w:t>Adres profilu nabywcy: </w:t>
      </w:r>
      <w:r w:rsidRPr="001436BD">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 2) RODZAJ ZAMAWIAJĄCEGO: </w:t>
      </w:r>
      <w:r w:rsidRPr="001436BD">
        <w:rPr>
          <w:rFonts w:ascii="Times New Roman" w:eastAsia="Times New Roman" w:hAnsi="Times New Roman" w:cs="Times New Roman"/>
          <w:color w:val="000000"/>
          <w:sz w:val="24"/>
          <w:szCs w:val="24"/>
          <w:lang w:eastAsia="pl-PL"/>
        </w:rPr>
        <w:t>Administracja samorządowa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I.3) WSPÓLNE UDZIELANIE ZAMÓWIENIA </w:t>
      </w:r>
      <w:r w:rsidRPr="001436BD">
        <w:rPr>
          <w:rFonts w:ascii="Times New Roman" w:eastAsia="Times New Roman" w:hAnsi="Times New Roman" w:cs="Times New Roman"/>
          <w:b/>
          <w:bCs/>
          <w:i/>
          <w:iCs/>
          <w:color w:val="000000"/>
          <w:sz w:val="24"/>
          <w:szCs w:val="24"/>
          <w:lang w:eastAsia="pl-PL"/>
        </w:rPr>
        <w:t>(jeżeli dotyczy)</w:t>
      </w:r>
      <w:r w:rsidRPr="001436BD">
        <w:rPr>
          <w:rFonts w:ascii="Times New Roman" w:eastAsia="Times New Roman" w:hAnsi="Times New Roman" w:cs="Times New Roman"/>
          <w:b/>
          <w:bCs/>
          <w:color w:val="000000"/>
          <w:sz w:val="24"/>
          <w:szCs w:val="24"/>
          <w:lang w:eastAsia="pl-PL"/>
        </w:rPr>
        <w:t>:</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1436BD">
        <w:rPr>
          <w:rFonts w:ascii="Times New Roman" w:eastAsia="Times New Roman" w:hAnsi="Times New Roman" w:cs="Times New Roman"/>
          <w:color w:val="000000"/>
          <w:sz w:val="24"/>
          <w:szCs w:val="24"/>
          <w:lang w:eastAsia="pl-PL"/>
        </w:rPr>
        <w:lastRenderedPageBreak/>
        <w:t>udzielane przez każdego z zamawiających indywidualnie, czy zamówienie zostanie udzielone w imieniu i na rzecz pozostałych zamawiających):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I.4) KOMUNIKACJA: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Tak </w:t>
      </w:r>
      <w:r w:rsidRPr="001436BD">
        <w:rPr>
          <w:rFonts w:ascii="Times New Roman" w:eastAsia="Times New Roman" w:hAnsi="Times New Roman" w:cs="Times New Roman"/>
          <w:color w:val="000000"/>
          <w:sz w:val="24"/>
          <w:szCs w:val="24"/>
          <w:lang w:eastAsia="pl-PL"/>
        </w:rPr>
        <w:br/>
        <w:t>http://ugwinsko.bipgmina.pl/</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Tak </w:t>
      </w:r>
      <w:r w:rsidRPr="001436BD">
        <w:rPr>
          <w:rFonts w:ascii="Times New Roman" w:eastAsia="Times New Roman" w:hAnsi="Times New Roman" w:cs="Times New Roman"/>
          <w:color w:val="000000"/>
          <w:sz w:val="24"/>
          <w:szCs w:val="24"/>
          <w:lang w:eastAsia="pl-PL"/>
        </w:rPr>
        <w:br/>
        <w:t>http://ugwinsko.bipgmina.pl/</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Nie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Oferty lub wnioski o dopuszczenie do udziału w postępowaniu należy przesyłać:</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Elektronicznie</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Nie </w:t>
      </w:r>
      <w:r w:rsidRPr="001436BD">
        <w:rPr>
          <w:rFonts w:ascii="Times New Roman" w:eastAsia="Times New Roman" w:hAnsi="Times New Roman" w:cs="Times New Roman"/>
          <w:color w:val="000000"/>
          <w:sz w:val="24"/>
          <w:szCs w:val="24"/>
          <w:lang w:eastAsia="pl-PL"/>
        </w:rPr>
        <w:br/>
        <w:t>adres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t>Nie </w:t>
      </w:r>
      <w:r w:rsidRPr="001436BD">
        <w:rPr>
          <w:rFonts w:ascii="Times New Roman" w:eastAsia="Times New Roman" w:hAnsi="Times New Roman" w:cs="Times New Roman"/>
          <w:color w:val="000000"/>
          <w:sz w:val="24"/>
          <w:szCs w:val="24"/>
          <w:lang w:eastAsia="pl-PL"/>
        </w:rPr>
        <w:br/>
        <w:t>Inny sposób: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 xml:space="preserve">Wymagane jest przesłanie ofert lub wniosków o dopuszczenie do udziału w </w:t>
      </w:r>
      <w:r w:rsidRPr="001436BD">
        <w:rPr>
          <w:rFonts w:ascii="Times New Roman" w:eastAsia="Times New Roman" w:hAnsi="Times New Roman" w:cs="Times New Roman"/>
          <w:b/>
          <w:bCs/>
          <w:color w:val="000000"/>
          <w:sz w:val="24"/>
          <w:szCs w:val="24"/>
          <w:lang w:eastAsia="pl-PL"/>
        </w:rPr>
        <w:lastRenderedPageBreak/>
        <w:t>postępowaniu w inny sposób:</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t>Tak </w:t>
      </w:r>
      <w:r w:rsidRPr="001436BD">
        <w:rPr>
          <w:rFonts w:ascii="Times New Roman" w:eastAsia="Times New Roman" w:hAnsi="Times New Roman" w:cs="Times New Roman"/>
          <w:color w:val="000000"/>
          <w:sz w:val="24"/>
          <w:szCs w:val="24"/>
          <w:lang w:eastAsia="pl-PL"/>
        </w:rPr>
        <w:br/>
        <w:t>Inny sposób: </w:t>
      </w:r>
      <w:r w:rsidRPr="001436BD">
        <w:rPr>
          <w:rFonts w:ascii="Times New Roman" w:eastAsia="Times New Roman" w:hAnsi="Times New Roman" w:cs="Times New Roman"/>
          <w:color w:val="000000"/>
          <w:sz w:val="24"/>
          <w:szCs w:val="24"/>
          <w:lang w:eastAsia="pl-PL"/>
        </w:rPr>
        <w:br/>
        <w:t>pisemnie </w:t>
      </w:r>
      <w:r w:rsidRPr="001436BD">
        <w:rPr>
          <w:rFonts w:ascii="Times New Roman" w:eastAsia="Times New Roman" w:hAnsi="Times New Roman" w:cs="Times New Roman"/>
          <w:color w:val="000000"/>
          <w:sz w:val="24"/>
          <w:szCs w:val="24"/>
          <w:lang w:eastAsia="pl-PL"/>
        </w:rPr>
        <w:br/>
        <w:t>Adres: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Tak </w:t>
      </w:r>
      <w:r w:rsidRPr="001436BD">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b/>
          <w:bCs/>
          <w:color w:val="000000"/>
          <w:sz w:val="24"/>
          <w:szCs w:val="24"/>
          <w:lang w:eastAsia="pl-PL"/>
        </w:rPr>
      </w:pPr>
      <w:r w:rsidRPr="001436BD">
        <w:rPr>
          <w:rFonts w:ascii="Times New Roman" w:eastAsia="Times New Roman" w:hAnsi="Times New Roman" w:cs="Times New Roman"/>
          <w:b/>
          <w:bCs/>
          <w:color w:val="000000"/>
          <w:sz w:val="24"/>
          <w:szCs w:val="24"/>
          <w:u w:val="single"/>
          <w:lang w:eastAsia="pl-PL"/>
        </w:rPr>
        <w:t>SEKCJA II: PRZEDMIOT ZAMÓWIENIA</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II.1) Nazwa nadana zamówieniu przez zamawiającego: </w:t>
      </w:r>
      <w:r w:rsidRPr="001436BD">
        <w:rPr>
          <w:rFonts w:ascii="Times New Roman" w:eastAsia="Times New Roman" w:hAnsi="Times New Roman" w:cs="Times New Roman"/>
          <w:color w:val="000000"/>
          <w:sz w:val="24"/>
          <w:szCs w:val="24"/>
          <w:lang w:eastAsia="pl-PL"/>
        </w:rPr>
        <w:t>Remont budynku Urzędu Gminy w Wińsku wraz z termomodernizacją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Numer referencyjny: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Przed wszczęciem postępowania o udzielenie zamówienia przeprowadzono dialog techniczny </w:t>
      </w:r>
    </w:p>
    <w:p w:rsidR="001436BD" w:rsidRPr="001436BD" w:rsidRDefault="001436BD" w:rsidP="001436BD">
      <w:pPr>
        <w:spacing w:after="0" w:line="450" w:lineRule="atLeast"/>
        <w:jc w:val="both"/>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Nie</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II.2) Rodzaj zamówienia: </w:t>
      </w:r>
      <w:r w:rsidRPr="001436BD">
        <w:rPr>
          <w:rFonts w:ascii="Times New Roman" w:eastAsia="Times New Roman" w:hAnsi="Times New Roman" w:cs="Times New Roman"/>
          <w:color w:val="000000"/>
          <w:sz w:val="24"/>
          <w:szCs w:val="24"/>
          <w:lang w:eastAsia="pl-PL"/>
        </w:rPr>
        <w:t>Roboty budowlane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II.3) Informacja o możliwości składania ofert częściowych</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t>Zamówienie podzielone jest na części: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Nie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lastRenderedPageBreak/>
        <w:br/>
      </w:r>
      <w:r w:rsidRPr="001436BD">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II.4) Krótki opis przedmiotu zamówienia </w:t>
      </w:r>
      <w:r w:rsidRPr="001436BD">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1436BD">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1436BD">
        <w:rPr>
          <w:rFonts w:ascii="Times New Roman" w:eastAsia="Times New Roman" w:hAnsi="Times New Roman" w:cs="Times New Roman"/>
          <w:color w:val="000000"/>
          <w:sz w:val="24"/>
          <w:szCs w:val="24"/>
          <w:lang w:eastAsia="pl-PL"/>
        </w:rPr>
        <w:t xml:space="preserve">3) Przedmiotem zamówienia są roboty budowlane polegające na remoncie wraz z termomodernizacją istniejącego budynku Urzędu Gminy w Wińsku, Plac Wolności 2. 4) Głównym celem realizacji zadania jest wykonanie prac budowlanych polegających na ociepleniu dachu i ścian zewnętrznych oraz montażu instalacji fotowoltaicznej. Remont dachu polegać będzie na wymianie folii dachowej, przełożeniu dachówki oraz wykonaniu docieplenia dachu nad kondygnacją drugiego piętra. Ściany zewnętrzne ocieplone zostaną 15 cm warstwą wełny mineralnej. W ramach remontu poszycia dachowego zaprojektowana została instalacja fotowoltaiczna (28 sztuk modułów fotowoltaicznych o mocy 260 W każdy). Przedmiot zamówienia obejmuje również modernizację instalacji ciepłej wody użytkowej polegająca na montażu elektrycznych, pojemnościowych podgrzewaczy wody. W ramach przedmiotu zamówienia Wykonawca zapewni przeszkolenie wyznaczonych pracowników Urzędu Gminy w zakresie obsługi i nadzoru instalacji fotowoltaicznej. 5) Do obowiązków Wykonawcy należy przedstawienie rozwiązania systemowego instalacji fotowoltaicznej do akceptacji przez Zamawiającego przed przystąpieniem do realizacji usług, dostaw i robót w tym zakresie. 6) Wykonawca przed wbudowaniem lub zastosowaniem materiałów i urządzeń przekaże inspektorowi nadzoru listy materiałowe do zatwierdzenia. 7) Szczegółowy zakres zamówienia, stanowiący opis przedmiotu zamówienia określony został za pomocą: a) Dokumentacji projektowej wraz z wydanymi decyzjami i uzgodnieniami, b) Specyfikacji technicznych wykonania i odbioru robót budowlanych, c) Przedmiaru robót wraz kosztorysami zerowymi. 8) Stosownie do art. 29 ust. 3a ustawy, Zamawiający wymaga zatrudnienia na podstawie umowy o pracę przez wykonawcę lub podwykonawcę osób wykonujących wskazane poniżej czynności w trakcie </w:t>
      </w:r>
      <w:r w:rsidRPr="001436BD">
        <w:rPr>
          <w:rFonts w:ascii="Times New Roman" w:eastAsia="Times New Roman" w:hAnsi="Times New Roman" w:cs="Times New Roman"/>
          <w:color w:val="000000"/>
          <w:sz w:val="24"/>
          <w:szCs w:val="24"/>
          <w:lang w:eastAsia="pl-PL"/>
        </w:rPr>
        <w:lastRenderedPageBreak/>
        <w:t>realizacji zamówienia: Roboty remontowe.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II.5) Główny kod CPV: </w:t>
      </w:r>
      <w:r w:rsidRPr="001436BD">
        <w:rPr>
          <w:rFonts w:ascii="Times New Roman" w:eastAsia="Times New Roman" w:hAnsi="Times New Roman" w:cs="Times New Roman"/>
          <w:color w:val="000000"/>
          <w:sz w:val="24"/>
          <w:szCs w:val="24"/>
          <w:lang w:eastAsia="pl-PL"/>
        </w:rPr>
        <w:t>45000000-7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 Dodatkowe kody CPV:</w:t>
      </w:r>
      <w:r w:rsidRPr="001436BD">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436BD" w:rsidRPr="001436BD" w:rsidTr="001436BD">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Kod CPV</w:t>
            </w:r>
          </w:p>
        </w:tc>
      </w:tr>
      <w:tr w:rsidR="001436BD" w:rsidRPr="001436BD" w:rsidTr="001436BD">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45300000-0</w:t>
            </w:r>
          </w:p>
        </w:tc>
      </w:tr>
      <w:tr w:rsidR="001436BD" w:rsidRPr="001436BD" w:rsidTr="001436BD">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45453000-7</w:t>
            </w:r>
          </w:p>
        </w:tc>
      </w:tr>
      <w:tr w:rsidR="001436BD" w:rsidRPr="001436BD" w:rsidTr="001436BD">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45321000-3</w:t>
            </w:r>
          </w:p>
        </w:tc>
      </w:tr>
      <w:tr w:rsidR="001436BD" w:rsidRPr="001436BD" w:rsidTr="001436BD">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45321000-3</w:t>
            </w:r>
          </w:p>
        </w:tc>
      </w:tr>
      <w:tr w:rsidR="001436BD" w:rsidRPr="001436BD" w:rsidTr="001436BD">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45321000-3</w:t>
            </w:r>
          </w:p>
        </w:tc>
      </w:tr>
      <w:tr w:rsidR="001436BD" w:rsidRPr="001436BD" w:rsidTr="001436BD">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45400000-1</w:t>
            </w:r>
          </w:p>
        </w:tc>
      </w:tr>
      <w:tr w:rsidR="001436BD" w:rsidRPr="001436BD" w:rsidTr="001436BD">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45442100-8</w:t>
            </w:r>
          </w:p>
        </w:tc>
      </w:tr>
      <w:tr w:rsidR="001436BD" w:rsidRPr="001436BD" w:rsidTr="001436BD">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45443000-4</w:t>
            </w:r>
          </w:p>
        </w:tc>
      </w:tr>
      <w:tr w:rsidR="001436BD" w:rsidRPr="001436BD" w:rsidTr="001436BD">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45261215-4</w:t>
            </w:r>
          </w:p>
        </w:tc>
      </w:tr>
    </w:tbl>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II.6) Całkowita wartość zamówienia </w:t>
      </w:r>
      <w:r w:rsidRPr="001436BD">
        <w:rPr>
          <w:rFonts w:ascii="Times New Roman" w:eastAsia="Times New Roman" w:hAnsi="Times New Roman" w:cs="Times New Roman"/>
          <w:i/>
          <w:iCs/>
          <w:color w:val="000000"/>
          <w:sz w:val="24"/>
          <w:szCs w:val="24"/>
          <w:lang w:eastAsia="pl-PL"/>
        </w:rPr>
        <w:t>(jeżeli zamawiający podaje informacje o wartości zamówienia)</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t>Wartość bez VAT: </w:t>
      </w:r>
      <w:r w:rsidRPr="001436BD">
        <w:rPr>
          <w:rFonts w:ascii="Times New Roman" w:eastAsia="Times New Roman" w:hAnsi="Times New Roman" w:cs="Times New Roman"/>
          <w:color w:val="000000"/>
          <w:sz w:val="24"/>
          <w:szCs w:val="24"/>
          <w:lang w:eastAsia="pl-PL"/>
        </w:rPr>
        <w:br/>
        <w:t>Waluta: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1436BD">
        <w:rPr>
          <w:rFonts w:ascii="Times New Roman" w:eastAsia="Times New Roman" w:hAnsi="Times New Roman" w:cs="Times New Roman"/>
          <w:b/>
          <w:bCs/>
          <w:color w:val="000000"/>
          <w:sz w:val="24"/>
          <w:szCs w:val="24"/>
          <w:lang w:eastAsia="pl-PL"/>
        </w:rPr>
        <w:t>Pzp</w:t>
      </w:r>
      <w:proofErr w:type="spellEnd"/>
      <w:r w:rsidRPr="001436BD">
        <w:rPr>
          <w:rFonts w:ascii="Times New Roman" w:eastAsia="Times New Roman" w:hAnsi="Times New Roman" w:cs="Times New Roman"/>
          <w:b/>
          <w:bCs/>
          <w:color w:val="000000"/>
          <w:sz w:val="24"/>
          <w:szCs w:val="24"/>
          <w:lang w:eastAsia="pl-PL"/>
        </w:rPr>
        <w:t>: </w:t>
      </w:r>
      <w:r w:rsidRPr="001436BD">
        <w:rPr>
          <w:rFonts w:ascii="Times New Roman" w:eastAsia="Times New Roman" w:hAnsi="Times New Roman" w:cs="Times New Roman"/>
          <w:color w:val="000000"/>
          <w:sz w:val="24"/>
          <w:szCs w:val="24"/>
          <w:lang w:eastAsia="pl-PL"/>
        </w:rPr>
        <w:t>Tak </w:t>
      </w:r>
      <w:r w:rsidRPr="001436BD">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436BD">
        <w:rPr>
          <w:rFonts w:ascii="Times New Roman" w:eastAsia="Times New Roman" w:hAnsi="Times New Roman" w:cs="Times New Roman"/>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xml:space="preserve">: Zamawiający przewiduje udzielenie zamówień, o których mowa w art. 67 ust. 1 pkt 6 ustawy stanowiących nie więcej niż 20% wartości zamówienia podstawowego i polegających na powtórzeniu podobnych robót budowlanych, w okresie 3 lat od udzielenia zamówienia podstawowego. W ramach tego zamówienia Zamawiający zleci wykonanie prac nie objętych </w:t>
      </w:r>
      <w:r w:rsidRPr="001436BD">
        <w:rPr>
          <w:rFonts w:ascii="Times New Roman" w:eastAsia="Times New Roman" w:hAnsi="Times New Roman" w:cs="Times New Roman"/>
          <w:color w:val="000000"/>
          <w:sz w:val="24"/>
          <w:szCs w:val="24"/>
          <w:lang w:eastAsia="pl-PL"/>
        </w:rPr>
        <w:lastRenderedPageBreak/>
        <w:t xml:space="preserve">zamówieniem podstawowym a związanym z realizacją tego zamówienia w zakresie wykonania następujących prac: roboty ogólnobudowlane w zakresie obiektów kubaturowych, w tym roboty instalacyjne, murarskie, dekarskie, </w:t>
      </w:r>
      <w:proofErr w:type="spellStart"/>
      <w:r w:rsidRPr="001436BD">
        <w:rPr>
          <w:rFonts w:ascii="Times New Roman" w:eastAsia="Times New Roman" w:hAnsi="Times New Roman" w:cs="Times New Roman"/>
          <w:color w:val="000000"/>
          <w:sz w:val="24"/>
          <w:szCs w:val="24"/>
          <w:lang w:eastAsia="pl-PL"/>
        </w:rPr>
        <w:t>ociepleniowe</w:t>
      </w:r>
      <w:proofErr w:type="spellEnd"/>
      <w:r w:rsidRPr="001436BD">
        <w:rPr>
          <w:rFonts w:ascii="Times New Roman" w:eastAsia="Times New Roman" w:hAnsi="Times New Roman" w:cs="Times New Roman"/>
          <w:color w:val="000000"/>
          <w:sz w:val="24"/>
          <w:szCs w:val="24"/>
          <w:lang w:eastAsia="pl-PL"/>
        </w:rPr>
        <w:t>, polegające na instalacji urządzeń fotowoltaicznych oraz inne prace ogólnobudowlane towarzyszące wykonaniu zamówienia. Zamówienie zostanie udzielone na warunkach i przy zastosowaniu cen i wskaźników cenotwórczych nie wyższych niż określone w umowie podstawowej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t>miesiącach:   </w:t>
      </w:r>
      <w:r w:rsidRPr="001436BD">
        <w:rPr>
          <w:rFonts w:ascii="Times New Roman" w:eastAsia="Times New Roman" w:hAnsi="Times New Roman" w:cs="Times New Roman"/>
          <w:i/>
          <w:iCs/>
          <w:color w:val="000000"/>
          <w:sz w:val="24"/>
          <w:szCs w:val="24"/>
          <w:lang w:eastAsia="pl-PL"/>
        </w:rPr>
        <w:t> lub </w:t>
      </w:r>
      <w:r w:rsidRPr="001436BD">
        <w:rPr>
          <w:rFonts w:ascii="Times New Roman" w:eastAsia="Times New Roman" w:hAnsi="Times New Roman" w:cs="Times New Roman"/>
          <w:b/>
          <w:bCs/>
          <w:color w:val="000000"/>
          <w:sz w:val="24"/>
          <w:szCs w:val="24"/>
          <w:lang w:eastAsia="pl-PL"/>
        </w:rPr>
        <w:t>dniach:</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i/>
          <w:iCs/>
          <w:color w:val="000000"/>
          <w:sz w:val="24"/>
          <w:szCs w:val="24"/>
          <w:lang w:eastAsia="pl-PL"/>
        </w:rPr>
        <w:t>lub</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 data rozpoczęcia: </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i/>
          <w:iCs/>
          <w:color w:val="000000"/>
          <w:sz w:val="24"/>
          <w:szCs w:val="24"/>
          <w:lang w:eastAsia="pl-PL"/>
        </w:rPr>
        <w:t> lub </w:t>
      </w:r>
      <w:r w:rsidRPr="001436BD">
        <w:rPr>
          <w:rFonts w:ascii="Times New Roman" w:eastAsia="Times New Roman" w:hAnsi="Times New Roman" w:cs="Times New Roman"/>
          <w:b/>
          <w:bCs/>
          <w:color w:val="000000"/>
          <w:sz w:val="24"/>
          <w:szCs w:val="24"/>
          <w:lang w:eastAsia="pl-PL"/>
        </w:rPr>
        <w:t>zakończenia: </w:t>
      </w:r>
      <w:r w:rsidRPr="001436BD">
        <w:rPr>
          <w:rFonts w:ascii="Times New Roman" w:eastAsia="Times New Roman" w:hAnsi="Times New Roman" w:cs="Times New Roman"/>
          <w:color w:val="000000"/>
          <w:sz w:val="24"/>
          <w:szCs w:val="24"/>
          <w:lang w:eastAsia="pl-PL"/>
        </w:rPr>
        <w:t>2017-09-15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II.9) Informacje dodatkowe: </w:t>
      </w:r>
      <w:r w:rsidRPr="001436BD">
        <w:rPr>
          <w:rFonts w:ascii="Times New Roman" w:eastAsia="Times New Roman" w:hAnsi="Times New Roman" w:cs="Times New Roman"/>
          <w:color w:val="000000"/>
          <w:sz w:val="24"/>
          <w:szCs w:val="24"/>
          <w:lang w:eastAsia="pl-PL"/>
        </w:rPr>
        <w:t>Termin wykonania zamówienia jest jednym z kryteriów oceny ofert</w:t>
      </w:r>
    </w:p>
    <w:p w:rsidR="001436BD" w:rsidRPr="001436BD" w:rsidRDefault="001436BD" w:rsidP="001436BD">
      <w:pPr>
        <w:spacing w:after="0" w:line="450" w:lineRule="atLeast"/>
        <w:rPr>
          <w:rFonts w:ascii="Times New Roman" w:eastAsia="Times New Roman" w:hAnsi="Times New Roman" w:cs="Times New Roman"/>
          <w:b/>
          <w:bCs/>
          <w:color w:val="000000"/>
          <w:sz w:val="24"/>
          <w:szCs w:val="24"/>
          <w:lang w:eastAsia="pl-PL"/>
        </w:rPr>
      </w:pPr>
      <w:r w:rsidRPr="001436BD">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III.1) WARUNKI UDZIAŁU W POSTĘPOWANIU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t>Określenie warunków: Zamawiający nie wyznacza szczegółowego warunku </w:t>
      </w:r>
      <w:r w:rsidRPr="001436BD">
        <w:rPr>
          <w:rFonts w:ascii="Times New Roman" w:eastAsia="Times New Roman" w:hAnsi="Times New Roman" w:cs="Times New Roman"/>
          <w:color w:val="000000"/>
          <w:sz w:val="24"/>
          <w:szCs w:val="24"/>
          <w:lang w:eastAsia="pl-PL"/>
        </w:rPr>
        <w:br/>
        <w:t>Informacje dodatkowe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III.1.2) Sytuacja finansowa lub ekonomiczna </w:t>
      </w:r>
      <w:r w:rsidRPr="001436BD">
        <w:rPr>
          <w:rFonts w:ascii="Times New Roman" w:eastAsia="Times New Roman" w:hAnsi="Times New Roman" w:cs="Times New Roman"/>
          <w:color w:val="000000"/>
          <w:sz w:val="24"/>
          <w:szCs w:val="24"/>
          <w:lang w:eastAsia="pl-PL"/>
        </w:rPr>
        <w:br/>
        <w:t>Określenie warunków: Zamawiający nie wyznacza szczegółowego warunku </w:t>
      </w:r>
      <w:r w:rsidRPr="001436BD">
        <w:rPr>
          <w:rFonts w:ascii="Times New Roman" w:eastAsia="Times New Roman" w:hAnsi="Times New Roman" w:cs="Times New Roman"/>
          <w:color w:val="000000"/>
          <w:sz w:val="24"/>
          <w:szCs w:val="24"/>
          <w:lang w:eastAsia="pl-PL"/>
        </w:rPr>
        <w:br/>
        <w:t>Informacje dodatkowe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III.1.3) Zdolność techniczna lub zawodowa </w:t>
      </w:r>
      <w:r w:rsidRPr="001436BD">
        <w:rPr>
          <w:rFonts w:ascii="Times New Roman" w:eastAsia="Times New Roman" w:hAnsi="Times New Roman" w:cs="Times New Roman"/>
          <w:color w:val="000000"/>
          <w:sz w:val="24"/>
          <w:szCs w:val="24"/>
          <w:lang w:eastAsia="pl-PL"/>
        </w:rPr>
        <w:br/>
        <w:t xml:space="preserve">Określenie warunków: a) wykażą, że nie wcześniej niż w okresie ostatnich 5 lat przed upływem terminu składania ofert, a jeżeli okres prowadzenia działalności jest krótszy – w tym okresie wykonali należycie w szczególności zgodnie z przepisami prawa budowlanego i prawidłowo ukończyli co najmniej jedno zamówienie związane z budową/rozbudową/przebudową/remontem z elementami termomodernizacji obiektu </w:t>
      </w:r>
      <w:r w:rsidRPr="001436BD">
        <w:rPr>
          <w:rFonts w:ascii="Times New Roman" w:eastAsia="Times New Roman" w:hAnsi="Times New Roman" w:cs="Times New Roman"/>
          <w:color w:val="000000"/>
          <w:sz w:val="24"/>
          <w:szCs w:val="24"/>
          <w:lang w:eastAsia="pl-PL"/>
        </w:rPr>
        <w:lastRenderedPageBreak/>
        <w:t xml:space="preserve">kubaturowego o wartości nie mniejszej niż 100.000,00 zł brutto b) wykażą, że dysponują osobą posiadającą wykształcenie i kwalifikacje do kierowania robotami budowlanymi w zakresie pełnienia samodzielnych funkcji technicznych w budownictwie zgodnie z art.17 ustawy z dnia 7 lipca 1994r Prawo budowlane z </w:t>
      </w:r>
      <w:proofErr w:type="spellStart"/>
      <w:r w:rsidRPr="001436BD">
        <w:rPr>
          <w:rFonts w:ascii="Times New Roman" w:eastAsia="Times New Roman" w:hAnsi="Times New Roman" w:cs="Times New Roman"/>
          <w:color w:val="000000"/>
          <w:sz w:val="24"/>
          <w:szCs w:val="24"/>
          <w:lang w:eastAsia="pl-PL"/>
        </w:rPr>
        <w:t>późn</w:t>
      </w:r>
      <w:proofErr w:type="spellEnd"/>
      <w:r w:rsidRPr="001436BD">
        <w:rPr>
          <w:rFonts w:ascii="Times New Roman" w:eastAsia="Times New Roman" w:hAnsi="Times New Roman" w:cs="Times New Roman"/>
          <w:color w:val="000000"/>
          <w:sz w:val="24"/>
          <w:szCs w:val="24"/>
          <w:lang w:eastAsia="pl-PL"/>
        </w:rPr>
        <w:t xml:space="preserve">. zm. oraz wg Rozporządzenia Ministra Infrastruktury Transportu i Budownictwa z dnia 23 kwietnia 2006r. w sprawie samodzielnych funkcji technicznych w budownictwie do kierowania robotami budowlanymi dla osoby pełniącej funkcję kierownika budowy, lub odpowiadające im ważne uprawnienia budowlane, które zostały wydane na podstawie wcześniej obowiązujących przepisów, potwierdzające przygotowanie zawodowe upoważniające do wykonywania samodzielnych funkcji kierownika budowy dla osoby pełniącej funkcję kierownika budowy, która spełnia łącznie następujące warunki: - posiada w/w uprawnienia w specjalności konstrukcyjno-budowlanej lub architektonicznej, - posiada minimum 2-letnie doświadczenie zawodowe, jako kierownik budowy liczone od dnia uzyskania uprawnień budowlanych, - należy do okręgowej izby samorządu zawodowego w oparciu o art. 6 ust. 1 ustawy z dnia 15 grudnia 2000r. o samorządach zawodowych architektów, inżynierów oraz urbanistów (Dz. U z 2001r. Nr 5 poz. 42 z </w:t>
      </w:r>
      <w:proofErr w:type="spellStart"/>
      <w:r w:rsidRPr="001436BD">
        <w:rPr>
          <w:rFonts w:ascii="Times New Roman" w:eastAsia="Times New Roman" w:hAnsi="Times New Roman" w:cs="Times New Roman"/>
          <w:color w:val="000000"/>
          <w:sz w:val="24"/>
          <w:szCs w:val="24"/>
          <w:lang w:eastAsia="pl-PL"/>
        </w:rPr>
        <w:t>późn</w:t>
      </w:r>
      <w:proofErr w:type="spellEnd"/>
      <w:r w:rsidRPr="001436BD">
        <w:rPr>
          <w:rFonts w:ascii="Times New Roman" w:eastAsia="Times New Roman" w:hAnsi="Times New Roman" w:cs="Times New Roman"/>
          <w:color w:val="000000"/>
          <w:sz w:val="24"/>
          <w:szCs w:val="24"/>
          <w:lang w:eastAsia="pl-PL"/>
        </w:rPr>
        <w:t>. zm.) i posiada opłaconą składkę. </w:t>
      </w:r>
      <w:r w:rsidRPr="001436BD">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436BD">
        <w:rPr>
          <w:rFonts w:ascii="Times New Roman" w:eastAsia="Times New Roman" w:hAnsi="Times New Roman" w:cs="Times New Roman"/>
          <w:color w:val="000000"/>
          <w:sz w:val="24"/>
          <w:szCs w:val="24"/>
          <w:lang w:eastAsia="pl-PL"/>
        </w:rPr>
        <w:br/>
        <w:t>Informacje dodatkowe:</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III.2) PODSTAWY WYKLUCZENIA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1436BD">
        <w:rPr>
          <w:rFonts w:ascii="Times New Roman" w:eastAsia="Times New Roman" w:hAnsi="Times New Roman" w:cs="Times New Roman"/>
          <w:b/>
          <w:bCs/>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1436BD">
        <w:rPr>
          <w:rFonts w:ascii="Times New Roman" w:eastAsia="Times New Roman" w:hAnsi="Times New Roman" w:cs="Times New Roman"/>
          <w:b/>
          <w:bCs/>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1436BD">
        <w:rPr>
          <w:rFonts w:ascii="Times New Roman" w:eastAsia="Times New Roman" w:hAnsi="Times New Roman" w:cs="Times New Roman"/>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lastRenderedPageBreak/>
        <w:br/>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1436BD">
        <w:rPr>
          <w:rFonts w:ascii="Times New Roman" w:eastAsia="Times New Roman" w:hAnsi="Times New Roman" w:cs="Times New Roman"/>
          <w:color w:val="000000"/>
          <w:sz w:val="24"/>
          <w:szCs w:val="24"/>
          <w:lang w:eastAsia="pl-PL"/>
        </w:rPr>
        <w:br/>
        <w:t>Tak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Oświadczenie o spełnianiu kryteriów selekcji </w:t>
      </w:r>
      <w:r w:rsidRPr="001436BD">
        <w:rPr>
          <w:rFonts w:ascii="Times New Roman" w:eastAsia="Times New Roman" w:hAnsi="Times New Roman" w:cs="Times New Roman"/>
          <w:color w:val="000000"/>
          <w:sz w:val="24"/>
          <w:szCs w:val="24"/>
          <w:lang w:eastAsia="pl-PL"/>
        </w:rPr>
        <w:br/>
        <w:t>Nie</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 xml:space="preserve">1) Wykaz dokumentów i oświadczeń, które Wykonawca składa wraz z ofertą potwierdzające wstępne informacje w zakresie spełnienia warunków udziału w postępowaniu oraz braku podstaw do wykluczenia w zakresie wskazanym przez Zamawiającego w ogłoszeniu o zamówieniu: a) aktualne na dzień składania ofert oświadczenie Wykonawcy potwierdzające wstępne informacje, że Wykonawca spełnia warunki udziału w postępowaniu we wskazanym przez Zamawiającego zakresie – zgodne z załącznikiem nr 2 do SIWZ (oryginał); b) aktualne na dzień składania ofert oświadczenie Wykonawcy potwierdzające wstępne informacje, że Wykonawca nie podlega wykluczeniu z postępowania we wskazanym przez Zamawiającego zakresie – zgodne z załącznikiem nr 3 do SIWZ (oryginał); c) pisemne zobowiązanie innych podmiotów do oddania Wykonawcy do dyspozycji niezbędnych zasobów, jeżeli Wykonawca korzysta z tych uprawnień – zgodnie z treścią załącznika nr 7a lub 7b do SIWZ, d) oprócz oświadczeń i dokumentów podanych wyżej Wykonawca zobowiązany jest do złożenia wraz z ofertą niżej wymienione dokumenty: - wypełniona i podpisana przez Wykonawcę oferta przetargowa (w oryginale) – załącznik nr 1 do SIWZ, - UPROSZCZONY kosztorys ofertowy w wersji papierowej opracowany przez Wykonawcę w oparciu o załączony do SIWZ przedmiar oraz kosztorys zerowy, - oryginał pełnomocnictwa do reprezentowania lub kopia </w:t>
      </w:r>
      <w:r w:rsidRPr="001436BD">
        <w:rPr>
          <w:rFonts w:ascii="Times New Roman" w:eastAsia="Times New Roman" w:hAnsi="Times New Roman" w:cs="Times New Roman"/>
          <w:color w:val="000000"/>
          <w:sz w:val="24"/>
          <w:szCs w:val="24"/>
          <w:lang w:eastAsia="pl-PL"/>
        </w:rPr>
        <w:lastRenderedPageBreak/>
        <w:t>pełnomocnictwa poświadczona przez notariusza. W przypadku, gdy Wykonawca ma siedzibę lub miejsce zamieszkania poza terytorium Rzeczypospolitej Polskiej, zamiast dokumentów potwierdzającymi brak podstaw do wykluczenia z postępowania określonych powyżej w ust. 15 pkt 2) lit. b) - składa odpowiednio dokumenty wystawione w kraju, w którym ma siedzibę lub miejsce zamieszkania, zgodnie z zapisami rozporządzenia Ministra Rozwoju z dnia 26.07.2016 r. w sprawie rodzajów dokumentów, jakich Zamawiający może żądać od Wykonawcy w postępowaniu o udzielenie zamówienia (Dz. U. z 2016 poz. 1126) potwierdzające, że nie otwarto jego likwidacji ani nie ogłoszono upadłości - wystawiony nie wcześniej niż 6 miesięcy przed upływem terminu składania ofert; Jeżeli w miejscu zamieszkania osoby lub w kraju, w którym Wykonawca ma siedzibę lub miejsce zamieszkania, nie wydaje się dokumentów wymienionych powyżej w ust. 15 pkt 2) lit. b),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Ważność dokumentów – jak podano wyżej. Dokumenty sporządzone w języku obcym są składane wraz z tłumaczeniem na język polski. W przypadku wątpliwości co do treści dokumentu złożonego przez Wykonawcę mającego siedzibę lub miejsce zamieszkani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III.5.1) W ZAKRESIE SPEŁNIANIA WARUNKÓW UDZIAŁU W POSTĘPOWANIU:</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t xml:space="preserve">1) Wykaz dokumentów i oświadczeń, które Wykonawca składa na wezwanie Zamawiającego oraz w terminie 3 dni od dnia zamieszczenia informacji, o których mowa w art. 86 ust. 5 na potwierdzenie okoliczności, o których mowa w art. 25 ust. 1 pkt 1 i 3 ustawy </w:t>
      </w:r>
      <w:proofErr w:type="spellStart"/>
      <w:r w:rsidRPr="001436BD">
        <w:rPr>
          <w:rFonts w:ascii="Times New Roman" w:eastAsia="Times New Roman" w:hAnsi="Times New Roman" w:cs="Times New Roman"/>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xml:space="preserve"> UWAGA! Niżej wymienionych dokumentów nie należy dołączać do oferty. a) oświadczenie o </w:t>
      </w:r>
      <w:r w:rsidRPr="001436BD">
        <w:rPr>
          <w:rFonts w:ascii="Times New Roman" w:eastAsia="Times New Roman" w:hAnsi="Times New Roman" w:cs="Times New Roman"/>
          <w:color w:val="000000"/>
          <w:sz w:val="24"/>
          <w:szCs w:val="24"/>
          <w:lang w:eastAsia="pl-PL"/>
        </w:rPr>
        <w:lastRenderedPageBreak/>
        <w:t xml:space="preserve">przynależności lub braku przynależności do tej samej grupy kapitałowej, o której mowa w art. 24 ust. 1 pkt 23 ustawy, zgodnie z załącznikiem nr 4 do SIWZ, b) odpis z właściwego rejestru lub centralnej ewidencji i informacji o działalności gospodarczej, jeżeli odrębne przepisy wymagają wpisu do rejestru lub ewidencji, w celu wykazania braku podstaw do wykluczenia w oparciu o art. 24 ust. 5 pkt. 1 ustawy, c) oświadczenia wykonawcy o braku wydania wobec niego prawomocnego wyroku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zgodnie z załącznikiem nr 8 do SIWZ; d) Zamawiający żąda od Wykonawcy, który polega na zdolnościach innych podmiotów na zasadach określonych w art. 22a ustawy, zgodnie z zapisami art. 22a ust. 3 </w:t>
      </w:r>
      <w:proofErr w:type="spellStart"/>
      <w:r w:rsidRPr="001436BD">
        <w:rPr>
          <w:rFonts w:ascii="Times New Roman" w:eastAsia="Times New Roman" w:hAnsi="Times New Roman" w:cs="Times New Roman"/>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przedstawienia w odniesieniu do tych podmiotów dokumentów wymienionych w pkt. 2) lit. b i c. 2) W celu potwierdzenia spełnienia przez Wykonawcę warunków udziału w postępowaniu, o których mowa w art. 25 ust. 1 pkt 1 ustawy Zamawiający żąda następujących dokumentów: a) Wypełniony i podpisany wykaz robót budowlanych wykonanych nie wcześniej niż w okresie ostatnich 5 lat przed upływem terminu składania ofert, a jeżeli okres prowadzenia działalności jest krótszy – w tym okresie wraz z podaniem ich rodzaju, wartości, daty, miejsca wykonywania i podmiotów, na rzecz których roboty te zostały wykonane (załącznik nr 5 do SIWZ) wraz z załączeniem dowodów określających czy te roboty wykonano należycie w szczególności zgodnie z przepisami prawa budowlanego przy czym dowodami, o których mowa są referencje bądź inne dokumenty wystawione przez podmiot, na rzecz którego roboty budowlane zostały wykonane, a jeżeli z uzasadnionej przyczyny o obiektywnym charakterze wykonawca nie jest w stanie ich uzyskać – inne dokumenty, b) Wypełnione i podpisane oświadczenie wykonawcy na temat wykształcenia i kwalifikacji zawodowych wykonawcy lub kadry kierowniczej wykonawcy (załącznik nr 6 do SIWZ)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III.5.2) W ZAKRESIE KRYTERIÓW SELEKCJI:</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 xml:space="preserve">III.6) WYKAZ OŚWIADCZEŃ LUB DOKUMENTÓW SKŁADANYCH PRZEZ WYKONAWCĘ W POSTĘPOWANIU NA WEZWANIE ZAMAWIAJACEGO W </w:t>
      </w:r>
      <w:r w:rsidRPr="001436BD">
        <w:rPr>
          <w:rFonts w:ascii="Times New Roman" w:eastAsia="Times New Roman" w:hAnsi="Times New Roman" w:cs="Times New Roman"/>
          <w:b/>
          <w:bCs/>
          <w:color w:val="000000"/>
          <w:sz w:val="24"/>
          <w:szCs w:val="24"/>
          <w:lang w:eastAsia="pl-PL"/>
        </w:rPr>
        <w:lastRenderedPageBreak/>
        <w:t>CELU POTWIERDZENIA OKOLICZNOŚCI, O KTÓRYCH MOWA W ART. 25 UST. 1 PKT 2 USTAWY PZP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III.7) INNE DOKUMENTY NIE WYMIENIONE W pkt III.3) - III.6)</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 xml:space="preserve">a)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stanowiącym załącznik nr 2 i 3 do SIWZ, b) Wykonawca, który polega na zdolnościach lub sytuacji innych podmiotów, musi udowodnić Zamawiającemu, że realizując zamówienie będzie dysponował niezbędnymi zasobami tych podmiotów, w szczególności przedstawiając (w oryginale) zobowiązanie tych podmiotów do oddania mu do dyspozycji niezbędnych zasobów na potrzeby realizacji zamówienia (załącznik nr 7), c) W celu oceny, czy Wykonawca polegając na zdolnościach lub sytuacji innych podmiotów na zasadach określonych w art. 22a ustawy </w:t>
      </w:r>
      <w:proofErr w:type="spellStart"/>
      <w:r w:rsidRPr="001436BD">
        <w:rPr>
          <w:rFonts w:ascii="Times New Roman" w:eastAsia="Times New Roman" w:hAnsi="Times New Roman" w:cs="Times New Roman"/>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określenia w sposób wyraźny i jednoznaczny w zobowiązaniu, o którym mowa wyżej, podania: - zakresu dostępnych wykonawcy zasobów innego podmiotu, - sposobu wykorzystania zasobów innego podmiotu, przez wykonawcę, przy wykonywaniu zamówienia publicznego, - zakresu i okresu udziału innego podmiotu przy wykonywaniu zamówienia publicznego, - czy podmiot, na zdolnościach którego polega wykonawca w odniesieniu do warunków udziału w postępowaniu dotyczących wykształcenia, kwalifikacji zawodowych lub doświadczenia, zrealizuje roboty budowlane lub usługi, których wskazane zdolności dotyczą. d) Zamawiający ocenia, czy udostępnione wykonawcy przez inne podmioty zdolności techniczne lub zawodowe pozwalają na wykazanie przez Wykonawcę spełnienia warunków udziału w postępowaniu oraz bada, czy nie zachodzą wobec podmiotu podstawy wykluczenia, o których mowa w art. 24 ust. 1 pkt 13-22 i ust. 5 ustawy, e) Jeżeli zdolności techniczne lub zawodowe innego podmiotu, na zasoby którego powołuje się Wykonawca, nie potwierdzają spełnienia przez Wykonawcę warunków udziału w postępowaniu lub zachodzą wobec tych podmiotów podstawy wykluczenia, Zamawiający żąda, aby Wykonawca w terminie określonym przez Zamawiającego: - zastąpił ten podmiot innym podmiotem lub podmiotami lub - zobowiązał się do osobistego wykonania </w:t>
      </w:r>
      <w:r w:rsidRPr="001436BD">
        <w:rPr>
          <w:rFonts w:ascii="Times New Roman" w:eastAsia="Times New Roman" w:hAnsi="Times New Roman" w:cs="Times New Roman"/>
          <w:color w:val="000000"/>
          <w:sz w:val="24"/>
          <w:szCs w:val="24"/>
          <w:lang w:eastAsia="pl-PL"/>
        </w:rPr>
        <w:lastRenderedPageBreak/>
        <w:t xml:space="preserve">odpowiedniej części zamówienia, jeżeli wykaże zdolności techniczne lub zawodowe, o których mowa w art. 22a ust. 1 ustawy </w:t>
      </w:r>
      <w:proofErr w:type="spellStart"/>
      <w:r w:rsidRPr="001436BD">
        <w:rPr>
          <w:rFonts w:ascii="Times New Roman" w:eastAsia="Times New Roman" w:hAnsi="Times New Roman" w:cs="Times New Roman"/>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xml:space="preserve">. f) Zamawiający żąda wskazania przez Wykonawcę części zamówienia, których wykonanie zamierza powierzyć podwykonawcom i podania przez Wykonawcę firm podwykonawców. g) 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Zlecenie przez Wykonawcę części zamówienia podwykonawcom nie zwalnia go z odpowiedzialności za wykonanie zamówienia, co oznacza, że Wykonawca za wykonanie części zamówienia, które wykonuje przy pomocy podwykonawcy ponosi pełną odpowiedzialność, h) Zamawiający żąda, aby przed przystąpieniem do wykonania zamówienia wykonawca, o ile są już znane, podał nazwy albo imiona i nazwiska oraz dane kontaktowe podwykonawców i osób do kontaktu z nimi, zaangażowanych w wykonanie robót budowlanych. Wykonawca zawiadamia zamawiającego o wszelkich zmianach danych, o których mowa w zdaniu poprzednim, w trakcie realizacji zamówienia, a także przekazuje informacje na temat nowych podwykonawców, którym w późniejszym okresie zamierza powierzyć realizację robót budowlanych i) Wykonawca, w terminie 3 dni od zamieszczenia na stronie internetowej Zamawiającego informacji, o której mowa w art. 86 ust.5 ustawy </w:t>
      </w:r>
      <w:proofErr w:type="spellStart"/>
      <w:r w:rsidRPr="001436BD">
        <w:rPr>
          <w:rFonts w:ascii="Times New Roman" w:eastAsia="Times New Roman" w:hAnsi="Times New Roman" w:cs="Times New Roman"/>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xml:space="preserve">, zgodnie z art. 24 ust. 11 ustawy na potwierdzenie braku podstaw do wykluczeni przekazuje Zamawiającemu oświadczenie o przynależności lub braku przynależności do tej samej grupy kapitałowej, o której mowa w art. 24 ust.1 pkt 23 ustawy </w:t>
      </w:r>
      <w:proofErr w:type="spellStart"/>
      <w:r w:rsidRPr="001436BD">
        <w:rPr>
          <w:rFonts w:ascii="Times New Roman" w:eastAsia="Times New Roman" w:hAnsi="Times New Roman" w:cs="Times New Roman"/>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xml:space="preserve">. Wraz ze złożeniem oświadczenia, Wykonawca może przedstawić dowody, że powiązania z innym Wykonawcą nie prowadzą do zakłócenia konkurencji w postępowaniu o udzielenie zamówienia. Wzór oświadczenia – załącznik nr 4 do SIWZ. j) Zamawiający w niniejszym postępowaniu prowadzonym w trybie przetargu nieograniczonego najpierw dokona oceny ofert, a następnie zbada, czy Wykonawca, którego oferta została oceniona jako najkorzystniejsza, nie podlega wykluczeniu z postępowania oraz spełnia warunki udziału w postępowaniu. Zamawiający z godnie z art. 26 ust. 2 ustawy </w:t>
      </w:r>
      <w:proofErr w:type="spellStart"/>
      <w:r w:rsidRPr="001436BD">
        <w:rPr>
          <w:rFonts w:ascii="Times New Roman" w:eastAsia="Times New Roman" w:hAnsi="Times New Roman" w:cs="Times New Roman"/>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xml:space="preserve"> wezwie Wykonawcę, którego oferta została najwyżej oceniona, do złożenia w wyznaczonym, nie krótszym niż 5 dni, terminie aktualnych na dzień złożenia oświadczeń lub dokumentów potwierdzających, że </w:t>
      </w:r>
      <w:r w:rsidRPr="001436BD">
        <w:rPr>
          <w:rFonts w:ascii="Times New Roman" w:eastAsia="Times New Roman" w:hAnsi="Times New Roman" w:cs="Times New Roman"/>
          <w:color w:val="000000"/>
          <w:sz w:val="24"/>
          <w:szCs w:val="24"/>
          <w:lang w:eastAsia="pl-PL"/>
        </w:rPr>
        <w:lastRenderedPageBreak/>
        <w:t xml:space="preserve">Wykonawca nie podlega wykluczeniu oraz spełnia warunki udziału w postępowaniu, o których mowa w art. 25 ust. 1 pkt 1 i 3 ustawy </w:t>
      </w:r>
      <w:proofErr w:type="spellStart"/>
      <w:r w:rsidRPr="001436BD">
        <w:rPr>
          <w:rFonts w:ascii="Times New Roman" w:eastAsia="Times New Roman" w:hAnsi="Times New Roman" w:cs="Times New Roman"/>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w:t>
      </w:r>
    </w:p>
    <w:p w:rsidR="001436BD" w:rsidRPr="001436BD" w:rsidRDefault="001436BD" w:rsidP="001436BD">
      <w:pPr>
        <w:spacing w:after="0" w:line="450" w:lineRule="atLeast"/>
        <w:rPr>
          <w:rFonts w:ascii="Times New Roman" w:eastAsia="Times New Roman" w:hAnsi="Times New Roman" w:cs="Times New Roman"/>
          <w:b/>
          <w:bCs/>
          <w:color w:val="000000"/>
          <w:sz w:val="24"/>
          <w:szCs w:val="24"/>
          <w:lang w:eastAsia="pl-PL"/>
        </w:rPr>
      </w:pPr>
      <w:r w:rsidRPr="001436BD">
        <w:rPr>
          <w:rFonts w:ascii="Times New Roman" w:eastAsia="Times New Roman" w:hAnsi="Times New Roman" w:cs="Times New Roman"/>
          <w:b/>
          <w:bCs/>
          <w:color w:val="000000"/>
          <w:sz w:val="24"/>
          <w:szCs w:val="24"/>
          <w:u w:val="single"/>
          <w:lang w:eastAsia="pl-PL"/>
        </w:rPr>
        <w:t>SEKCJA IV: PROCEDURA</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IV.1) OPIS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IV.1.1) Tryb udzielenia zamówienia: </w:t>
      </w:r>
      <w:r w:rsidRPr="001436BD">
        <w:rPr>
          <w:rFonts w:ascii="Times New Roman" w:eastAsia="Times New Roman" w:hAnsi="Times New Roman" w:cs="Times New Roman"/>
          <w:color w:val="000000"/>
          <w:sz w:val="24"/>
          <w:szCs w:val="24"/>
          <w:lang w:eastAsia="pl-PL"/>
        </w:rPr>
        <w:t>Przetarg nieograniczony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IV.1.2) Zamawiający żąda wniesienia wadium:</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Nie </w:t>
      </w:r>
      <w:r w:rsidRPr="001436BD">
        <w:rPr>
          <w:rFonts w:ascii="Times New Roman" w:eastAsia="Times New Roman" w:hAnsi="Times New Roman" w:cs="Times New Roman"/>
          <w:color w:val="000000"/>
          <w:sz w:val="24"/>
          <w:szCs w:val="24"/>
          <w:lang w:eastAsia="pl-PL"/>
        </w:rPr>
        <w:br/>
        <w:t>Informacja na temat wadium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IV.1.3) Przewiduje się udzielenie zaliczek na poczet wykonania zamówienia:</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Nie </w:t>
      </w:r>
      <w:r w:rsidRPr="001436BD">
        <w:rPr>
          <w:rFonts w:ascii="Times New Roman" w:eastAsia="Times New Roman" w:hAnsi="Times New Roman" w:cs="Times New Roman"/>
          <w:color w:val="000000"/>
          <w:sz w:val="24"/>
          <w:szCs w:val="24"/>
          <w:lang w:eastAsia="pl-PL"/>
        </w:rPr>
        <w:br/>
        <w:t>Należy podać informacje na temat udzielania zaliczek: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Nie </w:t>
      </w:r>
      <w:r w:rsidRPr="001436BD">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w:t>
      </w:r>
      <w:r w:rsidRPr="001436BD">
        <w:rPr>
          <w:rFonts w:ascii="Times New Roman" w:eastAsia="Times New Roman" w:hAnsi="Times New Roman" w:cs="Times New Roman"/>
          <w:color w:val="000000"/>
          <w:sz w:val="24"/>
          <w:szCs w:val="24"/>
          <w:lang w:eastAsia="pl-PL"/>
        </w:rPr>
        <w:br/>
        <w:t>Nie </w:t>
      </w:r>
      <w:r w:rsidRPr="001436BD">
        <w:rPr>
          <w:rFonts w:ascii="Times New Roman" w:eastAsia="Times New Roman" w:hAnsi="Times New Roman" w:cs="Times New Roman"/>
          <w:color w:val="000000"/>
          <w:sz w:val="24"/>
          <w:szCs w:val="24"/>
          <w:lang w:eastAsia="pl-PL"/>
        </w:rPr>
        <w:br/>
        <w:t>Informacje dodatkowe: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IV.1.5.) Wymaga się złożenia oferty wariantowej:</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Nie </w:t>
      </w:r>
      <w:r w:rsidRPr="001436BD">
        <w:rPr>
          <w:rFonts w:ascii="Times New Roman" w:eastAsia="Times New Roman" w:hAnsi="Times New Roman" w:cs="Times New Roman"/>
          <w:color w:val="000000"/>
          <w:sz w:val="24"/>
          <w:szCs w:val="24"/>
          <w:lang w:eastAsia="pl-PL"/>
        </w:rPr>
        <w:br/>
        <w:t>Dopuszcza się złożenie oferty wariantowej </w:t>
      </w:r>
      <w:r w:rsidRPr="001436BD">
        <w:rPr>
          <w:rFonts w:ascii="Times New Roman" w:eastAsia="Times New Roman" w:hAnsi="Times New Roman" w:cs="Times New Roman"/>
          <w:color w:val="000000"/>
          <w:sz w:val="24"/>
          <w:szCs w:val="24"/>
          <w:lang w:eastAsia="pl-PL"/>
        </w:rPr>
        <w:br/>
        <w:t>Nie </w:t>
      </w:r>
      <w:r w:rsidRPr="001436BD">
        <w:rPr>
          <w:rFonts w:ascii="Times New Roman" w:eastAsia="Times New Roman" w:hAnsi="Times New Roman" w:cs="Times New Roman"/>
          <w:color w:val="000000"/>
          <w:sz w:val="24"/>
          <w:szCs w:val="24"/>
          <w:lang w:eastAsia="pl-PL"/>
        </w:rPr>
        <w:br/>
        <w:t>Złożenie oferty wariantowej dopuszcza się tylko z jednoczesnym złożeniem oferty zasadniczej: </w:t>
      </w:r>
      <w:r w:rsidRPr="001436BD">
        <w:rPr>
          <w:rFonts w:ascii="Times New Roman" w:eastAsia="Times New Roman" w:hAnsi="Times New Roman" w:cs="Times New Roman"/>
          <w:color w:val="000000"/>
          <w:sz w:val="24"/>
          <w:szCs w:val="24"/>
          <w:lang w:eastAsia="pl-PL"/>
        </w:rPr>
        <w:br/>
        <w:t>Nie</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lastRenderedPageBreak/>
        <w:br/>
      </w:r>
      <w:r w:rsidRPr="001436BD">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Liczba wykonawców   </w:t>
      </w:r>
      <w:r w:rsidRPr="001436BD">
        <w:rPr>
          <w:rFonts w:ascii="Times New Roman" w:eastAsia="Times New Roman" w:hAnsi="Times New Roman" w:cs="Times New Roman"/>
          <w:color w:val="000000"/>
          <w:sz w:val="24"/>
          <w:szCs w:val="24"/>
          <w:lang w:eastAsia="pl-PL"/>
        </w:rPr>
        <w:br/>
        <w:t>Przewidywana minimalna liczba wykonawców </w:t>
      </w:r>
      <w:r w:rsidRPr="001436BD">
        <w:rPr>
          <w:rFonts w:ascii="Times New Roman" w:eastAsia="Times New Roman" w:hAnsi="Times New Roman" w:cs="Times New Roman"/>
          <w:color w:val="000000"/>
          <w:sz w:val="24"/>
          <w:szCs w:val="24"/>
          <w:lang w:eastAsia="pl-PL"/>
        </w:rPr>
        <w:br/>
        <w:t>Maksymalna liczba wykonawców   </w:t>
      </w:r>
      <w:r w:rsidRPr="001436BD">
        <w:rPr>
          <w:rFonts w:ascii="Times New Roman" w:eastAsia="Times New Roman" w:hAnsi="Times New Roman" w:cs="Times New Roman"/>
          <w:color w:val="000000"/>
          <w:sz w:val="24"/>
          <w:szCs w:val="24"/>
          <w:lang w:eastAsia="pl-PL"/>
        </w:rPr>
        <w:br/>
        <w:t>Kryteria selekcji wykonawców: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IV.1.7) Informacje na temat umowy ramowej lub dynamicznego systemu zakupów:</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Umowa ramowa będzie zawarta: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Czy przewiduje się ograniczenie liczby uczestników umowy ramowej: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Przewidziana maksymalna liczba uczestników umowy ramowej: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Informacje dodatkowe: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Zamówienie obejmuje ustanowienie dynamicznego systemu zakupów: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Adres strony internetowej, na której będą zamieszczone dodatkowe informacje dotyczące dynamicznego systemu zakupów: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Informacje dodatkowe: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W ramach umowy ramowej/dynamicznego systemu zakupów dopuszcza się złożenie ofert w formie katalogów elektronicznych: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w:t>
      </w:r>
      <w:r w:rsidRPr="001436BD">
        <w:rPr>
          <w:rFonts w:ascii="Times New Roman" w:eastAsia="Times New Roman" w:hAnsi="Times New Roman" w:cs="Times New Roman"/>
          <w:color w:val="000000"/>
          <w:sz w:val="24"/>
          <w:szCs w:val="24"/>
          <w:lang w:eastAsia="pl-PL"/>
        </w:rPr>
        <w:lastRenderedPageBreak/>
        <w:t>sporządzenia ofert w ramach umowy ramowej/dynamicznego systemu zakupów: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IV.1.8) Aukcja elektroniczna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Przewidziane jest przeprowadzenie aukcji elektronicznej </w:t>
      </w:r>
      <w:r w:rsidRPr="001436BD">
        <w:rPr>
          <w:rFonts w:ascii="Times New Roman" w:eastAsia="Times New Roman" w:hAnsi="Times New Roman" w:cs="Times New Roman"/>
          <w:i/>
          <w:iCs/>
          <w:color w:val="000000"/>
          <w:sz w:val="24"/>
          <w:szCs w:val="24"/>
          <w:lang w:eastAsia="pl-PL"/>
        </w:rPr>
        <w:t>(przetarg nieograniczony, przetarg ograniczony, negocjacje z ogłoszeniem) </w:t>
      </w:r>
      <w:r w:rsidRPr="001436BD">
        <w:rPr>
          <w:rFonts w:ascii="Times New Roman" w:eastAsia="Times New Roman" w:hAnsi="Times New Roman" w:cs="Times New Roman"/>
          <w:color w:val="000000"/>
          <w:sz w:val="24"/>
          <w:szCs w:val="24"/>
          <w:lang w:eastAsia="pl-PL"/>
        </w:rPr>
        <w:t>Nie </w:t>
      </w:r>
      <w:r w:rsidRPr="001436BD">
        <w:rPr>
          <w:rFonts w:ascii="Times New Roman" w:eastAsia="Times New Roman" w:hAnsi="Times New Roman" w:cs="Times New Roman"/>
          <w:color w:val="000000"/>
          <w:sz w:val="24"/>
          <w:szCs w:val="24"/>
          <w:lang w:eastAsia="pl-PL"/>
        </w:rPr>
        <w:br/>
        <w:t>Należy podać adres strony internetowej, na której aukcja będzie prowadzona: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 </w:t>
      </w:r>
      <w:r w:rsidRPr="001436BD">
        <w:rPr>
          <w:rFonts w:ascii="Times New Roman" w:eastAsia="Times New Roman" w:hAnsi="Times New Roman" w:cs="Times New Roman"/>
          <w:color w:val="000000"/>
          <w:sz w:val="24"/>
          <w:szCs w:val="24"/>
          <w:lang w:eastAsia="pl-PL"/>
        </w:rPr>
        <w:br/>
        <w:t>Informacje dotyczące przebiegu aukcji elektronicznej: </w:t>
      </w:r>
      <w:r w:rsidRPr="001436BD">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1436BD">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1436BD">
        <w:rPr>
          <w:rFonts w:ascii="Times New Roman" w:eastAsia="Times New Roman" w:hAnsi="Times New Roman" w:cs="Times New Roman"/>
          <w:color w:val="000000"/>
          <w:sz w:val="24"/>
          <w:szCs w:val="24"/>
          <w:lang w:eastAsia="pl-PL"/>
        </w:rPr>
        <w:br/>
        <w:t>Wymagania dotyczące rejestracji i identyfikacji wykonawców w aukcji elektronicznej: </w:t>
      </w:r>
      <w:r w:rsidRPr="001436BD">
        <w:rPr>
          <w:rFonts w:ascii="Times New Roman" w:eastAsia="Times New Roman" w:hAnsi="Times New Roman" w:cs="Times New Roman"/>
          <w:color w:val="000000"/>
          <w:sz w:val="24"/>
          <w:szCs w:val="24"/>
          <w:lang w:eastAsia="pl-PL"/>
        </w:rPr>
        <w:br/>
        <w:t>Informacje o liczbie etapów aukcji elektronicznej i czasie ich trwania:</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t>Czas trwania: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Czy wykonawcy, którzy nie złożyli nowych postąpień, zostaną zakwalifikowani do następnego etapu: </w:t>
      </w:r>
      <w:r w:rsidRPr="001436BD">
        <w:rPr>
          <w:rFonts w:ascii="Times New Roman" w:eastAsia="Times New Roman" w:hAnsi="Times New Roman" w:cs="Times New Roman"/>
          <w:color w:val="000000"/>
          <w:sz w:val="24"/>
          <w:szCs w:val="24"/>
          <w:lang w:eastAsia="pl-PL"/>
        </w:rPr>
        <w:br/>
        <w:t>Warunki zamknięcia aukcji elektronicznej: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IV.2) KRYTERIA OCENY OFERT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lastRenderedPageBreak/>
        <w:t>IV.2.1) Kryteria oceny ofert: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IV.2.2) Kryteria</w:t>
      </w:r>
      <w:r w:rsidRPr="001436BD">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1436BD" w:rsidRPr="001436BD" w:rsidTr="001436BD">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Znaczenie</w:t>
            </w:r>
          </w:p>
        </w:tc>
      </w:tr>
      <w:tr w:rsidR="001436BD" w:rsidRPr="001436BD" w:rsidTr="001436BD">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60,00</w:t>
            </w:r>
          </w:p>
        </w:tc>
      </w:tr>
      <w:tr w:rsidR="001436BD" w:rsidRPr="001436BD" w:rsidTr="001436BD">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20,00</w:t>
            </w:r>
          </w:p>
        </w:tc>
      </w:tr>
      <w:tr w:rsidR="001436BD" w:rsidRPr="001436BD" w:rsidTr="001436BD">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sz w:val="24"/>
                <w:szCs w:val="24"/>
                <w:lang w:eastAsia="pl-PL"/>
              </w:rPr>
              <w:t>20,00</w:t>
            </w:r>
          </w:p>
        </w:tc>
      </w:tr>
    </w:tbl>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1436BD">
        <w:rPr>
          <w:rFonts w:ascii="Times New Roman" w:eastAsia="Times New Roman" w:hAnsi="Times New Roman" w:cs="Times New Roman"/>
          <w:b/>
          <w:bCs/>
          <w:color w:val="000000"/>
          <w:sz w:val="24"/>
          <w:szCs w:val="24"/>
          <w:lang w:eastAsia="pl-PL"/>
        </w:rPr>
        <w:t>Pzp</w:t>
      </w:r>
      <w:proofErr w:type="spellEnd"/>
      <w:r w:rsidRPr="001436BD">
        <w:rPr>
          <w:rFonts w:ascii="Times New Roman" w:eastAsia="Times New Roman" w:hAnsi="Times New Roman" w:cs="Times New Roman"/>
          <w:b/>
          <w:bCs/>
          <w:color w:val="000000"/>
          <w:sz w:val="24"/>
          <w:szCs w:val="24"/>
          <w:lang w:eastAsia="pl-PL"/>
        </w:rPr>
        <w:t> </w:t>
      </w:r>
      <w:r w:rsidRPr="001436BD">
        <w:rPr>
          <w:rFonts w:ascii="Times New Roman" w:eastAsia="Times New Roman" w:hAnsi="Times New Roman" w:cs="Times New Roman"/>
          <w:color w:val="000000"/>
          <w:sz w:val="24"/>
          <w:szCs w:val="24"/>
          <w:lang w:eastAsia="pl-PL"/>
        </w:rPr>
        <w:t>(przetarg nieograniczony) </w:t>
      </w:r>
      <w:r w:rsidRPr="001436BD">
        <w:rPr>
          <w:rFonts w:ascii="Times New Roman" w:eastAsia="Times New Roman" w:hAnsi="Times New Roman" w:cs="Times New Roman"/>
          <w:color w:val="000000"/>
          <w:sz w:val="24"/>
          <w:szCs w:val="24"/>
          <w:lang w:eastAsia="pl-PL"/>
        </w:rPr>
        <w:br/>
        <w:t>Nie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IV.3) Negocjacje z ogłoszeniem, dialog konkurencyjny, partnerstwo innowacyjne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IV.3.1) Informacje na temat negocjacji z ogłoszeniem</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t>Minimalne wymagania, które muszą spełniać wszystkie oferty: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Przewidziane jest zastrzeżenie prawa do udzielenia zamówienia na podstawie ofert wstępnych bez przeprowadzenia negocjacji Nie </w:t>
      </w:r>
      <w:r w:rsidRPr="001436BD">
        <w:rPr>
          <w:rFonts w:ascii="Times New Roman" w:eastAsia="Times New Roman" w:hAnsi="Times New Roman" w:cs="Times New Roman"/>
          <w:color w:val="000000"/>
          <w:sz w:val="24"/>
          <w:szCs w:val="24"/>
          <w:lang w:eastAsia="pl-PL"/>
        </w:rPr>
        <w:br/>
        <w:t>Przewidziany jest podział negocjacji na etapy w celu ograniczenia liczby ofert: Nie </w:t>
      </w:r>
      <w:r w:rsidRPr="001436BD">
        <w:rPr>
          <w:rFonts w:ascii="Times New Roman" w:eastAsia="Times New Roman" w:hAnsi="Times New Roman" w:cs="Times New Roman"/>
          <w:color w:val="000000"/>
          <w:sz w:val="24"/>
          <w:szCs w:val="24"/>
          <w:lang w:eastAsia="pl-PL"/>
        </w:rPr>
        <w:br/>
        <w:t>Należy podać informacje na temat etapów negocjacji (w tym liczbę etapów):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Informacje dodatkowe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IV.3.2) Informacje na temat dialogu konkurencyjnego</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t>Opis potrzeb i wymagań zamawiającego lub informacja o sposobie uzyskania tego opisu: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zamawiający przewiduje nagrody: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Wstępny harmonogram postępowania: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Podział dialogu na etapy w celu ograniczenia liczby rozwiązań: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lastRenderedPageBreak/>
        <w:t>Należy podać informacje na temat etapów dialogu: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Informacje dodatkowe: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IV.3.3) Informacje na temat partnerstwa innowacyjnego</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 istotnych warunków zamówienia: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Informacje dodatkowe: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IV.4) Licytacja elektroniczna </w:t>
      </w:r>
      <w:r w:rsidRPr="001436BD">
        <w:rPr>
          <w:rFonts w:ascii="Times New Roman" w:eastAsia="Times New Roman" w:hAnsi="Times New Roman" w:cs="Times New Roman"/>
          <w:color w:val="000000"/>
          <w:sz w:val="24"/>
          <w:szCs w:val="24"/>
          <w:lang w:eastAsia="pl-PL"/>
        </w:rPr>
        <w:br/>
        <w:t>Adres strony internetowej, na której będzie prowadzona licytacja elektroniczna: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Adres strony internetowej, na której jest dostępny opis przedmiotu zamówienia w licytacji elektronicznej: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Informacje o liczbie etapów licytacji elektronicznej i czasie ich trwania:</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licytacja wieloetapowa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Wykonawcy, którzy nie złożyli nowych postąpień, zostaną zakwalifikowani do następnego etapu:</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Termin składania wniosków o dopuszczenie do udziału w licytacji elektronicznej: </w:t>
      </w:r>
      <w:r w:rsidRPr="001436BD">
        <w:rPr>
          <w:rFonts w:ascii="Times New Roman" w:eastAsia="Times New Roman" w:hAnsi="Times New Roman" w:cs="Times New Roman"/>
          <w:color w:val="000000"/>
          <w:sz w:val="24"/>
          <w:szCs w:val="24"/>
          <w:lang w:eastAsia="pl-PL"/>
        </w:rPr>
        <w:br/>
        <w:t>Data: godzina: </w:t>
      </w:r>
      <w:r w:rsidRPr="001436BD">
        <w:rPr>
          <w:rFonts w:ascii="Times New Roman" w:eastAsia="Times New Roman" w:hAnsi="Times New Roman" w:cs="Times New Roman"/>
          <w:color w:val="000000"/>
          <w:sz w:val="24"/>
          <w:szCs w:val="24"/>
          <w:lang w:eastAsia="pl-PL"/>
        </w:rPr>
        <w:br/>
        <w:t>Termin otwarcia licytacji elektronicznej: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lastRenderedPageBreak/>
        <w:t>Termin i warunki zamknięcia licytacji elektronicznej: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t>Istotne dla stron postanowienia, które zostaną wprowadzone do treści zawieranej umowy w sprawie zamówienia publicznego, albo ogólne warunki umowy, albo wzór umowy: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Postanowienia umowne zostały zawarte w projekcie umowy załączonym do SIWZ</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br/>
        <w:t>Wymagania dotyczące zabezpieczenia należytego wykonania umowy: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t xml:space="preserve">Zabezpieczenie służy pokryciu roszczeń z tytułu niewykonania lub nienależytego wykonania umowy. 1) Zamawiający ustala zabezpieczenie należytego wykonania umowy zawartej w wyniku postępowania o udzielenie niniejszego zamówienia w wysokości 10% ceny ofertowej brutto; 2) Wybrany Wykonawca zobowiązany jest wnieść zabezpieczenie należytego wykonania umowy nie później, niż w dniu zawarcia umowy; 3) Zabezpieczenie należytego wykonania umowy może być wniesione według wyboru Wykonawcy w jednej lub w kilku formach określonych w art. 148 ust. 1 ustawy </w:t>
      </w:r>
      <w:proofErr w:type="spellStart"/>
      <w:r w:rsidRPr="001436BD">
        <w:rPr>
          <w:rFonts w:ascii="Times New Roman" w:eastAsia="Times New Roman" w:hAnsi="Times New Roman" w:cs="Times New Roman"/>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xml:space="preserve">; 4) Zabezpieczenie wnoszone w pieniądzu Wykonawca wpłaci przelewem na wskazany przez zamawiającego rachunek bankowy Zamawiającego z oznaczeniem tytułu zamówienia. 5)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6) Jeżeli zabezpieczenie wniesiono w postaci gwarancji lub poręczenia gwarancja lub poręczenie powinny być bezwarunkowe, nieodwołalne i wykonalne na terytorium Rzeczpospolitej Polskiej oraz powinno zawierać zobowiązanie do „zapłacenia kwoty gwarancji/poręczenia na pierwsze pisemne żądanie Zamawiającego”; 7) Jeżeli Wykonawca, którego oferta została wybrana nie wniesie zabezpieczenia należytego wykonania umowy, Zamawiający może wybrać ofertę najkorzystniejszą spośród pozostałych ofert stosownie do treści art. 94 ust. 3 ustawy </w:t>
      </w:r>
      <w:proofErr w:type="spellStart"/>
      <w:r w:rsidRPr="001436BD">
        <w:rPr>
          <w:rFonts w:ascii="Times New Roman" w:eastAsia="Times New Roman" w:hAnsi="Times New Roman" w:cs="Times New Roman"/>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xml:space="preserve">; 8) Do zmiany formy zabezpieczenia umowy w trakcie realizacji umowy stosuje się art. 149 ustawy </w:t>
      </w:r>
      <w:proofErr w:type="spellStart"/>
      <w:r w:rsidRPr="001436BD">
        <w:rPr>
          <w:rFonts w:ascii="Times New Roman" w:eastAsia="Times New Roman" w:hAnsi="Times New Roman" w:cs="Times New Roman"/>
          <w:color w:val="000000"/>
          <w:sz w:val="24"/>
          <w:szCs w:val="24"/>
          <w:lang w:eastAsia="pl-PL"/>
        </w:rPr>
        <w:t>Pzp</w:t>
      </w:r>
      <w:proofErr w:type="spellEnd"/>
      <w:r w:rsidRPr="001436BD">
        <w:rPr>
          <w:rFonts w:ascii="Times New Roman" w:eastAsia="Times New Roman" w:hAnsi="Times New Roman" w:cs="Times New Roman"/>
          <w:color w:val="000000"/>
          <w:sz w:val="24"/>
          <w:szCs w:val="24"/>
          <w:lang w:eastAsia="pl-PL"/>
        </w:rPr>
        <w:t>; 9) Zamawiający dokonuje podziału wysokości zabezpieczenia należytego wykonania umowy w następujący sposób: a) 70% wysokości zabezpieczenia z tytułu należytego wykonania umowy; b) 30% wysokości zabezpieczenia z tytułu rękojmi za wady.</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lastRenderedPageBreak/>
        <w:br/>
        <w:t>Informacje dodatkowe: </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b/>
          <w:bCs/>
          <w:color w:val="000000"/>
          <w:sz w:val="24"/>
          <w:szCs w:val="24"/>
          <w:lang w:eastAsia="pl-PL"/>
        </w:rPr>
        <w:t>IV.5) ZMIANA UMOWY</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 xml:space="preserve">Przewiduje się istotne zmiany postanowień zawartej umowy w stosunku do treści oferty, na podstawie której dokonano wyboru </w:t>
      </w:r>
      <w:proofErr w:type="spellStart"/>
      <w:r w:rsidRPr="001436BD">
        <w:rPr>
          <w:rFonts w:ascii="Times New Roman" w:eastAsia="Times New Roman" w:hAnsi="Times New Roman" w:cs="Times New Roman"/>
          <w:b/>
          <w:bCs/>
          <w:color w:val="000000"/>
          <w:sz w:val="24"/>
          <w:szCs w:val="24"/>
          <w:lang w:eastAsia="pl-PL"/>
        </w:rPr>
        <w:t>wykonawcy:</w:t>
      </w:r>
      <w:r w:rsidRPr="001436BD">
        <w:rPr>
          <w:rFonts w:ascii="Times New Roman" w:eastAsia="Times New Roman" w:hAnsi="Times New Roman" w:cs="Times New Roman"/>
          <w:color w:val="000000"/>
          <w:sz w:val="24"/>
          <w:szCs w:val="24"/>
          <w:lang w:eastAsia="pl-PL"/>
        </w:rPr>
        <w:t>Tak</w:t>
      </w:r>
      <w:proofErr w:type="spellEnd"/>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t>Należy wskazać zakres, charakter zmian oraz warunki wprowadzenia zmian: </w:t>
      </w:r>
      <w:r w:rsidRPr="001436BD">
        <w:rPr>
          <w:rFonts w:ascii="Times New Roman" w:eastAsia="Times New Roman" w:hAnsi="Times New Roman" w:cs="Times New Roman"/>
          <w:color w:val="000000"/>
          <w:sz w:val="24"/>
          <w:szCs w:val="24"/>
          <w:lang w:eastAsia="pl-PL"/>
        </w:rPr>
        <w:br/>
        <w:t>Zamawiający dopuszcza – jeżeli uzna za uzasadnione – możliwość zmiany ustaleń zawartej umowy w stosunku do treści oferty Wykonawcy, o których mowa w art. 144 ust. 1 pkt 1 ustawy Prawo zamówień publicznych, w następujących przypadkach: 1) zmiany wynagrodzenia Wykonawcy w przypadku zaistnienia jednej następujących okoliczności: a) potrzeby wykonania prac zamiennych lub odstąpienia od realizacji części robót, b) zmiany opisu przedmiotu zamówienia, w szczególności z powodu braku rozwiązań projektowych, konieczności usunięcia błędów lub wprowadzenia zmian w dokumentacji projektowej, na podstawie której realizowany jest przedmiot umowy, c) w przypadku konieczności wykonania zamówień dodatkowych, o których mowa w ust. 2, d) zmiany wynagrodzenia Wykonawcy spowodowanej zmianą przepisów prawa podatkowego mającą wpływ na wysokość podatku VAT. Zmiana stawki VAT dotyczyć będzie wynagrodzenia umownego za prace wykonane po dacie podpisania aneksu do umowy. Do rozliczenia prac, o których mowa w lit. a – c będą stosowane ceny i składniki cenotwórcze wynikające z oferty. W przypadku braku w/wym. cen i składników zastosowane zostaną pozycje kosztorysowe na podstawie KNSR-ów oraz KNR-ów i niskie ceny wg wydawnictwa SEKOCENBUD obowiązującego w danym okresie rozliczeniowym (</w:t>
      </w:r>
      <w:proofErr w:type="spellStart"/>
      <w:r w:rsidRPr="001436BD">
        <w:rPr>
          <w:rFonts w:ascii="Times New Roman" w:eastAsia="Times New Roman" w:hAnsi="Times New Roman" w:cs="Times New Roman"/>
          <w:color w:val="000000"/>
          <w:sz w:val="24"/>
          <w:szCs w:val="24"/>
          <w:lang w:eastAsia="pl-PL"/>
        </w:rPr>
        <w:t>Sekocenbud</w:t>
      </w:r>
      <w:proofErr w:type="spellEnd"/>
      <w:r w:rsidRPr="001436BD">
        <w:rPr>
          <w:rFonts w:ascii="Times New Roman" w:eastAsia="Times New Roman" w:hAnsi="Times New Roman" w:cs="Times New Roman"/>
          <w:color w:val="000000"/>
          <w:sz w:val="24"/>
          <w:szCs w:val="24"/>
          <w:lang w:eastAsia="pl-PL"/>
        </w:rPr>
        <w:t xml:space="preserve"> – w zakresie cen materiałów i sprzętu). 2) Zmiany terminu realizacji zamówienia, w przypadku zaistnienia jednej z następujących okoliczności: a) braku rozwiązań projektowych, konieczności wprowadzenia w dokumentacji projektowej, na podstawie której realizowany jest przedmiot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b) odmowa udostępnienia przez właścicieli nieruchomości do celów realizacji inwestycji, c) koniecznością wykonania dodatkowych badań lub ekspertyz, o czas niezbędny </w:t>
      </w:r>
      <w:r w:rsidRPr="001436BD">
        <w:rPr>
          <w:rFonts w:ascii="Times New Roman" w:eastAsia="Times New Roman" w:hAnsi="Times New Roman" w:cs="Times New Roman"/>
          <w:color w:val="000000"/>
          <w:sz w:val="24"/>
          <w:szCs w:val="24"/>
          <w:lang w:eastAsia="pl-PL"/>
        </w:rPr>
        <w:lastRenderedPageBreak/>
        <w:t xml:space="preserve">do wykonania dodatkowych badań lub ekspertyz lub uzyskania wymaganych decyzji bądź uzgodnień związanych z uzyskanymi wynikami badań lub ekspertyz, d) wystąpienia niekorzystnych warunków atmosferycznych, przy których niedopuszczalne jest prowadzenie prac zgodnie ze sztuką budowlaną, o ile Wykonawca wykaże, że okoliczności te miały bezpośredni wpływ na niemożliwość realizacji zadania, e) potrzeby wykonania prac zamiennych lub odstąpienia od realizacji części prac, f) zmiany będące następstwem okoliczności leżących po stronie Zamawiającego, które spowodowały niezawinione i niemożliwe do uniknięcia przez Wykonawcę opóźnienie, w szczególności: - wstrzymania robót przez Zamawiającego, - wystąpienia zdarzeń wymuszających przerwę w realizacji zamówienia niezależnych od Wykonawcy, g) w przypadku wystąpienia/konieczności wykonania zamówień dodatkowych, o których mowa w ust. 2, które będą niezbędne do prawidłowego wykonania i zakończenia robót objętych umową, h)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i) w przypadku zawarcia umowy z Wykonawcą po upływie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wymienionej wyżej termin wykonania umowy może ulec odpowiedniemu przedłużeniu o czas niezbędny do zakończenia wykonywania jej przedmiotu w sposób należyty, nie dłużej jednak niż okres trwania tych okoliczności. 3) Zmiany technologiczne spowodowane w szczególności następującymi okolicznościami: a) Zmiany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realizacji zamówienia, uniknięcie niewykonania lub </w:t>
      </w:r>
      <w:r w:rsidRPr="001436BD">
        <w:rPr>
          <w:rFonts w:ascii="Times New Roman" w:eastAsia="Times New Roman" w:hAnsi="Times New Roman" w:cs="Times New Roman"/>
          <w:color w:val="000000"/>
          <w:sz w:val="24"/>
          <w:szCs w:val="24"/>
          <w:lang w:eastAsia="pl-PL"/>
        </w:rPr>
        <w:lastRenderedPageBreak/>
        <w:t xml:space="preserve">wadliwego wykonania przedmiotu umowy, b) Konieczność zrealizowania przedmiotu umowy przy zastosowaniu innych rozwiązań technicznych lub materiałowych ze względu na zmiany obowiązującego prawa, c) Zmiany w zakresie dostarczanych urządzeń, materiałów w przypadku, gdy Wykonawca nie jest w stanie nabyć na rynku zaoferowanego w ofercie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SIWZ i Zamawiający wyrazi na nie zgodę, 4) Pozostałe zmiany spowodowane następującymi okolicznościami: a) zmiany dotyczącej zatrudnienia podwykonawców w przypadku, gdy Wykonawca oświadczył, iż wykona umowę osobiści, w zakresie zgodnym z SIWZ, zawartą umową oraz zapisami wynikającymi z ustawy, b) zmiany albo rezygnacji z podwykonawcy (podmiotu zobowiązanego), na którego zasoby Wykonawca powoływał się na zasadach określonych w art. 22 ust. 1 i 2, w celu wykazania spełnienia warunków udziału w postępowaniu, o których mowa w art. 22 ust. 1b, na wniosek Wykonawcy uzasadniający taką zmianę, po wykazaniu przez Wykonawcę, iż proponowany inny podwykonawca lub wykonawca samodzielnie spełnia je w stopniu nie mniejszym niż wymagany w trakcie postępowania o udzielenie zamówienia, c) zmiany podwykonawców oraz zakresu podwykonawstwa w przypadku, gdy Wykonawca wykonuje umowę przy pomocy podwykonawców, po spełnieniu przesłanek wynikających z SIWZ, umowy lub ustawy, d) zmiany personelu Wykonawcy i Zamawiającego za uprzednią zgodą Zamawiającego (np. osoby odpowiedzialne za realizację zamówienia itp.), e) przekształcenie którejkolwiek ze stron umowy bądź zmiana adresu, f) zmiany warunków płatności z zastrzeżeniem, że zmiana ta będzie korzystna i niezbędna dla Zamawiającego, g) zmiany powszechnie obowiązujących przepisów prawa w zakresie mającym bezpośredni wpływ na realizację przedmiotu umowy lub świadczenia stron umowy, h) w przypadku zmiany przez strony terminu wykonania umowy możliwe będzie wprowadzenie odbiorów i rozliczeń częściowych, i) innych niezbędnych zmian pod warunkiem, że są korzystne dla Zamawiającego. Zamawiający poza możliwością zmian, o których mowa w ust. 1, zgodnie z zapisami art. 144 ust. 1 pkt 2 – 6 ustawy Prawo zamówień publicznych, przewiduje również możliwość dokonywania zmian postanowień umowy w stosunku do treści oferty, na podstawie której dokonano wyboru </w:t>
      </w:r>
      <w:r w:rsidRPr="001436BD">
        <w:rPr>
          <w:rFonts w:ascii="Times New Roman" w:eastAsia="Times New Roman" w:hAnsi="Times New Roman" w:cs="Times New Roman"/>
          <w:color w:val="000000"/>
          <w:sz w:val="24"/>
          <w:szCs w:val="24"/>
          <w:lang w:eastAsia="pl-PL"/>
        </w:rPr>
        <w:lastRenderedPageBreak/>
        <w:t>Wykonawcy także w następujących okolicznościach: 1) zmiany dotyczą realizacji dodatkowych robót budowlanych od dotychczasowego wykonawcy, nie 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2)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3) zmiany, niezależnie od ich wartości, nie są istotne w rozumieniu ust. 3 (tj. w art. 144 ust. 1e ustawy Prawo zamówień publicznych; 4) łączna wartość zmian jest mniejsza niż kwoty określone w przepisach wydanych na podstawie art. 11 ust. 8 ustawy Prawo zamówień publicznych i jest mniejsza od 15% wartości zamówienia określonej pierwotnie w umowie. Zmianę postanowień zawartych w umowie uznaje się za istotną, jeżeli: 1) zmienia ogólny charakter umowy w stosunku do charakteru umowy w pierwotnym brzmieniu, 2) nie zmienia ogólnego charakteru umowy i zachodzi co najmniej jedna z następujących okoliczności: a) zmiana wprowadza warunki, które, gdyby były postawione w postępowaniu o udzielenie zamówienia, to w tym postępowaniu wzięliby lub mogli wziąć udział inni wykonawcy lub przyjęto by oferty innej treści, b) zmiana narusza równowagę ekonomiczną umowy na korzyść wykonawcy w sposób nieprzewidziany pierwotnie w umowie, c) zmiana znacznie rozszerza lub zmniejsza zakres świadczeń i zobowiązań wynikający z umowy, Podstawą uzasadnionego przedłużenia terminu umownego jest zgłoszenie przerwania prac przez Wykonawcę ze wskazaniem przyczyny ich wstrzymania lub zgłoszenie konieczności wykonania prac dodatkowych lub innych przyczyn. Powyższe okoliczności potwierdzone każdorazowo przez Zamawiającego w formie pisemnej. Przedłużenie terminu nastąpi w oparciu o aneks do umowy. W przypadku wystąpienia okoliczności, o których mowa w niniejszym rozdziale, Zamawiającemu przysługuje prawo do zmian ustaleń zawartej umowy w zakresie, który uzna za uzasadniony. Zmiana dokonana zostanie w formie aneksu do umowy.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lastRenderedPageBreak/>
        <w:t>IV.6) INFORMACJE ADMINISTRACYJNE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IV.6.1) Sposób udostępniania informacji o charakterze poufnym </w:t>
      </w:r>
      <w:r w:rsidRPr="001436BD">
        <w:rPr>
          <w:rFonts w:ascii="Times New Roman" w:eastAsia="Times New Roman" w:hAnsi="Times New Roman" w:cs="Times New Roman"/>
          <w:i/>
          <w:iCs/>
          <w:color w:val="000000"/>
          <w:sz w:val="24"/>
          <w:szCs w:val="24"/>
          <w:lang w:eastAsia="pl-PL"/>
        </w:rPr>
        <w:t>(jeżeli dotyczy):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Środki służące ochronie informacji o charakterze poufnym</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1436BD">
        <w:rPr>
          <w:rFonts w:ascii="Times New Roman" w:eastAsia="Times New Roman" w:hAnsi="Times New Roman" w:cs="Times New Roman"/>
          <w:color w:val="000000"/>
          <w:sz w:val="24"/>
          <w:szCs w:val="24"/>
          <w:lang w:eastAsia="pl-PL"/>
        </w:rPr>
        <w:br/>
        <w:t>Data: 2017-06-09, godzina: 10:00, </w:t>
      </w:r>
      <w:r w:rsidRPr="001436BD">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ogłoszeniem): </w:t>
      </w:r>
      <w:r w:rsidRPr="001436BD">
        <w:rPr>
          <w:rFonts w:ascii="Times New Roman" w:eastAsia="Times New Roman" w:hAnsi="Times New Roman" w:cs="Times New Roman"/>
          <w:color w:val="000000"/>
          <w:sz w:val="24"/>
          <w:szCs w:val="24"/>
          <w:lang w:eastAsia="pl-PL"/>
        </w:rPr>
        <w:br/>
        <w:t>Nie </w:t>
      </w:r>
      <w:r w:rsidRPr="001436BD">
        <w:rPr>
          <w:rFonts w:ascii="Times New Roman" w:eastAsia="Times New Roman" w:hAnsi="Times New Roman" w:cs="Times New Roman"/>
          <w:color w:val="000000"/>
          <w:sz w:val="24"/>
          <w:szCs w:val="24"/>
          <w:lang w:eastAsia="pl-PL"/>
        </w:rPr>
        <w:br/>
        <w:t>Wskazać powody: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 </w:t>
      </w:r>
      <w:r w:rsidRPr="001436BD">
        <w:rPr>
          <w:rFonts w:ascii="Times New Roman" w:eastAsia="Times New Roman" w:hAnsi="Times New Roman" w:cs="Times New Roman"/>
          <w:color w:val="000000"/>
          <w:sz w:val="24"/>
          <w:szCs w:val="24"/>
          <w:lang w:eastAsia="pl-PL"/>
        </w:rPr>
        <w:br/>
        <w:t>&gt; polski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IV.6.3) Termin związania ofertą: </w:t>
      </w:r>
      <w:r w:rsidRPr="001436BD">
        <w:rPr>
          <w:rFonts w:ascii="Times New Roman" w:eastAsia="Times New Roman" w:hAnsi="Times New Roman" w:cs="Times New Roman"/>
          <w:color w:val="000000"/>
          <w:sz w:val="24"/>
          <w:szCs w:val="24"/>
          <w:lang w:eastAsia="pl-PL"/>
        </w:rPr>
        <w:t>do: okres w dniach: 30 (od ostatecznego terminu składania ofert)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436BD">
        <w:rPr>
          <w:rFonts w:ascii="Times New Roman" w:eastAsia="Times New Roman" w:hAnsi="Times New Roman" w:cs="Times New Roman"/>
          <w:color w:val="000000"/>
          <w:sz w:val="24"/>
          <w:szCs w:val="24"/>
          <w:lang w:eastAsia="pl-PL"/>
        </w:rPr>
        <w:t> Nie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w:t>
      </w:r>
      <w:bookmarkStart w:id="0" w:name="_GoBack"/>
      <w:bookmarkEnd w:id="0"/>
      <w:r w:rsidRPr="001436BD">
        <w:rPr>
          <w:rFonts w:ascii="Times New Roman" w:eastAsia="Times New Roman" w:hAnsi="Times New Roman" w:cs="Times New Roman"/>
          <w:b/>
          <w:bCs/>
          <w:color w:val="000000"/>
          <w:sz w:val="24"/>
          <w:szCs w:val="24"/>
          <w:lang w:eastAsia="pl-PL"/>
        </w:rPr>
        <w:t>awiający zamierzał przeznaczyć na sfinansowanie całości lub części zamówienia, nie zostały mu przyznane</w:t>
      </w:r>
      <w:r w:rsidRPr="001436BD">
        <w:rPr>
          <w:rFonts w:ascii="Times New Roman" w:eastAsia="Times New Roman" w:hAnsi="Times New Roman" w:cs="Times New Roman"/>
          <w:color w:val="000000"/>
          <w:sz w:val="24"/>
          <w:szCs w:val="24"/>
          <w:lang w:eastAsia="pl-PL"/>
        </w:rPr>
        <w:t> Nie </w:t>
      </w:r>
      <w:r w:rsidRPr="001436BD">
        <w:rPr>
          <w:rFonts w:ascii="Times New Roman" w:eastAsia="Times New Roman" w:hAnsi="Times New Roman" w:cs="Times New Roman"/>
          <w:color w:val="000000"/>
          <w:sz w:val="24"/>
          <w:szCs w:val="24"/>
          <w:lang w:eastAsia="pl-PL"/>
        </w:rPr>
        <w:br/>
      </w:r>
      <w:r w:rsidRPr="001436BD">
        <w:rPr>
          <w:rFonts w:ascii="Times New Roman" w:eastAsia="Times New Roman" w:hAnsi="Times New Roman" w:cs="Times New Roman"/>
          <w:b/>
          <w:bCs/>
          <w:color w:val="000000"/>
          <w:sz w:val="24"/>
          <w:szCs w:val="24"/>
          <w:lang w:eastAsia="pl-PL"/>
        </w:rPr>
        <w:t>IV.6.6) Informacje dodatkowe:</w:t>
      </w:r>
      <w:r w:rsidRPr="001436BD">
        <w:rPr>
          <w:rFonts w:ascii="Times New Roman" w:eastAsia="Times New Roman" w:hAnsi="Times New Roman" w:cs="Times New Roman"/>
          <w:color w:val="000000"/>
          <w:sz w:val="24"/>
          <w:szCs w:val="24"/>
          <w:lang w:eastAsia="pl-PL"/>
        </w:rPr>
        <w:t> </w:t>
      </w:r>
      <w:r w:rsidRPr="001436BD">
        <w:rPr>
          <w:rFonts w:ascii="Times New Roman" w:eastAsia="Times New Roman" w:hAnsi="Times New Roman" w:cs="Times New Roman"/>
          <w:color w:val="000000"/>
          <w:sz w:val="24"/>
          <w:szCs w:val="24"/>
          <w:lang w:eastAsia="pl-PL"/>
        </w:rPr>
        <w:br/>
      </w:r>
    </w:p>
    <w:p w:rsidR="001436BD" w:rsidRPr="001436BD" w:rsidRDefault="001436BD" w:rsidP="001436BD">
      <w:pPr>
        <w:spacing w:after="0" w:line="450" w:lineRule="atLeast"/>
        <w:jc w:val="center"/>
        <w:rPr>
          <w:rFonts w:ascii="Times New Roman" w:eastAsia="Times New Roman" w:hAnsi="Times New Roman" w:cs="Times New Roman"/>
          <w:b/>
          <w:bCs/>
          <w:color w:val="000000"/>
          <w:sz w:val="24"/>
          <w:szCs w:val="24"/>
          <w:lang w:eastAsia="pl-PL"/>
        </w:rPr>
      </w:pPr>
      <w:r w:rsidRPr="001436BD">
        <w:rPr>
          <w:rFonts w:ascii="Times New Roman" w:eastAsia="Times New Roman" w:hAnsi="Times New Roman" w:cs="Times New Roman"/>
          <w:b/>
          <w:bCs/>
          <w:color w:val="000000"/>
          <w:sz w:val="24"/>
          <w:szCs w:val="24"/>
          <w:u w:val="single"/>
          <w:lang w:eastAsia="pl-PL"/>
        </w:rPr>
        <w:t>ZAŁĄCZNIK I - INFORMACJE DOTYCZĄCE OFERT CZĘŚCIOWYCH</w:t>
      </w: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p>
    <w:p w:rsidR="001436BD" w:rsidRPr="001436BD" w:rsidRDefault="001436BD" w:rsidP="001436BD">
      <w:pPr>
        <w:spacing w:after="0" w:line="450" w:lineRule="atLeast"/>
        <w:rPr>
          <w:rFonts w:ascii="Times New Roman" w:eastAsia="Times New Roman" w:hAnsi="Times New Roman" w:cs="Times New Roman"/>
          <w:color w:val="000000"/>
          <w:sz w:val="24"/>
          <w:szCs w:val="24"/>
          <w:lang w:eastAsia="pl-PL"/>
        </w:rPr>
      </w:pPr>
    </w:p>
    <w:p w:rsidR="001436BD" w:rsidRPr="001436BD" w:rsidRDefault="001436BD" w:rsidP="001436BD">
      <w:pPr>
        <w:spacing w:after="270" w:line="450" w:lineRule="atLeast"/>
        <w:rPr>
          <w:rFonts w:ascii="Times New Roman" w:eastAsia="Times New Roman" w:hAnsi="Times New Roman" w:cs="Times New Roman"/>
          <w:color w:val="000000"/>
          <w:sz w:val="24"/>
          <w:szCs w:val="24"/>
          <w:lang w:eastAsia="pl-PL"/>
        </w:rPr>
      </w:pPr>
    </w:p>
    <w:p w:rsidR="001436BD" w:rsidRPr="001436BD" w:rsidRDefault="001436BD" w:rsidP="001436BD">
      <w:pPr>
        <w:spacing w:after="0" w:line="240" w:lineRule="auto"/>
        <w:rPr>
          <w:rFonts w:ascii="Times New Roman" w:eastAsia="Times New Roman" w:hAnsi="Times New Roman" w:cs="Times New Roman"/>
          <w:sz w:val="24"/>
          <w:szCs w:val="24"/>
          <w:lang w:eastAsia="pl-PL"/>
        </w:rPr>
      </w:pPr>
      <w:r w:rsidRPr="001436BD">
        <w:rPr>
          <w:rFonts w:ascii="Times New Roman" w:eastAsia="Times New Roman" w:hAnsi="Times New Roman" w:cs="Times New Roman"/>
          <w:color w:val="000000"/>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1436BD" w:rsidRPr="001436BD" w:rsidTr="001436BD">
        <w:trPr>
          <w:tblCellSpacing w:w="15" w:type="dxa"/>
        </w:trPr>
        <w:tc>
          <w:tcPr>
            <w:tcW w:w="0" w:type="auto"/>
            <w:vAlign w:val="center"/>
            <w:hideMark/>
          </w:tcPr>
          <w:p w:rsidR="001436BD" w:rsidRPr="001436BD" w:rsidRDefault="001436BD" w:rsidP="001436BD">
            <w:pPr>
              <w:spacing w:after="0" w:line="240" w:lineRule="auto"/>
              <w:rPr>
                <w:rFonts w:ascii="Times New Roman" w:eastAsia="Times New Roman" w:hAnsi="Times New Roman" w:cs="Times New Roman"/>
                <w:color w:val="000000"/>
                <w:sz w:val="24"/>
                <w:szCs w:val="24"/>
                <w:lang w:eastAsia="pl-PL"/>
              </w:rPr>
            </w:pPr>
            <w:r w:rsidRPr="001436BD">
              <w:rPr>
                <w:rFonts w:ascii="Times New Roman" w:eastAsia="Times New Roman" w:hAnsi="Times New Roman" w:cs="Times New Roman"/>
                <w:color w:val="000000"/>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1pt;height:22.55pt" o:ole="">
                  <v:imagedata r:id="rId5" o:title=""/>
                </v:shape>
                <w:control r:id="rId6" w:name="DefaultOcxName" w:shapeid="_x0000_i1027"/>
              </w:object>
            </w:r>
          </w:p>
        </w:tc>
      </w:tr>
    </w:tbl>
    <w:p w:rsidR="00DA6D3B" w:rsidRPr="001436BD" w:rsidRDefault="00DA6D3B">
      <w:pPr>
        <w:rPr>
          <w:rFonts w:ascii="Times New Roman" w:hAnsi="Times New Roman" w:cs="Times New Roman"/>
          <w:sz w:val="24"/>
          <w:szCs w:val="24"/>
        </w:rPr>
      </w:pPr>
    </w:p>
    <w:sectPr w:rsidR="00DA6D3B" w:rsidRPr="00143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BD"/>
    <w:rsid w:val="001436BD"/>
    <w:rsid w:val="00DA6D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507311">
      <w:bodyDiv w:val="1"/>
      <w:marLeft w:val="0"/>
      <w:marRight w:val="0"/>
      <w:marTop w:val="0"/>
      <w:marBottom w:val="0"/>
      <w:divBdr>
        <w:top w:val="none" w:sz="0" w:space="0" w:color="auto"/>
        <w:left w:val="none" w:sz="0" w:space="0" w:color="auto"/>
        <w:bottom w:val="none" w:sz="0" w:space="0" w:color="auto"/>
        <w:right w:val="none" w:sz="0" w:space="0" w:color="auto"/>
      </w:divBdr>
      <w:divsChild>
        <w:div w:id="1490092438">
          <w:marLeft w:val="0"/>
          <w:marRight w:val="0"/>
          <w:marTop w:val="0"/>
          <w:marBottom w:val="0"/>
          <w:divBdr>
            <w:top w:val="none" w:sz="0" w:space="0" w:color="auto"/>
            <w:left w:val="none" w:sz="0" w:space="0" w:color="auto"/>
            <w:bottom w:val="none" w:sz="0" w:space="0" w:color="auto"/>
            <w:right w:val="none" w:sz="0" w:space="0" w:color="auto"/>
          </w:divBdr>
          <w:divsChild>
            <w:div w:id="971524331">
              <w:marLeft w:val="0"/>
              <w:marRight w:val="0"/>
              <w:marTop w:val="0"/>
              <w:marBottom w:val="0"/>
              <w:divBdr>
                <w:top w:val="none" w:sz="0" w:space="0" w:color="auto"/>
                <w:left w:val="none" w:sz="0" w:space="0" w:color="auto"/>
                <w:bottom w:val="none" w:sz="0" w:space="0" w:color="auto"/>
                <w:right w:val="none" w:sz="0" w:space="0" w:color="auto"/>
              </w:divBdr>
            </w:div>
            <w:div w:id="1956785458">
              <w:marLeft w:val="0"/>
              <w:marRight w:val="0"/>
              <w:marTop w:val="0"/>
              <w:marBottom w:val="0"/>
              <w:divBdr>
                <w:top w:val="none" w:sz="0" w:space="0" w:color="auto"/>
                <w:left w:val="none" w:sz="0" w:space="0" w:color="auto"/>
                <w:bottom w:val="none" w:sz="0" w:space="0" w:color="auto"/>
                <w:right w:val="none" w:sz="0" w:space="0" w:color="auto"/>
              </w:divBdr>
            </w:div>
            <w:div w:id="847523974">
              <w:marLeft w:val="0"/>
              <w:marRight w:val="0"/>
              <w:marTop w:val="0"/>
              <w:marBottom w:val="0"/>
              <w:divBdr>
                <w:top w:val="none" w:sz="0" w:space="0" w:color="auto"/>
                <w:left w:val="none" w:sz="0" w:space="0" w:color="auto"/>
                <w:bottom w:val="none" w:sz="0" w:space="0" w:color="auto"/>
                <w:right w:val="none" w:sz="0" w:space="0" w:color="auto"/>
              </w:divBdr>
              <w:divsChild>
                <w:div w:id="1848668856">
                  <w:marLeft w:val="0"/>
                  <w:marRight w:val="0"/>
                  <w:marTop w:val="0"/>
                  <w:marBottom w:val="0"/>
                  <w:divBdr>
                    <w:top w:val="none" w:sz="0" w:space="0" w:color="auto"/>
                    <w:left w:val="none" w:sz="0" w:space="0" w:color="auto"/>
                    <w:bottom w:val="none" w:sz="0" w:space="0" w:color="auto"/>
                    <w:right w:val="none" w:sz="0" w:space="0" w:color="auto"/>
                  </w:divBdr>
                </w:div>
              </w:divsChild>
            </w:div>
            <w:div w:id="440339629">
              <w:marLeft w:val="0"/>
              <w:marRight w:val="0"/>
              <w:marTop w:val="0"/>
              <w:marBottom w:val="0"/>
              <w:divBdr>
                <w:top w:val="none" w:sz="0" w:space="0" w:color="auto"/>
                <w:left w:val="none" w:sz="0" w:space="0" w:color="auto"/>
                <w:bottom w:val="none" w:sz="0" w:space="0" w:color="auto"/>
                <w:right w:val="none" w:sz="0" w:space="0" w:color="auto"/>
              </w:divBdr>
            </w:div>
            <w:div w:id="328211623">
              <w:marLeft w:val="0"/>
              <w:marRight w:val="0"/>
              <w:marTop w:val="0"/>
              <w:marBottom w:val="0"/>
              <w:divBdr>
                <w:top w:val="none" w:sz="0" w:space="0" w:color="auto"/>
                <w:left w:val="none" w:sz="0" w:space="0" w:color="auto"/>
                <w:bottom w:val="none" w:sz="0" w:space="0" w:color="auto"/>
                <w:right w:val="none" w:sz="0" w:space="0" w:color="auto"/>
              </w:divBdr>
              <w:divsChild>
                <w:div w:id="1593706279">
                  <w:marLeft w:val="0"/>
                  <w:marRight w:val="0"/>
                  <w:marTop w:val="0"/>
                  <w:marBottom w:val="0"/>
                  <w:divBdr>
                    <w:top w:val="none" w:sz="0" w:space="0" w:color="auto"/>
                    <w:left w:val="none" w:sz="0" w:space="0" w:color="auto"/>
                    <w:bottom w:val="none" w:sz="0" w:space="0" w:color="auto"/>
                    <w:right w:val="none" w:sz="0" w:space="0" w:color="auto"/>
                  </w:divBdr>
                </w:div>
                <w:div w:id="1741899626">
                  <w:marLeft w:val="0"/>
                  <w:marRight w:val="0"/>
                  <w:marTop w:val="0"/>
                  <w:marBottom w:val="0"/>
                  <w:divBdr>
                    <w:top w:val="none" w:sz="0" w:space="0" w:color="auto"/>
                    <w:left w:val="none" w:sz="0" w:space="0" w:color="auto"/>
                    <w:bottom w:val="none" w:sz="0" w:space="0" w:color="auto"/>
                    <w:right w:val="none" w:sz="0" w:space="0" w:color="auto"/>
                  </w:divBdr>
                </w:div>
                <w:div w:id="1415084718">
                  <w:marLeft w:val="0"/>
                  <w:marRight w:val="0"/>
                  <w:marTop w:val="0"/>
                  <w:marBottom w:val="0"/>
                  <w:divBdr>
                    <w:top w:val="none" w:sz="0" w:space="0" w:color="auto"/>
                    <w:left w:val="none" w:sz="0" w:space="0" w:color="auto"/>
                    <w:bottom w:val="none" w:sz="0" w:space="0" w:color="auto"/>
                    <w:right w:val="none" w:sz="0" w:space="0" w:color="auto"/>
                  </w:divBdr>
                </w:div>
                <w:div w:id="130295020">
                  <w:marLeft w:val="0"/>
                  <w:marRight w:val="0"/>
                  <w:marTop w:val="0"/>
                  <w:marBottom w:val="0"/>
                  <w:divBdr>
                    <w:top w:val="none" w:sz="0" w:space="0" w:color="auto"/>
                    <w:left w:val="none" w:sz="0" w:space="0" w:color="auto"/>
                    <w:bottom w:val="none" w:sz="0" w:space="0" w:color="auto"/>
                    <w:right w:val="none" w:sz="0" w:space="0" w:color="auto"/>
                  </w:divBdr>
                </w:div>
              </w:divsChild>
            </w:div>
            <w:div w:id="1280332884">
              <w:marLeft w:val="0"/>
              <w:marRight w:val="0"/>
              <w:marTop w:val="0"/>
              <w:marBottom w:val="0"/>
              <w:divBdr>
                <w:top w:val="none" w:sz="0" w:space="0" w:color="auto"/>
                <w:left w:val="none" w:sz="0" w:space="0" w:color="auto"/>
                <w:bottom w:val="none" w:sz="0" w:space="0" w:color="auto"/>
                <w:right w:val="none" w:sz="0" w:space="0" w:color="auto"/>
              </w:divBdr>
              <w:divsChild>
                <w:div w:id="1209299662">
                  <w:marLeft w:val="0"/>
                  <w:marRight w:val="0"/>
                  <w:marTop w:val="0"/>
                  <w:marBottom w:val="0"/>
                  <w:divBdr>
                    <w:top w:val="none" w:sz="0" w:space="0" w:color="auto"/>
                    <w:left w:val="none" w:sz="0" w:space="0" w:color="auto"/>
                    <w:bottom w:val="none" w:sz="0" w:space="0" w:color="auto"/>
                    <w:right w:val="none" w:sz="0" w:space="0" w:color="auto"/>
                  </w:divBdr>
                </w:div>
                <w:div w:id="2089886670">
                  <w:marLeft w:val="0"/>
                  <w:marRight w:val="0"/>
                  <w:marTop w:val="0"/>
                  <w:marBottom w:val="0"/>
                  <w:divBdr>
                    <w:top w:val="none" w:sz="0" w:space="0" w:color="auto"/>
                    <w:left w:val="none" w:sz="0" w:space="0" w:color="auto"/>
                    <w:bottom w:val="none" w:sz="0" w:space="0" w:color="auto"/>
                    <w:right w:val="none" w:sz="0" w:space="0" w:color="auto"/>
                  </w:divBdr>
                </w:div>
                <w:div w:id="451486819">
                  <w:marLeft w:val="0"/>
                  <w:marRight w:val="0"/>
                  <w:marTop w:val="0"/>
                  <w:marBottom w:val="0"/>
                  <w:divBdr>
                    <w:top w:val="none" w:sz="0" w:space="0" w:color="auto"/>
                    <w:left w:val="none" w:sz="0" w:space="0" w:color="auto"/>
                    <w:bottom w:val="none" w:sz="0" w:space="0" w:color="auto"/>
                    <w:right w:val="none" w:sz="0" w:space="0" w:color="auto"/>
                  </w:divBdr>
                </w:div>
                <w:div w:id="117460428">
                  <w:marLeft w:val="0"/>
                  <w:marRight w:val="0"/>
                  <w:marTop w:val="0"/>
                  <w:marBottom w:val="0"/>
                  <w:divBdr>
                    <w:top w:val="none" w:sz="0" w:space="0" w:color="auto"/>
                    <w:left w:val="none" w:sz="0" w:space="0" w:color="auto"/>
                    <w:bottom w:val="none" w:sz="0" w:space="0" w:color="auto"/>
                    <w:right w:val="none" w:sz="0" w:space="0" w:color="auto"/>
                  </w:divBdr>
                </w:div>
                <w:div w:id="491601090">
                  <w:marLeft w:val="0"/>
                  <w:marRight w:val="0"/>
                  <w:marTop w:val="0"/>
                  <w:marBottom w:val="0"/>
                  <w:divBdr>
                    <w:top w:val="none" w:sz="0" w:space="0" w:color="auto"/>
                    <w:left w:val="none" w:sz="0" w:space="0" w:color="auto"/>
                    <w:bottom w:val="none" w:sz="0" w:space="0" w:color="auto"/>
                    <w:right w:val="none" w:sz="0" w:space="0" w:color="auto"/>
                  </w:divBdr>
                </w:div>
                <w:div w:id="2043551652">
                  <w:marLeft w:val="0"/>
                  <w:marRight w:val="0"/>
                  <w:marTop w:val="0"/>
                  <w:marBottom w:val="0"/>
                  <w:divBdr>
                    <w:top w:val="none" w:sz="0" w:space="0" w:color="auto"/>
                    <w:left w:val="none" w:sz="0" w:space="0" w:color="auto"/>
                    <w:bottom w:val="none" w:sz="0" w:space="0" w:color="auto"/>
                    <w:right w:val="none" w:sz="0" w:space="0" w:color="auto"/>
                  </w:divBdr>
                </w:div>
                <w:div w:id="1985962186">
                  <w:marLeft w:val="0"/>
                  <w:marRight w:val="0"/>
                  <w:marTop w:val="0"/>
                  <w:marBottom w:val="0"/>
                  <w:divBdr>
                    <w:top w:val="none" w:sz="0" w:space="0" w:color="auto"/>
                    <w:left w:val="none" w:sz="0" w:space="0" w:color="auto"/>
                    <w:bottom w:val="none" w:sz="0" w:space="0" w:color="auto"/>
                    <w:right w:val="none" w:sz="0" w:space="0" w:color="auto"/>
                  </w:divBdr>
                </w:div>
              </w:divsChild>
            </w:div>
            <w:div w:id="1203011254">
              <w:marLeft w:val="0"/>
              <w:marRight w:val="0"/>
              <w:marTop w:val="0"/>
              <w:marBottom w:val="0"/>
              <w:divBdr>
                <w:top w:val="none" w:sz="0" w:space="0" w:color="auto"/>
                <w:left w:val="none" w:sz="0" w:space="0" w:color="auto"/>
                <w:bottom w:val="none" w:sz="0" w:space="0" w:color="auto"/>
                <w:right w:val="none" w:sz="0" w:space="0" w:color="auto"/>
              </w:divBdr>
              <w:divsChild>
                <w:div w:id="841892106">
                  <w:marLeft w:val="0"/>
                  <w:marRight w:val="0"/>
                  <w:marTop w:val="0"/>
                  <w:marBottom w:val="0"/>
                  <w:divBdr>
                    <w:top w:val="none" w:sz="0" w:space="0" w:color="auto"/>
                    <w:left w:val="none" w:sz="0" w:space="0" w:color="auto"/>
                    <w:bottom w:val="none" w:sz="0" w:space="0" w:color="auto"/>
                    <w:right w:val="none" w:sz="0" w:space="0" w:color="auto"/>
                  </w:divBdr>
                </w:div>
                <w:div w:id="1475952202">
                  <w:marLeft w:val="0"/>
                  <w:marRight w:val="0"/>
                  <w:marTop w:val="0"/>
                  <w:marBottom w:val="0"/>
                  <w:divBdr>
                    <w:top w:val="none" w:sz="0" w:space="0" w:color="auto"/>
                    <w:left w:val="none" w:sz="0" w:space="0" w:color="auto"/>
                    <w:bottom w:val="none" w:sz="0" w:space="0" w:color="auto"/>
                    <w:right w:val="none" w:sz="0" w:space="0" w:color="auto"/>
                  </w:divBdr>
                </w:div>
              </w:divsChild>
            </w:div>
            <w:div w:id="1188833787">
              <w:marLeft w:val="0"/>
              <w:marRight w:val="0"/>
              <w:marTop w:val="0"/>
              <w:marBottom w:val="0"/>
              <w:divBdr>
                <w:top w:val="none" w:sz="0" w:space="0" w:color="auto"/>
                <w:left w:val="none" w:sz="0" w:space="0" w:color="auto"/>
                <w:bottom w:val="none" w:sz="0" w:space="0" w:color="auto"/>
                <w:right w:val="none" w:sz="0" w:space="0" w:color="auto"/>
              </w:divBdr>
              <w:divsChild>
                <w:div w:id="1051536904">
                  <w:marLeft w:val="0"/>
                  <w:marRight w:val="0"/>
                  <w:marTop w:val="0"/>
                  <w:marBottom w:val="0"/>
                  <w:divBdr>
                    <w:top w:val="none" w:sz="0" w:space="0" w:color="auto"/>
                    <w:left w:val="none" w:sz="0" w:space="0" w:color="auto"/>
                    <w:bottom w:val="none" w:sz="0" w:space="0" w:color="auto"/>
                    <w:right w:val="none" w:sz="0" w:space="0" w:color="auto"/>
                  </w:divBdr>
                </w:div>
                <w:div w:id="148524812">
                  <w:marLeft w:val="0"/>
                  <w:marRight w:val="0"/>
                  <w:marTop w:val="0"/>
                  <w:marBottom w:val="0"/>
                  <w:divBdr>
                    <w:top w:val="none" w:sz="0" w:space="0" w:color="auto"/>
                    <w:left w:val="none" w:sz="0" w:space="0" w:color="auto"/>
                    <w:bottom w:val="none" w:sz="0" w:space="0" w:color="auto"/>
                    <w:right w:val="none" w:sz="0" w:space="0" w:color="auto"/>
                  </w:divBdr>
                </w:div>
                <w:div w:id="822739221">
                  <w:marLeft w:val="0"/>
                  <w:marRight w:val="0"/>
                  <w:marTop w:val="0"/>
                  <w:marBottom w:val="0"/>
                  <w:divBdr>
                    <w:top w:val="none" w:sz="0" w:space="0" w:color="auto"/>
                    <w:left w:val="none" w:sz="0" w:space="0" w:color="auto"/>
                    <w:bottom w:val="none" w:sz="0" w:space="0" w:color="auto"/>
                    <w:right w:val="none" w:sz="0" w:space="0" w:color="auto"/>
                  </w:divBdr>
                </w:div>
                <w:div w:id="275452454">
                  <w:marLeft w:val="0"/>
                  <w:marRight w:val="0"/>
                  <w:marTop w:val="0"/>
                  <w:marBottom w:val="0"/>
                  <w:divBdr>
                    <w:top w:val="none" w:sz="0" w:space="0" w:color="auto"/>
                    <w:left w:val="none" w:sz="0" w:space="0" w:color="auto"/>
                    <w:bottom w:val="none" w:sz="0" w:space="0" w:color="auto"/>
                    <w:right w:val="none" w:sz="0" w:space="0" w:color="auto"/>
                  </w:divBdr>
                </w:div>
                <w:div w:id="1220364093">
                  <w:marLeft w:val="0"/>
                  <w:marRight w:val="0"/>
                  <w:marTop w:val="0"/>
                  <w:marBottom w:val="0"/>
                  <w:divBdr>
                    <w:top w:val="none" w:sz="0" w:space="0" w:color="auto"/>
                    <w:left w:val="none" w:sz="0" w:space="0" w:color="auto"/>
                    <w:bottom w:val="none" w:sz="0" w:space="0" w:color="auto"/>
                    <w:right w:val="none" w:sz="0" w:space="0" w:color="auto"/>
                  </w:divBdr>
                </w:div>
                <w:div w:id="54937146">
                  <w:marLeft w:val="0"/>
                  <w:marRight w:val="0"/>
                  <w:marTop w:val="0"/>
                  <w:marBottom w:val="0"/>
                  <w:divBdr>
                    <w:top w:val="none" w:sz="0" w:space="0" w:color="auto"/>
                    <w:left w:val="none" w:sz="0" w:space="0" w:color="auto"/>
                    <w:bottom w:val="none" w:sz="0" w:space="0" w:color="auto"/>
                    <w:right w:val="none" w:sz="0" w:space="0" w:color="auto"/>
                  </w:divBdr>
                </w:div>
              </w:divsChild>
            </w:div>
            <w:div w:id="1701201333">
              <w:marLeft w:val="0"/>
              <w:marRight w:val="0"/>
              <w:marTop w:val="0"/>
              <w:marBottom w:val="0"/>
              <w:divBdr>
                <w:top w:val="none" w:sz="0" w:space="0" w:color="auto"/>
                <w:left w:val="none" w:sz="0" w:space="0" w:color="auto"/>
                <w:bottom w:val="none" w:sz="0" w:space="0" w:color="auto"/>
                <w:right w:val="none" w:sz="0" w:space="0" w:color="auto"/>
              </w:divBdr>
              <w:divsChild>
                <w:div w:id="176432355">
                  <w:marLeft w:val="0"/>
                  <w:marRight w:val="0"/>
                  <w:marTop w:val="0"/>
                  <w:marBottom w:val="0"/>
                  <w:divBdr>
                    <w:top w:val="none" w:sz="0" w:space="0" w:color="auto"/>
                    <w:left w:val="none" w:sz="0" w:space="0" w:color="auto"/>
                    <w:bottom w:val="none" w:sz="0" w:space="0" w:color="auto"/>
                    <w:right w:val="none" w:sz="0" w:space="0" w:color="auto"/>
                  </w:divBdr>
                </w:div>
                <w:div w:id="959461256">
                  <w:marLeft w:val="0"/>
                  <w:marRight w:val="0"/>
                  <w:marTop w:val="0"/>
                  <w:marBottom w:val="0"/>
                  <w:divBdr>
                    <w:top w:val="none" w:sz="0" w:space="0" w:color="auto"/>
                    <w:left w:val="none" w:sz="0" w:space="0" w:color="auto"/>
                    <w:bottom w:val="none" w:sz="0" w:space="0" w:color="auto"/>
                    <w:right w:val="none" w:sz="0" w:space="0" w:color="auto"/>
                  </w:divBdr>
                </w:div>
                <w:div w:id="1866553892">
                  <w:marLeft w:val="0"/>
                  <w:marRight w:val="0"/>
                  <w:marTop w:val="0"/>
                  <w:marBottom w:val="0"/>
                  <w:divBdr>
                    <w:top w:val="none" w:sz="0" w:space="0" w:color="auto"/>
                    <w:left w:val="none" w:sz="0" w:space="0" w:color="auto"/>
                    <w:bottom w:val="none" w:sz="0" w:space="0" w:color="auto"/>
                    <w:right w:val="none" w:sz="0" w:space="0" w:color="auto"/>
                  </w:divBdr>
                </w:div>
                <w:div w:id="1234850382">
                  <w:marLeft w:val="0"/>
                  <w:marRight w:val="0"/>
                  <w:marTop w:val="0"/>
                  <w:marBottom w:val="0"/>
                  <w:divBdr>
                    <w:top w:val="none" w:sz="0" w:space="0" w:color="auto"/>
                    <w:left w:val="none" w:sz="0" w:space="0" w:color="auto"/>
                    <w:bottom w:val="none" w:sz="0" w:space="0" w:color="auto"/>
                    <w:right w:val="none" w:sz="0" w:space="0" w:color="auto"/>
                  </w:divBdr>
                </w:div>
                <w:div w:id="193661120">
                  <w:marLeft w:val="0"/>
                  <w:marRight w:val="0"/>
                  <w:marTop w:val="0"/>
                  <w:marBottom w:val="0"/>
                  <w:divBdr>
                    <w:top w:val="none" w:sz="0" w:space="0" w:color="auto"/>
                    <w:left w:val="none" w:sz="0" w:space="0" w:color="auto"/>
                    <w:bottom w:val="none" w:sz="0" w:space="0" w:color="auto"/>
                    <w:right w:val="none" w:sz="0" w:space="0" w:color="auto"/>
                  </w:divBdr>
                </w:div>
                <w:div w:id="1023282211">
                  <w:marLeft w:val="0"/>
                  <w:marRight w:val="0"/>
                  <w:marTop w:val="0"/>
                  <w:marBottom w:val="0"/>
                  <w:divBdr>
                    <w:top w:val="none" w:sz="0" w:space="0" w:color="auto"/>
                    <w:left w:val="none" w:sz="0" w:space="0" w:color="auto"/>
                    <w:bottom w:val="none" w:sz="0" w:space="0" w:color="auto"/>
                    <w:right w:val="none" w:sz="0" w:space="0" w:color="auto"/>
                  </w:divBdr>
                </w:div>
                <w:div w:id="812139118">
                  <w:marLeft w:val="0"/>
                  <w:marRight w:val="0"/>
                  <w:marTop w:val="0"/>
                  <w:marBottom w:val="0"/>
                  <w:divBdr>
                    <w:top w:val="none" w:sz="0" w:space="0" w:color="auto"/>
                    <w:left w:val="none" w:sz="0" w:space="0" w:color="auto"/>
                    <w:bottom w:val="none" w:sz="0" w:space="0" w:color="auto"/>
                    <w:right w:val="none" w:sz="0" w:space="0" w:color="auto"/>
                  </w:divBdr>
                </w:div>
                <w:div w:id="1114791650">
                  <w:marLeft w:val="0"/>
                  <w:marRight w:val="0"/>
                  <w:marTop w:val="0"/>
                  <w:marBottom w:val="0"/>
                  <w:divBdr>
                    <w:top w:val="none" w:sz="0" w:space="0" w:color="auto"/>
                    <w:left w:val="none" w:sz="0" w:space="0" w:color="auto"/>
                    <w:bottom w:val="none" w:sz="0" w:space="0" w:color="auto"/>
                    <w:right w:val="none" w:sz="0" w:space="0" w:color="auto"/>
                  </w:divBdr>
                </w:div>
                <w:div w:id="524441886">
                  <w:marLeft w:val="0"/>
                  <w:marRight w:val="0"/>
                  <w:marTop w:val="0"/>
                  <w:marBottom w:val="0"/>
                  <w:divBdr>
                    <w:top w:val="none" w:sz="0" w:space="0" w:color="auto"/>
                    <w:left w:val="none" w:sz="0" w:space="0" w:color="auto"/>
                    <w:bottom w:val="none" w:sz="0" w:space="0" w:color="auto"/>
                    <w:right w:val="none" w:sz="0" w:space="0" w:color="auto"/>
                  </w:divBdr>
                </w:div>
                <w:div w:id="2004315717">
                  <w:marLeft w:val="0"/>
                  <w:marRight w:val="0"/>
                  <w:marTop w:val="0"/>
                  <w:marBottom w:val="0"/>
                  <w:divBdr>
                    <w:top w:val="none" w:sz="0" w:space="0" w:color="auto"/>
                    <w:left w:val="none" w:sz="0" w:space="0" w:color="auto"/>
                    <w:bottom w:val="none" w:sz="0" w:space="0" w:color="auto"/>
                    <w:right w:val="none" w:sz="0" w:space="0" w:color="auto"/>
                  </w:divBdr>
                </w:div>
              </w:divsChild>
            </w:div>
            <w:div w:id="14128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6131</Words>
  <Characters>36786</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Jakubowska</dc:creator>
  <cp:lastModifiedBy>Anna Jakubowska</cp:lastModifiedBy>
  <cp:revision>1</cp:revision>
  <dcterms:created xsi:type="dcterms:W3CDTF">2017-05-25T13:42:00Z</dcterms:created>
  <dcterms:modified xsi:type="dcterms:W3CDTF">2017-05-25T13:44:00Z</dcterms:modified>
</cp:coreProperties>
</file>