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00" w:rsidRPr="007C3284" w:rsidRDefault="00354500" w:rsidP="00646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354500" w:rsidRPr="007C3284" w:rsidRDefault="00354500" w:rsidP="00646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354500" w:rsidRPr="007C3284" w:rsidRDefault="00354500" w:rsidP="00646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Informacja o upływie terminów związanych z uprawnieniami wyborców niepełnosprawnych </w:t>
      </w:r>
    </w:p>
    <w:p w:rsidR="00354500" w:rsidRPr="007C3284" w:rsidRDefault="00354500" w:rsidP="00646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 wyborach do Parlamentu Europejskiego,</w:t>
      </w:r>
    </w:p>
    <w:p w:rsidR="00354500" w:rsidRPr="007C3284" w:rsidRDefault="00354500" w:rsidP="00646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zarządzonych na dzień na 25 maja 2014 r.</w:t>
      </w:r>
    </w:p>
    <w:p w:rsidR="00354500" w:rsidRPr="007C3284" w:rsidRDefault="00354500" w:rsidP="006465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Pr="007C3284" w:rsidRDefault="00354500" w:rsidP="006465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 xml:space="preserve">Termin zgłoszenia zamiaru głosowania korespondencyjnego upływa </w:t>
      </w:r>
      <w:r w:rsidRPr="007C3284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w dniu </w:t>
      </w: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5 maja 2014 r</w:t>
      </w:r>
      <w:r w:rsidRPr="007C3284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Pr="007C3284" w:rsidRDefault="00354500" w:rsidP="006465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 xml:space="preserve">Termin złożenia wniosku o sporządzenia aktu pełnomocnictwa upływa </w:t>
      </w:r>
      <w:r w:rsidRPr="007C3284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w dniu </w:t>
      </w: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15 maja 2014 r.</w:t>
      </w:r>
      <w:r w:rsidRPr="007C3284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354500" w:rsidRPr="007C3284" w:rsidRDefault="00354500" w:rsidP="006461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Default="00354500" w:rsidP="007C32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 xml:space="preserve">Termin złożenia wójtowi oświadczenia o cofnięciu pełnomocnictwa upływa w dniu </w:t>
      </w: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23 maja 2014 r.</w:t>
      </w:r>
      <w:r w:rsidRPr="007C3284">
        <w:rPr>
          <w:rFonts w:ascii="Times New Roman" w:hAnsi="Times New Roman" w:cs="Times New Roman"/>
          <w:sz w:val="28"/>
          <w:szCs w:val="28"/>
          <w:lang w:eastAsia="pl-PL"/>
        </w:rPr>
        <w:t xml:space="preserve"> Po upływie tego terminu oświadczenie takie można złożyć obwodowej komisji wyborczej w dniu głosowania </w:t>
      </w:r>
      <w:r w:rsidRPr="007C3284">
        <w:rPr>
          <w:rFonts w:ascii="Times New Roman" w:hAnsi="Times New Roman" w:cs="Times New Roman"/>
          <w:sz w:val="28"/>
          <w:szCs w:val="28"/>
          <w:lang w:eastAsia="pl-PL"/>
        </w:rPr>
        <w:br/>
        <w:t>tj. 25 maja 2014 r. pod warunkiem, że pełnomocnik jeszcze nie oddał głosu.</w:t>
      </w:r>
    </w:p>
    <w:p w:rsidR="00354500" w:rsidRDefault="00354500" w:rsidP="007C328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Pr="007C3284" w:rsidRDefault="00354500" w:rsidP="007C32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 xml:space="preserve">Termin złożenia wniosku o dopisanie do spisu wyborców w obwodzie głosowania właściwym dla lokalu przystosowanego do potrzeb osób niepełnosprawnych upływa w dniu </w:t>
      </w: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12 maja 2014 r.</w:t>
      </w:r>
    </w:p>
    <w:p w:rsidR="00354500" w:rsidRDefault="00354500" w:rsidP="007C328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Pr="007C3284" w:rsidRDefault="00354500" w:rsidP="007C32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 xml:space="preserve">Termin zgłoszenia zamiaru głosowania przy użyciu nakładki sporządzonej w alfabecie Braille’a upływa w dniu </w:t>
      </w: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12 maja 2014 r.</w:t>
      </w:r>
    </w:p>
    <w:p w:rsidR="00354500" w:rsidRPr="007C3284" w:rsidRDefault="00354500" w:rsidP="006465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>Czynności, o których mowa powyżej mogą być dokonywane w godzinach pracy Urzędu Miejskiego w Zelowie tj. w:</w:t>
      </w: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>- poniedziałki od godz. 7:30 do 15.30</w:t>
      </w: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>- wtorek od godz. 7:30 do 17:00</w:t>
      </w: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sz w:val="28"/>
          <w:szCs w:val="28"/>
          <w:lang w:eastAsia="pl-PL"/>
        </w:rPr>
        <w:t>- środa, czwartek piątek od godz. 8:00 do 15:30.</w:t>
      </w: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354500" w:rsidRPr="007C3284" w:rsidRDefault="00354500" w:rsidP="006465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354500" w:rsidRPr="00284FC7" w:rsidRDefault="00354500" w:rsidP="00284F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C328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Dokumenty wskazane powyżej należy składać w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Urzędzie Miejskim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  <w:t xml:space="preserve">w Zelowie ul. Żeromskiego 23 w Referacie Spraw Obywatelskich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  <w:t xml:space="preserve">pok. 15 tel. 44/ 635 15 32 (w sprawach wymienionych w pkt. 2, 3 i 4)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  <w:t xml:space="preserve">oraz w Biurze </w:t>
      </w:r>
      <w:r w:rsidRPr="00284FC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Rady Miejskiej w Zelowie pok. 120 tel. 44/ 635 15 43 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284FC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(w sprawach wymienionych w pkt. 1 i 5).  </w:t>
      </w:r>
    </w:p>
    <w:p w:rsidR="00354500" w:rsidRDefault="00354500" w:rsidP="00765C44">
      <w:pPr>
        <w:spacing w:after="0" w:line="240" w:lineRule="auto"/>
        <w:ind w:firstLine="708"/>
        <w:jc w:val="both"/>
      </w:pPr>
      <w:r w:rsidRPr="00284FC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Ponadto informacji u pełnomocnika do sprawy wyborów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284FC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 Urzędzie Miejskim w Zelowie Pani Agnieszki Mysłowskiej pok. 104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284FC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tel. 44/634 635 15 33.   </w:t>
      </w:r>
    </w:p>
    <w:sectPr w:rsidR="00354500" w:rsidSect="007E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32BC"/>
    <w:multiLevelType w:val="hybridMultilevel"/>
    <w:tmpl w:val="87DC8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59D"/>
    <w:rsid w:val="00003C48"/>
    <w:rsid w:val="0014684A"/>
    <w:rsid w:val="0017269F"/>
    <w:rsid w:val="001C149B"/>
    <w:rsid w:val="001C77BA"/>
    <w:rsid w:val="00284FC7"/>
    <w:rsid w:val="00292887"/>
    <w:rsid w:val="002F6EEC"/>
    <w:rsid w:val="00354500"/>
    <w:rsid w:val="00613C15"/>
    <w:rsid w:val="006147EA"/>
    <w:rsid w:val="006461BF"/>
    <w:rsid w:val="0064659D"/>
    <w:rsid w:val="00735490"/>
    <w:rsid w:val="00755837"/>
    <w:rsid w:val="00765C44"/>
    <w:rsid w:val="007C3284"/>
    <w:rsid w:val="007E57D5"/>
    <w:rsid w:val="00830E85"/>
    <w:rsid w:val="008653D3"/>
    <w:rsid w:val="00AC0DF5"/>
    <w:rsid w:val="00AF56A1"/>
    <w:rsid w:val="00B9341F"/>
    <w:rsid w:val="00BC4945"/>
    <w:rsid w:val="00BC68F1"/>
    <w:rsid w:val="00D57627"/>
    <w:rsid w:val="00D82549"/>
    <w:rsid w:val="00DB1BC3"/>
    <w:rsid w:val="00E4185F"/>
    <w:rsid w:val="00E66E94"/>
    <w:rsid w:val="00F6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5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229</Words>
  <Characters>1376</Characters>
  <Application>Microsoft Office Outlook</Application>
  <DocSecurity>0</DocSecurity>
  <Lines>0</Lines>
  <Paragraphs>0</Paragraphs>
  <ScaleCrop>false</ScaleCrop>
  <Company>Urzadm Mejski w Zelowie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renata_l</cp:lastModifiedBy>
  <cp:revision>11</cp:revision>
  <dcterms:created xsi:type="dcterms:W3CDTF">2014-03-25T12:14:00Z</dcterms:created>
  <dcterms:modified xsi:type="dcterms:W3CDTF">2014-03-28T10:12:00Z</dcterms:modified>
</cp:coreProperties>
</file>