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C" w:rsidRDefault="00EA3E1C" w:rsidP="00EA3E1C">
      <w:pPr>
        <w:keepLines/>
        <w:spacing w:after="200"/>
        <w:jc w:val="right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Załącznik nr ……do umowy </w:t>
      </w:r>
    </w:p>
    <w:p w:rsidR="00916A19" w:rsidRPr="00866F47" w:rsidRDefault="00916A19" w:rsidP="00916A19">
      <w:pPr>
        <w:pStyle w:val="Tytu"/>
        <w:tabs>
          <w:tab w:val="left" w:pos="10490"/>
        </w:tabs>
        <w:spacing w:line="360" w:lineRule="exact"/>
        <w:ind w:right="383"/>
        <w:jc w:val="both"/>
        <w:rPr>
          <w:bCs w:val="0"/>
          <w:sz w:val="24"/>
          <w:szCs w:val="24"/>
        </w:rPr>
      </w:pPr>
      <w:r>
        <w:rPr>
          <w:rFonts w:ascii="Cambria" w:hAnsi="Cambria" w:cs="Arial"/>
          <w:b w:val="0"/>
          <w:bCs w:val="0"/>
          <w:sz w:val="24"/>
          <w:szCs w:val="24"/>
        </w:rPr>
        <w:t>....................................................</w:t>
      </w:r>
      <w:r w:rsidR="00A27C03">
        <w:rPr>
          <w:rFonts w:ascii="Cambria" w:hAnsi="Cambria" w:cs="Arial"/>
          <w:b w:val="0"/>
          <w:bCs w:val="0"/>
          <w:sz w:val="24"/>
          <w:szCs w:val="24"/>
        </w:rPr>
        <w:t>.................</w:t>
      </w:r>
      <w:r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>
        <w:rPr>
          <w:rFonts w:ascii="Cambria" w:hAnsi="Cambria" w:cs="Arial"/>
          <w:b w:val="0"/>
          <w:bCs w:val="0"/>
          <w:sz w:val="24"/>
          <w:szCs w:val="24"/>
        </w:rPr>
        <w:tab/>
      </w:r>
    </w:p>
    <w:p w:rsidR="00916A19" w:rsidRDefault="00916A19" w:rsidP="00916A19">
      <w:pPr>
        <w:pStyle w:val="Tytu"/>
        <w:jc w:val="both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(pieczęć adresowa firmy Wykonawcy)</w:t>
      </w:r>
    </w:p>
    <w:p w:rsidR="00916A19" w:rsidRDefault="00916A19" w:rsidP="00916A19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Wzór</w:t>
      </w:r>
      <w:r w:rsidR="00A27C03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:</w:t>
      </w:r>
    </w:p>
    <w:p w:rsidR="00EA3E1C" w:rsidRDefault="00EA3E1C" w:rsidP="00EA3E1C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Harmonogram rzeczowo </w:t>
      </w:r>
      <w:r w:rsidR="00916A1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–</w:t>
      </w: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finansowy</w:t>
      </w:r>
    </w:p>
    <w:p w:rsidR="00916A19" w:rsidRDefault="00916A19" w:rsidP="00EA3E1C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dla robót budowlanych pod nazwą:</w:t>
      </w:r>
    </w:p>
    <w:p w:rsidR="00381C80" w:rsidRPr="00381C80" w:rsidRDefault="0049342D" w:rsidP="00916A19">
      <w:pPr>
        <w:keepLines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>
        <w:rPr>
          <w:rFonts w:ascii="Palatino Linotype" w:eastAsia="Calibri" w:hAnsi="Palatino Linotype"/>
          <w:b/>
          <w:i/>
          <w:color w:val="000000"/>
          <w:lang w:eastAsia="en-US"/>
        </w:rPr>
        <w:t>„</w:t>
      </w:r>
      <w:bookmarkStart w:id="0" w:name="_GoBack"/>
      <w:bookmarkEnd w:id="0"/>
      <w:r w:rsidR="00381C80" w:rsidRPr="00381C80">
        <w:rPr>
          <w:rFonts w:ascii="Palatino Linotype" w:eastAsia="Calibri" w:hAnsi="Palatino Linotype"/>
          <w:b/>
          <w:i/>
          <w:color w:val="000000"/>
          <w:lang w:eastAsia="en-US"/>
        </w:rPr>
        <w:t>Adaptacja budynku gospodarczego na cele biurowo –socjalne działka Nr 275/24 i 275/25 w Pozezdrzu.”.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39"/>
        <w:gridCol w:w="1473"/>
        <w:gridCol w:w="2031"/>
        <w:gridCol w:w="2523"/>
        <w:gridCol w:w="2645"/>
        <w:gridCol w:w="3234"/>
      </w:tblGrid>
      <w:tr w:rsidR="00650110" w:rsidTr="0049342D">
        <w:tc>
          <w:tcPr>
            <w:tcW w:w="675" w:type="dxa"/>
            <w:vMerge w:val="restart"/>
          </w:tcPr>
          <w:p w:rsidR="00650110" w:rsidRDefault="0049342D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Lp.</w:t>
            </w:r>
          </w:p>
        </w:tc>
        <w:tc>
          <w:tcPr>
            <w:tcW w:w="1639" w:type="dxa"/>
            <w:vMerge w:val="restart"/>
          </w:tcPr>
          <w:p w:rsidR="00650110" w:rsidRPr="00916A19" w:rsidRDefault="00650110" w:rsidP="00916A19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916A19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Zakres rzeczowy do wykonania</w:t>
            </w:r>
          </w:p>
        </w:tc>
        <w:tc>
          <w:tcPr>
            <w:tcW w:w="1473" w:type="dxa"/>
            <w:vMerge w:val="restart"/>
          </w:tcPr>
          <w:p w:rsidR="00650110" w:rsidRPr="00A27C03" w:rsidRDefault="00650110" w:rsidP="00916A19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A27C03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Wartość robót</w:t>
            </w:r>
          </w:p>
        </w:tc>
        <w:tc>
          <w:tcPr>
            <w:tcW w:w="10433" w:type="dxa"/>
            <w:gridSpan w:val="4"/>
          </w:tcPr>
          <w:p w:rsidR="00650110" w:rsidRPr="00B131C5" w:rsidRDefault="00650110" w:rsidP="00194FDA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Termin realizacji robót (miesiąc</w:t>
            </w:r>
            <w:r w:rsidRPr="00B131C5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 )</w:t>
            </w:r>
          </w:p>
        </w:tc>
      </w:tr>
      <w:tr w:rsidR="00650110" w:rsidTr="0049342D">
        <w:tc>
          <w:tcPr>
            <w:tcW w:w="675" w:type="dxa"/>
            <w:vMerge/>
          </w:tcPr>
          <w:p w:rsidR="00650110" w:rsidRDefault="00650110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639" w:type="dxa"/>
            <w:vMerge/>
          </w:tcPr>
          <w:p w:rsidR="00650110" w:rsidRDefault="00650110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  <w:vMerge/>
          </w:tcPr>
          <w:p w:rsidR="00650110" w:rsidRDefault="00650110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</w:tcPr>
          <w:p w:rsidR="00650110" w:rsidRDefault="00381C80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Lipiec</w:t>
            </w:r>
          </w:p>
          <w:p w:rsidR="00650110" w:rsidRPr="00FF4170" w:rsidRDefault="00650110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2523" w:type="dxa"/>
          </w:tcPr>
          <w:p w:rsidR="00650110" w:rsidRDefault="00381C80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Sierpień</w:t>
            </w:r>
            <w:r w:rsidR="00650110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 </w:t>
            </w:r>
          </w:p>
          <w:p w:rsidR="00650110" w:rsidRPr="00FF4170" w:rsidRDefault="00650110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2018 </w:t>
            </w:r>
          </w:p>
        </w:tc>
        <w:tc>
          <w:tcPr>
            <w:tcW w:w="2645" w:type="dxa"/>
          </w:tcPr>
          <w:p w:rsidR="00650110" w:rsidRDefault="00381C80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Wrzesień</w:t>
            </w:r>
          </w:p>
          <w:p w:rsidR="00650110" w:rsidRPr="00FF4170" w:rsidRDefault="00650110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3234" w:type="dxa"/>
          </w:tcPr>
          <w:p w:rsidR="00650110" w:rsidRDefault="00381C80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Październik</w:t>
            </w:r>
          </w:p>
          <w:p w:rsidR="00650110" w:rsidRPr="00FF4170" w:rsidRDefault="00650110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2018</w:t>
            </w:r>
          </w:p>
        </w:tc>
      </w:tr>
      <w:tr w:rsidR="00381C80" w:rsidTr="0049342D">
        <w:tc>
          <w:tcPr>
            <w:tcW w:w="675" w:type="dxa"/>
            <w:shd w:val="clear" w:color="auto" w:fill="FFFF99"/>
          </w:tcPr>
          <w:p w:rsidR="00381C80" w:rsidRDefault="00381C80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A.</w:t>
            </w:r>
          </w:p>
        </w:tc>
        <w:tc>
          <w:tcPr>
            <w:tcW w:w="1639" w:type="dxa"/>
            <w:shd w:val="clear" w:color="auto" w:fill="FFFF99"/>
          </w:tcPr>
          <w:p w:rsidR="00381C80" w:rsidRPr="00D52DB7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D52DB7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Roboty budowlane</w:t>
            </w:r>
          </w:p>
        </w:tc>
        <w:tc>
          <w:tcPr>
            <w:tcW w:w="1473" w:type="dxa"/>
            <w:shd w:val="clear" w:color="auto" w:fill="FFFF99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  <w:shd w:val="clear" w:color="auto" w:fill="FFFF99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  <w:shd w:val="clear" w:color="auto" w:fill="FFFF99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  <w:shd w:val="clear" w:color="auto" w:fill="FFFF99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  <w:shd w:val="clear" w:color="auto" w:fill="FFFF99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1.</w:t>
            </w:r>
          </w:p>
        </w:tc>
        <w:tc>
          <w:tcPr>
            <w:tcW w:w="1639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2.</w:t>
            </w:r>
          </w:p>
        </w:tc>
        <w:tc>
          <w:tcPr>
            <w:tcW w:w="1639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1639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  <w:shd w:val="clear" w:color="auto" w:fill="FFFF99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B.</w:t>
            </w:r>
          </w:p>
        </w:tc>
        <w:tc>
          <w:tcPr>
            <w:tcW w:w="1639" w:type="dxa"/>
            <w:shd w:val="clear" w:color="auto" w:fill="FFFF99"/>
          </w:tcPr>
          <w:p w:rsidR="00381C80" w:rsidRPr="00D52DB7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Instalacje</w:t>
            </w:r>
            <w:r w:rsidRPr="00D52DB7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 sanitarne</w:t>
            </w:r>
          </w:p>
        </w:tc>
        <w:tc>
          <w:tcPr>
            <w:tcW w:w="1473" w:type="dxa"/>
            <w:shd w:val="clear" w:color="auto" w:fill="FFFF99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  <w:shd w:val="clear" w:color="auto" w:fill="FFFF99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  <w:shd w:val="clear" w:color="auto" w:fill="FFFF99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  <w:shd w:val="clear" w:color="auto" w:fill="FFFF99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  <w:shd w:val="clear" w:color="auto" w:fill="FFFF99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1.</w:t>
            </w:r>
          </w:p>
        </w:tc>
        <w:tc>
          <w:tcPr>
            <w:tcW w:w="1639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2.</w:t>
            </w:r>
          </w:p>
        </w:tc>
        <w:tc>
          <w:tcPr>
            <w:tcW w:w="1639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1639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  <w:shd w:val="clear" w:color="auto" w:fill="FFFF99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C.</w:t>
            </w:r>
          </w:p>
        </w:tc>
        <w:tc>
          <w:tcPr>
            <w:tcW w:w="1639" w:type="dxa"/>
            <w:shd w:val="clear" w:color="auto" w:fill="FFFF99"/>
          </w:tcPr>
          <w:p w:rsidR="00381C80" w:rsidRPr="00263F7F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263F7F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Instalacje </w:t>
            </w:r>
            <w:r w:rsidRPr="00263F7F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lastRenderedPageBreak/>
              <w:t>elektryczne</w:t>
            </w: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 i teletechniczne</w:t>
            </w:r>
          </w:p>
        </w:tc>
        <w:tc>
          <w:tcPr>
            <w:tcW w:w="1473" w:type="dxa"/>
            <w:shd w:val="clear" w:color="auto" w:fill="FFFF99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  <w:shd w:val="clear" w:color="auto" w:fill="FFFF99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  <w:shd w:val="clear" w:color="auto" w:fill="FFFF99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  <w:shd w:val="clear" w:color="auto" w:fill="FFFF99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  <w:shd w:val="clear" w:color="auto" w:fill="FFFF99"/>
          </w:tcPr>
          <w:p w:rsidR="00381C80" w:rsidRDefault="00381C80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lastRenderedPageBreak/>
              <w:t>1.</w:t>
            </w:r>
          </w:p>
        </w:tc>
        <w:tc>
          <w:tcPr>
            <w:tcW w:w="1639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2.</w:t>
            </w:r>
          </w:p>
        </w:tc>
        <w:tc>
          <w:tcPr>
            <w:tcW w:w="1639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49342D">
        <w:tc>
          <w:tcPr>
            <w:tcW w:w="67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1639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381C80" w:rsidTr="00381C80">
        <w:tc>
          <w:tcPr>
            <w:tcW w:w="2314" w:type="dxa"/>
            <w:gridSpan w:val="2"/>
            <w:shd w:val="clear" w:color="auto" w:fill="EAF1DD" w:themeFill="accent3" w:themeFillTint="33"/>
          </w:tcPr>
          <w:p w:rsidR="00381C80" w:rsidRPr="00263F7F" w:rsidRDefault="00381C80" w:rsidP="00263F7F">
            <w:pPr>
              <w:keepLines/>
              <w:spacing w:after="200"/>
              <w:jc w:val="right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263F7F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473" w:type="dxa"/>
            <w:shd w:val="clear" w:color="auto" w:fill="EAF1DD" w:themeFill="accent3" w:themeFillTint="33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31" w:type="dxa"/>
            <w:shd w:val="clear" w:color="auto" w:fill="EAF1DD" w:themeFill="accent3" w:themeFillTint="33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23" w:type="dxa"/>
            <w:shd w:val="clear" w:color="auto" w:fill="EAF1DD" w:themeFill="accent3" w:themeFillTint="33"/>
          </w:tcPr>
          <w:p w:rsidR="00381C80" w:rsidRDefault="00381C80" w:rsidP="008E3655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645" w:type="dxa"/>
            <w:shd w:val="clear" w:color="auto" w:fill="EAF1DD" w:themeFill="accent3" w:themeFillTint="33"/>
          </w:tcPr>
          <w:p w:rsidR="00381C80" w:rsidRDefault="00381C80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234" w:type="dxa"/>
            <w:shd w:val="clear" w:color="auto" w:fill="EAF1DD" w:themeFill="accent3" w:themeFillTint="33"/>
          </w:tcPr>
          <w:p w:rsidR="00381C80" w:rsidRDefault="00381C80" w:rsidP="008E3655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</w:tbl>
    <w:p w:rsidR="00EA3E1C" w:rsidRDefault="00EA3E1C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Pr="008103A9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916A19" w:rsidRPr="00381C80" w:rsidRDefault="00263F7F" w:rsidP="00916A19">
      <w:pPr>
        <w:shd w:val="clear" w:color="auto" w:fill="FFFFFF"/>
        <w:ind w:firstLine="567"/>
        <w:rPr>
          <w:rFonts w:ascii="Cambria" w:hAnsi="Cambria"/>
          <w:b/>
          <w:bCs/>
          <w:color w:val="000000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  </w:t>
      </w:r>
      <w:r w:rsidR="00916A19" w:rsidRPr="00381C80">
        <w:rPr>
          <w:rFonts w:ascii="Cambria" w:hAnsi="Cambria"/>
          <w:b/>
          <w:bCs/>
          <w:color w:val="000000"/>
          <w:shd w:val="clear" w:color="auto" w:fill="FFFFFF"/>
        </w:rPr>
        <w:t xml:space="preserve">Zamawiający                                                                  </w:t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 xml:space="preserve">                        </w:t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916A19" w:rsidRPr="00381C80">
        <w:rPr>
          <w:rFonts w:ascii="Cambria" w:hAnsi="Cambria"/>
          <w:b/>
          <w:bCs/>
          <w:color w:val="000000"/>
          <w:shd w:val="clear" w:color="auto" w:fill="FFFFFF"/>
        </w:rPr>
        <w:t>Wykonawca</w:t>
      </w:r>
    </w:p>
    <w:p w:rsidR="00916A19" w:rsidRDefault="00916A19" w:rsidP="00916A19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916A19" w:rsidRDefault="00916A19" w:rsidP="00916A19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916A19" w:rsidRDefault="00263F7F" w:rsidP="00916A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………………………………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</w:t>
      </w:r>
      <w:r w:rsidR="00916A19">
        <w:rPr>
          <w:rFonts w:ascii="Cambria" w:hAnsi="Cambria"/>
          <w:sz w:val="22"/>
          <w:szCs w:val="22"/>
        </w:rPr>
        <w:t>……………………………….</w:t>
      </w:r>
    </w:p>
    <w:p w:rsidR="00916A19" w:rsidRDefault="00916A19" w:rsidP="00916A19"/>
    <w:p w:rsidR="00DA46F1" w:rsidRDefault="00DA46F1"/>
    <w:sectPr w:rsidR="00DA46F1" w:rsidSect="00EA3E1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23" w:rsidRDefault="004E5323" w:rsidP="00EA3E1C">
      <w:r>
        <w:separator/>
      </w:r>
    </w:p>
  </w:endnote>
  <w:endnote w:type="continuationSeparator" w:id="0">
    <w:p w:rsidR="004E5323" w:rsidRDefault="004E5323" w:rsidP="00EA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1C" w:rsidRPr="00C06CBF" w:rsidRDefault="00EA3E1C" w:rsidP="00EA3E1C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EA3E1C" w:rsidRPr="0049342D" w:rsidRDefault="00EA3E1C" w:rsidP="00EA3E1C">
    <w:pPr>
      <w:pStyle w:val="Stopka"/>
      <w:jc w:val="center"/>
      <w:rPr>
        <w:lang w:val="en-US"/>
      </w:rPr>
    </w:pPr>
    <w:r w:rsidRPr="0049342D">
      <w:rPr>
        <w:sz w:val="16"/>
        <w:szCs w:val="16"/>
        <w:lang w:val="en-US"/>
      </w:rPr>
      <w:t xml:space="preserve">email: </w:t>
    </w:r>
    <w:hyperlink r:id="rId1" w:history="1">
      <w:r w:rsidRPr="0049342D">
        <w:rPr>
          <w:rStyle w:val="Hipercze"/>
          <w:sz w:val="16"/>
          <w:szCs w:val="16"/>
          <w:lang w:val="en-US"/>
        </w:rPr>
        <w:t>ug@pozezdrze.pl</w:t>
      </w:r>
    </w:hyperlink>
    <w:r w:rsidRPr="0049342D">
      <w:rPr>
        <w:sz w:val="16"/>
        <w:szCs w:val="16"/>
        <w:lang w:val="en-US"/>
      </w:rPr>
      <w:t xml:space="preserve">, </w:t>
    </w:r>
    <w:hyperlink r:id="rId2" w:history="1">
      <w:r w:rsidRPr="0049342D">
        <w:rPr>
          <w:rStyle w:val="Hipercze"/>
          <w:sz w:val="16"/>
          <w:szCs w:val="16"/>
          <w:lang w:val="en-US"/>
        </w:rPr>
        <w:t>www.bip.pozezdrze.pl</w:t>
      </w:r>
    </w:hyperlink>
  </w:p>
  <w:p w:rsidR="00EA3E1C" w:rsidRPr="0049342D" w:rsidRDefault="00EA3E1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23" w:rsidRDefault="004E5323" w:rsidP="00EA3E1C">
      <w:r>
        <w:separator/>
      </w:r>
    </w:p>
  </w:footnote>
  <w:footnote w:type="continuationSeparator" w:id="0">
    <w:p w:rsidR="004E5323" w:rsidRDefault="004E5323" w:rsidP="00EA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1C" w:rsidRDefault="00EA3E1C" w:rsidP="00916A19">
    <w:pPr>
      <w:pStyle w:val="Nagwek"/>
      <w:tabs>
        <w:tab w:val="clear" w:pos="4536"/>
        <w:tab w:val="clear" w:pos="9072"/>
        <w:tab w:val="center" w:pos="12333"/>
        <w:tab w:val="left" w:pos="137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C"/>
    <w:rsid w:val="001434C4"/>
    <w:rsid w:val="00194FDA"/>
    <w:rsid w:val="00263F7F"/>
    <w:rsid w:val="00264064"/>
    <w:rsid w:val="002C60DB"/>
    <w:rsid w:val="002E680A"/>
    <w:rsid w:val="00381C80"/>
    <w:rsid w:val="0049342D"/>
    <w:rsid w:val="004E5323"/>
    <w:rsid w:val="00650110"/>
    <w:rsid w:val="008B0875"/>
    <w:rsid w:val="008E3655"/>
    <w:rsid w:val="00900AC4"/>
    <w:rsid w:val="00916A19"/>
    <w:rsid w:val="00951567"/>
    <w:rsid w:val="009B0063"/>
    <w:rsid w:val="00A27C03"/>
    <w:rsid w:val="00B131C5"/>
    <w:rsid w:val="00C04836"/>
    <w:rsid w:val="00CF2242"/>
    <w:rsid w:val="00CF7D7F"/>
    <w:rsid w:val="00D1264D"/>
    <w:rsid w:val="00D52DB7"/>
    <w:rsid w:val="00D552EB"/>
    <w:rsid w:val="00DA46F1"/>
    <w:rsid w:val="00DF58F5"/>
    <w:rsid w:val="00E8600D"/>
    <w:rsid w:val="00EA3E1C"/>
    <w:rsid w:val="00F574B7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paragraph" w:styleId="Tekstdymka">
    <w:name w:val="Balloon Text"/>
    <w:basedOn w:val="Normalny"/>
    <w:link w:val="TekstdymkaZnak"/>
    <w:uiPriority w:val="99"/>
    <w:semiHidden/>
    <w:unhideWhenUsed/>
    <w:rsid w:val="00EA3E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E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16A19"/>
    <w:pPr>
      <w:suppressAutoHyphens/>
      <w:jc w:val="center"/>
    </w:pPr>
    <w:rPr>
      <w:b/>
      <w:bCs/>
      <w:sz w:val="44"/>
      <w:szCs w:val="44"/>
      <w:lang w:eastAsia="ar-SA"/>
    </w:rPr>
  </w:style>
  <w:style w:type="character" w:customStyle="1" w:styleId="TytuZnak">
    <w:name w:val="Tytuł Znak"/>
    <w:basedOn w:val="Domylnaczcionkaakapitu"/>
    <w:link w:val="Tytu"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TytuZnak1">
    <w:name w:val="Tytuł Znak1"/>
    <w:locked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A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paragraph" w:styleId="Tekstdymka">
    <w:name w:val="Balloon Text"/>
    <w:basedOn w:val="Normalny"/>
    <w:link w:val="TekstdymkaZnak"/>
    <w:uiPriority w:val="99"/>
    <w:semiHidden/>
    <w:unhideWhenUsed/>
    <w:rsid w:val="00EA3E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E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16A19"/>
    <w:pPr>
      <w:suppressAutoHyphens/>
      <w:jc w:val="center"/>
    </w:pPr>
    <w:rPr>
      <w:b/>
      <w:bCs/>
      <w:sz w:val="44"/>
      <w:szCs w:val="44"/>
      <w:lang w:eastAsia="ar-SA"/>
    </w:rPr>
  </w:style>
  <w:style w:type="character" w:customStyle="1" w:styleId="TytuZnak">
    <w:name w:val="Tytuł Znak"/>
    <w:basedOn w:val="Domylnaczcionkaakapitu"/>
    <w:link w:val="Tytu"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TytuZnak1">
    <w:name w:val="Tytuł Znak1"/>
    <w:locked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A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2018-04-25T04:51:00Z</dcterms:created>
  <dcterms:modified xsi:type="dcterms:W3CDTF">2018-04-25T06:46:00Z</dcterms:modified>
</cp:coreProperties>
</file>